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9F4F7D" w14:textId="0A8EC2C6" w:rsidR="00CD3C38" w:rsidRPr="001869D8" w:rsidRDefault="00E43A80" w:rsidP="00F1017A">
      <w:pPr>
        <w:jc w:val="center"/>
        <w:rPr>
          <w:rFonts w:eastAsia="Arial Unicode MS"/>
          <w:b/>
          <w:sz w:val="21"/>
          <w:szCs w:val="21"/>
        </w:rPr>
      </w:pPr>
      <w:r w:rsidRPr="001869D8">
        <w:rPr>
          <w:rFonts w:eastAsia="Arial Unicode MS"/>
          <w:b/>
          <w:sz w:val="32"/>
          <w:szCs w:val="32"/>
        </w:rPr>
        <w:t>Smlouv</w:t>
      </w:r>
      <w:r w:rsidR="00756259" w:rsidRPr="001869D8">
        <w:rPr>
          <w:rFonts w:eastAsia="Arial Unicode MS"/>
          <w:b/>
          <w:sz w:val="32"/>
          <w:szCs w:val="32"/>
        </w:rPr>
        <w:t xml:space="preserve">a o </w:t>
      </w:r>
      <w:r w:rsidR="00033BB6" w:rsidRPr="001869D8">
        <w:rPr>
          <w:rFonts w:eastAsia="Arial Unicode MS"/>
          <w:b/>
          <w:sz w:val="32"/>
          <w:szCs w:val="32"/>
        </w:rPr>
        <w:t>d</w:t>
      </w:r>
      <w:r w:rsidRPr="001869D8">
        <w:rPr>
          <w:rFonts w:eastAsia="Arial Unicode MS"/>
          <w:b/>
          <w:sz w:val="32"/>
          <w:szCs w:val="32"/>
        </w:rPr>
        <w:t>íl</w:t>
      </w:r>
      <w:r w:rsidR="00844D5F" w:rsidRPr="001869D8">
        <w:rPr>
          <w:rFonts w:eastAsia="Arial Unicode MS"/>
          <w:b/>
          <w:sz w:val="32"/>
          <w:szCs w:val="32"/>
        </w:rPr>
        <w:t>o</w:t>
      </w:r>
    </w:p>
    <w:p w14:paraId="70B972CE" w14:textId="7313CC02" w:rsidR="00756259" w:rsidRPr="001869D8" w:rsidRDefault="00756259" w:rsidP="007E5224">
      <w:pPr>
        <w:jc w:val="center"/>
        <w:rPr>
          <w:rFonts w:eastAsia="Arial Unicode MS"/>
          <w:i/>
          <w:sz w:val="21"/>
          <w:szCs w:val="21"/>
        </w:rPr>
      </w:pPr>
      <w:r w:rsidRPr="001869D8">
        <w:rPr>
          <w:rFonts w:eastAsia="Arial Unicode MS"/>
          <w:i/>
          <w:sz w:val="21"/>
          <w:szCs w:val="21"/>
        </w:rPr>
        <w:t>kterou níže uvedeného dne, měsíce a roku uzavřel</w:t>
      </w:r>
      <w:r w:rsidR="00CD3C38" w:rsidRPr="001869D8">
        <w:rPr>
          <w:rFonts w:eastAsia="Arial Unicode MS"/>
          <w:i/>
          <w:sz w:val="21"/>
          <w:szCs w:val="21"/>
        </w:rPr>
        <w:t xml:space="preserve">y ve smyslu ustanovení § </w:t>
      </w:r>
      <w:r w:rsidR="00BE330F" w:rsidRPr="001869D8">
        <w:rPr>
          <w:rFonts w:eastAsia="Arial Unicode MS"/>
          <w:i/>
          <w:sz w:val="21"/>
          <w:szCs w:val="21"/>
        </w:rPr>
        <w:t>2586</w:t>
      </w:r>
      <w:r w:rsidR="00CD3C38" w:rsidRPr="001869D8">
        <w:rPr>
          <w:rFonts w:eastAsia="Arial Unicode MS"/>
          <w:i/>
          <w:sz w:val="21"/>
          <w:szCs w:val="21"/>
        </w:rPr>
        <w:t xml:space="preserve"> a násl.</w:t>
      </w:r>
      <w:r w:rsidR="007E5224">
        <w:rPr>
          <w:rFonts w:eastAsia="Arial Unicode MS"/>
          <w:i/>
          <w:sz w:val="21"/>
          <w:szCs w:val="21"/>
        </w:rPr>
        <w:tab/>
      </w:r>
      <w:r w:rsidR="007E5224">
        <w:rPr>
          <w:rFonts w:eastAsia="Arial Unicode MS"/>
          <w:i/>
          <w:sz w:val="21"/>
          <w:szCs w:val="21"/>
        </w:rPr>
        <w:tab/>
      </w:r>
      <w:r w:rsidR="00CD3C38" w:rsidRPr="001869D8">
        <w:rPr>
          <w:rFonts w:eastAsia="Arial Unicode MS"/>
          <w:i/>
          <w:sz w:val="21"/>
          <w:szCs w:val="21"/>
        </w:rPr>
        <w:t>zákona</w:t>
      </w:r>
      <w:r w:rsidRPr="001869D8">
        <w:rPr>
          <w:rFonts w:eastAsia="Arial Unicode MS"/>
          <w:i/>
          <w:sz w:val="21"/>
          <w:szCs w:val="21"/>
        </w:rPr>
        <w:t xml:space="preserve"> č. </w:t>
      </w:r>
      <w:r w:rsidR="00BE330F" w:rsidRPr="001869D8">
        <w:rPr>
          <w:rFonts w:eastAsia="Arial Unicode MS"/>
          <w:i/>
          <w:sz w:val="21"/>
          <w:szCs w:val="21"/>
        </w:rPr>
        <w:t>89/2012</w:t>
      </w:r>
      <w:r w:rsidRPr="001869D8">
        <w:rPr>
          <w:rFonts w:eastAsia="Arial Unicode MS"/>
          <w:i/>
          <w:sz w:val="21"/>
          <w:szCs w:val="21"/>
        </w:rPr>
        <w:t>Sb., ob</w:t>
      </w:r>
      <w:r w:rsidR="00BE330F" w:rsidRPr="001869D8">
        <w:rPr>
          <w:rFonts w:eastAsia="Arial Unicode MS"/>
          <w:i/>
          <w:sz w:val="21"/>
          <w:szCs w:val="21"/>
        </w:rPr>
        <w:t>čanský zákoník</w:t>
      </w:r>
      <w:r w:rsidRPr="001869D8">
        <w:rPr>
          <w:rFonts w:eastAsia="Arial Unicode MS"/>
          <w:i/>
          <w:sz w:val="21"/>
          <w:szCs w:val="21"/>
        </w:rPr>
        <w:t xml:space="preserve"> tyto smluvní strany:</w:t>
      </w:r>
    </w:p>
    <w:p w14:paraId="0C019C7E" w14:textId="77777777" w:rsidR="00C416EA" w:rsidRPr="001869D8" w:rsidRDefault="00C416EA" w:rsidP="007E5224">
      <w:pPr>
        <w:jc w:val="center"/>
        <w:rPr>
          <w:rFonts w:eastAsia="Arial Unicode MS"/>
          <w:bCs/>
          <w:sz w:val="21"/>
          <w:szCs w:val="21"/>
        </w:rPr>
      </w:pPr>
      <w:r w:rsidRPr="001869D8">
        <w:rPr>
          <w:rFonts w:eastAsia="Arial Unicode MS"/>
          <w:bCs/>
          <w:sz w:val="21"/>
          <w:szCs w:val="21"/>
        </w:rPr>
        <w:t>(dále jen „</w:t>
      </w:r>
      <w:r w:rsidRPr="001869D8">
        <w:rPr>
          <w:rFonts w:eastAsia="Arial Unicode MS"/>
          <w:b/>
          <w:sz w:val="21"/>
          <w:szCs w:val="21"/>
        </w:rPr>
        <w:t>Smlouva</w:t>
      </w:r>
      <w:r w:rsidRPr="001869D8">
        <w:rPr>
          <w:rFonts w:eastAsia="Arial Unicode MS"/>
          <w:bCs/>
          <w:sz w:val="21"/>
          <w:szCs w:val="21"/>
        </w:rPr>
        <w:t>“)</w:t>
      </w:r>
    </w:p>
    <w:p w14:paraId="7574A53B" w14:textId="77777777" w:rsidR="00C416EA" w:rsidRPr="001869D8" w:rsidRDefault="00C416EA" w:rsidP="007E5224">
      <w:pPr>
        <w:jc w:val="center"/>
        <w:rPr>
          <w:rFonts w:eastAsia="Arial Unicode MS"/>
          <w:i/>
          <w:sz w:val="21"/>
          <w:szCs w:val="21"/>
        </w:rPr>
      </w:pPr>
    </w:p>
    <w:p w14:paraId="75A358F7" w14:textId="77777777" w:rsidR="00756259" w:rsidRPr="001869D8" w:rsidRDefault="00756259" w:rsidP="007A1C2C">
      <w:pPr>
        <w:rPr>
          <w:rFonts w:eastAsia="Arial Unicode MS"/>
          <w:sz w:val="21"/>
          <w:szCs w:val="21"/>
        </w:rPr>
      </w:pPr>
    </w:p>
    <w:p w14:paraId="1698E1C9" w14:textId="77777777" w:rsidR="00756259" w:rsidRPr="007E5224" w:rsidRDefault="00756259" w:rsidP="007A1C2C">
      <w:pPr>
        <w:jc w:val="both"/>
        <w:rPr>
          <w:rFonts w:eastAsia="Arial Unicode MS"/>
          <w:b/>
          <w:sz w:val="22"/>
          <w:szCs w:val="22"/>
        </w:rPr>
      </w:pPr>
      <w:r w:rsidRPr="007E5224">
        <w:rPr>
          <w:rFonts w:eastAsia="Arial Unicode MS"/>
          <w:b/>
          <w:sz w:val="22"/>
          <w:szCs w:val="22"/>
        </w:rPr>
        <w:t>Statutární město Plzeň, Městský obvod Plzeň 3</w:t>
      </w:r>
    </w:p>
    <w:p w14:paraId="021A9EC9" w14:textId="77777777" w:rsidR="00756259" w:rsidRPr="007E5224" w:rsidRDefault="00756259" w:rsidP="007A1C2C">
      <w:pPr>
        <w:jc w:val="both"/>
        <w:rPr>
          <w:rFonts w:eastAsia="Arial Unicode MS"/>
          <w:sz w:val="22"/>
          <w:szCs w:val="22"/>
        </w:rPr>
      </w:pPr>
      <w:r w:rsidRPr="007E5224">
        <w:rPr>
          <w:rFonts w:eastAsia="Arial Unicode MS"/>
          <w:sz w:val="22"/>
          <w:szCs w:val="22"/>
        </w:rPr>
        <w:t>IČ</w:t>
      </w:r>
      <w:r w:rsidR="00F15DFF" w:rsidRPr="007E5224">
        <w:rPr>
          <w:rFonts w:eastAsia="Arial Unicode MS"/>
          <w:sz w:val="22"/>
          <w:szCs w:val="22"/>
        </w:rPr>
        <w:t>O</w:t>
      </w:r>
      <w:r w:rsidRPr="007E5224">
        <w:rPr>
          <w:rFonts w:eastAsia="Arial Unicode MS"/>
          <w:sz w:val="22"/>
          <w:szCs w:val="22"/>
        </w:rPr>
        <w:t>: 000 75 370</w:t>
      </w:r>
    </w:p>
    <w:p w14:paraId="524A326D" w14:textId="77777777" w:rsidR="00756259" w:rsidRPr="007E5224" w:rsidRDefault="00844D5F" w:rsidP="00033BB6">
      <w:pPr>
        <w:jc w:val="both"/>
        <w:rPr>
          <w:rFonts w:eastAsia="Arial Unicode MS"/>
          <w:sz w:val="22"/>
          <w:szCs w:val="22"/>
        </w:rPr>
      </w:pPr>
      <w:r w:rsidRPr="007E5224">
        <w:rPr>
          <w:rFonts w:eastAsia="Arial Unicode MS"/>
          <w:sz w:val="22"/>
          <w:szCs w:val="22"/>
        </w:rPr>
        <w:t>se sídlem Plzeň, Sady P</w:t>
      </w:r>
      <w:r w:rsidR="00756259" w:rsidRPr="007E5224">
        <w:rPr>
          <w:rFonts w:eastAsia="Arial Unicode MS"/>
          <w:sz w:val="22"/>
          <w:szCs w:val="22"/>
        </w:rPr>
        <w:t>ětatřicátníků 7,9, PSČ 305 83</w:t>
      </w:r>
    </w:p>
    <w:p w14:paraId="037D5C4A" w14:textId="3C10C5D0" w:rsidR="00756259" w:rsidRPr="007E5224" w:rsidRDefault="00756259" w:rsidP="00033BB6">
      <w:pPr>
        <w:jc w:val="both"/>
        <w:rPr>
          <w:rFonts w:eastAsia="Arial Unicode MS"/>
          <w:sz w:val="22"/>
          <w:szCs w:val="22"/>
        </w:rPr>
      </w:pPr>
      <w:r w:rsidRPr="007E5224">
        <w:rPr>
          <w:rFonts w:eastAsia="Arial Unicode MS"/>
          <w:sz w:val="22"/>
          <w:szCs w:val="22"/>
        </w:rPr>
        <w:t xml:space="preserve">zastoupené </w:t>
      </w:r>
      <w:r w:rsidR="002B431F" w:rsidRPr="007E5224">
        <w:rPr>
          <w:rFonts w:eastAsia="Arial Unicode MS"/>
          <w:sz w:val="22"/>
          <w:szCs w:val="22"/>
        </w:rPr>
        <w:t xml:space="preserve">1. místostarostou </w:t>
      </w:r>
      <w:r w:rsidR="003E7F5F" w:rsidRPr="007E5224">
        <w:rPr>
          <w:rFonts w:eastAsia="Arial Unicode MS"/>
          <w:sz w:val="22"/>
          <w:szCs w:val="22"/>
        </w:rPr>
        <w:t xml:space="preserve">Mgr. </w:t>
      </w:r>
      <w:r w:rsidR="002E7EFF" w:rsidRPr="007E5224">
        <w:rPr>
          <w:rFonts w:eastAsia="Arial Unicode MS"/>
          <w:sz w:val="22"/>
          <w:szCs w:val="22"/>
        </w:rPr>
        <w:t xml:space="preserve">Pavlem </w:t>
      </w:r>
      <w:proofErr w:type="gramStart"/>
      <w:r w:rsidR="002E7EFF" w:rsidRPr="007E5224">
        <w:rPr>
          <w:rFonts w:eastAsia="Arial Unicode MS"/>
          <w:sz w:val="22"/>
          <w:szCs w:val="22"/>
        </w:rPr>
        <w:t xml:space="preserve">Šrámkem </w:t>
      </w:r>
      <w:r w:rsidR="002B431F" w:rsidRPr="007E5224">
        <w:rPr>
          <w:rFonts w:eastAsia="Arial Unicode MS"/>
          <w:sz w:val="22"/>
          <w:szCs w:val="22"/>
        </w:rPr>
        <w:t>,</w:t>
      </w:r>
      <w:proofErr w:type="gramEnd"/>
      <w:r w:rsidR="002B431F" w:rsidRPr="007E5224">
        <w:rPr>
          <w:rFonts w:eastAsia="Arial Unicode MS"/>
          <w:sz w:val="22"/>
          <w:szCs w:val="22"/>
        </w:rPr>
        <w:t xml:space="preserve"> na základě plné moci ze dne </w:t>
      </w:r>
      <w:r w:rsidR="002E7EFF" w:rsidRPr="007E5224">
        <w:rPr>
          <w:rFonts w:eastAsia="Arial Unicode MS"/>
          <w:sz w:val="22"/>
          <w:szCs w:val="22"/>
        </w:rPr>
        <w:t>26</w:t>
      </w:r>
      <w:r w:rsidR="002B431F" w:rsidRPr="007E5224">
        <w:rPr>
          <w:rFonts w:eastAsia="Arial Unicode MS"/>
          <w:sz w:val="22"/>
          <w:szCs w:val="22"/>
        </w:rPr>
        <w:t>. 1</w:t>
      </w:r>
      <w:r w:rsidR="002E7EFF" w:rsidRPr="007E5224">
        <w:rPr>
          <w:rFonts w:eastAsia="Arial Unicode MS"/>
          <w:sz w:val="22"/>
          <w:szCs w:val="22"/>
        </w:rPr>
        <w:t>0</w:t>
      </w:r>
      <w:r w:rsidR="002B431F" w:rsidRPr="007E5224">
        <w:rPr>
          <w:rFonts w:eastAsia="Arial Unicode MS"/>
          <w:sz w:val="22"/>
          <w:szCs w:val="22"/>
        </w:rPr>
        <w:t>. 20</w:t>
      </w:r>
      <w:r w:rsidR="002E7EFF" w:rsidRPr="007E5224">
        <w:rPr>
          <w:rFonts w:eastAsia="Arial Unicode MS"/>
          <w:sz w:val="22"/>
          <w:szCs w:val="22"/>
        </w:rPr>
        <w:t>22</w:t>
      </w:r>
    </w:p>
    <w:p w14:paraId="7B4A4172" w14:textId="12DD0D84" w:rsidR="00C66024" w:rsidRPr="007E5224" w:rsidRDefault="002B431F" w:rsidP="00033BB6">
      <w:pPr>
        <w:pStyle w:val="Styl"/>
        <w:ind w:right="-1"/>
        <w:rPr>
          <w:rFonts w:eastAsia="Arial Unicode MS"/>
          <w:sz w:val="22"/>
          <w:szCs w:val="22"/>
        </w:rPr>
      </w:pPr>
      <w:r w:rsidRPr="007E5224">
        <w:rPr>
          <w:rFonts w:eastAsia="Arial Unicode MS"/>
          <w:sz w:val="22"/>
          <w:szCs w:val="22"/>
        </w:rPr>
        <w:t>Bankovní spojení:</w:t>
      </w:r>
      <w:r w:rsidRPr="007E5224">
        <w:rPr>
          <w:rFonts w:eastAsia="Arial Unicode MS"/>
          <w:sz w:val="22"/>
          <w:szCs w:val="22"/>
        </w:rPr>
        <w:tab/>
      </w:r>
      <w:r w:rsidR="00C66024" w:rsidRPr="007E5224">
        <w:rPr>
          <w:rFonts w:eastAsia="Arial Unicode MS"/>
          <w:sz w:val="22"/>
          <w:szCs w:val="22"/>
        </w:rPr>
        <w:t xml:space="preserve">Komerční banka, a.s., pobočka Plzeň-město </w:t>
      </w:r>
      <w:r w:rsidR="00C66024" w:rsidRPr="007E5224">
        <w:rPr>
          <w:rFonts w:eastAsia="Arial Unicode MS"/>
          <w:sz w:val="22"/>
          <w:szCs w:val="22"/>
        </w:rPr>
        <w:tab/>
      </w:r>
    </w:p>
    <w:p w14:paraId="6ABDA5F4" w14:textId="28BB873F" w:rsidR="00C66024" w:rsidRPr="007E5224" w:rsidRDefault="00C66024" w:rsidP="00033BB6">
      <w:pPr>
        <w:pStyle w:val="Styl"/>
        <w:ind w:right="-1"/>
        <w:rPr>
          <w:rFonts w:eastAsia="Arial Unicode MS"/>
          <w:sz w:val="22"/>
          <w:szCs w:val="22"/>
        </w:rPr>
      </w:pPr>
      <w:r w:rsidRPr="007E5224">
        <w:rPr>
          <w:rFonts w:eastAsia="Arial Unicode MS"/>
          <w:sz w:val="22"/>
          <w:szCs w:val="22"/>
        </w:rPr>
        <w:t>Číslo účtu:</w:t>
      </w:r>
      <w:r w:rsidRPr="007E5224">
        <w:rPr>
          <w:rFonts w:eastAsia="Arial Unicode MS"/>
          <w:sz w:val="22"/>
          <w:szCs w:val="22"/>
        </w:rPr>
        <w:tab/>
      </w:r>
      <w:r w:rsidRPr="007E5224">
        <w:rPr>
          <w:rFonts w:eastAsia="Arial Unicode MS"/>
          <w:sz w:val="22"/>
          <w:szCs w:val="22"/>
        </w:rPr>
        <w:tab/>
        <w:t xml:space="preserve"> </w:t>
      </w:r>
    </w:p>
    <w:p w14:paraId="08945F14" w14:textId="77777777" w:rsidR="00756259" w:rsidRPr="007E5224" w:rsidRDefault="00756259" w:rsidP="007A1C2C">
      <w:pPr>
        <w:jc w:val="both"/>
        <w:rPr>
          <w:rFonts w:eastAsia="Arial Unicode MS"/>
          <w:sz w:val="22"/>
          <w:szCs w:val="22"/>
        </w:rPr>
      </w:pPr>
    </w:p>
    <w:p w14:paraId="3F104926" w14:textId="77777777" w:rsidR="00756259" w:rsidRPr="007E5224" w:rsidRDefault="009B4637" w:rsidP="007A1C2C">
      <w:pPr>
        <w:jc w:val="both"/>
        <w:rPr>
          <w:rFonts w:eastAsia="Arial Unicode MS"/>
          <w:sz w:val="22"/>
          <w:szCs w:val="22"/>
        </w:rPr>
      </w:pPr>
      <w:r w:rsidRPr="007E5224">
        <w:rPr>
          <w:rFonts w:eastAsia="Arial Unicode MS"/>
          <w:sz w:val="22"/>
          <w:szCs w:val="22"/>
        </w:rPr>
        <w:t>na straně jedné jako objednatel (</w:t>
      </w:r>
      <w:r w:rsidR="00756259" w:rsidRPr="007E5224">
        <w:rPr>
          <w:rFonts w:eastAsia="Arial Unicode MS"/>
          <w:sz w:val="22"/>
          <w:szCs w:val="22"/>
        </w:rPr>
        <w:t xml:space="preserve">dále jen </w:t>
      </w:r>
      <w:r w:rsidRPr="007E5224">
        <w:rPr>
          <w:rFonts w:eastAsia="Arial Unicode MS"/>
          <w:sz w:val="22"/>
          <w:szCs w:val="22"/>
        </w:rPr>
        <w:t>„</w:t>
      </w:r>
      <w:r w:rsidR="00E43A80" w:rsidRPr="007E5224">
        <w:rPr>
          <w:rFonts w:eastAsia="Arial Unicode MS"/>
          <w:b/>
          <w:sz w:val="22"/>
          <w:szCs w:val="22"/>
        </w:rPr>
        <w:t>Objednatel</w:t>
      </w:r>
      <w:r w:rsidRPr="007E5224">
        <w:rPr>
          <w:rFonts w:eastAsia="Arial Unicode MS"/>
          <w:sz w:val="22"/>
          <w:szCs w:val="22"/>
        </w:rPr>
        <w:t>“)</w:t>
      </w:r>
    </w:p>
    <w:p w14:paraId="6ED30A33" w14:textId="77777777" w:rsidR="00756259" w:rsidRPr="007E5224" w:rsidRDefault="00756259" w:rsidP="007A1C2C">
      <w:pPr>
        <w:jc w:val="both"/>
        <w:rPr>
          <w:rFonts w:eastAsia="Arial Unicode MS"/>
          <w:sz w:val="22"/>
          <w:szCs w:val="22"/>
        </w:rPr>
      </w:pPr>
    </w:p>
    <w:p w14:paraId="3DA98563" w14:textId="7D71B112" w:rsidR="00756259" w:rsidRDefault="00756259" w:rsidP="00A713BC">
      <w:pPr>
        <w:jc w:val="both"/>
        <w:rPr>
          <w:rFonts w:eastAsia="Arial Unicode MS"/>
          <w:sz w:val="22"/>
          <w:szCs w:val="22"/>
        </w:rPr>
      </w:pPr>
      <w:r w:rsidRPr="007E5224">
        <w:rPr>
          <w:rFonts w:eastAsia="Arial Unicode MS"/>
          <w:sz w:val="22"/>
          <w:szCs w:val="22"/>
        </w:rPr>
        <w:t>a</w:t>
      </w:r>
    </w:p>
    <w:p w14:paraId="0DA2F1F5" w14:textId="3F290591" w:rsidR="00A713BC" w:rsidRDefault="00A713BC" w:rsidP="00A713BC">
      <w:pPr>
        <w:jc w:val="both"/>
        <w:rPr>
          <w:rFonts w:eastAsia="Arial Unicode MS"/>
          <w:sz w:val="22"/>
          <w:szCs w:val="22"/>
        </w:rPr>
      </w:pPr>
    </w:p>
    <w:p w14:paraId="23C7630B" w14:textId="3629445B" w:rsidR="00A713BC" w:rsidRPr="00FC6E33" w:rsidRDefault="00A713BC" w:rsidP="00A713BC">
      <w:pPr>
        <w:jc w:val="both"/>
        <w:rPr>
          <w:rFonts w:eastAsia="Arial Unicode MS"/>
          <w:b/>
          <w:sz w:val="22"/>
          <w:szCs w:val="22"/>
        </w:rPr>
      </w:pPr>
      <w:r w:rsidRPr="00FC6E33">
        <w:rPr>
          <w:rFonts w:eastAsia="Arial Unicode MS"/>
          <w:b/>
          <w:sz w:val="22"/>
          <w:szCs w:val="22"/>
        </w:rPr>
        <w:t>LUKEŠ CONSTRUCTION s.r.o.</w:t>
      </w:r>
    </w:p>
    <w:p w14:paraId="2B6EEEAC" w14:textId="3A2A05D4" w:rsidR="00996ADC" w:rsidRPr="00FC6E33" w:rsidRDefault="00996ADC" w:rsidP="007A1C2C">
      <w:pPr>
        <w:jc w:val="both"/>
        <w:rPr>
          <w:rFonts w:eastAsia="Arial Unicode MS"/>
          <w:sz w:val="22"/>
          <w:szCs w:val="22"/>
        </w:rPr>
      </w:pPr>
      <w:r w:rsidRPr="00FC6E33">
        <w:rPr>
          <w:rFonts w:eastAsia="Arial Unicode MS"/>
          <w:sz w:val="22"/>
          <w:szCs w:val="22"/>
        </w:rPr>
        <w:t>IČ</w:t>
      </w:r>
      <w:r w:rsidR="00F15DFF" w:rsidRPr="00FC6E33">
        <w:rPr>
          <w:rFonts w:eastAsia="Arial Unicode MS"/>
          <w:sz w:val="22"/>
          <w:szCs w:val="22"/>
        </w:rPr>
        <w:t>O</w:t>
      </w:r>
      <w:r w:rsidRPr="00FC6E33">
        <w:rPr>
          <w:rFonts w:eastAsia="Arial Unicode MS"/>
          <w:sz w:val="22"/>
          <w:szCs w:val="22"/>
        </w:rPr>
        <w:t>:</w:t>
      </w:r>
      <w:r w:rsidR="00A713BC" w:rsidRPr="00FC6E33">
        <w:rPr>
          <w:rFonts w:eastAsia="Arial Unicode MS"/>
          <w:sz w:val="22"/>
          <w:szCs w:val="22"/>
        </w:rPr>
        <w:t xml:space="preserve"> 180</w:t>
      </w:r>
      <w:r w:rsidR="001F649E">
        <w:rPr>
          <w:rFonts w:eastAsia="Arial Unicode MS"/>
          <w:sz w:val="22"/>
          <w:szCs w:val="22"/>
        </w:rPr>
        <w:t xml:space="preserve"> </w:t>
      </w:r>
      <w:r w:rsidR="00A713BC" w:rsidRPr="00FC6E33">
        <w:rPr>
          <w:rFonts w:eastAsia="Arial Unicode MS"/>
          <w:sz w:val="22"/>
          <w:szCs w:val="22"/>
        </w:rPr>
        <w:t>36</w:t>
      </w:r>
      <w:r w:rsidR="001F649E">
        <w:rPr>
          <w:rFonts w:eastAsia="Arial Unicode MS"/>
          <w:sz w:val="22"/>
          <w:szCs w:val="22"/>
        </w:rPr>
        <w:t xml:space="preserve"> </w:t>
      </w:r>
      <w:r w:rsidR="00A713BC" w:rsidRPr="00FC6E33">
        <w:rPr>
          <w:rFonts w:eastAsia="Arial Unicode MS"/>
          <w:sz w:val="22"/>
          <w:szCs w:val="22"/>
        </w:rPr>
        <w:t>261</w:t>
      </w:r>
    </w:p>
    <w:p w14:paraId="58552911" w14:textId="496B5174" w:rsidR="00A713BC" w:rsidRPr="00FC6E33" w:rsidRDefault="00996ADC" w:rsidP="00033BB6">
      <w:pPr>
        <w:jc w:val="both"/>
      </w:pPr>
      <w:r w:rsidRPr="00FC6E33">
        <w:rPr>
          <w:rFonts w:eastAsia="Arial Unicode MS"/>
          <w:sz w:val="22"/>
          <w:szCs w:val="22"/>
        </w:rPr>
        <w:t xml:space="preserve">se sídlem </w:t>
      </w:r>
      <w:r w:rsidR="00A713BC" w:rsidRPr="00FC6E33">
        <w:t>Praha 1, Rybná 716/24</w:t>
      </w:r>
      <w:r w:rsidR="003B7702">
        <w:t>,</w:t>
      </w:r>
      <w:r w:rsidR="00A713BC" w:rsidRPr="00FC6E33">
        <w:t xml:space="preserve"> PSČ: 110 00</w:t>
      </w:r>
    </w:p>
    <w:p w14:paraId="455E12F0" w14:textId="77777777" w:rsidR="00A713BC" w:rsidRPr="00FC6E33" w:rsidRDefault="00F15DFF" w:rsidP="00033BB6">
      <w:pPr>
        <w:jc w:val="both"/>
        <w:rPr>
          <w:rFonts w:eastAsia="Arial Unicode MS"/>
          <w:sz w:val="22"/>
          <w:szCs w:val="22"/>
        </w:rPr>
      </w:pPr>
      <w:r w:rsidRPr="00FC6E33">
        <w:rPr>
          <w:rFonts w:eastAsia="Arial Unicode MS"/>
          <w:sz w:val="22"/>
          <w:szCs w:val="22"/>
        </w:rPr>
        <w:t>zastoupená</w:t>
      </w:r>
      <w:r w:rsidR="00996ADC" w:rsidRPr="00FC6E33">
        <w:rPr>
          <w:rFonts w:eastAsia="Arial Unicode MS"/>
          <w:sz w:val="22"/>
          <w:szCs w:val="22"/>
        </w:rPr>
        <w:t xml:space="preserve"> </w:t>
      </w:r>
      <w:r w:rsidR="00A713BC" w:rsidRPr="00FC6E33">
        <w:t>Bc. Davidem Lukešem-jednatelem společnosti</w:t>
      </w:r>
      <w:r w:rsidR="00A713BC" w:rsidRPr="00FC6E33">
        <w:rPr>
          <w:rFonts w:eastAsia="Arial Unicode MS"/>
          <w:sz w:val="22"/>
          <w:szCs w:val="22"/>
        </w:rPr>
        <w:t xml:space="preserve"> </w:t>
      </w:r>
    </w:p>
    <w:p w14:paraId="3BE7BD46" w14:textId="347C1D56" w:rsidR="00FC6E33" w:rsidRPr="00FC6E33" w:rsidRDefault="00996ADC" w:rsidP="00FC6E33">
      <w:pPr>
        <w:jc w:val="both"/>
        <w:rPr>
          <w:rFonts w:eastAsia="Arial Unicode MS"/>
          <w:sz w:val="22"/>
          <w:szCs w:val="22"/>
        </w:rPr>
      </w:pPr>
      <w:r w:rsidRPr="00FC6E33">
        <w:rPr>
          <w:rFonts w:eastAsia="Arial Unicode MS"/>
          <w:sz w:val="22"/>
          <w:szCs w:val="22"/>
        </w:rPr>
        <w:t xml:space="preserve">zapsaná v obchodním rejstříku vedeném </w:t>
      </w:r>
      <w:r w:rsidR="00FC6E33" w:rsidRPr="00FC6E33">
        <w:t>Městským soudem v Praze, oddíl C, vložka 380527</w:t>
      </w:r>
    </w:p>
    <w:p w14:paraId="010FBC5C" w14:textId="502E89F7" w:rsidR="00C66024" w:rsidRPr="00FC6E33" w:rsidRDefault="00C66024" w:rsidP="00FC6E33">
      <w:pPr>
        <w:jc w:val="both"/>
        <w:rPr>
          <w:rFonts w:eastAsia="Arial Unicode MS"/>
          <w:sz w:val="22"/>
          <w:szCs w:val="22"/>
        </w:rPr>
      </w:pPr>
      <w:r w:rsidRPr="00FC6E33">
        <w:rPr>
          <w:rFonts w:eastAsia="Arial Unicode MS"/>
          <w:sz w:val="22"/>
          <w:szCs w:val="22"/>
        </w:rPr>
        <w:t xml:space="preserve">Bankovní spojení: </w:t>
      </w:r>
      <w:r w:rsidR="001F649E">
        <w:rPr>
          <w:rFonts w:eastAsia="Arial Unicode MS"/>
          <w:sz w:val="22"/>
          <w:szCs w:val="22"/>
        </w:rPr>
        <w:tab/>
      </w:r>
      <w:r w:rsidR="00FC6E33" w:rsidRPr="00FC6E33">
        <w:rPr>
          <w:rFonts w:eastAsia="Arial Unicode MS"/>
          <w:sz w:val="22"/>
          <w:szCs w:val="22"/>
        </w:rPr>
        <w:t>ČSOB</w:t>
      </w:r>
    </w:p>
    <w:p w14:paraId="53B9D6FC" w14:textId="3D404BFC" w:rsidR="00C66024" w:rsidRPr="00FC6E33" w:rsidRDefault="00C66024" w:rsidP="001F649E">
      <w:pPr>
        <w:tabs>
          <w:tab w:val="left" w:pos="2127"/>
        </w:tabs>
        <w:rPr>
          <w:rFonts w:eastAsia="Arial Unicode MS"/>
          <w:sz w:val="22"/>
          <w:szCs w:val="22"/>
        </w:rPr>
      </w:pPr>
      <w:r w:rsidRPr="00FC6E33">
        <w:rPr>
          <w:rFonts w:eastAsia="Arial Unicode MS"/>
          <w:sz w:val="22"/>
          <w:szCs w:val="22"/>
        </w:rPr>
        <w:t xml:space="preserve">Číslo účtu: </w:t>
      </w:r>
      <w:r w:rsidR="001F649E">
        <w:rPr>
          <w:rFonts w:eastAsia="Arial Unicode MS"/>
          <w:sz w:val="22"/>
          <w:szCs w:val="22"/>
        </w:rPr>
        <w:tab/>
      </w:r>
    </w:p>
    <w:p w14:paraId="1B7958EB" w14:textId="77777777" w:rsidR="00996ADC" w:rsidRPr="007E5224" w:rsidRDefault="00996ADC" w:rsidP="007A1C2C">
      <w:pPr>
        <w:rPr>
          <w:rFonts w:eastAsia="Arial Unicode MS"/>
          <w:sz w:val="22"/>
          <w:szCs w:val="22"/>
        </w:rPr>
      </w:pPr>
    </w:p>
    <w:p w14:paraId="1954E65F" w14:textId="77777777" w:rsidR="00996ADC" w:rsidRPr="007E5224" w:rsidRDefault="009B4637" w:rsidP="007A1C2C">
      <w:pPr>
        <w:rPr>
          <w:rFonts w:eastAsia="Arial Unicode MS"/>
          <w:sz w:val="22"/>
          <w:szCs w:val="22"/>
        </w:rPr>
      </w:pPr>
      <w:r w:rsidRPr="007E5224">
        <w:rPr>
          <w:rFonts w:eastAsia="Arial Unicode MS"/>
          <w:sz w:val="22"/>
          <w:szCs w:val="22"/>
        </w:rPr>
        <w:t>na straně druhé jako zhotovitel (</w:t>
      </w:r>
      <w:r w:rsidR="00996ADC" w:rsidRPr="007E5224">
        <w:rPr>
          <w:rFonts w:eastAsia="Arial Unicode MS"/>
          <w:sz w:val="22"/>
          <w:szCs w:val="22"/>
        </w:rPr>
        <w:t xml:space="preserve">dále jen </w:t>
      </w:r>
      <w:r w:rsidRPr="007E5224">
        <w:rPr>
          <w:rFonts w:eastAsia="Arial Unicode MS"/>
          <w:sz w:val="22"/>
          <w:szCs w:val="22"/>
        </w:rPr>
        <w:t>„</w:t>
      </w:r>
      <w:r w:rsidR="00E43A80" w:rsidRPr="007E5224">
        <w:rPr>
          <w:rFonts w:eastAsia="Arial Unicode MS"/>
          <w:b/>
          <w:sz w:val="22"/>
          <w:szCs w:val="22"/>
        </w:rPr>
        <w:t>Zhotovitel</w:t>
      </w:r>
      <w:r w:rsidRPr="007E5224">
        <w:rPr>
          <w:rFonts w:eastAsia="Arial Unicode MS"/>
          <w:sz w:val="22"/>
          <w:szCs w:val="22"/>
        </w:rPr>
        <w:t>“)</w:t>
      </w:r>
    </w:p>
    <w:p w14:paraId="69168A6C" w14:textId="77777777" w:rsidR="00996ADC" w:rsidRPr="007E5224" w:rsidRDefault="00996ADC" w:rsidP="007A1C2C">
      <w:pPr>
        <w:rPr>
          <w:rFonts w:eastAsia="Arial Unicode MS"/>
          <w:sz w:val="22"/>
          <w:szCs w:val="22"/>
        </w:rPr>
      </w:pPr>
    </w:p>
    <w:p w14:paraId="20C94F1E" w14:textId="77777777" w:rsidR="00F15DFF" w:rsidRPr="007E5224" w:rsidRDefault="00F15DFF" w:rsidP="007A1C2C">
      <w:pPr>
        <w:rPr>
          <w:rFonts w:eastAsia="Arial Unicode MS"/>
          <w:sz w:val="22"/>
          <w:szCs w:val="22"/>
        </w:rPr>
      </w:pPr>
    </w:p>
    <w:p w14:paraId="65ECEB5E" w14:textId="77777777" w:rsidR="00422383" w:rsidRPr="007E5224" w:rsidRDefault="00422383" w:rsidP="00422383">
      <w:pPr>
        <w:jc w:val="center"/>
        <w:rPr>
          <w:rFonts w:eastAsia="Arial Unicode MS"/>
          <w:b/>
          <w:sz w:val="22"/>
          <w:szCs w:val="22"/>
        </w:rPr>
      </w:pPr>
      <w:r w:rsidRPr="007E5224">
        <w:rPr>
          <w:rFonts w:eastAsia="Arial Unicode MS"/>
          <w:b/>
          <w:sz w:val="22"/>
          <w:szCs w:val="22"/>
        </w:rPr>
        <w:t>I.</w:t>
      </w:r>
    </w:p>
    <w:p w14:paraId="4D0E5B33" w14:textId="77777777" w:rsidR="00422383" w:rsidRPr="007E5224" w:rsidRDefault="00422383" w:rsidP="00422383">
      <w:pPr>
        <w:jc w:val="center"/>
        <w:rPr>
          <w:rFonts w:eastAsia="Arial Unicode MS"/>
          <w:b/>
          <w:sz w:val="22"/>
          <w:szCs w:val="22"/>
        </w:rPr>
      </w:pPr>
      <w:r w:rsidRPr="007E5224">
        <w:rPr>
          <w:rFonts w:eastAsia="Arial Unicode MS"/>
          <w:b/>
          <w:sz w:val="22"/>
          <w:szCs w:val="22"/>
        </w:rPr>
        <w:t>Preambule</w:t>
      </w:r>
    </w:p>
    <w:p w14:paraId="3ACD9C81" w14:textId="77777777" w:rsidR="00422383" w:rsidRPr="007E5224" w:rsidRDefault="00422383" w:rsidP="00422383">
      <w:pPr>
        <w:jc w:val="center"/>
        <w:rPr>
          <w:rFonts w:eastAsia="Arial Unicode MS"/>
          <w:b/>
          <w:sz w:val="22"/>
          <w:szCs w:val="22"/>
        </w:rPr>
      </w:pPr>
    </w:p>
    <w:p w14:paraId="7CF9C6B1" w14:textId="39FAEBCF" w:rsidR="00422383" w:rsidRPr="007E5224" w:rsidRDefault="00E43A80" w:rsidP="00F1017A">
      <w:pPr>
        <w:pStyle w:val="Odstavecseseznamem"/>
        <w:numPr>
          <w:ilvl w:val="0"/>
          <w:numId w:val="20"/>
        </w:numPr>
        <w:jc w:val="both"/>
        <w:rPr>
          <w:rFonts w:eastAsia="Arial Unicode MS"/>
          <w:sz w:val="22"/>
          <w:szCs w:val="22"/>
        </w:rPr>
      </w:pPr>
      <w:r w:rsidRPr="007E5224">
        <w:rPr>
          <w:rFonts w:eastAsia="Arial Unicode MS"/>
          <w:sz w:val="22"/>
          <w:szCs w:val="22"/>
        </w:rPr>
        <w:t>Objednatel</w:t>
      </w:r>
      <w:r w:rsidR="00422383" w:rsidRPr="007E5224">
        <w:rPr>
          <w:rFonts w:eastAsia="Arial Unicode MS"/>
          <w:sz w:val="22"/>
          <w:szCs w:val="22"/>
        </w:rPr>
        <w:t xml:space="preserve"> </w:t>
      </w:r>
      <w:r w:rsidR="00636646" w:rsidRPr="007E5224">
        <w:rPr>
          <w:rFonts w:eastAsia="Arial Unicode MS"/>
          <w:sz w:val="22"/>
          <w:szCs w:val="22"/>
        </w:rPr>
        <w:t>za účelem provedení projektu</w:t>
      </w:r>
      <w:r w:rsidR="00422383" w:rsidRPr="007E5224">
        <w:rPr>
          <w:rFonts w:eastAsia="Arial Unicode MS"/>
          <w:sz w:val="22"/>
          <w:szCs w:val="22"/>
        </w:rPr>
        <w:t xml:space="preserve"> </w:t>
      </w:r>
      <w:r w:rsidR="00422383" w:rsidRPr="007E5224">
        <w:rPr>
          <w:rFonts w:eastAsia="Arial Unicode MS"/>
          <w:b/>
          <w:sz w:val="22"/>
          <w:szCs w:val="22"/>
        </w:rPr>
        <w:t>„</w:t>
      </w:r>
      <w:r w:rsidR="00406163">
        <w:rPr>
          <w:rFonts w:eastAsia="Arial Unicode MS"/>
          <w:b/>
          <w:sz w:val="22"/>
          <w:szCs w:val="22"/>
        </w:rPr>
        <w:t xml:space="preserve">Rekonstrukce pěšiny České </w:t>
      </w:r>
      <w:proofErr w:type="spellStart"/>
      <w:r w:rsidR="00406163">
        <w:rPr>
          <w:rFonts w:eastAsia="Arial Unicode MS"/>
          <w:b/>
          <w:sz w:val="22"/>
          <w:szCs w:val="22"/>
        </w:rPr>
        <w:t>údolí-Výsluní</w:t>
      </w:r>
      <w:proofErr w:type="spellEnd"/>
      <w:r w:rsidR="00422383" w:rsidRPr="007E5224">
        <w:rPr>
          <w:rFonts w:eastAsia="Arial Unicode MS"/>
          <w:b/>
          <w:sz w:val="22"/>
          <w:szCs w:val="22"/>
        </w:rPr>
        <w:t>“</w:t>
      </w:r>
      <w:r w:rsidR="00636646" w:rsidRPr="007E5224">
        <w:rPr>
          <w:rFonts w:eastAsia="Arial Unicode MS"/>
          <w:sz w:val="22"/>
          <w:szCs w:val="22"/>
        </w:rPr>
        <w:t xml:space="preserve"> zadal veřejnou zakázku malého rozsahu za účelem uzavření této </w:t>
      </w:r>
      <w:r w:rsidRPr="007E5224">
        <w:rPr>
          <w:rFonts w:eastAsia="Arial Unicode MS"/>
          <w:sz w:val="22"/>
          <w:szCs w:val="22"/>
        </w:rPr>
        <w:t>Smlouv</w:t>
      </w:r>
      <w:r w:rsidR="00636646" w:rsidRPr="007E5224">
        <w:rPr>
          <w:rFonts w:eastAsia="Arial Unicode MS"/>
          <w:sz w:val="22"/>
          <w:szCs w:val="22"/>
        </w:rPr>
        <w:t>y.</w:t>
      </w:r>
    </w:p>
    <w:p w14:paraId="26DC4BDD" w14:textId="77777777" w:rsidR="00BE47EF" w:rsidRPr="007E5224" w:rsidRDefault="00BE47EF" w:rsidP="00BE47EF">
      <w:pPr>
        <w:pStyle w:val="Odstavecseseznamem"/>
        <w:ind w:left="720"/>
        <w:jc w:val="both"/>
        <w:rPr>
          <w:rFonts w:eastAsia="Arial Unicode MS"/>
          <w:sz w:val="22"/>
          <w:szCs w:val="22"/>
        </w:rPr>
      </w:pPr>
    </w:p>
    <w:p w14:paraId="58C69F70" w14:textId="64538FE1" w:rsidR="00BE47EF" w:rsidRPr="007E5224" w:rsidRDefault="00BE47EF" w:rsidP="00F1017A">
      <w:pPr>
        <w:pStyle w:val="Odstavecseseznamem"/>
        <w:numPr>
          <w:ilvl w:val="0"/>
          <w:numId w:val="20"/>
        </w:numPr>
        <w:jc w:val="both"/>
        <w:rPr>
          <w:rFonts w:eastAsia="Arial Unicode MS"/>
          <w:sz w:val="22"/>
          <w:szCs w:val="22"/>
        </w:rPr>
      </w:pPr>
      <w:r w:rsidRPr="007E5224">
        <w:rPr>
          <w:rFonts w:eastAsia="Arial Unicode MS"/>
          <w:sz w:val="22"/>
          <w:szCs w:val="22"/>
        </w:rPr>
        <w:t xml:space="preserve">Zhotovitel předložil Objednateli řádnou a včasnou nabídku na realizaci výše uvedeného projektu, která </w:t>
      </w:r>
      <w:r w:rsidR="00C416EA" w:rsidRPr="007E5224">
        <w:rPr>
          <w:rFonts w:eastAsia="Arial Unicode MS"/>
          <w:sz w:val="22"/>
          <w:szCs w:val="22"/>
        </w:rPr>
        <w:t>byla vyhodnocena jako ekonomicky nejvýhodnější. Nabídka Zhotovitele</w:t>
      </w:r>
      <w:r w:rsidR="00831962" w:rsidRPr="007E5224">
        <w:rPr>
          <w:rFonts w:eastAsia="Arial Unicode MS"/>
          <w:sz w:val="22"/>
          <w:szCs w:val="22"/>
        </w:rPr>
        <w:t>, kterou předložil</w:t>
      </w:r>
      <w:r w:rsidR="00C416EA" w:rsidRPr="007E5224">
        <w:rPr>
          <w:rFonts w:eastAsia="Arial Unicode MS"/>
          <w:sz w:val="22"/>
          <w:szCs w:val="22"/>
        </w:rPr>
        <w:t xml:space="preserve"> ve výběrovém řízení</w:t>
      </w:r>
      <w:r w:rsidR="00831962" w:rsidRPr="007E5224">
        <w:rPr>
          <w:rFonts w:eastAsia="Arial Unicode MS"/>
          <w:sz w:val="22"/>
          <w:szCs w:val="22"/>
        </w:rPr>
        <w:t>,</w:t>
      </w:r>
      <w:r w:rsidR="00C416EA" w:rsidRPr="007E5224">
        <w:rPr>
          <w:rFonts w:eastAsia="Arial Unicode MS"/>
          <w:sz w:val="22"/>
          <w:szCs w:val="22"/>
        </w:rPr>
        <w:t xml:space="preserve"> je </w:t>
      </w:r>
      <w:r w:rsidR="00831962" w:rsidRPr="007E5224">
        <w:rPr>
          <w:rFonts w:eastAsia="Arial Unicode MS"/>
          <w:sz w:val="22"/>
          <w:szCs w:val="22"/>
        </w:rPr>
        <w:t>pro plnění této Smlouvy závazná</w:t>
      </w:r>
      <w:r w:rsidRPr="007E5224">
        <w:rPr>
          <w:rFonts w:eastAsia="Arial Unicode MS"/>
          <w:sz w:val="22"/>
          <w:szCs w:val="22"/>
        </w:rPr>
        <w:t xml:space="preserve">. </w:t>
      </w:r>
    </w:p>
    <w:p w14:paraId="0D7F7F65" w14:textId="77777777" w:rsidR="00706262" w:rsidRPr="007E5224" w:rsidRDefault="00706262" w:rsidP="00706262">
      <w:pPr>
        <w:pStyle w:val="Odstavecseseznamem"/>
        <w:rPr>
          <w:rFonts w:eastAsia="Arial Unicode MS"/>
          <w:sz w:val="22"/>
          <w:szCs w:val="22"/>
        </w:rPr>
      </w:pPr>
    </w:p>
    <w:p w14:paraId="74C39030" w14:textId="77777777" w:rsidR="00706262" w:rsidRPr="007E5224" w:rsidRDefault="00706262" w:rsidP="00706262">
      <w:pPr>
        <w:pStyle w:val="Odstavecseseznamem"/>
        <w:ind w:left="720"/>
        <w:jc w:val="both"/>
        <w:rPr>
          <w:rFonts w:eastAsia="Arial Unicode MS"/>
          <w:sz w:val="22"/>
          <w:szCs w:val="22"/>
        </w:rPr>
      </w:pPr>
    </w:p>
    <w:p w14:paraId="3BB25AD9" w14:textId="68244138" w:rsidR="0017372B" w:rsidRPr="007E5224" w:rsidRDefault="00BE47EF" w:rsidP="00422383">
      <w:pPr>
        <w:jc w:val="center"/>
        <w:rPr>
          <w:rFonts w:eastAsia="Arial Unicode MS"/>
          <w:b/>
          <w:sz w:val="22"/>
          <w:szCs w:val="22"/>
        </w:rPr>
      </w:pPr>
      <w:r w:rsidRPr="007E5224">
        <w:rPr>
          <w:rFonts w:eastAsia="Arial Unicode MS"/>
          <w:b/>
          <w:sz w:val="22"/>
          <w:szCs w:val="22"/>
        </w:rPr>
        <w:t>I</w:t>
      </w:r>
      <w:r w:rsidR="0017372B" w:rsidRPr="007E5224">
        <w:rPr>
          <w:rFonts w:eastAsia="Arial Unicode MS"/>
          <w:b/>
          <w:sz w:val="22"/>
          <w:szCs w:val="22"/>
        </w:rPr>
        <w:t>I.</w:t>
      </w:r>
    </w:p>
    <w:p w14:paraId="44541205" w14:textId="77777777" w:rsidR="00422383" w:rsidRPr="007E5224" w:rsidRDefault="00422383" w:rsidP="00422383">
      <w:pPr>
        <w:jc w:val="center"/>
        <w:rPr>
          <w:rFonts w:eastAsia="Arial Unicode MS"/>
          <w:b/>
          <w:sz w:val="22"/>
          <w:szCs w:val="22"/>
        </w:rPr>
      </w:pPr>
      <w:r w:rsidRPr="007E5224">
        <w:rPr>
          <w:rFonts w:eastAsia="Arial Unicode MS"/>
          <w:b/>
          <w:sz w:val="22"/>
          <w:szCs w:val="22"/>
        </w:rPr>
        <w:t xml:space="preserve">Předmět </w:t>
      </w:r>
      <w:r w:rsidR="00E43A80" w:rsidRPr="007E5224">
        <w:rPr>
          <w:rFonts w:eastAsia="Arial Unicode MS"/>
          <w:b/>
          <w:sz w:val="22"/>
          <w:szCs w:val="22"/>
        </w:rPr>
        <w:t>Díl</w:t>
      </w:r>
      <w:r w:rsidRPr="007E5224">
        <w:rPr>
          <w:rFonts w:eastAsia="Arial Unicode MS"/>
          <w:b/>
          <w:sz w:val="22"/>
          <w:szCs w:val="22"/>
        </w:rPr>
        <w:t>a</w:t>
      </w:r>
    </w:p>
    <w:p w14:paraId="684425D4" w14:textId="77777777" w:rsidR="00422383" w:rsidRPr="007E5224" w:rsidRDefault="00422383" w:rsidP="00422383">
      <w:pPr>
        <w:rPr>
          <w:rFonts w:eastAsia="Arial Unicode MS"/>
          <w:sz w:val="22"/>
          <w:szCs w:val="22"/>
        </w:rPr>
      </w:pPr>
    </w:p>
    <w:p w14:paraId="196C11F5" w14:textId="551CBF98" w:rsidR="00422383" w:rsidRPr="007E5224" w:rsidRDefault="00E43A80" w:rsidP="00530867">
      <w:pPr>
        <w:numPr>
          <w:ilvl w:val="0"/>
          <w:numId w:val="5"/>
        </w:numPr>
        <w:jc w:val="both"/>
        <w:rPr>
          <w:rFonts w:eastAsia="Arial Unicode MS"/>
          <w:sz w:val="22"/>
          <w:szCs w:val="22"/>
        </w:rPr>
      </w:pPr>
      <w:r w:rsidRPr="007E5224">
        <w:rPr>
          <w:rFonts w:eastAsia="Arial Unicode MS"/>
          <w:sz w:val="22"/>
          <w:szCs w:val="22"/>
        </w:rPr>
        <w:t>Zhotovitel</w:t>
      </w:r>
      <w:r w:rsidR="00422383" w:rsidRPr="007E5224">
        <w:rPr>
          <w:rFonts w:eastAsia="Arial Unicode MS"/>
          <w:sz w:val="22"/>
          <w:szCs w:val="22"/>
        </w:rPr>
        <w:t xml:space="preserve"> se zavazuje pro </w:t>
      </w:r>
      <w:r w:rsidRPr="007E5224">
        <w:rPr>
          <w:rFonts w:eastAsia="Arial Unicode MS"/>
          <w:sz w:val="22"/>
          <w:szCs w:val="22"/>
        </w:rPr>
        <w:t>Objednatel</w:t>
      </w:r>
      <w:r w:rsidR="00422383" w:rsidRPr="007E5224">
        <w:rPr>
          <w:rFonts w:eastAsia="Arial Unicode MS"/>
          <w:sz w:val="22"/>
          <w:szCs w:val="22"/>
        </w:rPr>
        <w:t xml:space="preserve">e provést řádně a včas </w:t>
      </w:r>
      <w:r w:rsidRPr="007E5224">
        <w:rPr>
          <w:rFonts w:eastAsia="Arial Unicode MS"/>
          <w:sz w:val="22"/>
          <w:szCs w:val="22"/>
        </w:rPr>
        <w:t>Díl</w:t>
      </w:r>
      <w:r w:rsidR="00422383" w:rsidRPr="007E5224">
        <w:rPr>
          <w:rFonts w:eastAsia="Arial Unicode MS"/>
          <w:sz w:val="22"/>
          <w:szCs w:val="22"/>
        </w:rPr>
        <w:t>o spočívající v</w:t>
      </w:r>
      <w:r w:rsidR="00530867">
        <w:rPr>
          <w:rFonts w:eastAsia="Arial Unicode MS"/>
          <w:sz w:val="22"/>
          <w:szCs w:val="22"/>
        </w:rPr>
        <w:t> </w:t>
      </w:r>
      <w:r w:rsidR="00422383" w:rsidRPr="007E5224">
        <w:rPr>
          <w:rFonts w:eastAsia="Arial Unicode MS"/>
          <w:sz w:val="22"/>
          <w:szCs w:val="22"/>
        </w:rPr>
        <w:t>provedení</w:t>
      </w:r>
      <w:proofErr w:type="gramStart"/>
      <w:r w:rsidR="00530867">
        <w:rPr>
          <w:rFonts w:eastAsia="Arial Unicode MS"/>
          <w:sz w:val="22"/>
          <w:szCs w:val="22"/>
        </w:rPr>
        <w:t xml:space="preserve">  </w:t>
      </w:r>
      <w:r w:rsidR="00422383" w:rsidRPr="007E5224">
        <w:rPr>
          <w:rFonts w:eastAsia="Arial Unicode MS"/>
          <w:sz w:val="22"/>
          <w:szCs w:val="22"/>
        </w:rPr>
        <w:t xml:space="preserve"> </w:t>
      </w:r>
      <w:r w:rsidR="0017372B" w:rsidRPr="007E5224">
        <w:rPr>
          <w:rFonts w:eastAsia="Arial Unicode MS"/>
          <w:b/>
          <w:sz w:val="22"/>
          <w:szCs w:val="22"/>
        </w:rPr>
        <w:t>„</w:t>
      </w:r>
      <w:proofErr w:type="gramEnd"/>
      <w:r w:rsidR="00233F11">
        <w:rPr>
          <w:rFonts w:eastAsia="Arial Unicode MS"/>
          <w:b/>
          <w:sz w:val="22"/>
          <w:szCs w:val="22"/>
        </w:rPr>
        <w:t xml:space="preserve">Rekonstrukce pěšiny České </w:t>
      </w:r>
      <w:proofErr w:type="spellStart"/>
      <w:r w:rsidR="00233F11">
        <w:rPr>
          <w:rFonts w:eastAsia="Arial Unicode MS"/>
          <w:b/>
          <w:sz w:val="22"/>
          <w:szCs w:val="22"/>
        </w:rPr>
        <w:t>údolí-Výsluní</w:t>
      </w:r>
      <w:proofErr w:type="spellEnd"/>
      <w:r w:rsidR="0017372B" w:rsidRPr="007E5224">
        <w:rPr>
          <w:rFonts w:eastAsia="Arial Unicode MS"/>
          <w:b/>
          <w:sz w:val="22"/>
          <w:szCs w:val="22"/>
        </w:rPr>
        <w:t>“</w:t>
      </w:r>
      <w:r w:rsidR="00422383" w:rsidRPr="007E5224">
        <w:rPr>
          <w:rFonts w:eastAsia="Arial Unicode MS"/>
          <w:sz w:val="22"/>
          <w:szCs w:val="22"/>
        </w:rPr>
        <w:t xml:space="preserve"> (dále jen „</w:t>
      </w:r>
      <w:r w:rsidRPr="007E5224">
        <w:rPr>
          <w:rFonts w:eastAsia="Arial Unicode MS"/>
          <w:b/>
          <w:sz w:val="22"/>
          <w:szCs w:val="22"/>
        </w:rPr>
        <w:t>Díl</w:t>
      </w:r>
      <w:r w:rsidR="00422383" w:rsidRPr="007E5224">
        <w:rPr>
          <w:rFonts w:eastAsia="Arial Unicode MS"/>
          <w:b/>
          <w:sz w:val="22"/>
          <w:szCs w:val="22"/>
        </w:rPr>
        <w:t>o</w:t>
      </w:r>
      <w:r w:rsidR="00422383" w:rsidRPr="007E5224">
        <w:rPr>
          <w:rFonts w:eastAsia="Arial Unicode MS"/>
          <w:sz w:val="22"/>
          <w:szCs w:val="22"/>
        </w:rPr>
        <w:t>“).</w:t>
      </w:r>
      <w:r w:rsidR="0017372B" w:rsidRPr="007E5224">
        <w:rPr>
          <w:rFonts w:eastAsia="Arial Unicode MS"/>
          <w:sz w:val="22"/>
          <w:szCs w:val="22"/>
        </w:rPr>
        <w:t xml:space="preserve"> </w:t>
      </w:r>
    </w:p>
    <w:p w14:paraId="61F9929C" w14:textId="77777777" w:rsidR="00422383" w:rsidRPr="007E5224" w:rsidRDefault="00422383" w:rsidP="00530867">
      <w:pPr>
        <w:jc w:val="both"/>
        <w:rPr>
          <w:rFonts w:eastAsia="Arial Unicode MS"/>
          <w:sz w:val="22"/>
          <w:szCs w:val="22"/>
        </w:rPr>
      </w:pPr>
    </w:p>
    <w:p w14:paraId="3E7A43C3" w14:textId="3D044C81" w:rsidR="0017372B" w:rsidRPr="007E5224" w:rsidRDefault="00E43A80" w:rsidP="00530867">
      <w:pPr>
        <w:numPr>
          <w:ilvl w:val="0"/>
          <w:numId w:val="5"/>
        </w:numPr>
        <w:jc w:val="both"/>
        <w:rPr>
          <w:rFonts w:eastAsia="Arial Unicode MS"/>
          <w:sz w:val="22"/>
          <w:szCs w:val="22"/>
        </w:rPr>
      </w:pPr>
      <w:r w:rsidRPr="007E5224">
        <w:rPr>
          <w:rFonts w:eastAsia="Arial Unicode MS"/>
          <w:sz w:val="22"/>
          <w:szCs w:val="22"/>
        </w:rPr>
        <w:t>Díl</w:t>
      </w:r>
      <w:r w:rsidR="0017372B" w:rsidRPr="007E5224">
        <w:rPr>
          <w:rFonts w:eastAsia="Arial Unicode MS"/>
          <w:sz w:val="22"/>
          <w:szCs w:val="22"/>
        </w:rPr>
        <w:t xml:space="preserve">o </w:t>
      </w:r>
      <w:r w:rsidRPr="007E5224">
        <w:rPr>
          <w:rFonts w:eastAsia="Arial Unicode MS"/>
          <w:sz w:val="22"/>
          <w:szCs w:val="22"/>
        </w:rPr>
        <w:t xml:space="preserve">podle odstavce 1 tohoto článku Smlouvy </w:t>
      </w:r>
      <w:r w:rsidR="0017372B" w:rsidRPr="007E5224">
        <w:rPr>
          <w:rFonts w:eastAsia="Arial Unicode MS"/>
          <w:sz w:val="22"/>
          <w:szCs w:val="22"/>
        </w:rPr>
        <w:t>spočívá zejména</w:t>
      </w:r>
      <w:r w:rsidR="00491C36" w:rsidRPr="007E5224">
        <w:rPr>
          <w:rFonts w:eastAsia="Arial Unicode MS"/>
          <w:sz w:val="22"/>
          <w:szCs w:val="22"/>
        </w:rPr>
        <w:t xml:space="preserve"> v</w:t>
      </w:r>
      <w:r w:rsidR="007339ED" w:rsidRPr="007E5224">
        <w:rPr>
          <w:rFonts w:eastAsia="Arial Unicode MS"/>
          <w:sz w:val="22"/>
          <w:szCs w:val="22"/>
        </w:rPr>
        <w:t xml:space="preserve"> provedení</w:t>
      </w:r>
      <w:r w:rsidR="0017372B" w:rsidRPr="007E5224">
        <w:rPr>
          <w:rFonts w:eastAsia="Arial Unicode MS"/>
          <w:sz w:val="22"/>
          <w:szCs w:val="22"/>
        </w:rPr>
        <w:t>:</w:t>
      </w:r>
    </w:p>
    <w:p w14:paraId="7386688D" w14:textId="77777777" w:rsidR="0017372B" w:rsidRPr="007E5224" w:rsidRDefault="0017372B" w:rsidP="00530867">
      <w:pPr>
        <w:pStyle w:val="Odstavecseseznamem"/>
        <w:jc w:val="both"/>
        <w:rPr>
          <w:rFonts w:eastAsia="Arial Unicode MS"/>
          <w:sz w:val="22"/>
          <w:szCs w:val="22"/>
        </w:rPr>
      </w:pPr>
    </w:p>
    <w:p w14:paraId="45A33E2F" w14:textId="77777777" w:rsidR="00CD338E" w:rsidRPr="00CD338E" w:rsidRDefault="00CD338E" w:rsidP="00CD338E">
      <w:pPr>
        <w:numPr>
          <w:ilvl w:val="0"/>
          <w:numId w:val="22"/>
        </w:numPr>
        <w:jc w:val="both"/>
        <w:rPr>
          <w:rFonts w:eastAsia="Arial Unicode MS"/>
          <w:sz w:val="21"/>
          <w:szCs w:val="21"/>
        </w:rPr>
      </w:pPr>
      <w:r w:rsidRPr="00CD338E">
        <w:rPr>
          <w:rFonts w:eastAsia="Arial Unicode MS"/>
          <w:sz w:val="21"/>
          <w:szCs w:val="21"/>
        </w:rPr>
        <w:t xml:space="preserve">přípravných prací k připravenosti staveniště, </w:t>
      </w:r>
    </w:p>
    <w:p w14:paraId="22957A5A" w14:textId="77777777" w:rsidR="00CD338E" w:rsidRPr="00CD338E" w:rsidRDefault="00CD338E" w:rsidP="00CD338E">
      <w:pPr>
        <w:numPr>
          <w:ilvl w:val="0"/>
          <w:numId w:val="22"/>
        </w:numPr>
        <w:jc w:val="both"/>
        <w:rPr>
          <w:rFonts w:eastAsia="Arial Unicode MS"/>
          <w:sz w:val="21"/>
          <w:szCs w:val="21"/>
        </w:rPr>
      </w:pPr>
      <w:r w:rsidRPr="00CD338E">
        <w:rPr>
          <w:rFonts w:eastAsia="Arial Unicode MS"/>
          <w:sz w:val="21"/>
          <w:szCs w:val="21"/>
        </w:rPr>
        <w:t>stavebních prací spojených s výstavbou chodníků, a to zejména</w:t>
      </w:r>
    </w:p>
    <w:p w14:paraId="5B838A0A" w14:textId="77777777" w:rsidR="00CD338E" w:rsidRPr="00CD338E" w:rsidRDefault="00CD338E" w:rsidP="00CD338E">
      <w:pPr>
        <w:numPr>
          <w:ilvl w:val="1"/>
          <w:numId w:val="22"/>
        </w:numPr>
        <w:jc w:val="both"/>
        <w:rPr>
          <w:rFonts w:eastAsia="Arial Unicode MS"/>
          <w:sz w:val="21"/>
          <w:szCs w:val="21"/>
        </w:rPr>
      </w:pPr>
      <w:r w:rsidRPr="00CD338E">
        <w:rPr>
          <w:rFonts w:eastAsia="Arial Unicode MS"/>
          <w:sz w:val="21"/>
          <w:szCs w:val="21"/>
        </w:rPr>
        <w:t>přípravné zemní práce,</w:t>
      </w:r>
    </w:p>
    <w:p w14:paraId="60537613" w14:textId="77777777" w:rsidR="00CD338E" w:rsidRPr="00CD338E" w:rsidRDefault="00CD338E" w:rsidP="00CD338E">
      <w:pPr>
        <w:numPr>
          <w:ilvl w:val="1"/>
          <w:numId w:val="22"/>
        </w:numPr>
        <w:jc w:val="both"/>
        <w:rPr>
          <w:rFonts w:eastAsia="Arial Unicode MS"/>
          <w:sz w:val="21"/>
          <w:szCs w:val="21"/>
        </w:rPr>
      </w:pPr>
      <w:r w:rsidRPr="00CD338E">
        <w:rPr>
          <w:rFonts w:eastAsia="Arial Unicode MS"/>
          <w:sz w:val="21"/>
          <w:szCs w:val="21"/>
        </w:rPr>
        <w:t>pokládka nestmelených podkladních vrstev,</w:t>
      </w:r>
    </w:p>
    <w:p w14:paraId="7CE5ABF0" w14:textId="77777777" w:rsidR="00CD338E" w:rsidRPr="00CD338E" w:rsidRDefault="00CD338E" w:rsidP="00CD338E">
      <w:pPr>
        <w:numPr>
          <w:ilvl w:val="1"/>
          <w:numId w:val="22"/>
        </w:numPr>
        <w:jc w:val="both"/>
        <w:rPr>
          <w:rFonts w:eastAsia="Arial Unicode MS"/>
          <w:sz w:val="21"/>
          <w:szCs w:val="21"/>
        </w:rPr>
      </w:pPr>
      <w:r w:rsidRPr="00CD338E">
        <w:rPr>
          <w:rFonts w:eastAsia="Arial Unicode MS"/>
          <w:sz w:val="21"/>
          <w:szCs w:val="21"/>
        </w:rPr>
        <w:t xml:space="preserve">usazení obrub, </w:t>
      </w:r>
    </w:p>
    <w:p w14:paraId="12020BC1" w14:textId="77777777" w:rsidR="00CD338E" w:rsidRPr="00CD338E" w:rsidRDefault="00CD338E" w:rsidP="00CD338E">
      <w:pPr>
        <w:numPr>
          <w:ilvl w:val="1"/>
          <w:numId w:val="22"/>
        </w:numPr>
        <w:jc w:val="both"/>
        <w:rPr>
          <w:rFonts w:eastAsia="Arial Unicode MS"/>
          <w:sz w:val="21"/>
          <w:szCs w:val="21"/>
        </w:rPr>
      </w:pPr>
      <w:r w:rsidRPr="00CD338E">
        <w:rPr>
          <w:rFonts w:eastAsia="Arial Unicode MS"/>
          <w:sz w:val="21"/>
          <w:szCs w:val="21"/>
        </w:rPr>
        <w:t xml:space="preserve">pokládka finálního povrchu – betonové dlažby </w:t>
      </w:r>
    </w:p>
    <w:p w14:paraId="73899E70" w14:textId="77777777" w:rsidR="00CD338E" w:rsidRPr="00CD338E" w:rsidRDefault="00CD338E" w:rsidP="00CD338E">
      <w:pPr>
        <w:pStyle w:val="Odstavecseseznamem"/>
        <w:numPr>
          <w:ilvl w:val="1"/>
          <w:numId w:val="22"/>
        </w:numPr>
        <w:jc w:val="both"/>
        <w:rPr>
          <w:rFonts w:eastAsia="Arial Unicode MS"/>
          <w:sz w:val="21"/>
          <w:szCs w:val="21"/>
        </w:rPr>
      </w:pPr>
      <w:r w:rsidRPr="00CD338E">
        <w:rPr>
          <w:rFonts w:eastAsia="Arial Unicode MS"/>
          <w:sz w:val="21"/>
          <w:szCs w:val="21"/>
        </w:rPr>
        <w:lastRenderedPageBreak/>
        <w:t>napojení chodníku na navazující pěšiny bude provedeno z mechanicky zpevněného kameniva</w:t>
      </w:r>
    </w:p>
    <w:p w14:paraId="019018CA" w14:textId="77777777" w:rsidR="00CD338E" w:rsidRPr="00CD338E" w:rsidRDefault="00CD338E" w:rsidP="00CD338E">
      <w:pPr>
        <w:pStyle w:val="Odstavecseseznamem"/>
        <w:numPr>
          <w:ilvl w:val="0"/>
          <w:numId w:val="22"/>
        </w:numPr>
        <w:jc w:val="both"/>
        <w:rPr>
          <w:rFonts w:eastAsia="Arial Unicode MS"/>
          <w:sz w:val="21"/>
          <w:szCs w:val="21"/>
        </w:rPr>
      </w:pPr>
      <w:r w:rsidRPr="00CD338E">
        <w:rPr>
          <w:rFonts w:eastAsia="Arial Unicode MS"/>
          <w:sz w:val="21"/>
          <w:szCs w:val="21"/>
        </w:rPr>
        <w:t xml:space="preserve">stavebních prací spojených s výstavbou opěrné zdi č. 1 </w:t>
      </w:r>
    </w:p>
    <w:p w14:paraId="1013B8A8" w14:textId="77777777" w:rsidR="00CD338E" w:rsidRPr="00CD338E" w:rsidRDefault="00CD338E" w:rsidP="00CD338E">
      <w:pPr>
        <w:numPr>
          <w:ilvl w:val="1"/>
          <w:numId w:val="22"/>
        </w:numPr>
        <w:jc w:val="both"/>
        <w:rPr>
          <w:rFonts w:eastAsia="Arial Unicode MS"/>
          <w:sz w:val="21"/>
          <w:szCs w:val="21"/>
        </w:rPr>
      </w:pPr>
      <w:r w:rsidRPr="00CD338E">
        <w:rPr>
          <w:rFonts w:eastAsia="Arial Unicode MS"/>
          <w:sz w:val="21"/>
          <w:szCs w:val="21"/>
        </w:rPr>
        <w:t>přípravné zemní práce,</w:t>
      </w:r>
    </w:p>
    <w:p w14:paraId="5F9FAC25" w14:textId="77777777" w:rsidR="00CD338E" w:rsidRPr="00CD338E" w:rsidRDefault="00CD338E" w:rsidP="00CD338E">
      <w:pPr>
        <w:numPr>
          <w:ilvl w:val="1"/>
          <w:numId w:val="22"/>
        </w:numPr>
        <w:jc w:val="both"/>
        <w:rPr>
          <w:rFonts w:eastAsia="Arial Unicode MS"/>
          <w:sz w:val="21"/>
          <w:szCs w:val="21"/>
        </w:rPr>
      </w:pPr>
      <w:r w:rsidRPr="00CD338E">
        <w:rPr>
          <w:rFonts w:eastAsia="Arial Unicode MS"/>
          <w:sz w:val="21"/>
          <w:szCs w:val="21"/>
        </w:rPr>
        <w:t>realizace základového pasu</w:t>
      </w:r>
    </w:p>
    <w:p w14:paraId="0B9BE5BE" w14:textId="1FF16362" w:rsidR="00CD338E" w:rsidRPr="00CD338E" w:rsidRDefault="00CD338E" w:rsidP="00CD338E">
      <w:pPr>
        <w:numPr>
          <w:ilvl w:val="1"/>
          <w:numId w:val="22"/>
        </w:numPr>
        <w:jc w:val="both"/>
        <w:rPr>
          <w:rFonts w:eastAsia="Arial Unicode MS"/>
          <w:sz w:val="21"/>
          <w:szCs w:val="21"/>
        </w:rPr>
      </w:pPr>
      <w:r w:rsidRPr="00CD338E">
        <w:rPr>
          <w:rFonts w:eastAsia="Arial Unicode MS"/>
          <w:sz w:val="21"/>
          <w:szCs w:val="21"/>
        </w:rPr>
        <w:t>dodávka a vetknutí palisádových prvků (želez.</w:t>
      </w:r>
      <w:r w:rsidR="006B082E">
        <w:rPr>
          <w:rFonts w:eastAsia="Arial Unicode MS"/>
          <w:sz w:val="21"/>
          <w:szCs w:val="21"/>
        </w:rPr>
        <w:t xml:space="preserve"> </w:t>
      </w:r>
      <w:r w:rsidRPr="00CD338E">
        <w:rPr>
          <w:rFonts w:eastAsia="Arial Unicode MS"/>
          <w:sz w:val="21"/>
          <w:szCs w:val="21"/>
        </w:rPr>
        <w:t>bet.</w:t>
      </w:r>
      <w:r w:rsidR="006B082E">
        <w:rPr>
          <w:rFonts w:eastAsia="Arial Unicode MS"/>
          <w:sz w:val="21"/>
          <w:szCs w:val="21"/>
        </w:rPr>
        <w:t xml:space="preserve"> </w:t>
      </w:r>
      <w:r w:rsidRPr="00CD338E">
        <w:rPr>
          <w:rFonts w:eastAsia="Arial Unicode MS"/>
          <w:sz w:val="21"/>
          <w:szCs w:val="21"/>
        </w:rPr>
        <w:t>prefabrikátů) do základové konstrukce</w:t>
      </w:r>
    </w:p>
    <w:p w14:paraId="76C9612B" w14:textId="77777777" w:rsidR="00CD338E" w:rsidRPr="00CD338E" w:rsidRDefault="00CD338E" w:rsidP="00CD338E">
      <w:pPr>
        <w:numPr>
          <w:ilvl w:val="1"/>
          <w:numId w:val="22"/>
        </w:numPr>
        <w:jc w:val="both"/>
        <w:rPr>
          <w:rFonts w:eastAsia="Arial Unicode MS"/>
          <w:sz w:val="21"/>
          <w:szCs w:val="21"/>
        </w:rPr>
      </w:pPr>
      <w:proofErr w:type="spellStart"/>
      <w:r w:rsidRPr="00CD338E">
        <w:rPr>
          <w:rFonts w:eastAsia="Arial Unicode MS"/>
          <w:sz w:val="21"/>
          <w:szCs w:val="21"/>
        </w:rPr>
        <w:t>dosypávky</w:t>
      </w:r>
      <w:proofErr w:type="spellEnd"/>
    </w:p>
    <w:p w14:paraId="26A1A2D6" w14:textId="77777777" w:rsidR="00CD338E" w:rsidRPr="00CD338E" w:rsidRDefault="00CD338E" w:rsidP="00CD338E">
      <w:pPr>
        <w:pStyle w:val="Odstavecseseznamem"/>
        <w:numPr>
          <w:ilvl w:val="0"/>
          <w:numId w:val="22"/>
        </w:numPr>
        <w:jc w:val="both"/>
        <w:rPr>
          <w:rFonts w:eastAsia="Arial Unicode MS"/>
          <w:sz w:val="21"/>
          <w:szCs w:val="21"/>
        </w:rPr>
      </w:pPr>
      <w:r w:rsidRPr="00CD338E">
        <w:rPr>
          <w:rFonts w:eastAsia="Arial Unicode MS"/>
          <w:sz w:val="21"/>
          <w:szCs w:val="21"/>
        </w:rPr>
        <w:t xml:space="preserve">stavebních prací spojených s výstavbou opěrné zdi č. 2 </w:t>
      </w:r>
    </w:p>
    <w:p w14:paraId="21F0BB18" w14:textId="77777777" w:rsidR="00CD338E" w:rsidRPr="00CD338E" w:rsidRDefault="00CD338E" w:rsidP="00CD338E">
      <w:pPr>
        <w:numPr>
          <w:ilvl w:val="1"/>
          <w:numId w:val="22"/>
        </w:numPr>
        <w:jc w:val="both"/>
        <w:rPr>
          <w:rFonts w:eastAsia="Arial Unicode MS"/>
          <w:sz w:val="21"/>
          <w:szCs w:val="21"/>
        </w:rPr>
      </w:pPr>
      <w:r w:rsidRPr="00CD338E">
        <w:rPr>
          <w:rFonts w:eastAsia="Arial Unicode MS"/>
          <w:sz w:val="21"/>
          <w:szCs w:val="21"/>
        </w:rPr>
        <w:t>přípravné zemní práce, hutnění podkladu</w:t>
      </w:r>
    </w:p>
    <w:p w14:paraId="2B4648E8" w14:textId="77777777" w:rsidR="00CD338E" w:rsidRPr="00CD338E" w:rsidRDefault="00CD338E" w:rsidP="00CD338E">
      <w:pPr>
        <w:numPr>
          <w:ilvl w:val="1"/>
          <w:numId w:val="22"/>
        </w:numPr>
        <w:jc w:val="both"/>
        <w:rPr>
          <w:rFonts w:eastAsia="Arial Unicode MS"/>
          <w:sz w:val="21"/>
          <w:szCs w:val="21"/>
        </w:rPr>
      </w:pPr>
      <w:r w:rsidRPr="00CD338E">
        <w:rPr>
          <w:rFonts w:eastAsia="Arial Unicode MS"/>
          <w:sz w:val="21"/>
          <w:szCs w:val="21"/>
        </w:rPr>
        <w:t>realizace podkladního betonu</w:t>
      </w:r>
    </w:p>
    <w:p w14:paraId="4267C72B" w14:textId="77777777" w:rsidR="00CD338E" w:rsidRPr="00CD338E" w:rsidRDefault="00CD338E" w:rsidP="00CD338E">
      <w:pPr>
        <w:numPr>
          <w:ilvl w:val="1"/>
          <w:numId w:val="22"/>
        </w:numPr>
        <w:jc w:val="both"/>
        <w:rPr>
          <w:rFonts w:eastAsia="Arial Unicode MS"/>
          <w:sz w:val="21"/>
          <w:szCs w:val="21"/>
        </w:rPr>
      </w:pPr>
      <w:r w:rsidRPr="00CD338E">
        <w:rPr>
          <w:rFonts w:eastAsia="Arial Unicode MS"/>
          <w:sz w:val="21"/>
          <w:szCs w:val="21"/>
        </w:rPr>
        <w:t xml:space="preserve">dodávka a montáž </w:t>
      </w:r>
      <w:proofErr w:type="spellStart"/>
      <w:r w:rsidRPr="00CD338E">
        <w:rPr>
          <w:rFonts w:eastAsia="Arial Unicode MS"/>
          <w:sz w:val="21"/>
          <w:szCs w:val="21"/>
        </w:rPr>
        <w:t>gabionových</w:t>
      </w:r>
      <w:proofErr w:type="spellEnd"/>
      <w:r w:rsidRPr="00CD338E">
        <w:rPr>
          <w:rFonts w:eastAsia="Arial Unicode MS"/>
          <w:sz w:val="21"/>
          <w:szCs w:val="21"/>
        </w:rPr>
        <w:t xml:space="preserve"> košů</w:t>
      </w:r>
    </w:p>
    <w:p w14:paraId="2250A320" w14:textId="32FEDC14" w:rsidR="00CD338E" w:rsidRPr="00CD338E" w:rsidRDefault="00CD338E" w:rsidP="00CD338E">
      <w:pPr>
        <w:numPr>
          <w:ilvl w:val="1"/>
          <w:numId w:val="22"/>
        </w:numPr>
        <w:jc w:val="both"/>
        <w:rPr>
          <w:rFonts w:eastAsia="Arial Unicode MS"/>
          <w:sz w:val="21"/>
          <w:szCs w:val="21"/>
        </w:rPr>
      </w:pPr>
      <w:r w:rsidRPr="00CD338E">
        <w:rPr>
          <w:rFonts w:eastAsia="Arial Unicode MS"/>
          <w:sz w:val="21"/>
          <w:szCs w:val="21"/>
        </w:rPr>
        <w:t>postupné doplňování zásypu za rubem zdi</w:t>
      </w:r>
      <w:r w:rsidR="006B082E">
        <w:rPr>
          <w:rFonts w:eastAsia="Arial Unicode MS"/>
          <w:sz w:val="21"/>
          <w:szCs w:val="21"/>
        </w:rPr>
        <w:t xml:space="preserve"> </w:t>
      </w:r>
    </w:p>
    <w:p w14:paraId="0A8EC8B0" w14:textId="77777777" w:rsidR="00CD338E" w:rsidRPr="00CD338E" w:rsidRDefault="00CD338E" w:rsidP="00CD338E">
      <w:pPr>
        <w:pStyle w:val="Odstavecseseznamem"/>
        <w:numPr>
          <w:ilvl w:val="0"/>
          <w:numId w:val="22"/>
        </w:numPr>
        <w:jc w:val="both"/>
        <w:rPr>
          <w:rFonts w:eastAsia="Arial Unicode MS"/>
          <w:sz w:val="21"/>
          <w:szCs w:val="21"/>
        </w:rPr>
      </w:pPr>
      <w:r w:rsidRPr="00CD338E">
        <w:rPr>
          <w:rFonts w:eastAsia="Arial Unicode MS"/>
          <w:sz w:val="21"/>
          <w:szCs w:val="21"/>
        </w:rPr>
        <w:t xml:space="preserve">dodávky a montáže zábradlí </w:t>
      </w:r>
    </w:p>
    <w:p w14:paraId="22B5B50C" w14:textId="77777777" w:rsidR="00CD338E" w:rsidRPr="00CD338E" w:rsidRDefault="00CD338E" w:rsidP="00CD338E">
      <w:pPr>
        <w:numPr>
          <w:ilvl w:val="1"/>
          <w:numId w:val="22"/>
        </w:numPr>
        <w:jc w:val="both"/>
        <w:rPr>
          <w:rFonts w:eastAsia="Arial Unicode MS"/>
          <w:sz w:val="21"/>
          <w:szCs w:val="21"/>
        </w:rPr>
      </w:pPr>
      <w:r w:rsidRPr="00CD338E">
        <w:rPr>
          <w:rFonts w:eastAsia="Arial Unicode MS"/>
          <w:sz w:val="21"/>
          <w:szCs w:val="21"/>
        </w:rPr>
        <w:t xml:space="preserve">přípravné zemní práce, </w:t>
      </w:r>
    </w:p>
    <w:p w14:paraId="2FEF4E2C" w14:textId="77777777" w:rsidR="00CD338E" w:rsidRPr="00CD338E" w:rsidRDefault="00CD338E" w:rsidP="00CD338E">
      <w:pPr>
        <w:numPr>
          <w:ilvl w:val="1"/>
          <w:numId w:val="22"/>
        </w:numPr>
        <w:jc w:val="both"/>
        <w:rPr>
          <w:rFonts w:eastAsia="Arial Unicode MS"/>
          <w:sz w:val="21"/>
          <w:szCs w:val="21"/>
        </w:rPr>
      </w:pPr>
      <w:r w:rsidRPr="00CD338E">
        <w:rPr>
          <w:rFonts w:eastAsia="Arial Unicode MS"/>
          <w:sz w:val="21"/>
          <w:szCs w:val="21"/>
        </w:rPr>
        <w:t>realizace betonových patek</w:t>
      </w:r>
    </w:p>
    <w:p w14:paraId="0A96CC66" w14:textId="77777777" w:rsidR="00CD338E" w:rsidRPr="00CD338E" w:rsidRDefault="00CD338E" w:rsidP="00CD338E">
      <w:pPr>
        <w:numPr>
          <w:ilvl w:val="1"/>
          <w:numId w:val="22"/>
        </w:numPr>
        <w:jc w:val="both"/>
        <w:rPr>
          <w:rFonts w:eastAsia="Arial Unicode MS"/>
          <w:sz w:val="21"/>
          <w:szCs w:val="21"/>
        </w:rPr>
      </w:pPr>
      <w:r w:rsidRPr="00CD338E">
        <w:rPr>
          <w:rFonts w:eastAsia="Arial Unicode MS"/>
          <w:sz w:val="21"/>
          <w:szCs w:val="21"/>
        </w:rPr>
        <w:t>výroba jednotlivých segmentů (ocelové s dřevěným madlem), jejich doprava a montáž</w:t>
      </w:r>
    </w:p>
    <w:p w14:paraId="562C136F" w14:textId="77777777" w:rsidR="00CD338E" w:rsidRPr="00CD338E" w:rsidRDefault="00CD338E" w:rsidP="00CD338E">
      <w:pPr>
        <w:numPr>
          <w:ilvl w:val="0"/>
          <w:numId w:val="22"/>
        </w:numPr>
        <w:jc w:val="both"/>
        <w:rPr>
          <w:rFonts w:eastAsia="Arial Unicode MS"/>
          <w:sz w:val="21"/>
          <w:szCs w:val="21"/>
        </w:rPr>
      </w:pPr>
      <w:r w:rsidRPr="00CD338E">
        <w:rPr>
          <w:rFonts w:eastAsia="Arial Unicode MS"/>
          <w:sz w:val="21"/>
          <w:szCs w:val="21"/>
        </w:rPr>
        <w:t xml:space="preserve">úpravy vegetačních ploch a výsadba travního semene, </w:t>
      </w:r>
    </w:p>
    <w:p w14:paraId="73F273DF" w14:textId="77777777" w:rsidR="00CD338E" w:rsidRPr="00CD338E" w:rsidRDefault="00CD338E" w:rsidP="00CD338E">
      <w:pPr>
        <w:pStyle w:val="Odstavecseseznamem"/>
        <w:numPr>
          <w:ilvl w:val="0"/>
          <w:numId w:val="22"/>
        </w:numPr>
        <w:jc w:val="both"/>
        <w:rPr>
          <w:rFonts w:eastAsia="Arial Unicode MS"/>
          <w:sz w:val="21"/>
          <w:szCs w:val="21"/>
        </w:rPr>
      </w:pPr>
      <w:r w:rsidRPr="00CD338E">
        <w:rPr>
          <w:rFonts w:eastAsia="Arial Unicode MS"/>
          <w:sz w:val="21"/>
          <w:szCs w:val="21"/>
        </w:rPr>
        <w:t xml:space="preserve">dalších stavebních úprav a pomocných prací pro realizaci stavby, včetně veškerých prací s tím souvisejících, </w:t>
      </w:r>
    </w:p>
    <w:p w14:paraId="050B7884" w14:textId="3B7A6723" w:rsidR="00097302" w:rsidRPr="00CD338E" w:rsidRDefault="00CD338E" w:rsidP="00CD338E">
      <w:pPr>
        <w:pStyle w:val="Odstavecseseznamem"/>
        <w:numPr>
          <w:ilvl w:val="0"/>
          <w:numId w:val="22"/>
        </w:numPr>
        <w:jc w:val="both"/>
        <w:rPr>
          <w:rFonts w:eastAsia="Arial Unicode MS"/>
          <w:sz w:val="21"/>
          <w:szCs w:val="21"/>
        </w:rPr>
      </w:pPr>
      <w:r w:rsidRPr="00CD338E">
        <w:rPr>
          <w:rFonts w:eastAsia="Arial Unicode MS"/>
          <w:sz w:val="21"/>
          <w:szCs w:val="21"/>
        </w:rPr>
        <w:t>dokončovacích prací a přesunu hmot</w:t>
      </w:r>
      <w:r w:rsidR="00097302" w:rsidRPr="00CD338E">
        <w:rPr>
          <w:rFonts w:eastAsia="Arial Unicode MS"/>
          <w:sz w:val="22"/>
          <w:szCs w:val="22"/>
        </w:rPr>
        <w:t>.</w:t>
      </w:r>
    </w:p>
    <w:p w14:paraId="660EABBD" w14:textId="77777777" w:rsidR="0017372B" w:rsidRPr="007E5224" w:rsidRDefault="0017372B" w:rsidP="0017372B">
      <w:pPr>
        <w:pStyle w:val="Odstavecseseznamem"/>
        <w:rPr>
          <w:rFonts w:eastAsia="Arial Unicode MS"/>
          <w:sz w:val="22"/>
          <w:szCs w:val="22"/>
        </w:rPr>
      </w:pPr>
    </w:p>
    <w:p w14:paraId="5BDF540A" w14:textId="77777777" w:rsidR="00491C36" w:rsidRPr="007E5224" w:rsidRDefault="00E43A80" w:rsidP="00F1017A">
      <w:pPr>
        <w:numPr>
          <w:ilvl w:val="0"/>
          <w:numId w:val="5"/>
        </w:numPr>
        <w:jc w:val="both"/>
        <w:rPr>
          <w:rFonts w:eastAsia="Arial Unicode MS"/>
          <w:sz w:val="22"/>
          <w:szCs w:val="22"/>
        </w:rPr>
      </w:pPr>
      <w:r w:rsidRPr="007E5224">
        <w:rPr>
          <w:rFonts w:eastAsia="Arial Unicode MS"/>
          <w:sz w:val="22"/>
          <w:szCs w:val="22"/>
        </w:rPr>
        <w:t>Dílo bude provedeno na základě a v souladu s</w:t>
      </w:r>
      <w:r w:rsidR="00491C36" w:rsidRPr="007E5224">
        <w:rPr>
          <w:rFonts w:eastAsia="Arial Unicode MS"/>
          <w:sz w:val="22"/>
          <w:szCs w:val="22"/>
        </w:rPr>
        <w:t>:</w:t>
      </w:r>
    </w:p>
    <w:p w14:paraId="21A7F06E" w14:textId="77777777" w:rsidR="00491C36" w:rsidRPr="007E5224" w:rsidRDefault="00491C36" w:rsidP="00491C36">
      <w:pPr>
        <w:ind w:left="720"/>
        <w:jc w:val="both"/>
        <w:rPr>
          <w:rFonts w:eastAsia="Arial Unicode MS"/>
          <w:sz w:val="22"/>
          <w:szCs w:val="22"/>
        </w:rPr>
      </w:pPr>
    </w:p>
    <w:p w14:paraId="7888E036" w14:textId="0C55A182" w:rsidR="00E43A80" w:rsidRDefault="005B3A44" w:rsidP="00010215">
      <w:pPr>
        <w:pStyle w:val="Odstavecseseznamem"/>
        <w:numPr>
          <w:ilvl w:val="0"/>
          <w:numId w:val="17"/>
        </w:numPr>
        <w:ind w:left="1134" w:hanging="425"/>
        <w:jc w:val="both"/>
        <w:rPr>
          <w:rFonts w:eastAsia="Arial Unicode MS"/>
          <w:sz w:val="22"/>
          <w:szCs w:val="22"/>
        </w:rPr>
      </w:pPr>
      <w:r w:rsidRPr="007E5224">
        <w:rPr>
          <w:rFonts w:eastAsia="Arial Unicode MS"/>
          <w:sz w:val="22"/>
          <w:szCs w:val="22"/>
        </w:rPr>
        <w:t xml:space="preserve">projektovou dokumentací zpracovanou </w:t>
      </w:r>
      <w:r w:rsidR="00333E72">
        <w:rPr>
          <w:rFonts w:eastAsia="Arial Unicode MS"/>
          <w:sz w:val="22"/>
          <w:szCs w:val="22"/>
        </w:rPr>
        <w:t xml:space="preserve">Ing. </w:t>
      </w:r>
      <w:r w:rsidR="00DA7696" w:rsidRPr="007E5224">
        <w:rPr>
          <w:rFonts w:eastAsia="Arial Unicode MS"/>
          <w:sz w:val="22"/>
          <w:szCs w:val="22"/>
        </w:rPr>
        <w:t>Markem Boříkem</w:t>
      </w:r>
      <w:r w:rsidRPr="007E5224">
        <w:rPr>
          <w:rFonts w:eastAsia="Arial Unicode MS"/>
          <w:sz w:val="22"/>
          <w:szCs w:val="22"/>
        </w:rPr>
        <w:t xml:space="preserve">, </w:t>
      </w:r>
      <w:r w:rsidR="007339ED" w:rsidRPr="007E5224">
        <w:rPr>
          <w:rFonts w:eastAsia="Arial Unicode MS"/>
          <w:sz w:val="22"/>
          <w:szCs w:val="22"/>
        </w:rPr>
        <w:t xml:space="preserve">IČO: </w:t>
      </w:r>
      <w:r w:rsidR="00DA7696" w:rsidRPr="007E5224">
        <w:rPr>
          <w:rFonts w:eastAsia="Arial Unicode MS"/>
          <w:sz w:val="22"/>
          <w:szCs w:val="22"/>
        </w:rPr>
        <w:t>76365646</w:t>
      </w:r>
      <w:r w:rsidR="007339ED" w:rsidRPr="007E5224">
        <w:rPr>
          <w:rFonts w:eastAsia="Arial Unicode MS"/>
          <w:sz w:val="22"/>
          <w:szCs w:val="22"/>
        </w:rPr>
        <w:t xml:space="preserve">, se sídlem </w:t>
      </w:r>
      <w:r w:rsidR="00DA7696" w:rsidRPr="007E5224">
        <w:rPr>
          <w:rFonts w:eastAsia="Arial Unicode MS"/>
          <w:sz w:val="22"/>
          <w:szCs w:val="22"/>
        </w:rPr>
        <w:t>Bolzanova 1568/4</w:t>
      </w:r>
      <w:r w:rsidR="007339ED" w:rsidRPr="007E5224">
        <w:rPr>
          <w:rFonts w:eastAsia="Arial Unicode MS"/>
          <w:sz w:val="22"/>
          <w:szCs w:val="22"/>
        </w:rPr>
        <w:t>, 3</w:t>
      </w:r>
      <w:r w:rsidR="00DA7696" w:rsidRPr="007E5224">
        <w:rPr>
          <w:rFonts w:eastAsia="Arial Unicode MS"/>
          <w:sz w:val="22"/>
          <w:szCs w:val="22"/>
        </w:rPr>
        <w:t>01</w:t>
      </w:r>
      <w:r w:rsidR="007339ED" w:rsidRPr="007E5224">
        <w:rPr>
          <w:rFonts w:eastAsia="Arial Unicode MS"/>
          <w:sz w:val="22"/>
          <w:szCs w:val="22"/>
        </w:rPr>
        <w:t xml:space="preserve"> 00, Plzeň, </w:t>
      </w:r>
      <w:r w:rsidRPr="007E5224">
        <w:rPr>
          <w:rFonts w:eastAsia="Arial Unicode MS"/>
          <w:sz w:val="22"/>
          <w:szCs w:val="22"/>
        </w:rPr>
        <w:t>ČKAIT 0</w:t>
      </w:r>
      <w:r w:rsidR="00DA7696" w:rsidRPr="007E5224">
        <w:rPr>
          <w:rFonts w:eastAsia="Arial Unicode MS"/>
          <w:sz w:val="22"/>
          <w:szCs w:val="22"/>
        </w:rPr>
        <w:t>202360</w:t>
      </w:r>
      <w:r w:rsidRPr="007E5224">
        <w:rPr>
          <w:rFonts w:eastAsia="Arial Unicode MS"/>
          <w:sz w:val="22"/>
          <w:szCs w:val="22"/>
        </w:rPr>
        <w:t xml:space="preserve">, která je přílohou č. 2 této </w:t>
      </w:r>
      <w:r w:rsidR="00704485" w:rsidRPr="007E5224">
        <w:rPr>
          <w:rFonts w:eastAsia="Arial Unicode MS"/>
          <w:sz w:val="22"/>
          <w:szCs w:val="22"/>
        </w:rPr>
        <w:t>Smlouvy,</w:t>
      </w:r>
      <w:r w:rsidRPr="007E5224">
        <w:rPr>
          <w:rFonts w:eastAsia="Arial Unicode MS"/>
          <w:sz w:val="22"/>
          <w:szCs w:val="22"/>
        </w:rPr>
        <w:t xml:space="preserve"> </w:t>
      </w:r>
      <w:r w:rsidR="00491C36" w:rsidRPr="007E5224">
        <w:rPr>
          <w:rFonts w:eastAsia="Arial Unicode MS"/>
          <w:sz w:val="22"/>
          <w:szCs w:val="22"/>
        </w:rPr>
        <w:t>a</w:t>
      </w:r>
      <w:r w:rsidR="00004091">
        <w:rPr>
          <w:rFonts w:eastAsia="Arial Unicode MS"/>
          <w:sz w:val="22"/>
          <w:szCs w:val="22"/>
        </w:rPr>
        <w:t> </w:t>
      </w:r>
      <w:r w:rsidR="00491C36" w:rsidRPr="007E5224">
        <w:rPr>
          <w:rFonts w:eastAsia="Arial Unicode MS"/>
          <w:sz w:val="22"/>
          <w:szCs w:val="22"/>
        </w:rPr>
        <w:t xml:space="preserve">to vše v rozsahu, kvalitě a způsobem stanoveným ve výkazu výměr, který je přílohou </w:t>
      </w:r>
      <w:r w:rsidR="00AE21E8" w:rsidRPr="007E5224">
        <w:rPr>
          <w:rFonts w:eastAsia="Arial Unicode MS"/>
          <w:sz w:val="22"/>
          <w:szCs w:val="22"/>
        </w:rPr>
        <w:t>č.</w:t>
      </w:r>
      <w:r w:rsidR="009A2695">
        <w:rPr>
          <w:rFonts w:eastAsia="Arial Unicode MS"/>
          <w:sz w:val="22"/>
          <w:szCs w:val="22"/>
        </w:rPr>
        <w:t> </w:t>
      </w:r>
      <w:r w:rsidRPr="007E5224">
        <w:rPr>
          <w:rFonts w:eastAsia="Arial Unicode MS"/>
          <w:sz w:val="22"/>
          <w:szCs w:val="22"/>
        </w:rPr>
        <w:t>3</w:t>
      </w:r>
      <w:r w:rsidR="009A2695">
        <w:rPr>
          <w:rFonts w:eastAsia="Arial Unicode MS"/>
          <w:sz w:val="22"/>
          <w:szCs w:val="22"/>
        </w:rPr>
        <w:t> </w:t>
      </w:r>
      <w:r w:rsidR="00491C36" w:rsidRPr="007E5224">
        <w:rPr>
          <w:rFonts w:eastAsia="Arial Unicode MS"/>
          <w:sz w:val="22"/>
          <w:szCs w:val="22"/>
        </w:rPr>
        <w:t>této Smlouvy</w:t>
      </w:r>
      <w:r w:rsidR="005005B7">
        <w:rPr>
          <w:rFonts w:eastAsia="Arial Unicode MS"/>
          <w:sz w:val="22"/>
          <w:szCs w:val="22"/>
        </w:rPr>
        <w:t>;</w:t>
      </w:r>
      <w:r w:rsidR="00E43A80" w:rsidRPr="007E5224">
        <w:rPr>
          <w:rFonts w:eastAsia="Arial Unicode MS"/>
          <w:sz w:val="22"/>
          <w:szCs w:val="22"/>
        </w:rPr>
        <w:t xml:space="preserve"> </w:t>
      </w:r>
    </w:p>
    <w:p w14:paraId="7D717906" w14:textId="7124A141" w:rsidR="00530867" w:rsidRPr="001B69CF" w:rsidRDefault="005005B7" w:rsidP="00530867">
      <w:pPr>
        <w:pStyle w:val="Odstavecseseznamem"/>
        <w:numPr>
          <w:ilvl w:val="0"/>
          <w:numId w:val="17"/>
        </w:numPr>
        <w:jc w:val="both"/>
        <w:rPr>
          <w:rFonts w:eastAsia="Arial Unicode MS"/>
          <w:sz w:val="22"/>
          <w:szCs w:val="22"/>
        </w:rPr>
      </w:pPr>
      <w:r>
        <w:rPr>
          <w:rFonts w:eastAsia="Arial Unicode MS"/>
          <w:sz w:val="22"/>
          <w:szCs w:val="22"/>
        </w:rPr>
        <w:t>Společn</w:t>
      </w:r>
      <w:r w:rsidR="00626389">
        <w:rPr>
          <w:rFonts w:eastAsia="Arial Unicode MS"/>
          <w:sz w:val="22"/>
          <w:szCs w:val="22"/>
        </w:rPr>
        <w:t xml:space="preserve">ým </w:t>
      </w:r>
      <w:r w:rsidR="00530867" w:rsidRPr="001B69CF">
        <w:rPr>
          <w:rFonts w:eastAsia="Arial Unicode MS"/>
          <w:sz w:val="22"/>
          <w:szCs w:val="22"/>
        </w:rPr>
        <w:t>povolením č. MMP/</w:t>
      </w:r>
      <w:r w:rsidR="008A24C2">
        <w:rPr>
          <w:rFonts w:eastAsia="Arial Unicode MS"/>
          <w:sz w:val="22"/>
          <w:szCs w:val="22"/>
        </w:rPr>
        <w:t>21536</w:t>
      </w:r>
      <w:r w:rsidR="00530867" w:rsidRPr="001B69CF">
        <w:rPr>
          <w:rFonts w:eastAsia="Arial Unicode MS"/>
          <w:sz w:val="22"/>
          <w:szCs w:val="22"/>
        </w:rPr>
        <w:t>/</w:t>
      </w:r>
      <w:r w:rsidR="00C26DB7">
        <w:rPr>
          <w:rFonts w:eastAsia="Arial Unicode MS"/>
          <w:sz w:val="22"/>
          <w:szCs w:val="22"/>
        </w:rPr>
        <w:t>23</w:t>
      </w:r>
      <w:r w:rsidR="00530867" w:rsidRPr="001B69CF">
        <w:rPr>
          <w:rFonts w:eastAsia="Arial Unicode MS"/>
          <w:sz w:val="22"/>
          <w:szCs w:val="22"/>
        </w:rPr>
        <w:t>.</w:t>
      </w:r>
    </w:p>
    <w:p w14:paraId="59942BCC" w14:textId="4D061571" w:rsidR="00530867" w:rsidRPr="007E5224" w:rsidRDefault="00530867" w:rsidP="00530867">
      <w:pPr>
        <w:pStyle w:val="Odstavecseseznamem"/>
        <w:ind w:left="1134"/>
        <w:jc w:val="both"/>
        <w:rPr>
          <w:rFonts w:eastAsia="Arial Unicode MS"/>
          <w:sz w:val="22"/>
          <w:szCs w:val="22"/>
        </w:rPr>
      </w:pPr>
    </w:p>
    <w:p w14:paraId="360E74C0" w14:textId="77777777" w:rsidR="00E43A80" w:rsidRPr="007E5224" w:rsidRDefault="00E43A80" w:rsidP="00010215">
      <w:pPr>
        <w:ind w:left="1134" w:hanging="425"/>
        <w:jc w:val="both"/>
        <w:rPr>
          <w:rFonts w:eastAsia="Arial Unicode MS"/>
          <w:sz w:val="22"/>
          <w:szCs w:val="22"/>
        </w:rPr>
      </w:pPr>
    </w:p>
    <w:p w14:paraId="63A1AA69" w14:textId="3125CA8D" w:rsidR="00422383" w:rsidRPr="007E5224" w:rsidRDefault="00E43A80" w:rsidP="00F1017A">
      <w:pPr>
        <w:numPr>
          <w:ilvl w:val="0"/>
          <w:numId w:val="5"/>
        </w:numPr>
        <w:jc w:val="both"/>
        <w:rPr>
          <w:rFonts w:eastAsia="Arial Unicode MS"/>
          <w:sz w:val="22"/>
          <w:szCs w:val="22"/>
        </w:rPr>
      </w:pPr>
      <w:r w:rsidRPr="007E5224">
        <w:rPr>
          <w:rFonts w:eastAsia="Arial Unicode MS"/>
          <w:sz w:val="22"/>
          <w:szCs w:val="22"/>
        </w:rPr>
        <w:t>Objednatel</w:t>
      </w:r>
      <w:r w:rsidR="00422383" w:rsidRPr="007E5224">
        <w:rPr>
          <w:rFonts w:eastAsia="Arial Unicode MS"/>
          <w:sz w:val="22"/>
          <w:szCs w:val="22"/>
        </w:rPr>
        <w:t xml:space="preserve"> </w:t>
      </w:r>
      <w:r w:rsidR="00C416EA" w:rsidRPr="007E5224">
        <w:rPr>
          <w:rFonts w:eastAsia="Arial Unicode MS"/>
          <w:sz w:val="22"/>
          <w:szCs w:val="22"/>
        </w:rPr>
        <w:t>je oprávněn</w:t>
      </w:r>
      <w:r w:rsidR="00422383" w:rsidRPr="007E5224">
        <w:rPr>
          <w:rFonts w:eastAsia="Arial Unicode MS"/>
          <w:sz w:val="22"/>
          <w:szCs w:val="22"/>
        </w:rPr>
        <w:t xml:space="preserve"> převzít pouze </w:t>
      </w:r>
      <w:r w:rsidR="008A5A79" w:rsidRPr="007E5224">
        <w:rPr>
          <w:rFonts w:eastAsia="Arial Unicode MS"/>
          <w:sz w:val="22"/>
          <w:szCs w:val="22"/>
        </w:rPr>
        <w:t xml:space="preserve">takové </w:t>
      </w:r>
      <w:r w:rsidRPr="007E5224">
        <w:rPr>
          <w:rFonts w:eastAsia="Arial Unicode MS"/>
          <w:sz w:val="22"/>
          <w:szCs w:val="22"/>
        </w:rPr>
        <w:t>Díl</w:t>
      </w:r>
      <w:r w:rsidR="00422383" w:rsidRPr="007E5224">
        <w:rPr>
          <w:rFonts w:eastAsia="Arial Unicode MS"/>
          <w:sz w:val="22"/>
          <w:szCs w:val="22"/>
        </w:rPr>
        <w:t>o</w:t>
      </w:r>
      <w:r w:rsidR="008A5A79" w:rsidRPr="007E5224">
        <w:rPr>
          <w:rFonts w:eastAsia="Arial Unicode MS"/>
          <w:sz w:val="22"/>
          <w:szCs w:val="22"/>
        </w:rPr>
        <w:t>, které je</w:t>
      </w:r>
      <w:r w:rsidR="00422383" w:rsidRPr="007E5224">
        <w:rPr>
          <w:rFonts w:eastAsia="Arial Unicode MS"/>
          <w:sz w:val="22"/>
          <w:szCs w:val="22"/>
        </w:rPr>
        <w:t xml:space="preserve"> provedené řádně, tj. prosté jakýchkoliv vad</w:t>
      </w:r>
      <w:r w:rsidRPr="007E5224">
        <w:rPr>
          <w:rFonts w:eastAsia="Arial Unicode MS"/>
          <w:sz w:val="22"/>
          <w:szCs w:val="22"/>
        </w:rPr>
        <w:t xml:space="preserve"> a nedodělků</w:t>
      </w:r>
      <w:r w:rsidR="00422383" w:rsidRPr="007E5224">
        <w:rPr>
          <w:rFonts w:eastAsia="Arial Unicode MS"/>
          <w:sz w:val="22"/>
          <w:szCs w:val="22"/>
        </w:rPr>
        <w:t xml:space="preserve">, tedy včetně vad nebránících užívání </w:t>
      </w:r>
      <w:r w:rsidRPr="007E5224">
        <w:rPr>
          <w:rFonts w:eastAsia="Arial Unicode MS"/>
          <w:sz w:val="22"/>
          <w:szCs w:val="22"/>
        </w:rPr>
        <w:t>Díl</w:t>
      </w:r>
      <w:r w:rsidR="00422383" w:rsidRPr="007E5224">
        <w:rPr>
          <w:rFonts w:eastAsia="Arial Unicode MS"/>
          <w:sz w:val="22"/>
          <w:szCs w:val="22"/>
        </w:rPr>
        <w:t xml:space="preserve">a, a zaplatit cenu </w:t>
      </w:r>
      <w:r w:rsidRPr="007E5224">
        <w:rPr>
          <w:rFonts w:eastAsia="Arial Unicode MS"/>
          <w:sz w:val="22"/>
          <w:szCs w:val="22"/>
        </w:rPr>
        <w:t>Díl</w:t>
      </w:r>
      <w:r w:rsidR="00422383" w:rsidRPr="007E5224">
        <w:rPr>
          <w:rFonts w:eastAsia="Arial Unicode MS"/>
          <w:sz w:val="22"/>
          <w:szCs w:val="22"/>
        </w:rPr>
        <w:t xml:space="preserve">a sjednanou </w:t>
      </w:r>
      <w:r w:rsidR="0017372B" w:rsidRPr="007E5224">
        <w:rPr>
          <w:rFonts w:eastAsia="Arial Unicode MS"/>
          <w:sz w:val="22"/>
          <w:szCs w:val="22"/>
        </w:rPr>
        <w:t xml:space="preserve">touto </w:t>
      </w:r>
      <w:r w:rsidRPr="007E5224">
        <w:rPr>
          <w:rFonts w:eastAsia="Arial Unicode MS"/>
          <w:sz w:val="22"/>
          <w:szCs w:val="22"/>
        </w:rPr>
        <w:t>Smlouv</w:t>
      </w:r>
      <w:r w:rsidR="00422383" w:rsidRPr="007E5224">
        <w:rPr>
          <w:rFonts w:eastAsia="Arial Unicode MS"/>
          <w:sz w:val="22"/>
          <w:szCs w:val="22"/>
        </w:rPr>
        <w:t>ou.</w:t>
      </w:r>
      <w:r w:rsidR="00525B6E" w:rsidRPr="007E5224">
        <w:rPr>
          <w:rFonts w:eastAsia="Arial Unicode MS"/>
          <w:sz w:val="22"/>
          <w:szCs w:val="22"/>
        </w:rPr>
        <w:t xml:space="preserve"> Objednatel je tedy podle povahy vady oprávněn převzít rovněž Dílo včetně vad, které však nebrání řádnému užívání Díla, a které se Zhotovitel zaváže v přiměřené lhůtě odstranit.</w:t>
      </w:r>
    </w:p>
    <w:p w14:paraId="4C1374FB" w14:textId="77777777" w:rsidR="00422383" w:rsidRPr="007E5224" w:rsidRDefault="00422383" w:rsidP="00422383">
      <w:pPr>
        <w:ind w:left="720"/>
        <w:jc w:val="both"/>
        <w:rPr>
          <w:rFonts w:eastAsia="Arial Unicode MS"/>
          <w:sz w:val="22"/>
          <w:szCs w:val="22"/>
        </w:rPr>
      </w:pPr>
    </w:p>
    <w:p w14:paraId="217B9E2C" w14:textId="77777777" w:rsidR="00422383" w:rsidRPr="007E5224" w:rsidRDefault="00422383" w:rsidP="00F1017A">
      <w:pPr>
        <w:numPr>
          <w:ilvl w:val="0"/>
          <w:numId w:val="5"/>
        </w:numPr>
        <w:jc w:val="both"/>
        <w:rPr>
          <w:rFonts w:eastAsia="Arial Unicode MS"/>
          <w:sz w:val="22"/>
          <w:szCs w:val="22"/>
        </w:rPr>
      </w:pPr>
      <w:r w:rsidRPr="007E5224">
        <w:rPr>
          <w:rFonts w:eastAsia="Arial Unicode MS"/>
          <w:sz w:val="22"/>
          <w:szCs w:val="22"/>
        </w:rPr>
        <w:t xml:space="preserve">V rámci provádění </w:t>
      </w:r>
      <w:r w:rsidR="00E43A80" w:rsidRPr="007E5224">
        <w:rPr>
          <w:rFonts w:eastAsia="Arial Unicode MS"/>
          <w:sz w:val="22"/>
          <w:szCs w:val="22"/>
        </w:rPr>
        <w:t>Díl</w:t>
      </w:r>
      <w:r w:rsidRPr="007E5224">
        <w:rPr>
          <w:rFonts w:eastAsia="Arial Unicode MS"/>
          <w:sz w:val="22"/>
          <w:szCs w:val="22"/>
        </w:rPr>
        <w:t xml:space="preserve">a je </w:t>
      </w:r>
      <w:r w:rsidR="00E43A80" w:rsidRPr="007E5224">
        <w:rPr>
          <w:rFonts w:eastAsia="Arial Unicode MS"/>
          <w:sz w:val="22"/>
          <w:szCs w:val="22"/>
        </w:rPr>
        <w:t>Zhotovitel</w:t>
      </w:r>
      <w:r w:rsidRPr="007E5224">
        <w:rPr>
          <w:rFonts w:eastAsia="Arial Unicode MS"/>
          <w:sz w:val="22"/>
          <w:szCs w:val="22"/>
        </w:rPr>
        <w:t xml:space="preserve"> povinen provést a zajistit plnění a činnosti výslovně ve </w:t>
      </w:r>
      <w:r w:rsidR="00E43A80" w:rsidRPr="007E5224">
        <w:rPr>
          <w:rFonts w:eastAsia="Arial Unicode MS"/>
          <w:sz w:val="22"/>
          <w:szCs w:val="22"/>
        </w:rPr>
        <w:t>Smlouv</w:t>
      </w:r>
      <w:r w:rsidRPr="007E5224">
        <w:rPr>
          <w:rFonts w:eastAsia="Arial Unicode MS"/>
          <w:sz w:val="22"/>
          <w:szCs w:val="22"/>
        </w:rPr>
        <w:t xml:space="preserve">ě uvedené, jakož i plnění další, je-li takové plnění nezbytné k provedení a řádnému užívání </w:t>
      </w:r>
      <w:r w:rsidR="00E43A80" w:rsidRPr="007E5224">
        <w:rPr>
          <w:rFonts w:eastAsia="Arial Unicode MS"/>
          <w:sz w:val="22"/>
          <w:szCs w:val="22"/>
        </w:rPr>
        <w:t>Díl</w:t>
      </w:r>
      <w:r w:rsidRPr="007E5224">
        <w:rPr>
          <w:rFonts w:eastAsia="Arial Unicode MS"/>
          <w:sz w:val="22"/>
          <w:szCs w:val="22"/>
        </w:rPr>
        <w:t xml:space="preserve">a. </w:t>
      </w:r>
    </w:p>
    <w:p w14:paraId="187C634A" w14:textId="30BA0820" w:rsidR="00010215" w:rsidRDefault="00010215" w:rsidP="00422383">
      <w:pPr>
        <w:rPr>
          <w:rFonts w:eastAsia="Arial Unicode MS"/>
          <w:sz w:val="22"/>
          <w:szCs w:val="22"/>
        </w:rPr>
      </w:pPr>
    </w:p>
    <w:p w14:paraId="6BD67FD3" w14:textId="77777777" w:rsidR="00CF5EE2" w:rsidRPr="007E5224" w:rsidRDefault="00CF5EE2" w:rsidP="00422383">
      <w:pPr>
        <w:rPr>
          <w:rFonts w:eastAsia="Arial Unicode MS"/>
          <w:sz w:val="22"/>
          <w:szCs w:val="22"/>
        </w:rPr>
      </w:pPr>
    </w:p>
    <w:p w14:paraId="272B1B3C" w14:textId="77777777" w:rsidR="00422383" w:rsidRPr="007E5224" w:rsidRDefault="00E43A80" w:rsidP="00422383">
      <w:pPr>
        <w:jc w:val="center"/>
        <w:rPr>
          <w:rFonts w:eastAsia="Arial Unicode MS"/>
          <w:b/>
          <w:sz w:val="22"/>
          <w:szCs w:val="22"/>
        </w:rPr>
      </w:pPr>
      <w:r w:rsidRPr="007E5224">
        <w:rPr>
          <w:rFonts w:eastAsia="Arial Unicode MS"/>
          <w:b/>
          <w:sz w:val="22"/>
          <w:szCs w:val="22"/>
        </w:rPr>
        <w:t>I</w:t>
      </w:r>
      <w:r w:rsidR="00422383" w:rsidRPr="007E5224">
        <w:rPr>
          <w:rFonts w:eastAsia="Arial Unicode MS"/>
          <w:b/>
          <w:sz w:val="22"/>
          <w:szCs w:val="22"/>
        </w:rPr>
        <w:t>II.</w:t>
      </w:r>
    </w:p>
    <w:p w14:paraId="3BC09E18" w14:textId="05875DDC" w:rsidR="00422383" w:rsidRPr="007E5224" w:rsidRDefault="00D30F5E" w:rsidP="00422383">
      <w:pPr>
        <w:jc w:val="center"/>
        <w:rPr>
          <w:rFonts w:eastAsia="Arial Unicode MS"/>
          <w:b/>
          <w:sz w:val="22"/>
          <w:szCs w:val="22"/>
        </w:rPr>
      </w:pPr>
      <w:r w:rsidRPr="007E5224">
        <w:rPr>
          <w:rFonts w:eastAsia="Arial Unicode MS"/>
          <w:b/>
          <w:sz w:val="22"/>
          <w:szCs w:val="22"/>
        </w:rPr>
        <w:t>Místo prováděn</w:t>
      </w:r>
      <w:r w:rsidR="00422383" w:rsidRPr="007E5224">
        <w:rPr>
          <w:rFonts w:eastAsia="Arial Unicode MS"/>
          <w:b/>
          <w:sz w:val="22"/>
          <w:szCs w:val="22"/>
        </w:rPr>
        <w:t xml:space="preserve">í </w:t>
      </w:r>
      <w:r w:rsidR="00E43A80" w:rsidRPr="007E5224">
        <w:rPr>
          <w:rFonts w:eastAsia="Arial Unicode MS"/>
          <w:b/>
          <w:sz w:val="22"/>
          <w:szCs w:val="22"/>
        </w:rPr>
        <w:t>Díl</w:t>
      </w:r>
      <w:r w:rsidR="00422383" w:rsidRPr="007E5224">
        <w:rPr>
          <w:rFonts w:eastAsia="Arial Unicode MS"/>
          <w:b/>
          <w:sz w:val="22"/>
          <w:szCs w:val="22"/>
        </w:rPr>
        <w:t>a</w:t>
      </w:r>
    </w:p>
    <w:p w14:paraId="677DDBA1" w14:textId="77777777" w:rsidR="00422383" w:rsidRPr="007E5224" w:rsidRDefault="00422383" w:rsidP="00422383">
      <w:pPr>
        <w:rPr>
          <w:rFonts w:eastAsia="Arial Unicode MS"/>
          <w:sz w:val="22"/>
          <w:szCs w:val="22"/>
        </w:rPr>
      </w:pPr>
    </w:p>
    <w:p w14:paraId="325347AE" w14:textId="1EF2B771" w:rsidR="00644E26" w:rsidRDefault="00E43A80" w:rsidP="00422383">
      <w:pPr>
        <w:numPr>
          <w:ilvl w:val="1"/>
          <w:numId w:val="21"/>
        </w:numPr>
        <w:ind w:left="709"/>
        <w:jc w:val="both"/>
        <w:rPr>
          <w:rFonts w:eastAsia="Arial Unicode MS"/>
          <w:sz w:val="22"/>
          <w:szCs w:val="22"/>
        </w:rPr>
      </w:pPr>
      <w:r w:rsidRPr="007E5224">
        <w:rPr>
          <w:rFonts w:eastAsia="Arial Unicode MS"/>
          <w:sz w:val="22"/>
          <w:szCs w:val="22"/>
        </w:rPr>
        <w:t>Díl</w:t>
      </w:r>
      <w:r w:rsidR="00422383" w:rsidRPr="007E5224">
        <w:rPr>
          <w:rFonts w:eastAsia="Arial Unicode MS"/>
          <w:sz w:val="22"/>
          <w:szCs w:val="22"/>
        </w:rPr>
        <w:t xml:space="preserve">o specifikované v čl. </w:t>
      </w:r>
      <w:r w:rsidRPr="007E5224">
        <w:rPr>
          <w:rFonts w:eastAsia="Arial Unicode MS"/>
          <w:sz w:val="22"/>
          <w:szCs w:val="22"/>
        </w:rPr>
        <w:t>I</w:t>
      </w:r>
      <w:r w:rsidR="00422383" w:rsidRPr="007E5224">
        <w:rPr>
          <w:rFonts w:eastAsia="Arial Unicode MS"/>
          <w:sz w:val="22"/>
          <w:szCs w:val="22"/>
        </w:rPr>
        <w:t xml:space="preserve">I odst. 1 této </w:t>
      </w:r>
      <w:r w:rsidRPr="007E5224">
        <w:rPr>
          <w:rFonts w:eastAsia="Arial Unicode MS"/>
          <w:sz w:val="22"/>
          <w:szCs w:val="22"/>
        </w:rPr>
        <w:t>Smlouv</w:t>
      </w:r>
      <w:r w:rsidR="00422383" w:rsidRPr="007E5224">
        <w:rPr>
          <w:rFonts w:eastAsia="Arial Unicode MS"/>
          <w:sz w:val="22"/>
          <w:szCs w:val="22"/>
        </w:rPr>
        <w:t xml:space="preserve">y se bude provádět </w:t>
      </w:r>
      <w:r w:rsidR="00A43A46" w:rsidRPr="007E5224">
        <w:rPr>
          <w:rFonts w:eastAsia="Arial Unicode MS"/>
          <w:sz w:val="22"/>
          <w:szCs w:val="22"/>
        </w:rPr>
        <w:t xml:space="preserve">na pozemcích </w:t>
      </w:r>
      <w:r w:rsidR="003A3D50" w:rsidRPr="007E5224">
        <w:rPr>
          <w:rFonts w:eastAsia="Arial Unicode MS"/>
          <w:sz w:val="22"/>
          <w:szCs w:val="22"/>
        </w:rPr>
        <w:t xml:space="preserve">                                   </w:t>
      </w:r>
      <w:r w:rsidR="00644E26" w:rsidRPr="00644E26">
        <w:rPr>
          <w:rFonts w:eastAsia="Arial Unicode MS"/>
          <w:sz w:val="22"/>
          <w:szCs w:val="22"/>
        </w:rPr>
        <w:t xml:space="preserve">924/5, </w:t>
      </w:r>
      <w:proofErr w:type="spellStart"/>
      <w:r w:rsidR="00644E26" w:rsidRPr="00644E26">
        <w:rPr>
          <w:rFonts w:eastAsia="Arial Unicode MS"/>
          <w:sz w:val="22"/>
          <w:szCs w:val="22"/>
        </w:rPr>
        <w:t>p.č</w:t>
      </w:r>
      <w:proofErr w:type="spellEnd"/>
      <w:r w:rsidR="00644E26" w:rsidRPr="00644E26">
        <w:rPr>
          <w:rFonts w:eastAsia="Arial Unicode MS"/>
          <w:sz w:val="22"/>
          <w:szCs w:val="22"/>
        </w:rPr>
        <w:t xml:space="preserve">. 1035/3, </w:t>
      </w:r>
      <w:proofErr w:type="spellStart"/>
      <w:r w:rsidR="00644E26" w:rsidRPr="00644E26">
        <w:rPr>
          <w:rFonts w:eastAsia="Arial Unicode MS"/>
          <w:sz w:val="22"/>
          <w:szCs w:val="22"/>
        </w:rPr>
        <w:t>p.č</w:t>
      </w:r>
      <w:proofErr w:type="spellEnd"/>
      <w:r w:rsidR="00644E26" w:rsidRPr="00644E26">
        <w:rPr>
          <w:rFonts w:eastAsia="Arial Unicode MS"/>
          <w:sz w:val="22"/>
          <w:szCs w:val="22"/>
        </w:rPr>
        <w:t>. 1035/12</w:t>
      </w:r>
      <w:r w:rsidR="00644E26" w:rsidRPr="00C156BA">
        <w:rPr>
          <w:rFonts w:ascii="Arial Unicode MS" w:eastAsia="Arial Unicode MS" w:hAnsi="Arial Unicode MS" w:cs="Arial Unicode MS"/>
          <w:sz w:val="21"/>
          <w:szCs w:val="21"/>
        </w:rPr>
        <w:t xml:space="preserve"> </w:t>
      </w:r>
      <w:r w:rsidR="00010215" w:rsidRPr="007E5224">
        <w:rPr>
          <w:rFonts w:eastAsia="Arial Unicode MS"/>
          <w:sz w:val="22"/>
          <w:szCs w:val="22"/>
        </w:rPr>
        <w:t xml:space="preserve">to vše pro k. </w:t>
      </w:r>
      <w:proofErr w:type="spellStart"/>
      <w:r w:rsidR="00010215" w:rsidRPr="007E5224">
        <w:rPr>
          <w:rFonts w:eastAsia="Arial Unicode MS"/>
          <w:sz w:val="22"/>
          <w:szCs w:val="22"/>
        </w:rPr>
        <w:t>ú.</w:t>
      </w:r>
      <w:proofErr w:type="spellEnd"/>
      <w:r w:rsidR="00010215" w:rsidRPr="007E5224">
        <w:rPr>
          <w:rFonts w:eastAsia="Arial Unicode MS"/>
          <w:sz w:val="22"/>
          <w:szCs w:val="22"/>
        </w:rPr>
        <w:t xml:space="preserve"> Valcha, obec Plzeň </w:t>
      </w:r>
      <w:r w:rsidR="00422383" w:rsidRPr="007E5224">
        <w:rPr>
          <w:rFonts w:eastAsia="Arial Unicode MS"/>
          <w:sz w:val="22"/>
          <w:szCs w:val="22"/>
        </w:rPr>
        <w:t>(dále jen „</w:t>
      </w:r>
      <w:r w:rsidR="00D30F5E" w:rsidRPr="007E5224">
        <w:rPr>
          <w:rFonts w:eastAsia="Arial Unicode MS"/>
          <w:b/>
          <w:sz w:val="22"/>
          <w:szCs w:val="22"/>
        </w:rPr>
        <w:t>Místo prováděn</w:t>
      </w:r>
      <w:r w:rsidR="00033BB6" w:rsidRPr="007E5224">
        <w:rPr>
          <w:rFonts w:eastAsia="Arial Unicode MS"/>
          <w:b/>
          <w:sz w:val="22"/>
          <w:szCs w:val="22"/>
        </w:rPr>
        <w:t>í Díla</w:t>
      </w:r>
      <w:r w:rsidR="00422383" w:rsidRPr="007E5224">
        <w:rPr>
          <w:rFonts w:eastAsia="Arial Unicode MS"/>
          <w:sz w:val="22"/>
          <w:szCs w:val="22"/>
        </w:rPr>
        <w:t>“).</w:t>
      </w:r>
    </w:p>
    <w:p w14:paraId="60743234" w14:textId="77777777" w:rsidR="00CF5EE2" w:rsidRPr="00CF5EE2" w:rsidRDefault="00CF5EE2" w:rsidP="00422383">
      <w:pPr>
        <w:numPr>
          <w:ilvl w:val="1"/>
          <w:numId w:val="21"/>
        </w:numPr>
        <w:ind w:left="709"/>
        <w:jc w:val="both"/>
        <w:rPr>
          <w:rFonts w:eastAsia="Arial Unicode MS"/>
          <w:sz w:val="22"/>
          <w:szCs w:val="22"/>
        </w:rPr>
      </w:pPr>
    </w:p>
    <w:p w14:paraId="692A151B" w14:textId="77777777" w:rsidR="003A3D50" w:rsidRPr="007E5224" w:rsidRDefault="003A3D50" w:rsidP="00CF5EE2">
      <w:pPr>
        <w:rPr>
          <w:rFonts w:eastAsia="Arial Unicode MS"/>
          <w:sz w:val="22"/>
          <w:szCs w:val="22"/>
        </w:rPr>
      </w:pPr>
    </w:p>
    <w:p w14:paraId="11562293" w14:textId="77777777" w:rsidR="00422383" w:rsidRPr="007E5224" w:rsidRDefault="00422383" w:rsidP="00422383">
      <w:pPr>
        <w:jc w:val="center"/>
        <w:rPr>
          <w:rFonts w:eastAsia="Arial Unicode MS"/>
          <w:b/>
          <w:sz w:val="22"/>
          <w:szCs w:val="22"/>
        </w:rPr>
      </w:pPr>
      <w:r w:rsidRPr="007E5224">
        <w:rPr>
          <w:rFonts w:eastAsia="Arial Unicode MS"/>
          <w:sz w:val="22"/>
          <w:szCs w:val="22"/>
        </w:rPr>
        <w:t xml:space="preserve">  </w:t>
      </w:r>
      <w:r w:rsidR="00E43A80" w:rsidRPr="007E5224">
        <w:rPr>
          <w:rFonts w:eastAsia="Arial Unicode MS"/>
          <w:b/>
          <w:sz w:val="22"/>
          <w:szCs w:val="22"/>
        </w:rPr>
        <w:t>IV</w:t>
      </w:r>
      <w:r w:rsidRPr="007E5224">
        <w:rPr>
          <w:rFonts w:eastAsia="Arial Unicode MS"/>
          <w:b/>
          <w:sz w:val="22"/>
          <w:szCs w:val="22"/>
        </w:rPr>
        <w:t>.</w:t>
      </w:r>
    </w:p>
    <w:p w14:paraId="30792C8F" w14:textId="77777777" w:rsidR="00422383" w:rsidRPr="007E5224" w:rsidRDefault="00422383" w:rsidP="00422383">
      <w:pPr>
        <w:jc w:val="center"/>
        <w:rPr>
          <w:rFonts w:eastAsia="Arial Unicode MS"/>
          <w:b/>
          <w:sz w:val="22"/>
          <w:szCs w:val="22"/>
        </w:rPr>
      </w:pPr>
      <w:r w:rsidRPr="007E5224">
        <w:rPr>
          <w:rFonts w:eastAsia="Arial Unicode MS"/>
          <w:b/>
          <w:sz w:val="22"/>
          <w:szCs w:val="22"/>
        </w:rPr>
        <w:t xml:space="preserve">Doba provedení </w:t>
      </w:r>
      <w:r w:rsidR="00E43A80" w:rsidRPr="007E5224">
        <w:rPr>
          <w:rFonts w:eastAsia="Arial Unicode MS"/>
          <w:b/>
          <w:sz w:val="22"/>
          <w:szCs w:val="22"/>
        </w:rPr>
        <w:t>Díl</w:t>
      </w:r>
      <w:r w:rsidRPr="007E5224">
        <w:rPr>
          <w:rFonts w:eastAsia="Arial Unicode MS"/>
          <w:b/>
          <w:sz w:val="22"/>
          <w:szCs w:val="22"/>
        </w:rPr>
        <w:t>a</w:t>
      </w:r>
    </w:p>
    <w:p w14:paraId="33AF248B" w14:textId="77777777" w:rsidR="00422383" w:rsidRPr="007E5224" w:rsidRDefault="00422383" w:rsidP="00422383">
      <w:pPr>
        <w:jc w:val="both"/>
        <w:rPr>
          <w:rFonts w:eastAsia="Arial Unicode MS"/>
          <w:sz w:val="22"/>
          <w:szCs w:val="22"/>
        </w:rPr>
      </w:pPr>
    </w:p>
    <w:p w14:paraId="6119C3FB" w14:textId="34AD9E07" w:rsidR="00422383" w:rsidRPr="007E5224" w:rsidRDefault="00E43A80" w:rsidP="00F1017A">
      <w:pPr>
        <w:numPr>
          <w:ilvl w:val="0"/>
          <w:numId w:val="6"/>
        </w:numPr>
        <w:jc w:val="both"/>
        <w:rPr>
          <w:rFonts w:eastAsia="Arial Unicode MS"/>
          <w:sz w:val="22"/>
          <w:szCs w:val="22"/>
        </w:rPr>
      </w:pPr>
      <w:r w:rsidRPr="007E5224">
        <w:rPr>
          <w:rFonts w:eastAsia="Arial Unicode MS"/>
          <w:sz w:val="22"/>
          <w:szCs w:val="22"/>
        </w:rPr>
        <w:t>Zhotovitel</w:t>
      </w:r>
      <w:r w:rsidR="00422383" w:rsidRPr="007E5224">
        <w:rPr>
          <w:rFonts w:eastAsia="Arial Unicode MS"/>
          <w:sz w:val="22"/>
          <w:szCs w:val="22"/>
        </w:rPr>
        <w:t xml:space="preserve"> je povinen </w:t>
      </w:r>
      <w:r w:rsidR="00033BB6" w:rsidRPr="007E5224">
        <w:rPr>
          <w:rFonts w:eastAsia="Arial Unicode MS"/>
          <w:sz w:val="22"/>
          <w:szCs w:val="22"/>
        </w:rPr>
        <w:t xml:space="preserve">zahájit plnění na Díle a </w:t>
      </w:r>
      <w:r w:rsidR="00422383" w:rsidRPr="007E5224">
        <w:rPr>
          <w:rFonts w:eastAsia="Arial Unicode MS"/>
          <w:sz w:val="22"/>
          <w:szCs w:val="22"/>
        </w:rPr>
        <w:t xml:space="preserve">převzít </w:t>
      </w:r>
      <w:r w:rsidR="00033BB6" w:rsidRPr="007E5224">
        <w:rPr>
          <w:rFonts w:eastAsia="Arial Unicode MS"/>
          <w:sz w:val="22"/>
          <w:szCs w:val="22"/>
        </w:rPr>
        <w:t>Místo prov</w:t>
      </w:r>
      <w:r w:rsidR="00A63145" w:rsidRPr="007E5224">
        <w:rPr>
          <w:rFonts w:eastAsia="Arial Unicode MS"/>
          <w:sz w:val="22"/>
          <w:szCs w:val="22"/>
        </w:rPr>
        <w:t>á</w:t>
      </w:r>
      <w:r w:rsidR="00033BB6" w:rsidRPr="007E5224">
        <w:rPr>
          <w:rFonts w:eastAsia="Arial Unicode MS"/>
          <w:sz w:val="22"/>
          <w:szCs w:val="22"/>
        </w:rPr>
        <w:t>d</w:t>
      </w:r>
      <w:r w:rsidR="00A63145" w:rsidRPr="007E5224">
        <w:rPr>
          <w:rFonts w:eastAsia="Arial Unicode MS"/>
          <w:sz w:val="22"/>
          <w:szCs w:val="22"/>
        </w:rPr>
        <w:t>ě</w:t>
      </w:r>
      <w:r w:rsidR="00033BB6" w:rsidRPr="007E5224">
        <w:rPr>
          <w:rFonts w:eastAsia="Arial Unicode MS"/>
          <w:sz w:val="22"/>
          <w:szCs w:val="22"/>
        </w:rPr>
        <w:t xml:space="preserve">ní Díla nejpozději do pěti (5) dnů ode dne prokazatelného doručení </w:t>
      </w:r>
      <w:r w:rsidR="00D30F5E" w:rsidRPr="007E5224">
        <w:rPr>
          <w:rFonts w:eastAsia="Arial Unicode MS"/>
          <w:sz w:val="22"/>
          <w:szCs w:val="22"/>
        </w:rPr>
        <w:t xml:space="preserve">písemné </w:t>
      </w:r>
      <w:r w:rsidR="00033BB6" w:rsidRPr="007E5224">
        <w:rPr>
          <w:rFonts w:eastAsia="Arial Unicode MS"/>
          <w:sz w:val="22"/>
          <w:szCs w:val="22"/>
        </w:rPr>
        <w:t>výzvy k převzetí ze strany Objednatele</w:t>
      </w:r>
      <w:r w:rsidR="00D30F5E" w:rsidRPr="007E5224">
        <w:rPr>
          <w:rFonts w:eastAsia="Arial Unicode MS"/>
          <w:sz w:val="22"/>
          <w:szCs w:val="22"/>
        </w:rPr>
        <w:t>.</w:t>
      </w:r>
      <w:r w:rsidR="00CE34B0" w:rsidRPr="007E5224">
        <w:rPr>
          <w:rFonts w:eastAsia="Arial Unicode MS"/>
          <w:sz w:val="22"/>
          <w:szCs w:val="22"/>
        </w:rPr>
        <w:t xml:space="preserve"> </w:t>
      </w:r>
      <w:r w:rsidR="00CE34B0" w:rsidRPr="007E5224">
        <w:rPr>
          <w:rFonts w:eastAsia="Arial Unicode MS"/>
          <w:sz w:val="22"/>
          <w:szCs w:val="22"/>
        </w:rPr>
        <w:lastRenderedPageBreak/>
        <w:t>Nepřevezme-li si Zhotovitel odeslanou písemnou výzvu, má se za to, že k doručení této písemné výzvy došlo v 10. pracovní den po jejím odeslání.</w:t>
      </w:r>
    </w:p>
    <w:p w14:paraId="34806C12" w14:textId="77777777" w:rsidR="00422383" w:rsidRPr="007E5224" w:rsidRDefault="00422383" w:rsidP="00422383">
      <w:pPr>
        <w:ind w:left="720"/>
        <w:jc w:val="both"/>
        <w:rPr>
          <w:rFonts w:eastAsia="Arial Unicode MS"/>
          <w:sz w:val="22"/>
          <w:szCs w:val="22"/>
        </w:rPr>
      </w:pPr>
    </w:p>
    <w:p w14:paraId="3DBEB9FE" w14:textId="0CD738B3" w:rsidR="00422383" w:rsidRPr="007E5224" w:rsidRDefault="00E43A80" w:rsidP="00F1017A">
      <w:pPr>
        <w:numPr>
          <w:ilvl w:val="0"/>
          <w:numId w:val="6"/>
        </w:numPr>
        <w:jc w:val="both"/>
        <w:rPr>
          <w:rFonts w:eastAsia="Arial Unicode MS"/>
          <w:sz w:val="22"/>
          <w:szCs w:val="22"/>
        </w:rPr>
      </w:pPr>
      <w:r w:rsidRPr="007E5224">
        <w:rPr>
          <w:rFonts w:eastAsia="Arial Unicode MS"/>
          <w:sz w:val="22"/>
          <w:szCs w:val="22"/>
        </w:rPr>
        <w:t>Zhotovitel</w:t>
      </w:r>
      <w:r w:rsidR="00422383" w:rsidRPr="007E5224">
        <w:rPr>
          <w:rFonts w:eastAsia="Arial Unicode MS"/>
          <w:sz w:val="22"/>
          <w:szCs w:val="22"/>
        </w:rPr>
        <w:t xml:space="preserve"> je povinen dokončit a předat </w:t>
      </w:r>
      <w:r w:rsidRPr="007E5224">
        <w:rPr>
          <w:rFonts w:eastAsia="Arial Unicode MS"/>
          <w:sz w:val="22"/>
          <w:szCs w:val="22"/>
        </w:rPr>
        <w:t>Díl</w:t>
      </w:r>
      <w:r w:rsidR="00422383" w:rsidRPr="007E5224">
        <w:rPr>
          <w:rFonts w:eastAsia="Arial Unicode MS"/>
          <w:sz w:val="22"/>
          <w:szCs w:val="22"/>
        </w:rPr>
        <w:t xml:space="preserve">o prosté vad a </w:t>
      </w:r>
      <w:r w:rsidR="00422383" w:rsidRPr="00F45D61">
        <w:rPr>
          <w:rFonts w:eastAsia="Arial Unicode MS"/>
          <w:sz w:val="22"/>
          <w:szCs w:val="22"/>
        </w:rPr>
        <w:t xml:space="preserve">nedodělků </w:t>
      </w:r>
      <w:r w:rsidR="00DC06E0" w:rsidRPr="00F45D61">
        <w:rPr>
          <w:rFonts w:eastAsia="Arial Unicode MS"/>
          <w:sz w:val="22"/>
          <w:szCs w:val="22"/>
        </w:rPr>
        <w:t xml:space="preserve">do </w:t>
      </w:r>
      <w:r w:rsidR="00F45D61" w:rsidRPr="00F45D61">
        <w:rPr>
          <w:rFonts w:eastAsia="Arial Unicode MS"/>
          <w:sz w:val="22"/>
          <w:szCs w:val="22"/>
        </w:rPr>
        <w:t>dvanácti</w:t>
      </w:r>
      <w:r w:rsidR="00080158" w:rsidRPr="00F45D61">
        <w:rPr>
          <w:rFonts w:eastAsia="Arial Unicode MS"/>
          <w:sz w:val="22"/>
          <w:szCs w:val="22"/>
        </w:rPr>
        <w:t xml:space="preserve"> </w:t>
      </w:r>
      <w:r w:rsidR="00D30F5E" w:rsidRPr="00F45D61">
        <w:rPr>
          <w:rFonts w:eastAsia="Arial Unicode MS"/>
          <w:sz w:val="22"/>
          <w:szCs w:val="22"/>
        </w:rPr>
        <w:t>(</w:t>
      </w:r>
      <w:r w:rsidR="00F45D61" w:rsidRPr="00F45D61">
        <w:rPr>
          <w:rFonts w:eastAsia="Arial Unicode MS"/>
          <w:sz w:val="22"/>
          <w:szCs w:val="22"/>
        </w:rPr>
        <w:t>12</w:t>
      </w:r>
      <w:r w:rsidR="00D30F5E" w:rsidRPr="00F45D61">
        <w:rPr>
          <w:rFonts w:eastAsia="Arial Unicode MS"/>
          <w:sz w:val="22"/>
          <w:szCs w:val="22"/>
        </w:rPr>
        <w:t>) týdnů ode</w:t>
      </w:r>
      <w:r w:rsidR="00D30F5E" w:rsidRPr="007E5224">
        <w:rPr>
          <w:rFonts w:eastAsia="Arial Unicode MS"/>
          <w:sz w:val="22"/>
          <w:szCs w:val="22"/>
        </w:rPr>
        <w:t xml:space="preserve"> dne převzetí Místa provádění Díla dle odstavce 1 tohoto článku Smlouvy.</w:t>
      </w:r>
    </w:p>
    <w:p w14:paraId="58F21BBD" w14:textId="77777777" w:rsidR="00422383" w:rsidRPr="007E5224" w:rsidRDefault="00422383" w:rsidP="00422383">
      <w:pPr>
        <w:rPr>
          <w:rFonts w:eastAsia="Arial Unicode MS"/>
          <w:sz w:val="22"/>
          <w:szCs w:val="22"/>
        </w:rPr>
      </w:pPr>
    </w:p>
    <w:p w14:paraId="32F3850C" w14:textId="2DFDFDC1" w:rsidR="00F1017A" w:rsidRPr="007E5224" w:rsidRDefault="00422383" w:rsidP="00F1017A">
      <w:pPr>
        <w:numPr>
          <w:ilvl w:val="0"/>
          <w:numId w:val="6"/>
        </w:numPr>
        <w:jc w:val="both"/>
        <w:rPr>
          <w:rFonts w:eastAsia="Arial Unicode MS"/>
          <w:sz w:val="22"/>
          <w:szCs w:val="22"/>
        </w:rPr>
      </w:pPr>
      <w:r w:rsidRPr="007E5224">
        <w:rPr>
          <w:rFonts w:eastAsia="Arial Unicode MS"/>
          <w:sz w:val="22"/>
          <w:szCs w:val="22"/>
        </w:rPr>
        <w:t xml:space="preserve">Jestliže </w:t>
      </w:r>
      <w:r w:rsidR="00E43A80" w:rsidRPr="007E5224">
        <w:rPr>
          <w:rFonts w:eastAsia="Arial Unicode MS"/>
          <w:sz w:val="22"/>
          <w:szCs w:val="22"/>
        </w:rPr>
        <w:t>Objednatel</w:t>
      </w:r>
      <w:r w:rsidRPr="007E5224">
        <w:rPr>
          <w:rFonts w:eastAsia="Arial Unicode MS"/>
          <w:sz w:val="22"/>
          <w:szCs w:val="22"/>
        </w:rPr>
        <w:t xml:space="preserve"> nepředá </w:t>
      </w:r>
      <w:r w:rsidR="00033BB6" w:rsidRPr="007E5224">
        <w:rPr>
          <w:rFonts w:eastAsia="Arial Unicode MS"/>
          <w:sz w:val="22"/>
          <w:szCs w:val="22"/>
        </w:rPr>
        <w:t>Místo prov</w:t>
      </w:r>
      <w:r w:rsidR="00294C39" w:rsidRPr="007E5224">
        <w:rPr>
          <w:rFonts w:eastAsia="Arial Unicode MS"/>
          <w:sz w:val="22"/>
          <w:szCs w:val="22"/>
        </w:rPr>
        <w:t>á</w:t>
      </w:r>
      <w:r w:rsidR="00033BB6" w:rsidRPr="007E5224">
        <w:rPr>
          <w:rFonts w:eastAsia="Arial Unicode MS"/>
          <w:sz w:val="22"/>
          <w:szCs w:val="22"/>
        </w:rPr>
        <w:t>d</w:t>
      </w:r>
      <w:r w:rsidR="00294C39" w:rsidRPr="007E5224">
        <w:rPr>
          <w:rFonts w:eastAsia="Arial Unicode MS"/>
          <w:sz w:val="22"/>
          <w:szCs w:val="22"/>
        </w:rPr>
        <w:t>ě</w:t>
      </w:r>
      <w:r w:rsidR="00033BB6" w:rsidRPr="007E5224">
        <w:rPr>
          <w:rFonts w:eastAsia="Arial Unicode MS"/>
          <w:sz w:val="22"/>
          <w:szCs w:val="22"/>
        </w:rPr>
        <w:t>ní Díla</w:t>
      </w:r>
      <w:r w:rsidRPr="007E5224">
        <w:rPr>
          <w:rFonts w:eastAsia="Arial Unicode MS"/>
          <w:sz w:val="22"/>
          <w:szCs w:val="22"/>
        </w:rPr>
        <w:t xml:space="preserve"> z důvodů stojících na jeho straně do </w:t>
      </w:r>
      <w:r w:rsidR="0098796B" w:rsidRPr="007E5224">
        <w:rPr>
          <w:rFonts w:eastAsia="Arial Unicode MS"/>
          <w:sz w:val="22"/>
          <w:szCs w:val="22"/>
        </w:rPr>
        <w:t>doby uvedené</w:t>
      </w:r>
      <w:r w:rsidRPr="007E5224">
        <w:rPr>
          <w:rFonts w:eastAsia="Arial Unicode MS"/>
          <w:sz w:val="22"/>
          <w:szCs w:val="22"/>
        </w:rPr>
        <w:t xml:space="preserve"> v odstavci 1 tohoto článku </w:t>
      </w:r>
      <w:r w:rsidR="00E43A80" w:rsidRPr="007E5224">
        <w:rPr>
          <w:rFonts w:eastAsia="Arial Unicode MS"/>
          <w:sz w:val="22"/>
          <w:szCs w:val="22"/>
        </w:rPr>
        <w:t>Smlouv</w:t>
      </w:r>
      <w:r w:rsidRPr="007E5224">
        <w:rPr>
          <w:rFonts w:eastAsia="Arial Unicode MS"/>
          <w:sz w:val="22"/>
          <w:szCs w:val="22"/>
        </w:rPr>
        <w:t xml:space="preserve">y, </w:t>
      </w:r>
      <w:r w:rsidR="00504B47" w:rsidRPr="007E5224">
        <w:rPr>
          <w:rFonts w:eastAsia="Arial Unicode MS"/>
          <w:sz w:val="22"/>
          <w:szCs w:val="22"/>
        </w:rPr>
        <w:t>prodlužuje</w:t>
      </w:r>
      <w:r w:rsidRPr="007E5224">
        <w:rPr>
          <w:rFonts w:eastAsia="Arial Unicode MS"/>
          <w:sz w:val="22"/>
          <w:szCs w:val="22"/>
        </w:rPr>
        <w:t xml:space="preserve"> se </w:t>
      </w:r>
      <w:r w:rsidR="0098796B" w:rsidRPr="007E5224">
        <w:rPr>
          <w:rFonts w:eastAsia="Arial Unicode MS"/>
          <w:sz w:val="22"/>
          <w:szCs w:val="22"/>
        </w:rPr>
        <w:t>doba, resp. den,</w:t>
      </w:r>
      <w:r w:rsidRPr="007E5224">
        <w:rPr>
          <w:rFonts w:eastAsia="Arial Unicode MS"/>
          <w:sz w:val="22"/>
          <w:szCs w:val="22"/>
        </w:rPr>
        <w:t xml:space="preserve"> provedení </w:t>
      </w:r>
      <w:r w:rsidR="00E43A80" w:rsidRPr="007E5224">
        <w:rPr>
          <w:rFonts w:eastAsia="Arial Unicode MS"/>
          <w:sz w:val="22"/>
          <w:szCs w:val="22"/>
        </w:rPr>
        <w:t>Díl</w:t>
      </w:r>
      <w:r w:rsidRPr="007E5224">
        <w:rPr>
          <w:rFonts w:eastAsia="Arial Unicode MS"/>
          <w:sz w:val="22"/>
          <w:szCs w:val="22"/>
        </w:rPr>
        <w:t xml:space="preserve">a podle odstavce 2 tohoto článku </w:t>
      </w:r>
      <w:r w:rsidR="00E43A80" w:rsidRPr="007E5224">
        <w:rPr>
          <w:rFonts w:eastAsia="Arial Unicode MS"/>
          <w:sz w:val="22"/>
          <w:szCs w:val="22"/>
        </w:rPr>
        <w:t>Smlouv</w:t>
      </w:r>
      <w:r w:rsidRPr="007E5224">
        <w:rPr>
          <w:rFonts w:eastAsia="Arial Unicode MS"/>
          <w:sz w:val="22"/>
          <w:szCs w:val="22"/>
        </w:rPr>
        <w:t xml:space="preserve">y o dobu, </w:t>
      </w:r>
      <w:r w:rsidR="00504B47" w:rsidRPr="007E5224">
        <w:rPr>
          <w:rFonts w:eastAsia="Arial Unicode MS"/>
          <w:sz w:val="22"/>
          <w:szCs w:val="22"/>
        </w:rPr>
        <w:t>po kterou</w:t>
      </w:r>
      <w:r w:rsidRPr="007E5224">
        <w:rPr>
          <w:rFonts w:eastAsia="Arial Unicode MS"/>
          <w:sz w:val="22"/>
          <w:szCs w:val="22"/>
        </w:rPr>
        <w:t xml:space="preserve"> byl </w:t>
      </w:r>
      <w:r w:rsidR="00E43A80" w:rsidRPr="007E5224">
        <w:rPr>
          <w:rFonts w:eastAsia="Arial Unicode MS"/>
          <w:sz w:val="22"/>
          <w:szCs w:val="22"/>
        </w:rPr>
        <w:t>Objednatel</w:t>
      </w:r>
      <w:r w:rsidRPr="007E5224">
        <w:rPr>
          <w:rFonts w:eastAsia="Arial Unicode MS"/>
          <w:sz w:val="22"/>
          <w:szCs w:val="22"/>
        </w:rPr>
        <w:t xml:space="preserve"> v prodlení s předáním </w:t>
      </w:r>
      <w:r w:rsidR="0098796B" w:rsidRPr="007E5224">
        <w:rPr>
          <w:rFonts w:eastAsia="Arial Unicode MS"/>
          <w:sz w:val="22"/>
          <w:szCs w:val="22"/>
        </w:rPr>
        <w:t>Místa prov</w:t>
      </w:r>
      <w:r w:rsidR="0056369A" w:rsidRPr="007E5224">
        <w:rPr>
          <w:rFonts w:eastAsia="Arial Unicode MS"/>
          <w:sz w:val="22"/>
          <w:szCs w:val="22"/>
        </w:rPr>
        <w:t>á</w:t>
      </w:r>
      <w:r w:rsidR="0098796B" w:rsidRPr="007E5224">
        <w:rPr>
          <w:rFonts w:eastAsia="Arial Unicode MS"/>
          <w:sz w:val="22"/>
          <w:szCs w:val="22"/>
        </w:rPr>
        <w:t>d</w:t>
      </w:r>
      <w:r w:rsidR="0056369A" w:rsidRPr="007E5224">
        <w:rPr>
          <w:rFonts w:eastAsia="Arial Unicode MS"/>
          <w:sz w:val="22"/>
          <w:szCs w:val="22"/>
        </w:rPr>
        <w:t>ě</w:t>
      </w:r>
      <w:r w:rsidR="0098796B" w:rsidRPr="007E5224">
        <w:rPr>
          <w:rFonts w:eastAsia="Arial Unicode MS"/>
          <w:sz w:val="22"/>
          <w:szCs w:val="22"/>
        </w:rPr>
        <w:t>ní Díla</w:t>
      </w:r>
      <w:r w:rsidR="00504B47" w:rsidRPr="007E5224">
        <w:rPr>
          <w:rFonts w:eastAsia="Arial Unicode MS"/>
          <w:sz w:val="22"/>
          <w:szCs w:val="22"/>
        </w:rPr>
        <w:t xml:space="preserve"> Zhotoviteli</w:t>
      </w:r>
      <w:r w:rsidR="0098796B" w:rsidRPr="007E5224">
        <w:rPr>
          <w:rFonts w:eastAsia="Arial Unicode MS"/>
          <w:sz w:val="22"/>
          <w:szCs w:val="22"/>
        </w:rPr>
        <w:t>.</w:t>
      </w:r>
    </w:p>
    <w:p w14:paraId="10CA52EF" w14:textId="77777777" w:rsidR="00F151EA" w:rsidRPr="007E5224" w:rsidRDefault="00F151EA" w:rsidP="00F1017A">
      <w:pPr>
        <w:jc w:val="both"/>
        <w:rPr>
          <w:rFonts w:eastAsia="Arial Unicode MS"/>
          <w:sz w:val="22"/>
          <w:szCs w:val="22"/>
        </w:rPr>
      </w:pPr>
    </w:p>
    <w:p w14:paraId="1ED16F56" w14:textId="77777777" w:rsidR="00F1017A" w:rsidRPr="007E5224" w:rsidRDefault="00F1017A" w:rsidP="00422383">
      <w:pPr>
        <w:rPr>
          <w:rFonts w:eastAsia="Arial Unicode MS"/>
          <w:sz w:val="22"/>
          <w:szCs w:val="22"/>
        </w:rPr>
      </w:pPr>
    </w:p>
    <w:p w14:paraId="382ADB21" w14:textId="77777777" w:rsidR="00422383" w:rsidRPr="007E5224" w:rsidRDefault="00422383" w:rsidP="00422383">
      <w:pPr>
        <w:jc w:val="center"/>
        <w:rPr>
          <w:rFonts w:eastAsia="Arial Unicode MS"/>
          <w:b/>
          <w:sz w:val="22"/>
          <w:szCs w:val="22"/>
        </w:rPr>
      </w:pPr>
      <w:r w:rsidRPr="007E5224">
        <w:rPr>
          <w:rFonts w:eastAsia="Arial Unicode MS"/>
          <w:b/>
          <w:sz w:val="22"/>
          <w:szCs w:val="22"/>
        </w:rPr>
        <w:t>V.</w:t>
      </w:r>
    </w:p>
    <w:p w14:paraId="5F25483E" w14:textId="77777777" w:rsidR="00422383" w:rsidRPr="007E5224" w:rsidRDefault="00422383" w:rsidP="00422383">
      <w:pPr>
        <w:jc w:val="center"/>
        <w:rPr>
          <w:rFonts w:eastAsia="Arial Unicode MS"/>
          <w:b/>
          <w:sz w:val="22"/>
          <w:szCs w:val="22"/>
        </w:rPr>
      </w:pPr>
      <w:r w:rsidRPr="007E5224">
        <w:rPr>
          <w:rFonts w:eastAsia="Arial Unicode MS"/>
          <w:b/>
          <w:sz w:val="22"/>
          <w:szCs w:val="22"/>
        </w:rPr>
        <w:t xml:space="preserve">Cena za </w:t>
      </w:r>
      <w:r w:rsidR="00E43A80" w:rsidRPr="007E5224">
        <w:rPr>
          <w:rFonts w:eastAsia="Arial Unicode MS"/>
          <w:b/>
          <w:sz w:val="22"/>
          <w:szCs w:val="22"/>
        </w:rPr>
        <w:t>Díl</w:t>
      </w:r>
      <w:r w:rsidRPr="007E5224">
        <w:rPr>
          <w:rFonts w:eastAsia="Arial Unicode MS"/>
          <w:b/>
          <w:sz w:val="22"/>
          <w:szCs w:val="22"/>
        </w:rPr>
        <w:t>o</w:t>
      </w:r>
    </w:p>
    <w:p w14:paraId="345168C3" w14:textId="77777777" w:rsidR="00422383" w:rsidRPr="007E5224" w:rsidRDefault="00422383" w:rsidP="00422383">
      <w:pPr>
        <w:rPr>
          <w:rFonts w:eastAsia="Arial Unicode MS"/>
          <w:sz w:val="22"/>
          <w:szCs w:val="22"/>
        </w:rPr>
      </w:pPr>
    </w:p>
    <w:p w14:paraId="635D90D7" w14:textId="70DFA9E3" w:rsidR="004E7600" w:rsidRPr="007E5224" w:rsidRDefault="00422383" w:rsidP="00F1017A">
      <w:pPr>
        <w:numPr>
          <w:ilvl w:val="0"/>
          <w:numId w:val="7"/>
        </w:numPr>
        <w:jc w:val="both"/>
        <w:rPr>
          <w:rFonts w:eastAsia="Arial Unicode MS"/>
          <w:sz w:val="22"/>
          <w:szCs w:val="22"/>
        </w:rPr>
      </w:pPr>
      <w:r w:rsidRPr="007E5224">
        <w:rPr>
          <w:rFonts w:eastAsia="Arial Unicode MS"/>
          <w:sz w:val="22"/>
          <w:szCs w:val="22"/>
        </w:rPr>
        <w:t xml:space="preserve">Smluvní strany se dohodly, že cena za provedení </w:t>
      </w:r>
      <w:r w:rsidR="00E43A80" w:rsidRPr="007E5224">
        <w:rPr>
          <w:rFonts w:eastAsia="Arial Unicode MS"/>
          <w:sz w:val="22"/>
          <w:szCs w:val="22"/>
        </w:rPr>
        <w:t>Díl</w:t>
      </w:r>
      <w:r w:rsidRPr="007E5224">
        <w:rPr>
          <w:rFonts w:eastAsia="Arial Unicode MS"/>
          <w:sz w:val="22"/>
          <w:szCs w:val="22"/>
        </w:rPr>
        <w:t xml:space="preserve">a specifikovaného v čl. I odst. 1 této </w:t>
      </w:r>
      <w:r w:rsidR="00E43A80" w:rsidRPr="007E5224">
        <w:rPr>
          <w:rFonts w:eastAsia="Arial Unicode MS"/>
          <w:sz w:val="22"/>
          <w:szCs w:val="22"/>
        </w:rPr>
        <w:t>Smlouv</w:t>
      </w:r>
      <w:r w:rsidRPr="007E5224">
        <w:rPr>
          <w:rFonts w:eastAsia="Arial Unicode MS"/>
          <w:sz w:val="22"/>
          <w:szCs w:val="22"/>
        </w:rPr>
        <w:t>y činí částku ve výši</w:t>
      </w:r>
      <w:r w:rsidR="0002232F">
        <w:rPr>
          <w:rFonts w:eastAsia="Arial Unicode MS"/>
          <w:sz w:val="22"/>
          <w:szCs w:val="22"/>
        </w:rPr>
        <w:t xml:space="preserve"> </w:t>
      </w:r>
      <w:r w:rsidR="0002232F" w:rsidRPr="00C26B64">
        <w:rPr>
          <w:rFonts w:eastAsia="Arial Unicode MS"/>
          <w:b/>
          <w:sz w:val="22"/>
          <w:szCs w:val="22"/>
        </w:rPr>
        <w:t xml:space="preserve">3 </w:t>
      </w:r>
      <w:r w:rsidR="00C26B64" w:rsidRPr="00C26B64">
        <w:rPr>
          <w:rFonts w:eastAsia="Arial Unicode MS"/>
          <w:b/>
          <w:sz w:val="22"/>
          <w:szCs w:val="22"/>
        </w:rPr>
        <w:t>5</w:t>
      </w:r>
      <w:r w:rsidR="00F02055">
        <w:rPr>
          <w:rFonts w:eastAsia="Arial Unicode MS"/>
          <w:b/>
          <w:sz w:val="22"/>
          <w:szCs w:val="22"/>
        </w:rPr>
        <w:t>3</w:t>
      </w:r>
      <w:r w:rsidR="00C26B64" w:rsidRPr="00C26B64">
        <w:rPr>
          <w:rFonts w:eastAsia="Arial Unicode MS"/>
          <w:b/>
          <w:sz w:val="22"/>
          <w:szCs w:val="22"/>
        </w:rPr>
        <w:t>2 053,57</w:t>
      </w:r>
      <w:r w:rsidRPr="00C26B64">
        <w:rPr>
          <w:rFonts w:eastAsia="Arial Unicode MS"/>
          <w:b/>
          <w:sz w:val="22"/>
          <w:szCs w:val="22"/>
        </w:rPr>
        <w:t>Kč</w:t>
      </w:r>
      <w:r w:rsidRPr="007E5224">
        <w:rPr>
          <w:rFonts w:eastAsia="Arial Unicode MS"/>
          <w:b/>
          <w:sz w:val="22"/>
          <w:szCs w:val="22"/>
        </w:rPr>
        <w:t xml:space="preserve"> (slovy: </w:t>
      </w:r>
      <w:r w:rsidR="00C26B64">
        <w:rPr>
          <w:rFonts w:eastAsia="Arial Unicode MS"/>
          <w:b/>
          <w:sz w:val="22"/>
          <w:szCs w:val="22"/>
        </w:rPr>
        <w:t xml:space="preserve">tři miliony pět set třicet dva tisíce padesát </w:t>
      </w:r>
      <w:r w:rsidR="00F02055">
        <w:rPr>
          <w:rFonts w:eastAsia="Arial Unicode MS"/>
          <w:b/>
          <w:sz w:val="22"/>
          <w:szCs w:val="22"/>
        </w:rPr>
        <w:t>tři</w:t>
      </w:r>
      <w:r w:rsidR="00C26B64">
        <w:rPr>
          <w:rFonts w:eastAsia="Arial Unicode MS"/>
          <w:b/>
          <w:sz w:val="22"/>
          <w:szCs w:val="22"/>
        </w:rPr>
        <w:t xml:space="preserve"> </w:t>
      </w:r>
      <w:r w:rsidR="00E43A80" w:rsidRPr="007E5224">
        <w:rPr>
          <w:rFonts w:eastAsia="Arial Unicode MS"/>
          <w:b/>
          <w:sz w:val="22"/>
          <w:szCs w:val="22"/>
        </w:rPr>
        <w:t>korun</w:t>
      </w:r>
      <w:r w:rsidR="00C26B64">
        <w:rPr>
          <w:rFonts w:eastAsia="Arial Unicode MS"/>
          <w:b/>
          <w:sz w:val="22"/>
          <w:szCs w:val="22"/>
        </w:rPr>
        <w:t>y</w:t>
      </w:r>
      <w:r w:rsidR="00F02055">
        <w:rPr>
          <w:rFonts w:eastAsia="Arial Unicode MS"/>
          <w:b/>
          <w:sz w:val="22"/>
          <w:szCs w:val="22"/>
        </w:rPr>
        <w:t xml:space="preserve"> padesát sedm haléřů</w:t>
      </w:r>
      <w:r w:rsidR="00E43A80" w:rsidRPr="007E5224">
        <w:rPr>
          <w:rFonts w:eastAsia="Arial Unicode MS"/>
          <w:b/>
          <w:sz w:val="22"/>
          <w:szCs w:val="22"/>
        </w:rPr>
        <w:t xml:space="preserve"> česk</w:t>
      </w:r>
      <w:r w:rsidR="00F02055">
        <w:rPr>
          <w:rFonts w:eastAsia="Arial Unicode MS"/>
          <w:b/>
          <w:sz w:val="22"/>
          <w:szCs w:val="22"/>
        </w:rPr>
        <w:t>ých</w:t>
      </w:r>
      <w:r w:rsidR="00E43A80" w:rsidRPr="007E5224">
        <w:rPr>
          <w:rFonts w:eastAsia="Arial Unicode MS"/>
          <w:b/>
          <w:sz w:val="22"/>
          <w:szCs w:val="22"/>
        </w:rPr>
        <w:t xml:space="preserve">) </w:t>
      </w:r>
      <w:r w:rsidRPr="007E5224">
        <w:rPr>
          <w:rFonts w:eastAsia="Arial Unicode MS"/>
          <w:b/>
          <w:sz w:val="22"/>
          <w:szCs w:val="22"/>
        </w:rPr>
        <w:t>bez daně z přidané hodnoty</w:t>
      </w:r>
      <w:r w:rsidRPr="007E5224">
        <w:rPr>
          <w:rFonts w:eastAsia="Arial Unicode MS"/>
          <w:sz w:val="22"/>
          <w:szCs w:val="22"/>
        </w:rPr>
        <w:t xml:space="preserve">, kdy tato cena je konečná, nejvýše přípustná a zahrnuje veškeré náklady </w:t>
      </w:r>
      <w:r w:rsidR="00E43A80" w:rsidRPr="007E5224">
        <w:rPr>
          <w:rFonts w:eastAsia="Arial Unicode MS"/>
          <w:sz w:val="22"/>
          <w:szCs w:val="22"/>
        </w:rPr>
        <w:t>Zhotovitel</w:t>
      </w:r>
      <w:r w:rsidRPr="007E5224">
        <w:rPr>
          <w:rFonts w:eastAsia="Arial Unicode MS"/>
          <w:sz w:val="22"/>
          <w:szCs w:val="22"/>
        </w:rPr>
        <w:t xml:space="preserve">e spojené přímo či nepřímo s provedením </w:t>
      </w:r>
      <w:r w:rsidR="00E43A80" w:rsidRPr="007E5224">
        <w:rPr>
          <w:rFonts w:eastAsia="Arial Unicode MS"/>
          <w:sz w:val="22"/>
          <w:szCs w:val="22"/>
        </w:rPr>
        <w:t>Díl</w:t>
      </w:r>
      <w:r w:rsidRPr="007E5224">
        <w:rPr>
          <w:rFonts w:eastAsia="Arial Unicode MS"/>
          <w:sz w:val="22"/>
          <w:szCs w:val="22"/>
        </w:rPr>
        <w:t xml:space="preserve">a. </w:t>
      </w:r>
      <w:r w:rsidR="00E43A80" w:rsidRPr="007E5224">
        <w:rPr>
          <w:rFonts w:eastAsia="Arial Unicode MS"/>
          <w:sz w:val="22"/>
          <w:szCs w:val="22"/>
        </w:rPr>
        <w:t>Zhotovitel</w:t>
      </w:r>
      <w:r w:rsidRPr="007E5224">
        <w:rPr>
          <w:rFonts w:eastAsia="Arial Unicode MS"/>
          <w:sz w:val="22"/>
          <w:szCs w:val="22"/>
        </w:rPr>
        <w:t xml:space="preserve"> na sebe </w:t>
      </w:r>
      <w:r w:rsidR="00603E70" w:rsidRPr="007E5224">
        <w:rPr>
          <w:rFonts w:eastAsia="Arial Unicode MS"/>
          <w:sz w:val="22"/>
          <w:szCs w:val="22"/>
        </w:rPr>
        <w:t xml:space="preserve">ve smyslu § 1765 odst. 2 a § 2620 odst. 2 občanského zákoníku </w:t>
      </w:r>
      <w:r w:rsidRPr="007E5224">
        <w:rPr>
          <w:rFonts w:eastAsia="Arial Unicode MS"/>
          <w:sz w:val="22"/>
          <w:szCs w:val="22"/>
        </w:rPr>
        <w:t xml:space="preserve">bere nebezpečí změny okolností, které by měly vliv na cenu </w:t>
      </w:r>
      <w:r w:rsidR="00E43A80" w:rsidRPr="007E5224">
        <w:rPr>
          <w:rFonts w:eastAsia="Arial Unicode MS"/>
          <w:sz w:val="22"/>
          <w:szCs w:val="22"/>
        </w:rPr>
        <w:t>Díl</w:t>
      </w:r>
      <w:r w:rsidRPr="007E5224">
        <w:rPr>
          <w:rFonts w:eastAsia="Arial Unicode MS"/>
          <w:sz w:val="22"/>
          <w:szCs w:val="22"/>
        </w:rPr>
        <w:t>a.</w:t>
      </w:r>
    </w:p>
    <w:p w14:paraId="3415A47E" w14:textId="77777777" w:rsidR="004E7600" w:rsidRPr="007E5224" w:rsidRDefault="004E7600" w:rsidP="004E7600">
      <w:pPr>
        <w:ind w:left="720"/>
        <w:jc w:val="both"/>
        <w:rPr>
          <w:rFonts w:eastAsia="Arial Unicode MS"/>
          <w:sz w:val="22"/>
          <w:szCs w:val="22"/>
        </w:rPr>
      </w:pPr>
    </w:p>
    <w:p w14:paraId="56369A5A" w14:textId="178A6A1D" w:rsidR="004E7600" w:rsidRPr="007E5224" w:rsidRDefault="004E7600" w:rsidP="00F1017A">
      <w:pPr>
        <w:numPr>
          <w:ilvl w:val="0"/>
          <w:numId w:val="7"/>
        </w:numPr>
        <w:jc w:val="both"/>
        <w:rPr>
          <w:rFonts w:eastAsia="Arial Unicode MS"/>
          <w:sz w:val="22"/>
          <w:szCs w:val="22"/>
        </w:rPr>
      </w:pPr>
      <w:r w:rsidRPr="007E5224">
        <w:rPr>
          <w:rFonts w:eastAsia="Arial Unicode MS"/>
          <w:sz w:val="22"/>
          <w:szCs w:val="22"/>
        </w:rPr>
        <w:t>K Ceně za provedení Díla podle odstavce 1 tohoto článku Smlouvy bude připočtena daň z přidané hodnoty ve výši určené podle příslušných právních předpisů v den uplatnění nároku na finanční plnění.</w:t>
      </w:r>
    </w:p>
    <w:p w14:paraId="4EABEA8C" w14:textId="77777777" w:rsidR="00422383" w:rsidRPr="007E5224" w:rsidRDefault="00422383" w:rsidP="00422383">
      <w:pPr>
        <w:ind w:left="720"/>
        <w:jc w:val="both"/>
        <w:rPr>
          <w:rFonts w:eastAsia="Arial Unicode MS"/>
          <w:sz w:val="22"/>
          <w:szCs w:val="22"/>
        </w:rPr>
      </w:pPr>
    </w:p>
    <w:p w14:paraId="3451E084" w14:textId="0CBB408B" w:rsidR="00422383" w:rsidRPr="007E5224" w:rsidRDefault="00422383" w:rsidP="00F1017A">
      <w:pPr>
        <w:numPr>
          <w:ilvl w:val="0"/>
          <w:numId w:val="19"/>
        </w:numPr>
        <w:jc w:val="both"/>
        <w:rPr>
          <w:rFonts w:eastAsia="Arial Unicode MS"/>
          <w:sz w:val="22"/>
          <w:szCs w:val="22"/>
        </w:rPr>
      </w:pPr>
      <w:r w:rsidRPr="007E5224">
        <w:rPr>
          <w:rFonts w:eastAsia="Arial Unicode MS"/>
          <w:sz w:val="22"/>
          <w:szCs w:val="22"/>
        </w:rPr>
        <w:t xml:space="preserve">Cena je stanovena jako nejvýše přípustná částka za </w:t>
      </w:r>
      <w:r w:rsidR="00E43A80" w:rsidRPr="007E5224">
        <w:rPr>
          <w:rFonts w:eastAsia="Arial Unicode MS"/>
          <w:sz w:val="22"/>
          <w:szCs w:val="22"/>
        </w:rPr>
        <w:t>Díl</w:t>
      </w:r>
      <w:r w:rsidRPr="007E5224">
        <w:rPr>
          <w:rFonts w:eastAsia="Arial Unicode MS"/>
          <w:sz w:val="22"/>
          <w:szCs w:val="22"/>
        </w:rPr>
        <w:t>o včetně všech poplatků a</w:t>
      </w:r>
      <w:r w:rsidR="007339ED" w:rsidRPr="007E5224">
        <w:rPr>
          <w:rFonts w:eastAsia="Arial Unicode MS"/>
          <w:sz w:val="22"/>
          <w:szCs w:val="22"/>
        </w:rPr>
        <w:t> </w:t>
      </w:r>
      <w:r w:rsidRPr="007E5224">
        <w:rPr>
          <w:rFonts w:eastAsia="Arial Unicode MS"/>
          <w:sz w:val="22"/>
          <w:szCs w:val="22"/>
        </w:rPr>
        <w:t xml:space="preserve">veškerých dalších nákladů souvisejících s jeho prováděním. Cena zahrnuje veškeré nutné, obvyklé, sdělené a též spravedlivě očekávané práce a plnění nutné k provedení </w:t>
      </w:r>
      <w:r w:rsidR="00E43A80" w:rsidRPr="007E5224">
        <w:rPr>
          <w:rFonts w:eastAsia="Arial Unicode MS"/>
          <w:sz w:val="22"/>
          <w:szCs w:val="22"/>
        </w:rPr>
        <w:t>Díl</w:t>
      </w:r>
      <w:r w:rsidRPr="007E5224">
        <w:rPr>
          <w:rFonts w:eastAsia="Arial Unicode MS"/>
          <w:sz w:val="22"/>
          <w:szCs w:val="22"/>
        </w:rPr>
        <w:t xml:space="preserve">a dle </w:t>
      </w:r>
      <w:r w:rsidR="00E43A80" w:rsidRPr="007E5224">
        <w:rPr>
          <w:rFonts w:eastAsia="Arial Unicode MS"/>
          <w:sz w:val="22"/>
          <w:szCs w:val="22"/>
        </w:rPr>
        <w:t>Smlouv</w:t>
      </w:r>
      <w:r w:rsidRPr="007E5224">
        <w:rPr>
          <w:rFonts w:eastAsia="Arial Unicode MS"/>
          <w:sz w:val="22"/>
          <w:szCs w:val="22"/>
        </w:rPr>
        <w:t xml:space="preserve">y. V ceně jsou zahrnuty všechny práce a dodávky včetně vedlejších, pomocných a doplňkových výkonů, režijních nákladů, dopravy, zařízení </w:t>
      </w:r>
      <w:r w:rsidR="00B34199" w:rsidRPr="007E5224">
        <w:rPr>
          <w:rFonts w:eastAsia="Arial Unicode MS"/>
          <w:sz w:val="22"/>
          <w:szCs w:val="22"/>
        </w:rPr>
        <w:t>Místo provedení Díla</w:t>
      </w:r>
      <w:r w:rsidRPr="007E5224">
        <w:rPr>
          <w:rFonts w:eastAsia="Arial Unicode MS"/>
          <w:sz w:val="22"/>
          <w:szCs w:val="22"/>
        </w:rPr>
        <w:t xml:space="preserve"> a další náklady, které patří k úplnému a bezvadnému provedení předmětu </w:t>
      </w:r>
      <w:r w:rsidR="00E43A80" w:rsidRPr="007E5224">
        <w:rPr>
          <w:rFonts w:eastAsia="Arial Unicode MS"/>
          <w:sz w:val="22"/>
          <w:szCs w:val="22"/>
        </w:rPr>
        <w:t>Díl</w:t>
      </w:r>
      <w:r w:rsidRPr="007E5224">
        <w:rPr>
          <w:rFonts w:eastAsia="Arial Unicode MS"/>
          <w:sz w:val="22"/>
          <w:szCs w:val="22"/>
        </w:rPr>
        <w:t xml:space="preserve">a. Veškeré tyto práce a dodávky, i pokud nejsou ve </w:t>
      </w:r>
      <w:r w:rsidR="00E43A80" w:rsidRPr="007E5224">
        <w:rPr>
          <w:rFonts w:eastAsia="Arial Unicode MS"/>
          <w:sz w:val="22"/>
          <w:szCs w:val="22"/>
        </w:rPr>
        <w:t>Smlouv</w:t>
      </w:r>
      <w:r w:rsidRPr="007E5224">
        <w:rPr>
          <w:rFonts w:eastAsia="Arial Unicode MS"/>
          <w:sz w:val="22"/>
          <w:szCs w:val="22"/>
        </w:rPr>
        <w:t xml:space="preserve">ě výslovně uvedené a jsou nezbytné pro řádné provedení </w:t>
      </w:r>
      <w:r w:rsidR="00E43A80" w:rsidRPr="007E5224">
        <w:rPr>
          <w:rFonts w:eastAsia="Arial Unicode MS"/>
          <w:sz w:val="22"/>
          <w:szCs w:val="22"/>
        </w:rPr>
        <w:t>Díl</w:t>
      </w:r>
      <w:r w:rsidRPr="007E5224">
        <w:rPr>
          <w:rFonts w:eastAsia="Arial Unicode MS"/>
          <w:sz w:val="22"/>
          <w:szCs w:val="22"/>
        </w:rPr>
        <w:t xml:space="preserve">a, je </w:t>
      </w:r>
      <w:r w:rsidR="00E43A80" w:rsidRPr="007E5224">
        <w:rPr>
          <w:rFonts w:eastAsia="Arial Unicode MS"/>
          <w:sz w:val="22"/>
          <w:szCs w:val="22"/>
        </w:rPr>
        <w:t>Zhotovitel</w:t>
      </w:r>
      <w:r w:rsidRPr="007E5224">
        <w:rPr>
          <w:rFonts w:eastAsia="Arial Unicode MS"/>
          <w:sz w:val="22"/>
          <w:szCs w:val="22"/>
        </w:rPr>
        <w:t xml:space="preserve"> povinen provést a jsou zahrnuty v</w:t>
      </w:r>
      <w:r w:rsidR="0098796B" w:rsidRPr="007E5224">
        <w:rPr>
          <w:rFonts w:eastAsia="Arial Unicode MS"/>
          <w:sz w:val="22"/>
          <w:szCs w:val="22"/>
        </w:rPr>
        <w:t> </w:t>
      </w:r>
      <w:r w:rsidRPr="007E5224">
        <w:rPr>
          <w:rFonts w:eastAsia="Arial Unicode MS"/>
          <w:sz w:val="22"/>
          <w:szCs w:val="22"/>
        </w:rPr>
        <w:t>ceně</w:t>
      </w:r>
      <w:r w:rsidR="0098796B" w:rsidRPr="007E5224">
        <w:rPr>
          <w:rFonts w:eastAsia="Arial Unicode MS"/>
          <w:sz w:val="22"/>
          <w:szCs w:val="22"/>
        </w:rPr>
        <w:t xml:space="preserve"> Díla</w:t>
      </w:r>
      <w:r w:rsidRPr="007E5224">
        <w:rPr>
          <w:rFonts w:eastAsia="Arial Unicode MS"/>
          <w:sz w:val="22"/>
          <w:szCs w:val="22"/>
        </w:rPr>
        <w:t>.</w:t>
      </w:r>
      <w:r w:rsidR="00603E70" w:rsidRPr="007E5224">
        <w:rPr>
          <w:rFonts w:eastAsia="Arial Unicode MS"/>
          <w:sz w:val="22"/>
          <w:szCs w:val="22"/>
        </w:rPr>
        <w:t xml:space="preserve"> Zhotovitel odpovídá za úplnost ocenění celého předmětu Díla v rozsahu dle této Smlouvy se zahrnutím veškerých nákladů spojených s jeho úplným dokončením.</w:t>
      </w:r>
    </w:p>
    <w:p w14:paraId="441EF1C2" w14:textId="77777777" w:rsidR="00422383" w:rsidRPr="007E5224" w:rsidRDefault="00422383" w:rsidP="00422383">
      <w:pPr>
        <w:pStyle w:val="Odstavecseseznamem"/>
        <w:rPr>
          <w:rFonts w:eastAsia="Arial Unicode MS"/>
          <w:sz w:val="22"/>
          <w:szCs w:val="22"/>
        </w:rPr>
      </w:pPr>
    </w:p>
    <w:p w14:paraId="46DF792C" w14:textId="455B4A71" w:rsidR="00D30F5E" w:rsidRPr="007E5224" w:rsidRDefault="00E43A80" w:rsidP="00F1017A">
      <w:pPr>
        <w:numPr>
          <w:ilvl w:val="0"/>
          <w:numId w:val="7"/>
        </w:numPr>
        <w:jc w:val="both"/>
        <w:rPr>
          <w:rFonts w:eastAsia="Arial Unicode MS"/>
          <w:sz w:val="22"/>
          <w:szCs w:val="22"/>
        </w:rPr>
      </w:pPr>
      <w:r w:rsidRPr="007E5224">
        <w:rPr>
          <w:rFonts w:eastAsia="Arial Unicode MS"/>
          <w:sz w:val="22"/>
          <w:szCs w:val="22"/>
        </w:rPr>
        <w:t>Zhotovitel</w:t>
      </w:r>
      <w:r w:rsidR="00422383" w:rsidRPr="007E5224">
        <w:rPr>
          <w:rFonts w:eastAsia="Arial Unicode MS"/>
          <w:sz w:val="22"/>
          <w:szCs w:val="22"/>
        </w:rPr>
        <w:t xml:space="preserve"> nemůže žádat zvýšení ceny </w:t>
      </w:r>
      <w:r w:rsidRPr="007E5224">
        <w:rPr>
          <w:rFonts w:eastAsia="Arial Unicode MS"/>
          <w:sz w:val="22"/>
          <w:szCs w:val="22"/>
        </w:rPr>
        <w:t>Díl</w:t>
      </w:r>
      <w:r w:rsidR="00422383" w:rsidRPr="007E5224">
        <w:rPr>
          <w:rFonts w:eastAsia="Arial Unicode MS"/>
          <w:sz w:val="22"/>
          <w:szCs w:val="22"/>
        </w:rPr>
        <w:t xml:space="preserve">a proto, že si </w:t>
      </w:r>
      <w:r w:rsidRPr="007E5224">
        <w:rPr>
          <w:rFonts w:eastAsia="Arial Unicode MS"/>
          <w:sz w:val="22"/>
          <w:szCs w:val="22"/>
        </w:rPr>
        <w:t>Díl</w:t>
      </w:r>
      <w:r w:rsidR="00422383" w:rsidRPr="007E5224">
        <w:rPr>
          <w:rFonts w:eastAsia="Arial Unicode MS"/>
          <w:sz w:val="22"/>
          <w:szCs w:val="22"/>
        </w:rPr>
        <w:t xml:space="preserve">o vyžádalo jiné úsilí nebo jiné náklady, než bylo z jeho strany jako odborníka předpokládáno. Pokud si však </w:t>
      </w:r>
      <w:r w:rsidRPr="007E5224">
        <w:rPr>
          <w:rFonts w:eastAsia="Arial Unicode MS"/>
          <w:sz w:val="22"/>
          <w:szCs w:val="22"/>
        </w:rPr>
        <w:t>Díl</w:t>
      </w:r>
      <w:r w:rsidR="00422383" w:rsidRPr="007E5224">
        <w:rPr>
          <w:rFonts w:eastAsia="Arial Unicode MS"/>
          <w:sz w:val="22"/>
          <w:szCs w:val="22"/>
        </w:rPr>
        <w:t xml:space="preserve">o vyžádá nižší úsilí či náklady, než bylo předpokládáno, má </w:t>
      </w:r>
      <w:r w:rsidRPr="007E5224">
        <w:rPr>
          <w:rFonts w:eastAsia="Arial Unicode MS"/>
          <w:sz w:val="22"/>
          <w:szCs w:val="22"/>
        </w:rPr>
        <w:t>Zhotovitel</w:t>
      </w:r>
      <w:r w:rsidR="00422383" w:rsidRPr="007E5224">
        <w:rPr>
          <w:rFonts w:eastAsia="Arial Unicode MS"/>
          <w:sz w:val="22"/>
          <w:szCs w:val="22"/>
        </w:rPr>
        <w:t xml:space="preserve"> právo na cenu odpovídajícím způsobem sníženou.</w:t>
      </w:r>
    </w:p>
    <w:p w14:paraId="31F37C83" w14:textId="77777777" w:rsidR="00603E70" w:rsidRPr="007E5224" w:rsidRDefault="00603E70" w:rsidP="00F1017A">
      <w:pPr>
        <w:ind w:left="720"/>
        <w:jc w:val="both"/>
        <w:rPr>
          <w:rFonts w:eastAsia="Arial Unicode MS"/>
          <w:sz w:val="22"/>
          <w:szCs w:val="22"/>
        </w:rPr>
      </w:pPr>
    </w:p>
    <w:p w14:paraId="1432E4F8" w14:textId="2EB2D1A0" w:rsidR="00316D5F" w:rsidRPr="007E5224" w:rsidRDefault="00603E70" w:rsidP="00F1017A">
      <w:pPr>
        <w:numPr>
          <w:ilvl w:val="0"/>
          <w:numId w:val="7"/>
        </w:numPr>
        <w:jc w:val="both"/>
        <w:rPr>
          <w:rFonts w:eastAsia="Arial Unicode MS"/>
          <w:sz w:val="22"/>
          <w:szCs w:val="22"/>
        </w:rPr>
      </w:pPr>
      <w:r w:rsidRPr="007E5224">
        <w:rPr>
          <w:rFonts w:eastAsia="Arial Unicode MS"/>
          <w:sz w:val="22"/>
          <w:szCs w:val="22"/>
        </w:rPr>
        <w:t>Zhotovitel s odbornou péčí prohlašuje, že Dílo lze za cenu uvedenou v čl. V. odst. 1 Smlouvy provést tak, aby řádně sloužilo svému účelu.</w:t>
      </w:r>
    </w:p>
    <w:p w14:paraId="715091ED" w14:textId="77777777" w:rsidR="00316D5F" w:rsidRPr="007E5224" w:rsidRDefault="00316D5F" w:rsidP="00422383">
      <w:pPr>
        <w:jc w:val="both"/>
        <w:rPr>
          <w:rFonts w:eastAsia="Arial Unicode MS"/>
          <w:sz w:val="22"/>
          <w:szCs w:val="22"/>
        </w:rPr>
      </w:pPr>
    </w:p>
    <w:p w14:paraId="1F685E05" w14:textId="01EBB83E" w:rsidR="00F1017A" w:rsidRPr="007E5224" w:rsidRDefault="00F1017A" w:rsidP="00422383">
      <w:pPr>
        <w:jc w:val="both"/>
        <w:rPr>
          <w:rFonts w:eastAsia="Arial Unicode MS"/>
          <w:sz w:val="22"/>
          <w:szCs w:val="22"/>
        </w:rPr>
      </w:pPr>
    </w:p>
    <w:p w14:paraId="4B07CE82" w14:textId="77777777" w:rsidR="00F1017A" w:rsidRPr="007E5224" w:rsidRDefault="00F1017A" w:rsidP="00422383">
      <w:pPr>
        <w:jc w:val="both"/>
        <w:rPr>
          <w:rFonts w:eastAsia="Arial Unicode MS"/>
          <w:sz w:val="22"/>
          <w:szCs w:val="22"/>
        </w:rPr>
      </w:pPr>
    </w:p>
    <w:p w14:paraId="53CC4955" w14:textId="77777777" w:rsidR="00422383" w:rsidRPr="007E5224" w:rsidRDefault="00422383" w:rsidP="00422383">
      <w:pPr>
        <w:jc w:val="center"/>
        <w:rPr>
          <w:rFonts w:eastAsia="Arial Unicode MS"/>
          <w:b/>
          <w:sz w:val="22"/>
          <w:szCs w:val="22"/>
        </w:rPr>
      </w:pPr>
      <w:r w:rsidRPr="007E5224">
        <w:rPr>
          <w:rFonts w:eastAsia="Arial Unicode MS"/>
          <w:b/>
          <w:sz w:val="22"/>
          <w:szCs w:val="22"/>
        </w:rPr>
        <w:t>V</w:t>
      </w:r>
      <w:r w:rsidR="006B34BB" w:rsidRPr="007E5224">
        <w:rPr>
          <w:rFonts w:eastAsia="Arial Unicode MS"/>
          <w:b/>
          <w:sz w:val="22"/>
          <w:szCs w:val="22"/>
        </w:rPr>
        <w:t>I</w:t>
      </w:r>
      <w:r w:rsidRPr="007E5224">
        <w:rPr>
          <w:rFonts w:eastAsia="Arial Unicode MS"/>
          <w:b/>
          <w:sz w:val="22"/>
          <w:szCs w:val="22"/>
        </w:rPr>
        <w:t>.</w:t>
      </w:r>
    </w:p>
    <w:p w14:paraId="56B9D438" w14:textId="72AD7B33" w:rsidR="00422383" w:rsidRPr="007E5224" w:rsidRDefault="00422383" w:rsidP="007C4A12">
      <w:pPr>
        <w:jc w:val="center"/>
        <w:rPr>
          <w:rFonts w:eastAsia="Arial Unicode MS"/>
          <w:b/>
          <w:sz w:val="22"/>
          <w:szCs w:val="22"/>
        </w:rPr>
      </w:pPr>
      <w:r w:rsidRPr="007E5224">
        <w:rPr>
          <w:rFonts w:eastAsia="Arial Unicode MS"/>
          <w:b/>
          <w:sz w:val="22"/>
          <w:szCs w:val="22"/>
        </w:rPr>
        <w:t>Platební podmínky</w:t>
      </w:r>
    </w:p>
    <w:p w14:paraId="045C547C" w14:textId="77777777" w:rsidR="007C4A12" w:rsidRPr="007E5224" w:rsidRDefault="007C4A12" w:rsidP="007C4A12">
      <w:pPr>
        <w:jc w:val="center"/>
        <w:rPr>
          <w:rFonts w:eastAsia="Arial Unicode MS"/>
          <w:b/>
          <w:sz w:val="22"/>
          <w:szCs w:val="22"/>
        </w:rPr>
      </w:pPr>
    </w:p>
    <w:p w14:paraId="4647DE76" w14:textId="4CB83AEA" w:rsidR="00AE11B8" w:rsidRDefault="00AE11B8" w:rsidP="00CE4180">
      <w:pPr>
        <w:numPr>
          <w:ilvl w:val="0"/>
          <w:numId w:val="8"/>
        </w:numPr>
        <w:jc w:val="both"/>
        <w:rPr>
          <w:rFonts w:eastAsia="Arial Unicode MS"/>
          <w:sz w:val="22"/>
          <w:szCs w:val="22"/>
        </w:rPr>
      </w:pPr>
      <w:r w:rsidRPr="00CE4180">
        <w:rPr>
          <w:rFonts w:eastAsia="Arial Unicode MS"/>
          <w:sz w:val="22"/>
          <w:szCs w:val="22"/>
        </w:rPr>
        <w:t>V průběhu provádění Díla je Zhotovitel oprávněn vystavovat dílčí měsíční faktury</w:t>
      </w:r>
      <w:r w:rsidR="000876BE">
        <w:rPr>
          <w:rFonts w:eastAsia="Arial Unicode MS"/>
          <w:sz w:val="22"/>
          <w:szCs w:val="22"/>
        </w:rPr>
        <w:t>, a to</w:t>
      </w:r>
      <w:r w:rsidRPr="00CE4180">
        <w:rPr>
          <w:rFonts w:eastAsia="Arial Unicode MS"/>
          <w:sz w:val="22"/>
          <w:szCs w:val="22"/>
        </w:rPr>
        <w:t xml:space="preserve"> </w:t>
      </w:r>
      <w:r w:rsidR="000876BE">
        <w:rPr>
          <w:rFonts w:eastAsia="Arial Unicode MS"/>
          <w:sz w:val="22"/>
          <w:szCs w:val="22"/>
        </w:rPr>
        <w:t xml:space="preserve">ve výši </w:t>
      </w:r>
      <w:r w:rsidRPr="00CE4180">
        <w:rPr>
          <w:rFonts w:eastAsia="Arial Unicode MS"/>
          <w:sz w:val="22"/>
          <w:szCs w:val="22"/>
        </w:rPr>
        <w:t xml:space="preserve">odpovídající rozsahu plnění, která </w:t>
      </w:r>
      <w:r w:rsidR="00814959">
        <w:rPr>
          <w:rFonts w:eastAsia="Arial Unicode MS"/>
          <w:sz w:val="22"/>
          <w:szCs w:val="22"/>
        </w:rPr>
        <w:t>Zhotovitel</w:t>
      </w:r>
      <w:r w:rsidRPr="00CE4180">
        <w:rPr>
          <w:rFonts w:eastAsia="Arial Unicode MS"/>
          <w:sz w:val="22"/>
          <w:szCs w:val="22"/>
        </w:rPr>
        <w:t xml:space="preserve"> provedl v předchozím kalendářním měsíci. Podkladem pro vystavení dílčí měsíční faktury je soupis</w:t>
      </w:r>
      <w:r w:rsidR="00814959">
        <w:rPr>
          <w:rFonts w:eastAsia="Arial Unicode MS"/>
          <w:sz w:val="22"/>
          <w:szCs w:val="22"/>
        </w:rPr>
        <w:t xml:space="preserve"> skutečně</w:t>
      </w:r>
      <w:r w:rsidR="00D55381">
        <w:rPr>
          <w:rFonts w:eastAsia="Arial Unicode MS"/>
          <w:sz w:val="22"/>
          <w:szCs w:val="22"/>
        </w:rPr>
        <w:t xml:space="preserve"> provedených</w:t>
      </w:r>
      <w:r w:rsidRPr="00CE4180">
        <w:rPr>
          <w:rFonts w:eastAsia="Arial Unicode MS"/>
          <w:sz w:val="22"/>
          <w:szCs w:val="22"/>
        </w:rPr>
        <w:t xml:space="preserve"> prací písemně odsouhlasený Objednatelem. Takový soupis </w:t>
      </w:r>
      <w:r w:rsidR="00FE74D2">
        <w:rPr>
          <w:rFonts w:eastAsia="Arial Unicode MS"/>
          <w:sz w:val="22"/>
          <w:szCs w:val="22"/>
        </w:rPr>
        <w:t xml:space="preserve">skutečně provedených </w:t>
      </w:r>
      <w:r w:rsidRPr="00CE4180">
        <w:rPr>
          <w:rFonts w:eastAsia="Arial Unicode MS"/>
          <w:sz w:val="22"/>
          <w:szCs w:val="22"/>
        </w:rPr>
        <w:t xml:space="preserve">prací musí obsahovat </w:t>
      </w:r>
      <w:r w:rsidRPr="00CE4180">
        <w:rPr>
          <w:rFonts w:eastAsia="Arial Unicode MS"/>
          <w:sz w:val="22"/>
          <w:szCs w:val="22"/>
        </w:rPr>
        <w:lastRenderedPageBreak/>
        <w:t xml:space="preserve">přehled </w:t>
      </w:r>
      <w:r w:rsidR="00FE74D2">
        <w:rPr>
          <w:rFonts w:eastAsia="Arial Unicode MS"/>
          <w:sz w:val="22"/>
          <w:szCs w:val="22"/>
        </w:rPr>
        <w:t xml:space="preserve">prací </w:t>
      </w:r>
      <w:r w:rsidRPr="00CE4180">
        <w:rPr>
          <w:rFonts w:eastAsia="Arial Unicode MS"/>
          <w:sz w:val="22"/>
          <w:szCs w:val="22"/>
        </w:rPr>
        <w:t>provedených Zhotovitelem v předchozím kalendářním měsíci a oceněných podle jednotkových cen uvedených v</w:t>
      </w:r>
      <w:r w:rsidR="00A50ABC">
        <w:rPr>
          <w:rFonts w:eastAsia="Arial Unicode MS"/>
          <w:sz w:val="22"/>
          <w:szCs w:val="22"/>
        </w:rPr>
        <w:t> nabídce, resp. oceněném výkazu výměr</w:t>
      </w:r>
      <w:r w:rsidRPr="00CE4180">
        <w:rPr>
          <w:rFonts w:eastAsia="Arial Unicode MS"/>
          <w:sz w:val="22"/>
          <w:szCs w:val="22"/>
        </w:rPr>
        <w:t>, který tvoří přílohu č. 3 této Smlouvy. Objednatel souhlas se soupisem</w:t>
      </w:r>
      <w:r w:rsidR="00A50ABC">
        <w:rPr>
          <w:rFonts w:eastAsia="Arial Unicode MS"/>
          <w:sz w:val="22"/>
          <w:szCs w:val="22"/>
        </w:rPr>
        <w:t xml:space="preserve"> skutečně provedených</w:t>
      </w:r>
      <w:r w:rsidRPr="00CE4180">
        <w:rPr>
          <w:rFonts w:eastAsia="Arial Unicode MS"/>
          <w:sz w:val="22"/>
          <w:szCs w:val="22"/>
        </w:rPr>
        <w:t xml:space="preserve"> prací odmítne, jestliže soupis </w:t>
      </w:r>
      <w:r w:rsidR="00A50ABC">
        <w:rPr>
          <w:rFonts w:eastAsia="Arial Unicode MS"/>
          <w:sz w:val="22"/>
          <w:szCs w:val="22"/>
        </w:rPr>
        <w:t xml:space="preserve">skutečně provedených </w:t>
      </w:r>
      <w:r w:rsidRPr="00CE4180">
        <w:rPr>
          <w:rFonts w:eastAsia="Arial Unicode MS"/>
          <w:sz w:val="22"/>
          <w:szCs w:val="22"/>
        </w:rPr>
        <w:t xml:space="preserve">prací obsahuje plnění, která Zhotovitel neprovedl, nebo vadná plnění anebo jiné nesprávné údaje. Soupis </w:t>
      </w:r>
      <w:r w:rsidR="00EE6A6C">
        <w:rPr>
          <w:rFonts w:eastAsia="Arial Unicode MS"/>
          <w:sz w:val="22"/>
          <w:szCs w:val="22"/>
        </w:rPr>
        <w:t xml:space="preserve">skutečně provedených </w:t>
      </w:r>
      <w:r w:rsidRPr="00CE4180">
        <w:rPr>
          <w:rFonts w:eastAsia="Arial Unicode MS"/>
          <w:sz w:val="22"/>
          <w:szCs w:val="22"/>
        </w:rPr>
        <w:t>prací písemně odsouhlasený Objednatelem je přílohou dílčí měsíční faktury.</w:t>
      </w:r>
      <w:r w:rsidR="00CC76EA">
        <w:rPr>
          <w:rFonts w:eastAsia="Arial Unicode MS"/>
          <w:sz w:val="22"/>
          <w:szCs w:val="22"/>
        </w:rPr>
        <w:t xml:space="preserve"> Faktura musí být vystavena </w:t>
      </w:r>
      <w:r w:rsidR="00FD3F4A">
        <w:rPr>
          <w:rFonts w:eastAsia="Arial Unicode MS"/>
          <w:sz w:val="22"/>
          <w:szCs w:val="22"/>
        </w:rPr>
        <w:t xml:space="preserve">nejpozději do 10. dne měsíce, </w:t>
      </w:r>
      <w:r w:rsidR="00AE0180">
        <w:rPr>
          <w:rFonts w:eastAsia="Arial Unicode MS"/>
          <w:sz w:val="22"/>
          <w:szCs w:val="22"/>
        </w:rPr>
        <w:t xml:space="preserve">který následuje </w:t>
      </w:r>
      <w:r w:rsidR="005C13AE">
        <w:rPr>
          <w:rFonts w:eastAsia="Arial Unicode MS"/>
          <w:sz w:val="22"/>
          <w:szCs w:val="22"/>
        </w:rPr>
        <w:t>po měsíci, v němž byly provedeny fakturované práce</w:t>
      </w:r>
      <w:r w:rsidR="004E7345">
        <w:rPr>
          <w:rFonts w:eastAsia="Arial Unicode MS"/>
          <w:sz w:val="22"/>
          <w:szCs w:val="22"/>
        </w:rPr>
        <w:t xml:space="preserve">. Pokud by došlo k pozdějšímu odsouhlasení </w:t>
      </w:r>
      <w:r w:rsidR="004A70F9">
        <w:rPr>
          <w:rFonts w:eastAsia="Arial Unicode MS"/>
          <w:sz w:val="22"/>
          <w:szCs w:val="22"/>
        </w:rPr>
        <w:t xml:space="preserve">soupisu </w:t>
      </w:r>
      <w:r w:rsidR="004E7345">
        <w:rPr>
          <w:rFonts w:eastAsia="Arial Unicode MS"/>
          <w:sz w:val="22"/>
          <w:szCs w:val="22"/>
        </w:rPr>
        <w:t xml:space="preserve">skutečně provedených </w:t>
      </w:r>
      <w:r w:rsidR="00147B5E">
        <w:rPr>
          <w:rFonts w:eastAsia="Arial Unicode MS"/>
          <w:sz w:val="22"/>
          <w:szCs w:val="22"/>
        </w:rPr>
        <w:t>prací (soupis tvoří přílohu faktury)</w:t>
      </w:r>
      <w:r w:rsidR="00C94F24">
        <w:rPr>
          <w:rFonts w:eastAsia="Arial Unicode MS"/>
          <w:sz w:val="22"/>
          <w:szCs w:val="22"/>
        </w:rPr>
        <w:t>, je Zhotovitel povinen fakturu vystavit do 5 pracovních dnů ode dne odsouhlasení soupisu skutečně provedených prací.</w:t>
      </w:r>
      <w:r w:rsidR="00727E7E">
        <w:rPr>
          <w:rFonts w:eastAsia="Arial Unicode MS"/>
          <w:sz w:val="22"/>
          <w:szCs w:val="22"/>
        </w:rPr>
        <w:t xml:space="preserve"> Datum uskutečnění zdanitelného plnění bude stanoveno v souladu s právními předpisy</w:t>
      </w:r>
      <w:r w:rsidRPr="00CE4180">
        <w:rPr>
          <w:rFonts w:eastAsia="Arial Unicode MS"/>
          <w:sz w:val="22"/>
          <w:szCs w:val="22"/>
        </w:rPr>
        <w:t xml:space="preserve">. </w:t>
      </w:r>
    </w:p>
    <w:p w14:paraId="6CF2BE5E" w14:textId="77777777" w:rsidR="00CE4180" w:rsidRPr="00CE4180" w:rsidRDefault="00CE4180" w:rsidP="00CE4180">
      <w:pPr>
        <w:ind w:left="720"/>
        <w:jc w:val="both"/>
        <w:rPr>
          <w:rFonts w:eastAsia="Arial Unicode MS"/>
          <w:sz w:val="22"/>
          <w:szCs w:val="22"/>
        </w:rPr>
      </w:pPr>
    </w:p>
    <w:p w14:paraId="1B38270B" w14:textId="661278CB" w:rsidR="004A46FC" w:rsidRPr="007E5224" w:rsidRDefault="004A46FC" w:rsidP="00CE4180">
      <w:pPr>
        <w:numPr>
          <w:ilvl w:val="0"/>
          <w:numId w:val="8"/>
        </w:numPr>
        <w:jc w:val="both"/>
        <w:rPr>
          <w:sz w:val="22"/>
          <w:szCs w:val="22"/>
          <w:lang w:eastAsia="en-US"/>
        </w:rPr>
      </w:pPr>
      <w:r w:rsidRPr="00CE4180">
        <w:rPr>
          <w:rFonts w:eastAsia="Arial Unicode MS"/>
          <w:sz w:val="22"/>
          <w:szCs w:val="22"/>
        </w:rPr>
        <w:t>Po předání a převzetí Díla</w:t>
      </w:r>
      <w:r w:rsidR="0018115E">
        <w:rPr>
          <w:rFonts w:eastAsia="Arial Unicode MS"/>
          <w:sz w:val="22"/>
          <w:szCs w:val="22"/>
        </w:rPr>
        <w:t xml:space="preserve"> bez jakýchkoli vad a nedodělků</w:t>
      </w:r>
      <w:r w:rsidRPr="00CE4180">
        <w:rPr>
          <w:rFonts w:eastAsia="Arial Unicode MS"/>
          <w:sz w:val="22"/>
          <w:szCs w:val="22"/>
        </w:rPr>
        <w:t xml:space="preserve"> </w:t>
      </w:r>
      <w:r w:rsidR="00BA67D2">
        <w:rPr>
          <w:rFonts w:eastAsia="Arial Unicode MS"/>
          <w:sz w:val="22"/>
          <w:szCs w:val="22"/>
        </w:rPr>
        <w:t>a podepsání předávacího protokolu oběma smluvními stranami</w:t>
      </w:r>
      <w:r w:rsidR="001858A1">
        <w:rPr>
          <w:rFonts w:eastAsia="Arial Unicode MS"/>
          <w:sz w:val="22"/>
          <w:szCs w:val="22"/>
        </w:rPr>
        <w:t xml:space="preserve">, </w:t>
      </w:r>
      <w:r w:rsidR="001858A1" w:rsidRPr="007E5224">
        <w:rPr>
          <w:rFonts w:eastAsia="Arial Unicode MS"/>
          <w:sz w:val="22"/>
          <w:szCs w:val="22"/>
        </w:rPr>
        <w:t>ve kterém bude konstatováno, že Dílo je bez jakýchkoli vad a</w:t>
      </w:r>
      <w:r w:rsidR="00A10A50">
        <w:rPr>
          <w:rFonts w:eastAsia="Arial Unicode MS"/>
          <w:sz w:val="22"/>
          <w:szCs w:val="22"/>
        </w:rPr>
        <w:t> </w:t>
      </w:r>
      <w:r w:rsidR="001858A1" w:rsidRPr="007E5224">
        <w:rPr>
          <w:rFonts w:eastAsia="Arial Unicode MS"/>
          <w:sz w:val="22"/>
          <w:szCs w:val="22"/>
        </w:rPr>
        <w:t>nedodělků</w:t>
      </w:r>
      <w:r w:rsidR="006D3E5C">
        <w:rPr>
          <w:rFonts w:eastAsia="Arial Unicode MS"/>
          <w:sz w:val="22"/>
          <w:szCs w:val="22"/>
        </w:rPr>
        <w:t xml:space="preserve">, </w:t>
      </w:r>
      <w:r w:rsidRPr="00CE4180">
        <w:rPr>
          <w:rFonts w:eastAsia="Arial Unicode MS"/>
          <w:sz w:val="22"/>
          <w:szCs w:val="22"/>
        </w:rPr>
        <w:t>vystaví Zhotovitel konečnou fakturu</w:t>
      </w:r>
      <w:r w:rsidR="00A10A50">
        <w:rPr>
          <w:rFonts w:eastAsia="Arial Unicode MS"/>
          <w:sz w:val="22"/>
          <w:szCs w:val="22"/>
        </w:rPr>
        <w:t>.</w:t>
      </w:r>
      <w:r w:rsidR="00C2547C">
        <w:rPr>
          <w:rFonts w:eastAsia="Arial Unicode MS"/>
          <w:sz w:val="22"/>
          <w:szCs w:val="22"/>
        </w:rPr>
        <w:t xml:space="preserve"> </w:t>
      </w:r>
      <w:r w:rsidR="00A10A50">
        <w:rPr>
          <w:rFonts w:eastAsia="Arial Unicode MS"/>
          <w:sz w:val="22"/>
          <w:szCs w:val="22"/>
        </w:rPr>
        <w:t>V</w:t>
      </w:r>
      <w:r w:rsidR="00C2547C">
        <w:rPr>
          <w:rFonts w:eastAsia="Arial Unicode MS"/>
          <w:sz w:val="22"/>
          <w:szCs w:val="22"/>
        </w:rPr>
        <w:t xml:space="preserve"> rámci </w:t>
      </w:r>
      <w:r w:rsidR="00A10A50">
        <w:rPr>
          <w:rFonts w:eastAsia="Arial Unicode MS"/>
          <w:sz w:val="22"/>
          <w:szCs w:val="22"/>
        </w:rPr>
        <w:t xml:space="preserve">konečné faktury </w:t>
      </w:r>
      <w:r w:rsidR="00062E3C">
        <w:rPr>
          <w:rFonts w:eastAsia="Arial Unicode MS"/>
          <w:sz w:val="22"/>
          <w:szCs w:val="22"/>
        </w:rPr>
        <w:t xml:space="preserve">zohlední </w:t>
      </w:r>
      <w:r w:rsidR="00A10A50">
        <w:rPr>
          <w:rFonts w:eastAsia="Arial Unicode MS"/>
          <w:sz w:val="22"/>
          <w:szCs w:val="22"/>
        </w:rPr>
        <w:t>Zhotovitel</w:t>
      </w:r>
      <w:r w:rsidR="00062E3C">
        <w:rPr>
          <w:rFonts w:eastAsia="Arial Unicode MS"/>
          <w:sz w:val="22"/>
          <w:szCs w:val="22"/>
        </w:rPr>
        <w:t xml:space="preserve"> dílčí faktury </w:t>
      </w:r>
      <w:r w:rsidR="009C2F21">
        <w:rPr>
          <w:rFonts w:eastAsia="Arial Unicode MS"/>
          <w:sz w:val="22"/>
          <w:szCs w:val="22"/>
        </w:rPr>
        <w:t xml:space="preserve">dle odst. 1 tohoto článku Smlouvy. Tj. Zhotovitel vyfakturuje zbylé skutečně provedené práce dle soupisu skutečně provedených prací za příslušné období </w:t>
      </w:r>
      <w:r w:rsidR="00C62BC5">
        <w:rPr>
          <w:rFonts w:eastAsia="Arial Unicode MS"/>
          <w:sz w:val="22"/>
          <w:szCs w:val="22"/>
        </w:rPr>
        <w:t xml:space="preserve">a v konečné faktuře </w:t>
      </w:r>
      <w:r w:rsidR="00766C67">
        <w:rPr>
          <w:rFonts w:eastAsia="Arial Unicode MS"/>
          <w:sz w:val="22"/>
          <w:szCs w:val="22"/>
        </w:rPr>
        <w:t xml:space="preserve">bude </w:t>
      </w:r>
      <w:r w:rsidR="00C62BC5">
        <w:rPr>
          <w:rFonts w:eastAsia="Arial Unicode MS"/>
          <w:sz w:val="22"/>
          <w:szCs w:val="22"/>
        </w:rPr>
        <w:t>dále reflektovat již uhrazené částky na základě dílčích měsíčních faktur.</w:t>
      </w:r>
      <w:r w:rsidRPr="00CE4180">
        <w:rPr>
          <w:rFonts w:eastAsia="Arial Unicode MS"/>
          <w:sz w:val="22"/>
          <w:szCs w:val="22"/>
        </w:rPr>
        <w:t xml:space="preserve"> Přílohou konečné faktury je soupis </w:t>
      </w:r>
      <w:r w:rsidR="0075028C">
        <w:rPr>
          <w:rFonts w:eastAsia="Arial Unicode MS"/>
          <w:sz w:val="22"/>
          <w:szCs w:val="22"/>
        </w:rPr>
        <w:t xml:space="preserve">skutečně provedených </w:t>
      </w:r>
      <w:r w:rsidRPr="00CE4180">
        <w:rPr>
          <w:rFonts w:eastAsia="Arial Unicode MS"/>
          <w:sz w:val="22"/>
          <w:szCs w:val="22"/>
        </w:rPr>
        <w:t>prací písemně odsouhlasený</w:t>
      </w:r>
      <w:r w:rsidRPr="007E5224">
        <w:rPr>
          <w:sz w:val="22"/>
          <w:szCs w:val="22"/>
          <w:lang w:eastAsia="en-US"/>
        </w:rPr>
        <w:t xml:space="preserve"> Objednatelem a</w:t>
      </w:r>
      <w:r w:rsidR="0075028C">
        <w:rPr>
          <w:sz w:val="22"/>
          <w:szCs w:val="22"/>
          <w:lang w:eastAsia="en-US"/>
        </w:rPr>
        <w:t> předávací protokol (</w:t>
      </w:r>
      <w:r w:rsidRPr="007E5224">
        <w:rPr>
          <w:sz w:val="22"/>
          <w:szCs w:val="22"/>
          <w:lang w:eastAsia="en-US"/>
        </w:rPr>
        <w:t>zápis o předání a převzetí Díla</w:t>
      </w:r>
      <w:r w:rsidR="0075028C">
        <w:rPr>
          <w:sz w:val="22"/>
          <w:szCs w:val="22"/>
          <w:lang w:eastAsia="en-US"/>
        </w:rPr>
        <w:t>)</w:t>
      </w:r>
      <w:r w:rsidR="0027309B">
        <w:rPr>
          <w:sz w:val="22"/>
          <w:szCs w:val="22"/>
          <w:lang w:eastAsia="en-US"/>
        </w:rPr>
        <w:t xml:space="preserve"> ve smyslu tohoto článku</w:t>
      </w:r>
      <w:r w:rsidRPr="007E5224">
        <w:rPr>
          <w:sz w:val="22"/>
          <w:szCs w:val="22"/>
          <w:lang w:eastAsia="en-US"/>
        </w:rPr>
        <w:t xml:space="preserve">. </w:t>
      </w:r>
    </w:p>
    <w:p w14:paraId="6FB9FDB4" w14:textId="77777777" w:rsidR="00422383" w:rsidRPr="007E5224" w:rsidRDefault="00422383" w:rsidP="00422383">
      <w:pPr>
        <w:jc w:val="both"/>
        <w:rPr>
          <w:rFonts w:eastAsia="Arial Unicode MS"/>
          <w:sz w:val="22"/>
          <w:szCs w:val="22"/>
        </w:rPr>
      </w:pPr>
    </w:p>
    <w:p w14:paraId="4D46E298" w14:textId="026E7030" w:rsidR="00422383" w:rsidRPr="007E5224" w:rsidRDefault="00422383" w:rsidP="00F1017A">
      <w:pPr>
        <w:numPr>
          <w:ilvl w:val="0"/>
          <w:numId w:val="8"/>
        </w:numPr>
        <w:jc w:val="both"/>
        <w:rPr>
          <w:rFonts w:eastAsia="Arial Unicode MS"/>
          <w:sz w:val="22"/>
          <w:szCs w:val="22"/>
        </w:rPr>
      </w:pPr>
      <w:r w:rsidRPr="007E5224">
        <w:rPr>
          <w:rFonts w:eastAsia="Arial Unicode MS"/>
          <w:sz w:val="22"/>
          <w:szCs w:val="22"/>
        </w:rPr>
        <w:t xml:space="preserve">Splatnost faktur podle odstavce </w:t>
      </w:r>
      <w:r w:rsidR="00040B22" w:rsidRPr="007E5224">
        <w:rPr>
          <w:rFonts w:eastAsia="Arial Unicode MS"/>
          <w:sz w:val="22"/>
          <w:szCs w:val="22"/>
        </w:rPr>
        <w:t>1</w:t>
      </w:r>
      <w:r w:rsidR="003C3B17">
        <w:rPr>
          <w:rFonts w:eastAsia="Arial Unicode MS"/>
          <w:sz w:val="22"/>
          <w:szCs w:val="22"/>
        </w:rPr>
        <w:t xml:space="preserve"> a 2</w:t>
      </w:r>
      <w:r w:rsidRPr="007E5224">
        <w:rPr>
          <w:rFonts w:eastAsia="Arial Unicode MS"/>
          <w:sz w:val="22"/>
          <w:szCs w:val="22"/>
        </w:rPr>
        <w:t xml:space="preserve"> tohoto článku </w:t>
      </w:r>
      <w:r w:rsidR="00E43A80" w:rsidRPr="007E5224">
        <w:rPr>
          <w:rFonts w:eastAsia="Arial Unicode MS"/>
          <w:sz w:val="22"/>
          <w:szCs w:val="22"/>
        </w:rPr>
        <w:t>Smlouv</w:t>
      </w:r>
      <w:r w:rsidRPr="007E5224">
        <w:rPr>
          <w:rFonts w:eastAsia="Arial Unicode MS"/>
          <w:sz w:val="22"/>
          <w:szCs w:val="22"/>
        </w:rPr>
        <w:t xml:space="preserve">y je dvacet jedna (21) dnů po doručení této faktury </w:t>
      </w:r>
      <w:r w:rsidR="00E43A80" w:rsidRPr="007E5224">
        <w:rPr>
          <w:rFonts w:eastAsia="Arial Unicode MS"/>
          <w:sz w:val="22"/>
          <w:szCs w:val="22"/>
        </w:rPr>
        <w:t>Objednatel</w:t>
      </w:r>
      <w:r w:rsidRPr="007E5224">
        <w:rPr>
          <w:rFonts w:eastAsia="Arial Unicode MS"/>
          <w:sz w:val="22"/>
          <w:szCs w:val="22"/>
        </w:rPr>
        <w:t>i.</w:t>
      </w:r>
    </w:p>
    <w:p w14:paraId="336FB2F7" w14:textId="77777777" w:rsidR="00422383" w:rsidRPr="007E5224" w:rsidRDefault="00422383" w:rsidP="00422383">
      <w:pPr>
        <w:jc w:val="both"/>
        <w:rPr>
          <w:rFonts w:eastAsia="Arial Unicode MS"/>
          <w:sz w:val="22"/>
          <w:szCs w:val="22"/>
        </w:rPr>
      </w:pPr>
    </w:p>
    <w:p w14:paraId="5F318E16" w14:textId="56C3B5B7" w:rsidR="00422383" w:rsidRPr="007E5224" w:rsidRDefault="00422383" w:rsidP="00F1017A">
      <w:pPr>
        <w:numPr>
          <w:ilvl w:val="0"/>
          <w:numId w:val="8"/>
        </w:numPr>
        <w:jc w:val="both"/>
        <w:rPr>
          <w:rFonts w:eastAsia="Arial Unicode MS"/>
          <w:sz w:val="22"/>
          <w:szCs w:val="22"/>
        </w:rPr>
      </w:pPr>
      <w:r w:rsidRPr="007E5224">
        <w:rPr>
          <w:rFonts w:eastAsia="Arial Unicode MS"/>
          <w:sz w:val="22"/>
          <w:szCs w:val="22"/>
        </w:rPr>
        <w:t xml:space="preserve">Faktura musí obsahovat následující náležitosti: číslo faktury, přesné označení </w:t>
      </w:r>
      <w:r w:rsidR="00E43A80" w:rsidRPr="007E5224">
        <w:rPr>
          <w:rFonts w:eastAsia="Arial Unicode MS"/>
          <w:sz w:val="22"/>
          <w:szCs w:val="22"/>
        </w:rPr>
        <w:t>Objednatel</w:t>
      </w:r>
      <w:r w:rsidRPr="007E5224">
        <w:rPr>
          <w:rFonts w:eastAsia="Arial Unicode MS"/>
          <w:sz w:val="22"/>
          <w:szCs w:val="22"/>
        </w:rPr>
        <w:t>e a</w:t>
      </w:r>
      <w:r w:rsidR="00554987">
        <w:rPr>
          <w:rFonts w:eastAsia="Arial Unicode MS"/>
          <w:sz w:val="22"/>
          <w:szCs w:val="22"/>
        </w:rPr>
        <w:t> </w:t>
      </w:r>
      <w:r w:rsidR="00E43A80" w:rsidRPr="007E5224">
        <w:rPr>
          <w:rFonts w:eastAsia="Arial Unicode MS"/>
          <w:sz w:val="22"/>
          <w:szCs w:val="22"/>
        </w:rPr>
        <w:t>Zhotovitel</w:t>
      </w:r>
      <w:r w:rsidRPr="007E5224">
        <w:rPr>
          <w:rFonts w:eastAsia="Arial Unicode MS"/>
          <w:sz w:val="22"/>
          <w:szCs w:val="22"/>
        </w:rPr>
        <w:t xml:space="preserve">e, označení účtu, na který má být fakturovaná částka poukázána, datum </w:t>
      </w:r>
      <w:r w:rsidR="00646DA8" w:rsidRPr="007E5224">
        <w:rPr>
          <w:rFonts w:eastAsia="Arial Unicode MS"/>
          <w:sz w:val="22"/>
          <w:szCs w:val="22"/>
        </w:rPr>
        <w:t>vystavení</w:t>
      </w:r>
      <w:r w:rsidRPr="007E5224">
        <w:rPr>
          <w:rFonts w:eastAsia="Arial Unicode MS"/>
          <w:sz w:val="22"/>
          <w:szCs w:val="22"/>
        </w:rPr>
        <w:t xml:space="preserve"> a</w:t>
      </w:r>
      <w:r w:rsidR="00554987">
        <w:rPr>
          <w:rFonts w:eastAsia="Arial Unicode MS"/>
          <w:sz w:val="22"/>
          <w:szCs w:val="22"/>
        </w:rPr>
        <w:t> </w:t>
      </w:r>
      <w:r w:rsidRPr="007E5224">
        <w:rPr>
          <w:rFonts w:eastAsia="Arial Unicode MS"/>
          <w:sz w:val="22"/>
          <w:szCs w:val="22"/>
        </w:rPr>
        <w:t xml:space="preserve">splatnosti výše uvedené, označení poskytnuté služby, fakturovaná částka, podpis oprávněné osoby a ukládá-li to tato </w:t>
      </w:r>
      <w:r w:rsidR="00E43A80" w:rsidRPr="007E5224">
        <w:rPr>
          <w:rFonts w:eastAsia="Arial Unicode MS"/>
          <w:sz w:val="22"/>
          <w:szCs w:val="22"/>
        </w:rPr>
        <w:t>Smlouv</w:t>
      </w:r>
      <w:r w:rsidRPr="007E5224">
        <w:rPr>
          <w:rFonts w:eastAsia="Arial Unicode MS"/>
          <w:sz w:val="22"/>
          <w:szCs w:val="22"/>
        </w:rPr>
        <w:t>a, pak i přílohy</w:t>
      </w:r>
      <w:r w:rsidR="00646DA8" w:rsidRPr="007E5224">
        <w:rPr>
          <w:rFonts w:eastAsia="Arial Unicode MS"/>
          <w:sz w:val="22"/>
          <w:szCs w:val="22"/>
        </w:rPr>
        <w:t xml:space="preserve"> k</w:t>
      </w:r>
      <w:r w:rsidR="00F4121E">
        <w:rPr>
          <w:rFonts w:eastAsia="Arial Unicode MS"/>
          <w:sz w:val="22"/>
          <w:szCs w:val="22"/>
        </w:rPr>
        <w:t> </w:t>
      </w:r>
      <w:r w:rsidRPr="007E5224">
        <w:rPr>
          <w:rFonts w:eastAsia="Arial Unicode MS"/>
          <w:sz w:val="22"/>
          <w:szCs w:val="22"/>
        </w:rPr>
        <w:t>faktuře</w:t>
      </w:r>
      <w:r w:rsidR="00F4121E">
        <w:rPr>
          <w:rFonts w:eastAsia="Arial Unicode MS"/>
          <w:sz w:val="22"/>
          <w:szCs w:val="22"/>
        </w:rPr>
        <w:t xml:space="preserve"> (zejména soupis skutečně provedených prací odsouhlasený Objednatelem)</w:t>
      </w:r>
      <w:r w:rsidRPr="007E5224">
        <w:rPr>
          <w:rFonts w:eastAsia="Arial Unicode MS"/>
          <w:sz w:val="22"/>
          <w:szCs w:val="22"/>
        </w:rPr>
        <w:t xml:space="preserve">. </w:t>
      </w:r>
      <w:r w:rsidR="00F4121E">
        <w:rPr>
          <w:rFonts w:eastAsia="Arial Unicode MS"/>
          <w:sz w:val="22"/>
          <w:szCs w:val="22"/>
        </w:rPr>
        <w:t xml:space="preserve">Faktura (daňový </w:t>
      </w:r>
      <w:r w:rsidR="00D24F29">
        <w:rPr>
          <w:rFonts w:eastAsia="Arial Unicode MS"/>
          <w:sz w:val="22"/>
          <w:szCs w:val="22"/>
        </w:rPr>
        <w:t xml:space="preserve">doklad) musí dále splňovat všechny náležitosti stanovené právními předpisy. </w:t>
      </w:r>
      <w:r w:rsidRPr="007E5224">
        <w:rPr>
          <w:rFonts w:eastAsia="Arial Unicode MS"/>
          <w:sz w:val="22"/>
          <w:szCs w:val="22"/>
        </w:rPr>
        <w:t xml:space="preserve">Bez těchto náležitostí je </w:t>
      </w:r>
      <w:r w:rsidR="00E43A80" w:rsidRPr="007E5224">
        <w:rPr>
          <w:rFonts w:eastAsia="Arial Unicode MS"/>
          <w:sz w:val="22"/>
          <w:szCs w:val="22"/>
        </w:rPr>
        <w:t>Objednatel</w:t>
      </w:r>
      <w:r w:rsidRPr="007E5224">
        <w:rPr>
          <w:rFonts w:eastAsia="Arial Unicode MS"/>
          <w:sz w:val="22"/>
          <w:szCs w:val="22"/>
        </w:rPr>
        <w:t xml:space="preserve"> oprávněn fakturu vrátit a hledí se na ní, jako by jí nebylo.</w:t>
      </w:r>
    </w:p>
    <w:p w14:paraId="29E9D799" w14:textId="77777777" w:rsidR="00603E70" w:rsidRPr="007E5224" w:rsidRDefault="00603E70" w:rsidP="00F1017A">
      <w:pPr>
        <w:pStyle w:val="Odstavecseseznamem"/>
        <w:rPr>
          <w:rFonts w:eastAsia="Arial Unicode MS"/>
          <w:sz w:val="22"/>
          <w:szCs w:val="22"/>
        </w:rPr>
      </w:pPr>
    </w:p>
    <w:p w14:paraId="4EDEDEC7" w14:textId="77777777" w:rsidR="00603E70" w:rsidRPr="007E5224" w:rsidRDefault="00603E70" w:rsidP="00F1017A">
      <w:pPr>
        <w:numPr>
          <w:ilvl w:val="0"/>
          <w:numId w:val="8"/>
        </w:numPr>
        <w:jc w:val="both"/>
        <w:rPr>
          <w:rFonts w:eastAsia="Arial Unicode MS"/>
          <w:sz w:val="22"/>
          <w:szCs w:val="22"/>
        </w:rPr>
      </w:pPr>
      <w:r w:rsidRPr="007E5224">
        <w:rPr>
          <w:rFonts w:eastAsia="Arial Unicode MS"/>
          <w:sz w:val="22"/>
          <w:szCs w:val="22"/>
        </w:rPr>
        <w:t>Smluvní strany se dohodly, že daňové doklady (faktury) jsou uhrazeny dnem odepsání příslušné částky z účtu Objednatele.</w:t>
      </w:r>
    </w:p>
    <w:p w14:paraId="57156670" w14:textId="77777777" w:rsidR="00603E70" w:rsidRPr="007E5224" w:rsidRDefault="00603E70" w:rsidP="00603E70">
      <w:pPr>
        <w:pStyle w:val="Odstavecseseznamem"/>
        <w:rPr>
          <w:rFonts w:eastAsia="Arial Unicode MS"/>
          <w:sz w:val="22"/>
          <w:szCs w:val="22"/>
        </w:rPr>
      </w:pPr>
    </w:p>
    <w:p w14:paraId="6B07B0F9" w14:textId="06A7D3D0" w:rsidR="00603E70" w:rsidRPr="007E5224" w:rsidRDefault="00603E70" w:rsidP="00F1017A">
      <w:pPr>
        <w:numPr>
          <w:ilvl w:val="0"/>
          <w:numId w:val="8"/>
        </w:numPr>
        <w:jc w:val="both"/>
        <w:rPr>
          <w:rFonts w:eastAsia="Arial Unicode MS"/>
          <w:sz w:val="22"/>
          <w:szCs w:val="22"/>
        </w:rPr>
      </w:pPr>
      <w:bookmarkStart w:id="0" w:name="_Hlk80269193"/>
      <w:r w:rsidRPr="007E5224">
        <w:rPr>
          <w:rFonts w:eastAsia="Arial Unicode MS"/>
          <w:sz w:val="22"/>
          <w:szCs w:val="22"/>
        </w:rPr>
        <w:t>Zhotovitel se zavazuje, že bankovní účet jím určený pro zaplacení jakéhokoliv závazku Objednatele na základě této Smlouvy bude k datu splatnosti příslušného závazku zveřejněn způsobem umožňujícím dálkový přístup ve smyslu § 96 odst. 2 zákona č. 235/2004 Sb., o dani z přidané hodnoty, ve znění pozdějších předpisů (dále jen „</w:t>
      </w:r>
      <w:r w:rsidRPr="007E5224">
        <w:rPr>
          <w:rFonts w:eastAsia="Arial Unicode MS"/>
          <w:b/>
          <w:bCs/>
          <w:sz w:val="22"/>
          <w:szCs w:val="22"/>
        </w:rPr>
        <w:t>Zákon o DPH</w:t>
      </w:r>
      <w:r w:rsidRPr="007E5224">
        <w:rPr>
          <w:rFonts w:eastAsia="Arial Unicode MS"/>
          <w:sz w:val="22"/>
          <w:szCs w:val="22"/>
        </w:rPr>
        <w:t>“). Pokud bude Zhotovitel označen správcem daně za nespolehlivého plátce ve smyslu §</w:t>
      </w:r>
      <w:proofErr w:type="gramStart"/>
      <w:r w:rsidRPr="007E5224">
        <w:rPr>
          <w:rFonts w:eastAsia="Arial Unicode MS"/>
          <w:sz w:val="22"/>
          <w:szCs w:val="22"/>
        </w:rPr>
        <w:t>106a</w:t>
      </w:r>
      <w:proofErr w:type="gramEnd"/>
      <w:r w:rsidRPr="007E5224">
        <w:rPr>
          <w:rFonts w:eastAsia="Arial Unicode MS"/>
          <w:sz w:val="22"/>
          <w:szCs w:val="22"/>
        </w:rPr>
        <w:t xml:space="preserve"> Zákona o DPH, zavazuje se zároveň o této skutečnosti neprodleně písemně informovat Objednatele spolu s uvedením data, kdy tato skutečnost nastala.</w:t>
      </w:r>
      <w:bookmarkEnd w:id="0"/>
      <w:r w:rsidRPr="007E5224">
        <w:rPr>
          <w:rFonts w:eastAsia="Arial Unicode MS"/>
          <w:sz w:val="22"/>
          <w:szCs w:val="22"/>
        </w:rPr>
        <w:t xml:space="preserve"> V případě, že Zhotovitel nebude mít daný účet zveřejněný, zaplatí Objednatel pouze základ daně a výši DPH uhradí přímo na účet příslušného finančního úřadu (správce daně). Stane-li se Zhotovitel nespolehlivým plátcem ve smyslu Zákona o DPH, zaplatí Objednatel pouze základ daně a příslušná výše DPH bude zaslána přímo na účet příslušného finančního úřadu (správce daně).</w:t>
      </w:r>
    </w:p>
    <w:p w14:paraId="211D3BF1" w14:textId="77777777" w:rsidR="00603E70" w:rsidRPr="007E5224" w:rsidRDefault="00603E70" w:rsidP="00603E70">
      <w:pPr>
        <w:pStyle w:val="Odstavecseseznamem"/>
        <w:rPr>
          <w:rFonts w:eastAsia="Arial Unicode MS"/>
          <w:sz w:val="22"/>
          <w:szCs w:val="22"/>
        </w:rPr>
      </w:pPr>
    </w:p>
    <w:p w14:paraId="59479346" w14:textId="4D9E2DA0" w:rsidR="00603E70" w:rsidRPr="007E5224" w:rsidRDefault="00603E70" w:rsidP="00F1017A">
      <w:pPr>
        <w:numPr>
          <w:ilvl w:val="0"/>
          <w:numId w:val="8"/>
        </w:numPr>
        <w:jc w:val="both"/>
        <w:rPr>
          <w:rFonts w:eastAsia="Arial Unicode MS"/>
          <w:sz w:val="22"/>
          <w:szCs w:val="22"/>
        </w:rPr>
      </w:pPr>
      <w:r w:rsidRPr="007E5224">
        <w:rPr>
          <w:rFonts w:eastAsia="Arial Unicode MS"/>
          <w:sz w:val="22"/>
          <w:szCs w:val="22"/>
        </w:rPr>
        <w:t xml:space="preserve">Pokud Objednateli vznikne podle § 109 Zákona o DPH ručení za nezaplacenou DPH z přijatého zdanitelného plnění od Zhotovitele, má Objednatel právo bez souhlasu Zhotovitele uplatnit postup zvláštního způsobu zajištění daně podle § </w:t>
      </w:r>
      <w:proofErr w:type="gramStart"/>
      <w:r w:rsidRPr="007E5224">
        <w:rPr>
          <w:rFonts w:eastAsia="Arial Unicode MS"/>
          <w:sz w:val="22"/>
          <w:szCs w:val="22"/>
        </w:rPr>
        <w:t>109a</w:t>
      </w:r>
      <w:proofErr w:type="gramEnd"/>
      <w:r w:rsidRPr="007E5224">
        <w:rPr>
          <w:rFonts w:eastAsia="Arial Unicode MS"/>
          <w:sz w:val="22"/>
          <w:szCs w:val="22"/>
        </w:rPr>
        <w:t xml:space="preserve"> Zákona o DPH. Při uplatnění zvláštního způsobu zajištění daně uhradí Objednatel částku DPH podle daňového dokladu vystaveného Zhotovitelem na účet správce daně Zhotovitele a Zhotovitele o tomto kroku vhodným způsobem vyrozumí. Zaplacením částky DPH na účet správce daně Zhotovitele a jeho vyrozuměním </w:t>
      </w:r>
      <w:r w:rsidRPr="007E5224">
        <w:rPr>
          <w:rFonts w:eastAsia="Arial Unicode MS"/>
          <w:sz w:val="22"/>
          <w:szCs w:val="22"/>
        </w:rPr>
        <w:lastRenderedPageBreak/>
        <w:t>o</w:t>
      </w:r>
      <w:r w:rsidR="00D16697">
        <w:rPr>
          <w:rFonts w:eastAsia="Arial Unicode MS"/>
          <w:sz w:val="22"/>
          <w:szCs w:val="22"/>
        </w:rPr>
        <w:t> </w:t>
      </w:r>
      <w:r w:rsidRPr="007E5224">
        <w:rPr>
          <w:rFonts w:eastAsia="Arial Unicode MS"/>
          <w:sz w:val="22"/>
          <w:szCs w:val="22"/>
        </w:rPr>
        <w:t>tomto kroku se závazek Objednatele uhradit částku odpovídající výši takto zaplacené DPH vyplývající z této Smlouvy považuje za splněný.</w:t>
      </w:r>
    </w:p>
    <w:p w14:paraId="1EAAC4FF" w14:textId="0A8CDB77" w:rsidR="00F76F73" w:rsidRPr="007E5224" w:rsidRDefault="00F76F73" w:rsidP="00422383">
      <w:pPr>
        <w:rPr>
          <w:rFonts w:eastAsia="Arial Unicode MS"/>
          <w:sz w:val="22"/>
          <w:szCs w:val="22"/>
        </w:rPr>
      </w:pPr>
    </w:p>
    <w:p w14:paraId="58CC1515" w14:textId="77777777" w:rsidR="00E17E71" w:rsidRPr="007E5224" w:rsidRDefault="00E17E71" w:rsidP="00422383">
      <w:pPr>
        <w:rPr>
          <w:rFonts w:eastAsia="Arial Unicode MS"/>
          <w:sz w:val="22"/>
          <w:szCs w:val="22"/>
        </w:rPr>
      </w:pPr>
    </w:p>
    <w:p w14:paraId="18543318" w14:textId="77777777" w:rsidR="00422383" w:rsidRPr="007E5224" w:rsidRDefault="00422383" w:rsidP="00F1017A">
      <w:pPr>
        <w:keepNext/>
        <w:jc w:val="center"/>
        <w:rPr>
          <w:rFonts w:eastAsia="Arial Unicode MS"/>
          <w:b/>
          <w:sz w:val="22"/>
          <w:szCs w:val="22"/>
        </w:rPr>
      </w:pPr>
      <w:r w:rsidRPr="007E5224">
        <w:rPr>
          <w:rFonts w:eastAsia="Arial Unicode MS"/>
          <w:b/>
          <w:sz w:val="22"/>
          <w:szCs w:val="22"/>
        </w:rPr>
        <w:t>VI</w:t>
      </w:r>
      <w:r w:rsidR="006B34BB" w:rsidRPr="007E5224">
        <w:rPr>
          <w:rFonts w:eastAsia="Arial Unicode MS"/>
          <w:b/>
          <w:sz w:val="22"/>
          <w:szCs w:val="22"/>
        </w:rPr>
        <w:t>I</w:t>
      </w:r>
      <w:r w:rsidRPr="007E5224">
        <w:rPr>
          <w:rFonts w:eastAsia="Arial Unicode MS"/>
          <w:b/>
          <w:sz w:val="22"/>
          <w:szCs w:val="22"/>
        </w:rPr>
        <w:t>.</w:t>
      </w:r>
    </w:p>
    <w:p w14:paraId="7138EBFE" w14:textId="38F13816" w:rsidR="00422383" w:rsidRPr="007E5224" w:rsidRDefault="00CB4A0E" w:rsidP="00F1017A">
      <w:pPr>
        <w:keepNext/>
        <w:jc w:val="center"/>
        <w:rPr>
          <w:rFonts w:eastAsia="Arial Unicode MS"/>
          <w:b/>
          <w:sz w:val="22"/>
          <w:szCs w:val="22"/>
        </w:rPr>
      </w:pPr>
      <w:r w:rsidRPr="007E5224">
        <w:rPr>
          <w:rFonts w:eastAsia="Arial Unicode MS"/>
          <w:b/>
          <w:sz w:val="22"/>
          <w:szCs w:val="22"/>
        </w:rPr>
        <w:t>Práva a p</w:t>
      </w:r>
      <w:r w:rsidR="00422383" w:rsidRPr="007E5224">
        <w:rPr>
          <w:rFonts w:eastAsia="Arial Unicode MS"/>
          <w:b/>
          <w:sz w:val="22"/>
          <w:szCs w:val="22"/>
        </w:rPr>
        <w:t xml:space="preserve">ovinnosti </w:t>
      </w:r>
      <w:r w:rsidR="00E43A80" w:rsidRPr="007E5224">
        <w:rPr>
          <w:rFonts w:eastAsia="Arial Unicode MS"/>
          <w:b/>
          <w:sz w:val="22"/>
          <w:szCs w:val="22"/>
        </w:rPr>
        <w:t>Zhotovitel</w:t>
      </w:r>
      <w:r w:rsidR="00422383" w:rsidRPr="007E5224">
        <w:rPr>
          <w:rFonts w:eastAsia="Arial Unicode MS"/>
          <w:b/>
          <w:sz w:val="22"/>
          <w:szCs w:val="22"/>
        </w:rPr>
        <w:t>e</w:t>
      </w:r>
    </w:p>
    <w:p w14:paraId="2FC26C08" w14:textId="77777777" w:rsidR="00422383" w:rsidRPr="007E5224" w:rsidRDefault="00422383" w:rsidP="00F1017A">
      <w:pPr>
        <w:keepNext/>
        <w:rPr>
          <w:rFonts w:eastAsia="Arial Unicode MS"/>
          <w:sz w:val="22"/>
          <w:szCs w:val="22"/>
        </w:rPr>
      </w:pPr>
    </w:p>
    <w:p w14:paraId="50B73304" w14:textId="7C49D8FD" w:rsidR="00422383" w:rsidRPr="007E5224" w:rsidRDefault="00E43A80" w:rsidP="00F1017A">
      <w:pPr>
        <w:numPr>
          <w:ilvl w:val="0"/>
          <w:numId w:val="9"/>
        </w:numPr>
        <w:jc w:val="both"/>
        <w:rPr>
          <w:rFonts w:eastAsia="Arial Unicode MS"/>
          <w:sz w:val="22"/>
          <w:szCs w:val="22"/>
        </w:rPr>
      </w:pPr>
      <w:r w:rsidRPr="007E5224">
        <w:rPr>
          <w:rFonts w:eastAsia="Arial Unicode MS"/>
          <w:sz w:val="22"/>
          <w:szCs w:val="22"/>
        </w:rPr>
        <w:t>Zhotovitel</w:t>
      </w:r>
      <w:r w:rsidR="00422383" w:rsidRPr="007E5224">
        <w:rPr>
          <w:rFonts w:eastAsia="Arial Unicode MS"/>
          <w:sz w:val="22"/>
          <w:szCs w:val="22"/>
        </w:rPr>
        <w:t xml:space="preserve"> prohlašuje, že </w:t>
      </w:r>
      <w:r w:rsidR="00603E70" w:rsidRPr="007E5224">
        <w:rPr>
          <w:rFonts w:eastAsia="Arial Unicode MS"/>
          <w:sz w:val="22"/>
          <w:szCs w:val="22"/>
        </w:rPr>
        <w:t xml:space="preserve">při vynaložení odborné péče, kterou na něm lze spravedlivě požadovat, </w:t>
      </w:r>
      <w:r w:rsidR="00422383" w:rsidRPr="007E5224">
        <w:rPr>
          <w:rFonts w:eastAsia="Arial Unicode MS"/>
          <w:sz w:val="22"/>
          <w:szCs w:val="22"/>
        </w:rPr>
        <w:t xml:space="preserve">se v plném rozsahu seznámil s rozsahem a povahou </w:t>
      </w:r>
      <w:r w:rsidRPr="007E5224">
        <w:rPr>
          <w:rFonts w:eastAsia="Arial Unicode MS"/>
          <w:sz w:val="22"/>
          <w:szCs w:val="22"/>
        </w:rPr>
        <w:t>Díl</w:t>
      </w:r>
      <w:r w:rsidR="00422383" w:rsidRPr="007E5224">
        <w:rPr>
          <w:rFonts w:eastAsia="Arial Unicode MS"/>
          <w:sz w:val="22"/>
          <w:szCs w:val="22"/>
        </w:rPr>
        <w:t xml:space="preserve">a, že jsou mu známy veškeré technické, kvalitativní, kvantitativní i jiné podmínky nezbytné k provedení </w:t>
      </w:r>
      <w:r w:rsidRPr="007E5224">
        <w:rPr>
          <w:rFonts w:eastAsia="Arial Unicode MS"/>
          <w:sz w:val="22"/>
          <w:szCs w:val="22"/>
        </w:rPr>
        <w:t>Díl</w:t>
      </w:r>
      <w:r w:rsidR="00422383" w:rsidRPr="007E5224">
        <w:rPr>
          <w:rFonts w:eastAsia="Arial Unicode MS"/>
          <w:sz w:val="22"/>
          <w:szCs w:val="22"/>
        </w:rPr>
        <w:t xml:space="preserve">a a že disponuje takovými kapacitami a odbornými znalostmi, které jsou k provádění </w:t>
      </w:r>
      <w:r w:rsidRPr="007E5224">
        <w:rPr>
          <w:rFonts w:eastAsia="Arial Unicode MS"/>
          <w:sz w:val="22"/>
          <w:szCs w:val="22"/>
        </w:rPr>
        <w:t>Díl</w:t>
      </w:r>
      <w:r w:rsidR="00422383" w:rsidRPr="007E5224">
        <w:rPr>
          <w:rFonts w:eastAsia="Arial Unicode MS"/>
          <w:sz w:val="22"/>
          <w:szCs w:val="22"/>
        </w:rPr>
        <w:t>a nezbytné.</w:t>
      </w:r>
      <w:r w:rsidR="00603E70" w:rsidRPr="007E5224">
        <w:rPr>
          <w:rFonts w:eastAsia="Arial Unicode MS"/>
          <w:sz w:val="22"/>
          <w:szCs w:val="22"/>
        </w:rPr>
        <w:t xml:space="preserve"> Zhotovitel tedy s ohledem na výše uvedené prohlášení dále prohlašuje, že Dílo je možné provést za podmínek sjednaných v této Smlouvě.</w:t>
      </w:r>
    </w:p>
    <w:p w14:paraId="1F2CFE91" w14:textId="77777777" w:rsidR="00422383" w:rsidRPr="007E5224" w:rsidRDefault="00422383" w:rsidP="00422383">
      <w:pPr>
        <w:ind w:left="720"/>
        <w:jc w:val="both"/>
        <w:rPr>
          <w:rFonts w:eastAsia="Arial Unicode MS"/>
          <w:sz w:val="22"/>
          <w:szCs w:val="22"/>
        </w:rPr>
      </w:pPr>
    </w:p>
    <w:p w14:paraId="1C2EB98D" w14:textId="4CBE9DB0" w:rsidR="00422383" w:rsidRPr="007E5224" w:rsidRDefault="00E43A80" w:rsidP="00F1017A">
      <w:pPr>
        <w:numPr>
          <w:ilvl w:val="0"/>
          <w:numId w:val="9"/>
        </w:numPr>
        <w:jc w:val="both"/>
        <w:rPr>
          <w:rFonts w:eastAsia="Arial Unicode MS"/>
          <w:sz w:val="22"/>
          <w:szCs w:val="22"/>
        </w:rPr>
      </w:pPr>
      <w:r w:rsidRPr="007E5224">
        <w:rPr>
          <w:rFonts w:eastAsia="Arial Unicode MS"/>
          <w:sz w:val="22"/>
          <w:szCs w:val="22"/>
        </w:rPr>
        <w:t>Zhotovitel</w:t>
      </w:r>
      <w:r w:rsidR="00422383" w:rsidRPr="007E5224">
        <w:rPr>
          <w:rFonts w:eastAsia="Arial Unicode MS"/>
          <w:sz w:val="22"/>
          <w:szCs w:val="22"/>
        </w:rPr>
        <w:t xml:space="preserve"> je povinen provést </w:t>
      </w:r>
      <w:r w:rsidRPr="007E5224">
        <w:rPr>
          <w:rFonts w:eastAsia="Arial Unicode MS"/>
          <w:sz w:val="22"/>
          <w:szCs w:val="22"/>
        </w:rPr>
        <w:t>Díl</w:t>
      </w:r>
      <w:r w:rsidR="00422383" w:rsidRPr="007E5224">
        <w:rPr>
          <w:rFonts w:eastAsia="Arial Unicode MS"/>
          <w:sz w:val="22"/>
          <w:szCs w:val="22"/>
        </w:rPr>
        <w:t xml:space="preserve">o s náležitou odborností a vyšší kvalitou, než je obvyklá a která odpovídá účelu </w:t>
      </w:r>
      <w:r w:rsidRPr="007E5224">
        <w:rPr>
          <w:rFonts w:eastAsia="Arial Unicode MS"/>
          <w:sz w:val="22"/>
          <w:szCs w:val="22"/>
        </w:rPr>
        <w:t>Díl</w:t>
      </w:r>
      <w:r w:rsidR="00422383" w:rsidRPr="007E5224">
        <w:rPr>
          <w:rFonts w:eastAsia="Arial Unicode MS"/>
          <w:sz w:val="22"/>
          <w:szCs w:val="22"/>
        </w:rPr>
        <w:t xml:space="preserve">a, a to v souladu s normami ČSN a předpisy ESČ, bez jakýchkoli vad a nedodělků a v době, která je v souladu s dobou plnění uvedenou v čl. </w:t>
      </w:r>
      <w:r w:rsidR="00F76F73" w:rsidRPr="007E5224">
        <w:rPr>
          <w:rFonts w:eastAsia="Arial Unicode MS"/>
          <w:sz w:val="22"/>
          <w:szCs w:val="22"/>
        </w:rPr>
        <w:t>IV</w:t>
      </w:r>
      <w:r w:rsidR="00422383" w:rsidRPr="007E5224">
        <w:rPr>
          <w:rFonts w:eastAsia="Arial Unicode MS"/>
          <w:sz w:val="22"/>
          <w:szCs w:val="22"/>
        </w:rPr>
        <w:t xml:space="preserve"> odst. 2 této </w:t>
      </w:r>
      <w:r w:rsidRPr="007E5224">
        <w:rPr>
          <w:rFonts w:eastAsia="Arial Unicode MS"/>
          <w:sz w:val="22"/>
          <w:szCs w:val="22"/>
        </w:rPr>
        <w:t>Smlouv</w:t>
      </w:r>
      <w:r w:rsidR="00422383" w:rsidRPr="007E5224">
        <w:rPr>
          <w:rFonts w:eastAsia="Arial Unicode MS"/>
          <w:sz w:val="22"/>
          <w:szCs w:val="22"/>
        </w:rPr>
        <w:t>y.</w:t>
      </w:r>
    </w:p>
    <w:p w14:paraId="47910487" w14:textId="77777777" w:rsidR="00422383" w:rsidRPr="007E5224" w:rsidRDefault="00422383" w:rsidP="00422383">
      <w:pPr>
        <w:ind w:left="720"/>
        <w:jc w:val="both"/>
        <w:rPr>
          <w:rFonts w:eastAsia="Arial Unicode MS"/>
          <w:sz w:val="22"/>
          <w:szCs w:val="22"/>
        </w:rPr>
      </w:pPr>
    </w:p>
    <w:p w14:paraId="216792A0" w14:textId="2851B0F4" w:rsidR="00422383" w:rsidRPr="007E5224" w:rsidRDefault="00E43A80" w:rsidP="00F1017A">
      <w:pPr>
        <w:numPr>
          <w:ilvl w:val="0"/>
          <w:numId w:val="9"/>
        </w:numPr>
        <w:jc w:val="both"/>
        <w:rPr>
          <w:rFonts w:eastAsia="Arial Unicode MS"/>
          <w:sz w:val="22"/>
          <w:szCs w:val="22"/>
        </w:rPr>
      </w:pPr>
      <w:r w:rsidRPr="007E5224">
        <w:rPr>
          <w:rFonts w:eastAsia="Arial Unicode MS"/>
          <w:sz w:val="22"/>
          <w:szCs w:val="22"/>
        </w:rPr>
        <w:t>Zhotovitel</w:t>
      </w:r>
      <w:r w:rsidR="00422383" w:rsidRPr="007E5224">
        <w:rPr>
          <w:rFonts w:eastAsia="Arial Unicode MS"/>
          <w:sz w:val="22"/>
          <w:szCs w:val="22"/>
        </w:rPr>
        <w:t xml:space="preserve"> je povinen provést </w:t>
      </w:r>
      <w:r w:rsidRPr="007E5224">
        <w:rPr>
          <w:rFonts w:eastAsia="Arial Unicode MS"/>
          <w:sz w:val="22"/>
          <w:szCs w:val="22"/>
        </w:rPr>
        <w:t>Díl</w:t>
      </w:r>
      <w:r w:rsidR="00422383" w:rsidRPr="007E5224">
        <w:rPr>
          <w:rFonts w:eastAsia="Arial Unicode MS"/>
          <w:sz w:val="22"/>
          <w:szCs w:val="22"/>
        </w:rPr>
        <w:t xml:space="preserve">o na svůj náklad, na své nebezpečí a obstarat vše, co je k provedení </w:t>
      </w:r>
      <w:r w:rsidRPr="007E5224">
        <w:rPr>
          <w:rFonts w:eastAsia="Arial Unicode MS"/>
          <w:sz w:val="22"/>
          <w:szCs w:val="22"/>
        </w:rPr>
        <w:t>Díl</w:t>
      </w:r>
      <w:r w:rsidR="00422383" w:rsidRPr="007E5224">
        <w:rPr>
          <w:rFonts w:eastAsia="Arial Unicode MS"/>
          <w:sz w:val="22"/>
          <w:szCs w:val="22"/>
        </w:rPr>
        <w:t xml:space="preserve">a potřeba. </w:t>
      </w:r>
    </w:p>
    <w:p w14:paraId="60FE50D0" w14:textId="77777777" w:rsidR="00E17E71" w:rsidRPr="007E5224" w:rsidRDefault="00E17E71" w:rsidP="00667140">
      <w:pPr>
        <w:jc w:val="both"/>
        <w:rPr>
          <w:rFonts w:eastAsia="Arial Unicode MS"/>
          <w:sz w:val="22"/>
          <w:szCs w:val="22"/>
        </w:rPr>
      </w:pPr>
    </w:p>
    <w:p w14:paraId="0A8DA61C" w14:textId="77777777" w:rsidR="00422383" w:rsidRPr="007E5224" w:rsidRDefault="00E43A80" w:rsidP="00F1017A">
      <w:pPr>
        <w:numPr>
          <w:ilvl w:val="0"/>
          <w:numId w:val="9"/>
        </w:numPr>
        <w:jc w:val="both"/>
        <w:rPr>
          <w:rFonts w:eastAsia="Arial Unicode MS"/>
          <w:sz w:val="22"/>
          <w:szCs w:val="22"/>
        </w:rPr>
      </w:pPr>
      <w:r w:rsidRPr="007E5224">
        <w:rPr>
          <w:rFonts w:eastAsia="Arial Unicode MS"/>
          <w:sz w:val="22"/>
          <w:szCs w:val="22"/>
        </w:rPr>
        <w:t>Zhotovitel</w:t>
      </w:r>
      <w:r w:rsidR="00422383" w:rsidRPr="007E5224">
        <w:rPr>
          <w:rFonts w:eastAsia="Arial Unicode MS"/>
          <w:sz w:val="22"/>
          <w:szCs w:val="22"/>
        </w:rPr>
        <w:t xml:space="preserve"> je povinen při provádění prací dbát na to, aby nedocházelo ke škodám. Odpovídá za škodu, která vznikne v důsledku provádění </w:t>
      </w:r>
      <w:r w:rsidRPr="007E5224">
        <w:rPr>
          <w:rFonts w:eastAsia="Arial Unicode MS"/>
          <w:sz w:val="22"/>
          <w:szCs w:val="22"/>
        </w:rPr>
        <w:t>Díl</w:t>
      </w:r>
      <w:r w:rsidR="00422383" w:rsidRPr="007E5224">
        <w:rPr>
          <w:rFonts w:eastAsia="Arial Unicode MS"/>
          <w:sz w:val="22"/>
          <w:szCs w:val="22"/>
        </w:rPr>
        <w:t xml:space="preserve">a </w:t>
      </w:r>
      <w:r w:rsidRPr="007E5224">
        <w:rPr>
          <w:rFonts w:eastAsia="Arial Unicode MS"/>
          <w:sz w:val="22"/>
          <w:szCs w:val="22"/>
        </w:rPr>
        <w:t>Objednatel</w:t>
      </w:r>
      <w:r w:rsidR="00422383" w:rsidRPr="007E5224">
        <w:rPr>
          <w:rFonts w:eastAsia="Arial Unicode MS"/>
          <w:sz w:val="22"/>
          <w:szCs w:val="22"/>
        </w:rPr>
        <w:t xml:space="preserve">i, případně třetím osobám. Je též povinen uhradit vzniklou škodu nebo ji odstranit na své náklady bez nároku na finanční úhradu ze strany </w:t>
      </w:r>
      <w:r w:rsidRPr="007E5224">
        <w:rPr>
          <w:rFonts w:eastAsia="Arial Unicode MS"/>
          <w:sz w:val="22"/>
          <w:szCs w:val="22"/>
        </w:rPr>
        <w:t>Objednatel</w:t>
      </w:r>
      <w:r w:rsidR="00422383" w:rsidRPr="007E5224">
        <w:rPr>
          <w:rFonts w:eastAsia="Arial Unicode MS"/>
          <w:sz w:val="22"/>
          <w:szCs w:val="22"/>
        </w:rPr>
        <w:t>e.</w:t>
      </w:r>
    </w:p>
    <w:p w14:paraId="772A325F" w14:textId="77777777" w:rsidR="00422383" w:rsidRPr="007E5224" w:rsidRDefault="00422383" w:rsidP="00422383">
      <w:pPr>
        <w:jc w:val="both"/>
        <w:rPr>
          <w:rFonts w:eastAsia="Arial Unicode MS"/>
          <w:sz w:val="22"/>
          <w:szCs w:val="22"/>
        </w:rPr>
      </w:pPr>
    </w:p>
    <w:p w14:paraId="28DB5B2D" w14:textId="77777777" w:rsidR="00422383" w:rsidRPr="007E5224" w:rsidRDefault="00422383" w:rsidP="00F1017A">
      <w:pPr>
        <w:numPr>
          <w:ilvl w:val="0"/>
          <w:numId w:val="9"/>
        </w:numPr>
        <w:jc w:val="both"/>
        <w:rPr>
          <w:rFonts w:eastAsia="Arial Unicode MS"/>
          <w:sz w:val="22"/>
          <w:szCs w:val="22"/>
        </w:rPr>
      </w:pPr>
      <w:r w:rsidRPr="007E5224">
        <w:rPr>
          <w:rFonts w:eastAsia="Arial Unicode MS"/>
          <w:sz w:val="22"/>
          <w:szCs w:val="22"/>
        </w:rPr>
        <w:t xml:space="preserve">Zjistí-li </w:t>
      </w:r>
      <w:r w:rsidR="00E43A80" w:rsidRPr="007E5224">
        <w:rPr>
          <w:rFonts w:eastAsia="Arial Unicode MS"/>
          <w:sz w:val="22"/>
          <w:szCs w:val="22"/>
        </w:rPr>
        <w:t>Zhotovitel</w:t>
      </w:r>
      <w:r w:rsidRPr="007E5224">
        <w:rPr>
          <w:rFonts w:eastAsia="Arial Unicode MS"/>
          <w:sz w:val="22"/>
          <w:szCs w:val="22"/>
        </w:rPr>
        <w:t xml:space="preserve"> při provádění </w:t>
      </w:r>
      <w:r w:rsidR="00E43A80" w:rsidRPr="007E5224">
        <w:rPr>
          <w:rFonts w:eastAsia="Arial Unicode MS"/>
          <w:sz w:val="22"/>
          <w:szCs w:val="22"/>
        </w:rPr>
        <w:t>Díl</w:t>
      </w:r>
      <w:r w:rsidRPr="007E5224">
        <w:rPr>
          <w:rFonts w:eastAsia="Arial Unicode MS"/>
          <w:sz w:val="22"/>
          <w:szCs w:val="22"/>
        </w:rPr>
        <w:t xml:space="preserve">a skryté překážky týkající se věci, na níž má být </w:t>
      </w:r>
      <w:r w:rsidR="00E43A80" w:rsidRPr="007E5224">
        <w:rPr>
          <w:rFonts w:eastAsia="Arial Unicode MS"/>
          <w:sz w:val="22"/>
          <w:szCs w:val="22"/>
        </w:rPr>
        <w:t>Díl</w:t>
      </w:r>
      <w:r w:rsidRPr="007E5224">
        <w:rPr>
          <w:rFonts w:eastAsia="Arial Unicode MS"/>
          <w:sz w:val="22"/>
          <w:szCs w:val="22"/>
        </w:rPr>
        <w:t xml:space="preserve">o provedeno a které objektivně znemožňují řádné a kvalitní provedení </w:t>
      </w:r>
      <w:r w:rsidR="00E43A80" w:rsidRPr="007E5224">
        <w:rPr>
          <w:rFonts w:eastAsia="Arial Unicode MS"/>
          <w:sz w:val="22"/>
          <w:szCs w:val="22"/>
        </w:rPr>
        <w:t>Díl</w:t>
      </w:r>
      <w:r w:rsidRPr="007E5224">
        <w:rPr>
          <w:rFonts w:eastAsia="Arial Unicode MS"/>
          <w:sz w:val="22"/>
          <w:szCs w:val="22"/>
        </w:rPr>
        <w:t xml:space="preserve">a podle této </w:t>
      </w:r>
      <w:r w:rsidR="00E43A80" w:rsidRPr="007E5224">
        <w:rPr>
          <w:rFonts w:eastAsia="Arial Unicode MS"/>
          <w:sz w:val="22"/>
          <w:szCs w:val="22"/>
        </w:rPr>
        <w:t>Smlouv</w:t>
      </w:r>
      <w:r w:rsidRPr="007E5224">
        <w:rPr>
          <w:rFonts w:eastAsia="Arial Unicode MS"/>
          <w:sz w:val="22"/>
          <w:szCs w:val="22"/>
        </w:rPr>
        <w:t xml:space="preserve">y, je </w:t>
      </w:r>
      <w:r w:rsidR="00E43A80" w:rsidRPr="007E5224">
        <w:rPr>
          <w:rFonts w:eastAsia="Arial Unicode MS"/>
          <w:sz w:val="22"/>
          <w:szCs w:val="22"/>
        </w:rPr>
        <w:t>Zhotovitel</w:t>
      </w:r>
      <w:r w:rsidRPr="007E5224">
        <w:rPr>
          <w:rFonts w:eastAsia="Arial Unicode MS"/>
          <w:sz w:val="22"/>
          <w:szCs w:val="22"/>
        </w:rPr>
        <w:t xml:space="preserve"> bez zbytečného dokladu po takovém zjištění toto oznámit </w:t>
      </w:r>
      <w:r w:rsidR="00E43A80" w:rsidRPr="007E5224">
        <w:rPr>
          <w:rFonts w:eastAsia="Arial Unicode MS"/>
          <w:sz w:val="22"/>
          <w:szCs w:val="22"/>
        </w:rPr>
        <w:t>Objednatel</w:t>
      </w:r>
      <w:r w:rsidRPr="007E5224">
        <w:rPr>
          <w:rFonts w:eastAsia="Arial Unicode MS"/>
          <w:sz w:val="22"/>
          <w:szCs w:val="22"/>
        </w:rPr>
        <w:t xml:space="preserve">i a písemně mu navrhnout změnu </w:t>
      </w:r>
      <w:r w:rsidR="00E43A80" w:rsidRPr="007E5224">
        <w:rPr>
          <w:rFonts w:eastAsia="Arial Unicode MS"/>
          <w:sz w:val="22"/>
          <w:szCs w:val="22"/>
        </w:rPr>
        <w:t>Díl</w:t>
      </w:r>
      <w:r w:rsidRPr="007E5224">
        <w:rPr>
          <w:rFonts w:eastAsia="Arial Unicode MS"/>
          <w:sz w:val="22"/>
          <w:szCs w:val="22"/>
        </w:rPr>
        <w:t xml:space="preserve">a. </w:t>
      </w:r>
    </w:p>
    <w:p w14:paraId="0245A026" w14:textId="77777777" w:rsidR="00422383" w:rsidRPr="007E5224" w:rsidRDefault="00422383" w:rsidP="00422383">
      <w:pPr>
        <w:ind w:left="720"/>
        <w:jc w:val="both"/>
        <w:rPr>
          <w:rFonts w:eastAsia="Arial Unicode MS"/>
          <w:sz w:val="22"/>
          <w:szCs w:val="22"/>
        </w:rPr>
      </w:pPr>
    </w:p>
    <w:p w14:paraId="441D7A44" w14:textId="139B620F" w:rsidR="00422383" w:rsidRPr="007E5224" w:rsidRDefault="00E43A80" w:rsidP="00F1017A">
      <w:pPr>
        <w:numPr>
          <w:ilvl w:val="0"/>
          <w:numId w:val="9"/>
        </w:numPr>
        <w:jc w:val="both"/>
        <w:rPr>
          <w:rFonts w:eastAsia="Arial Unicode MS"/>
          <w:sz w:val="22"/>
          <w:szCs w:val="22"/>
        </w:rPr>
      </w:pPr>
      <w:r w:rsidRPr="007E5224">
        <w:rPr>
          <w:rFonts w:eastAsia="Arial Unicode MS"/>
          <w:sz w:val="22"/>
          <w:szCs w:val="22"/>
        </w:rPr>
        <w:t>Zhotovitel</w:t>
      </w:r>
      <w:r w:rsidR="00422383" w:rsidRPr="007E5224">
        <w:rPr>
          <w:rFonts w:eastAsia="Arial Unicode MS"/>
          <w:sz w:val="22"/>
          <w:szCs w:val="22"/>
        </w:rPr>
        <w:t xml:space="preserve"> je povinen účastnit se kontrolních dnů na </w:t>
      </w:r>
      <w:r w:rsidR="00B34199" w:rsidRPr="007E5224">
        <w:rPr>
          <w:rFonts w:eastAsia="Arial Unicode MS"/>
          <w:sz w:val="22"/>
          <w:szCs w:val="22"/>
        </w:rPr>
        <w:t>Místo provedení Díla</w:t>
      </w:r>
      <w:r w:rsidR="00422383" w:rsidRPr="007E5224">
        <w:rPr>
          <w:rFonts w:eastAsia="Arial Unicode MS"/>
          <w:sz w:val="22"/>
          <w:szCs w:val="22"/>
        </w:rPr>
        <w:t xml:space="preserve">, které budou kontrolovat provádění </w:t>
      </w:r>
      <w:r w:rsidRPr="007E5224">
        <w:rPr>
          <w:rFonts w:eastAsia="Arial Unicode MS"/>
          <w:sz w:val="22"/>
          <w:szCs w:val="22"/>
        </w:rPr>
        <w:t>Díl</w:t>
      </w:r>
      <w:r w:rsidR="00422383" w:rsidRPr="007E5224">
        <w:rPr>
          <w:rFonts w:eastAsia="Arial Unicode MS"/>
          <w:sz w:val="22"/>
          <w:szCs w:val="22"/>
        </w:rPr>
        <w:t xml:space="preserve">a. Kontrolní dny budou konány na </w:t>
      </w:r>
      <w:r w:rsidR="00B34199" w:rsidRPr="007E5224">
        <w:rPr>
          <w:rFonts w:eastAsia="Arial Unicode MS"/>
          <w:sz w:val="22"/>
          <w:szCs w:val="22"/>
        </w:rPr>
        <w:t>Místo provedení Díla</w:t>
      </w:r>
      <w:r w:rsidR="00422383" w:rsidRPr="007E5224">
        <w:rPr>
          <w:rFonts w:eastAsia="Arial Unicode MS"/>
          <w:sz w:val="22"/>
          <w:szCs w:val="22"/>
        </w:rPr>
        <w:t xml:space="preserve"> po vzájemné domluvě za účasti </w:t>
      </w:r>
      <w:r w:rsidRPr="007E5224">
        <w:rPr>
          <w:rFonts w:eastAsia="Arial Unicode MS"/>
          <w:sz w:val="22"/>
          <w:szCs w:val="22"/>
        </w:rPr>
        <w:t>Zhotovitel</w:t>
      </w:r>
      <w:r w:rsidR="00B34199" w:rsidRPr="007E5224">
        <w:rPr>
          <w:rFonts w:eastAsia="Arial Unicode MS"/>
          <w:sz w:val="22"/>
          <w:szCs w:val="22"/>
        </w:rPr>
        <w:t>e a</w:t>
      </w:r>
      <w:r w:rsidR="00422383" w:rsidRPr="007E5224">
        <w:rPr>
          <w:rFonts w:eastAsia="Arial Unicode MS"/>
          <w:sz w:val="22"/>
          <w:szCs w:val="22"/>
        </w:rPr>
        <w:t xml:space="preserve"> </w:t>
      </w:r>
      <w:proofErr w:type="gramStart"/>
      <w:r w:rsidRPr="007E5224">
        <w:rPr>
          <w:rFonts w:eastAsia="Arial Unicode MS"/>
          <w:sz w:val="22"/>
          <w:szCs w:val="22"/>
        </w:rPr>
        <w:t>Objednatel</w:t>
      </w:r>
      <w:r w:rsidR="00422383" w:rsidRPr="007E5224">
        <w:rPr>
          <w:rFonts w:eastAsia="Arial Unicode MS"/>
          <w:sz w:val="22"/>
          <w:szCs w:val="22"/>
        </w:rPr>
        <w:t>e</w:t>
      </w:r>
      <w:proofErr w:type="gramEnd"/>
      <w:r w:rsidR="00422383" w:rsidRPr="007E5224">
        <w:rPr>
          <w:rFonts w:eastAsia="Arial Unicode MS"/>
          <w:sz w:val="22"/>
          <w:szCs w:val="22"/>
        </w:rPr>
        <w:t xml:space="preserve"> resp. jimi pověřených zástupců.</w:t>
      </w:r>
    </w:p>
    <w:p w14:paraId="615FF7B7" w14:textId="77777777" w:rsidR="002C7D7E" w:rsidRPr="007E5224" w:rsidRDefault="002C7D7E" w:rsidP="002C7D7E">
      <w:pPr>
        <w:pStyle w:val="Odstavecseseznamem"/>
        <w:rPr>
          <w:rFonts w:eastAsia="Arial Unicode MS"/>
          <w:sz w:val="22"/>
          <w:szCs w:val="22"/>
        </w:rPr>
      </w:pPr>
    </w:p>
    <w:p w14:paraId="4B0D897A" w14:textId="231BC907" w:rsidR="002C7D7E" w:rsidRPr="007E5224" w:rsidRDefault="002C7D7E" w:rsidP="00F1017A">
      <w:pPr>
        <w:numPr>
          <w:ilvl w:val="0"/>
          <w:numId w:val="9"/>
        </w:numPr>
        <w:jc w:val="both"/>
        <w:rPr>
          <w:rFonts w:eastAsia="Arial Unicode MS"/>
          <w:sz w:val="22"/>
          <w:szCs w:val="22"/>
        </w:rPr>
      </w:pPr>
      <w:r w:rsidRPr="007E5224">
        <w:rPr>
          <w:rFonts w:eastAsia="Arial Unicode MS"/>
          <w:sz w:val="22"/>
          <w:szCs w:val="22"/>
        </w:rPr>
        <w:t>Zhotovitel je povinen vést stavební deník, a to v</w:t>
      </w:r>
      <w:r w:rsidR="00FD46C2">
        <w:rPr>
          <w:rFonts w:eastAsia="Arial Unicode MS"/>
          <w:sz w:val="22"/>
          <w:szCs w:val="22"/>
        </w:rPr>
        <w:t>e formě a</w:t>
      </w:r>
      <w:r w:rsidRPr="007E5224">
        <w:rPr>
          <w:rFonts w:eastAsia="Arial Unicode MS"/>
          <w:sz w:val="22"/>
          <w:szCs w:val="22"/>
        </w:rPr>
        <w:t> rozsahu daném příslušným právním předpisem.</w:t>
      </w:r>
    </w:p>
    <w:p w14:paraId="39E85FD8" w14:textId="77777777" w:rsidR="00422383" w:rsidRPr="007E5224" w:rsidRDefault="00422383" w:rsidP="002C7D7E">
      <w:pPr>
        <w:jc w:val="both"/>
        <w:rPr>
          <w:rFonts w:eastAsia="Arial Unicode MS"/>
          <w:sz w:val="22"/>
          <w:szCs w:val="22"/>
        </w:rPr>
      </w:pPr>
    </w:p>
    <w:p w14:paraId="22B1A37C" w14:textId="1E7CEF33" w:rsidR="00422383" w:rsidRPr="007E5224" w:rsidRDefault="00422383" w:rsidP="00F1017A">
      <w:pPr>
        <w:numPr>
          <w:ilvl w:val="0"/>
          <w:numId w:val="9"/>
        </w:numPr>
        <w:jc w:val="both"/>
        <w:rPr>
          <w:rFonts w:eastAsia="Arial Unicode MS"/>
          <w:sz w:val="22"/>
          <w:szCs w:val="22"/>
        </w:rPr>
      </w:pPr>
      <w:r w:rsidRPr="007E5224">
        <w:rPr>
          <w:rFonts w:eastAsia="Arial Unicode MS"/>
          <w:sz w:val="22"/>
          <w:szCs w:val="22"/>
        </w:rPr>
        <w:t xml:space="preserve">U prací, které mají být v průběhu provádění </w:t>
      </w:r>
      <w:r w:rsidR="00E43A80" w:rsidRPr="007E5224">
        <w:rPr>
          <w:rFonts w:eastAsia="Arial Unicode MS"/>
          <w:sz w:val="22"/>
          <w:szCs w:val="22"/>
        </w:rPr>
        <w:t>Díl</w:t>
      </w:r>
      <w:r w:rsidRPr="007E5224">
        <w:rPr>
          <w:rFonts w:eastAsia="Arial Unicode MS"/>
          <w:sz w:val="22"/>
          <w:szCs w:val="22"/>
        </w:rPr>
        <w:t xml:space="preserve">a zakryty, vyzve </w:t>
      </w:r>
      <w:r w:rsidR="00E43A80" w:rsidRPr="007E5224">
        <w:rPr>
          <w:rFonts w:eastAsia="Arial Unicode MS"/>
          <w:sz w:val="22"/>
          <w:szCs w:val="22"/>
        </w:rPr>
        <w:t>Zhotovitel</w:t>
      </w:r>
      <w:r w:rsidRPr="007E5224">
        <w:rPr>
          <w:rFonts w:eastAsia="Arial Unicode MS"/>
          <w:sz w:val="22"/>
          <w:szCs w:val="22"/>
        </w:rPr>
        <w:t xml:space="preserve"> pro danou situaci přiměřeným a prokazatelným způsobem </w:t>
      </w:r>
      <w:r w:rsidR="00E43A80" w:rsidRPr="007E5224">
        <w:rPr>
          <w:rFonts w:eastAsia="Arial Unicode MS"/>
          <w:sz w:val="22"/>
          <w:szCs w:val="22"/>
        </w:rPr>
        <w:t>Objednatel</w:t>
      </w:r>
      <w:r w:rsidRPr="007E5224">
        <w:rPr>
          <w:rFonts w:eastAsia="Arial Unicode MS"/>
          <w:sz w:val="22"/>
          <w:szCs w:val="22"/>
        </w:rPr>
        <w:t xml:space="preserve">e nejméně tři (3) dny před plánovaným dokončením a zakrytím prací, aby je před zakrytím zkontroloval. V pochybnostech je na </w:t>
      </w:r>
      <w:r w:rsidR="00E43A80" w:rsidRPr="007E5224">
        <w:rPr>
          <w:rFonts w:eastAsia="Arial Unicode MS"/>
          <w:sz w:val="22"/>
          <w:szCs w:val="22"/>
        </w:rPr>
        <w:t>Zhotovitel</w:t>
      </w:r>
      <w:r w:rsidRPr="007E5224">
        <w:rPr>
          <w:rFonts w:eastAsia="Arial Unicode MS"/>
          <w:sz w:val="22"/>
          <w:szCs w:val="22"/>
        </w:rPr>
        <w:t xml:space="preserve">i, aby prokázal, že </w:t>
      </w:r>
      <w:r w:rsidR="00E43A80" w:rsidRPr="007E5224">
        <w:rPr>
          <w:rFonts w:eastAsia="Arial Unicode MS"/>
          <w:sz w:val="22"/>
          <w:szCs w:val="22"/>
        </w:rPr>
        <w:t>Objednatel</w:t>
      </w:r>
      <w:r w:rsidRPr="007E5224">
        <w:rPr>
          <w:rFonts w:eastAsia="Arial Unicode MS"/>
          <w:sz w:val="22"/>
          <w:szCs w:val="22"/>
        </w:rPr>
        <w:t>e k prohlídce vyzval.</w:t>
      </w:r>
    </w:p>
    <w:p w14:paraId="13D98080" w14:textId="77777777" w:rsidR="00422383" w:rsidRPr="007E5224" w:rsidRDefault="00422383" w:rsidP="00422383">
      <w:pPr>
        <w:ind w:left="720"/>
        <w:jc w:val="both"/>
        <w:rPr>
          <w:rFonts w:eastAsia="Arial Unicode MS"/>
          <w:sz w:val="22"/>
          <w:szCs w:val="22"/>
        </w:rPr>
      </w:pPr>
    </w:p>
    <w:p w14:paraId="1A2367AC" w14:textId="77777777" w:rsidR="00422383" w:rsidRPr="007E5224" w:rsidRDefault="00E43A80" w:rsidP="00F1017A">
      <w:pPr>
        <w:numPr>
          <w:ilvl w:val="0"/>
          <w:numId w:val="9"/>
        </w:numPr>
        <w:jc w:val="both"/>
        <w:rPr>
          <w:rFonts w:eastAsia="Arial Unicode MS"/>
          <w:sz w:val="22"/>
          <w:szCs w:val="22"/>
        </w:rPr>
      </w:pPr>
      <w:r w:rsidRPr="007E5224">
        <w:rPr>
          <w:rFonts w:eastAsia="Arial Unicode MS"/>
          <w:sz w:val="22"/>
          <w:szCs w:val="22"/>
        </w:rPr>
        <w:t>Zhotovitel</w:t>
      </w:r>
      <w:r w:rsidR="00422383" w:rsidRPr="007E5224">
        <w:rPr>
          <w:rFonts w:eastAsia="Arial Unicode MS"/>
          <w:sz w:val="22"/>
          <w:szCs w:val="22"/>
        </w:rPr>
        <w:t xml:space="preserve"> je povinen strpět a </w:t>
      </w:r>
      <w:r w:rsidRPr="007E5224">
        <w:rPr>
          <w:rFonts w:eastAsia="Arial Unicode MS"/>
          <w:sz w:val="22"/>
          <w:szCs w:val="22"/>
        </w:rPr>
        <w:t>Objednatel</w:t>
      </w:r>
      <w:r w:rsidR="00422383" w:rsidRPr="007E5224">
        <w:rPr>
          <w:rFonts w:eastAsia="Arial Unicode MS"/>
          <w:sz w:val="22"/>
          <w:szCs w:val="22"/>
        </w:rPr>
        <w:t xml:space="preserve"> je oprávněn i v průběhu realizace </w:t>
      </w:r>
      <w:r w:rsidRPr="007E5224">
        <w:rPr>
          <w:rFonts w:eastAsia="Arial Unicode MS"/>
          <w:sz w:val="22"/>
          <w:szCs w:val="22"/>
        </w:rPr>
        <w:t>Díl</w:t>
      </w:r>
      <w:r w:rsidR="00422383" w:rsidRPr="007E5224">
        <w:rPr>
          <w:rFonts w:eastAsia="Arial Unicode MS"/>
          <w:sz w:val="22"/>
          <w:szCs w:val="22"/>
        </w:rPr>
        <w:t xml:space="preserve">a požadovat změny materiálu proti původně navrženým a sjednaným a </w:t>
      </w:r>
      <w:r w:rsidRPr="007E5224">
        <w:rPr>
          <w:rFonts w:eastAsia="Arial Unicode MS"/>
          <w:sz w:val="22"/>
          <w:szCs w:val="22"/>
        </w:rPr>
        <w:t>Zhotovitel</w:t>
      </w:r>
      <w:r w:rsidR="00422383" w:rsidRPr="007E5224">
        <w:rPr>
          <w:rFonts w:eastAsia="Arial Unicode MS"/>
          <w:sz w:val="22"/>
          <w:szCs w:val="22"/>
        </w:rPr>
        <w:t xml:space="preserve"> je povinen na tyto změny přistoupit. Požadavek na změnu materiálu musí být vždy písemný. </w:t>
      </w:r>
      <w:r w:rsidRPr="007E5224">
        <w:rPr>
          <w:rFonts w:eastAsia="Arial Unicode MS"/>
          <w:sz w:val="22"/>
          <w:szCs w:val="22"/>
        </w:rPr>
        <w:t>Zhotovitel</w:t>
      </w:r>
      <w:r w:rsidR="00422383" w:rsidRPr="007E5224">
        <w:rPr>
          <w:rFonts w:eastAsia="Arial Unicode MS"/>
          <w:sz w:val="22"/>
          <w:szCs w:val="22"/>
        </w:rPr>
        <w:t xml:space="preserve"> má právo na úhradu veškerých zbytečně vynaložených nákladů, pokud již původní materiál zajistil. Změna materiálu se považuje za změnu této </w:t>
      </w:r>
      <w:r w:rsidRPr="007E5224">
        <w:rPr>
          <w:rFonts w:eastAsia="Arial Unicode MS"/>
          <w:sz w:val="22"/>
          <w:szCs w:val="22"/>
        </w:rPr>
        <w:t>Smlouv</w:t>
      </w:r>
      <w:r w:rsidR="00422383" w:rsidRPr="007E5224">
        <w:rPr>
          <w:rFonts w:eastAsia="Arial Unicode MS"/>
          <w:sz w:val="22"/>
          <w:szCs w:val="22"/>
        </w:rPr>
        <w:t>y.</w:t>
      </w:r>
    </w:p>
    <w:p w14:paraId="5B4CFBA9" w14:textId="77777777" w:rsidR="00422383" w:rsidRPr="007E5224" w:rsidRDefault="00422383" w:rsidP="00422383">
      <w:pPr>
        <w:jc w:val="both"/>
        <w:rPr>
          <w:rFonts w:eastAsia="Arial Unicode MS"/>
          <w:sz w:val="22"/>
          <w:szCs w:val="22"/>
        </w:rPr>
      </w:pPr>
    </w:p>
    <w:p w14:paraId="335F7BDB" w14:textId="77777777" w:rsidR="00422383" w:rsidRPr="007E5224" w:rsidRDefault="00E43A80" w:rsidP="00F1017A">
      <w:pPr>
        <w:numPr>
          <w:ilvl w:val="0"/>
          <w:numId w:val="9"/>
        </w:numPr>
        <w:jc w:val="both"/>
        <w:rPr>
          <w:rFonts w:eastAsia="Arial Unicode MS"/>
          <w:sz w:val="22"/>
          <w:szCs w:val="22"/>
        </w:rPr>
      </w:pPr>
      <w:r w:rsidRPr="007E5224">
        <w:rPr>
          <w:rFonts w:eastAsia="Arial Unicode MS"/>
          <w:sz w:val="22"/>
          <w:szCs w:val="22"/>
        </w:rPr>
        <w:t>Zhotovitel</w:t>
      </w:r>
      <w:r w:rsidR="00422383" w:rsidRPr="007E5224">
        <w:rPr>
          <w:rFonts w:eastAsia="Arial Unicode MS"/>
          <w:sz w:val="22"/>
          <w:szCs w:val="22"/>
        </w:rPr>
        <w:t xml:space="preserve"> je povinen na své náklady zabezpečit </w:t>
      </w:r>
      <w:r w:rsidR="00B34199" w:rsidRPr="007E5224">
        <w:rPr>
          <w:rFonts w:eastAsia="Arial Unicode MS"/>
          <w:sz w:val="22"/>
          <w:szCs w:val="22"/>
        </w:rPr>
        <w:t>Místo provedení Díla</w:t>
      </w:r>
      <w:r w:rsidR="00422383" w:rsidRPr="007E5224">
        <w:rPr>
          <w:rFonts w:eastAsia="Arial Unicode MS"/>
          <w:sz w:val="22"/>
          <w:szCs w:val="22"/>
        </w:rPr>
        <w:t xml:space="preserve"> proti krádežím a nebezpečí úrazu, zejména je povinen zabezpečit veškerá riziková místa.</w:t>
      </w:r>
    </w:p>
    <w:p w14:paraId="711F44E4" w14:textId="77777777" w:rsidR="00422383" w:rsidRPr="007E5224" w:rsidRDefault="00422383" w:rsidP="00422383">
      <w:pPr>
        <w:jc w:val="both"/>
        <w:rPr>
          <w:rFonts w:eastAsia="Arial Unicode MS"/>
          <w:sz w:val="22"/>
          <w:szCs w:val="22"/>
        </w:rPr>
      </w:pPr>
      <w:r w:rsidRPr="007E5224">
        <w:rPr>
          <w:rFonts w:eastAsia="Arial Unicode MS"/>
          <w:sz w:val="22"/>
          <w:szCs w:val="22"/>
        </w:rPr>
        <w:t xml:space="preserve"> </w:t>
      </w:r>
    </w:p>
    <w:p w14:paraId="57A2D1D8" w14:textId="77777777" w:rsidR="00422383" w:rsidRPr="007E5224" w:rsidRDefault="00E43A80" w:rsidP="00F1017A">
      <w:pPr>
        <w:numPr>
          <w:ilvl w:val="0"/>
          <w:numId w:val="9"/>
        </w:numPr>
        <w:jc w:val="both"/>
        <w:rPr>
          <w:rFonts w:eastAsia="Arial Unicode MS"/>
          <w:sz w:val="22"/>
          <w:szCs w:val="22"/>
        </w:rPr>
      </w:pPr>
      <w:r w:rsidRPr="007E5224">
        <w:rPr>
          <w:rFonts w:eastAsia="Arial Unicode MS"/>
          <w:sz w:val="22"/>
          <w:szCs w:val="22"/>
        </w:rPr>
        <w:lastRenderedPageBreak/>
        <w:t>Zhotovitel</w:t>
      </w:r>
      <w:r w:rsidR="00422383" w:rsidRPr="007E5224">
        <w:rPr>
          <w:rFonts w:eastAsia="Arial Unicode MS"/>
          <w:sz w:val="22"/>
          <w:szCs w:val="22"/>
        </w:rPr>
        <w:t xml:space="preserve"> je povinen dále zajistit na své náklady </w:t>
      </w:r>
      <w:r w:rsidR="00B34199" w:rsidRPr="007E5224">
        <w:rPr>
          <w:rFonts w:eastAsia="Arial Unicode MS"/>
          <w:sz w:val="22"/>
          <w:szCs w:val="22"/>
        </w:rPr>
        <w:t>Místo provedení Díla</w:t>
      </w:r>
      <w:r w:rsidR="00422383" w:rsidRPr="007E5224">
        <w:rPr>
          <w:rFonts w:eastAsia="Arial Unicode MS"/>
          <w:sz w:val="22"/>
          <w:szCs w:val="22"/>
        </w:rPr>
        <w:t xml:space="preserve"> tak, aby nedocházelo k nadměrnému nebo zbytečnému ohrožování či obtěžování okolí </w:t>
      </w:r>
      <w:r w:rsidR="00B34199" w:rsidRPr="007E5224">
        <w:rPr>
          <w:rFonts w:eastAsia="Arial Unicode MS"/>
          <w:sz w:val="22"/>
          <w:szCs w:val="22"/>
        </w:rPr>
        <w:t>Místo provedení Díla</w:t>
      </w:r>
      <w:r w:rsidR="00422383" w:rsidRPr="007E5224">
        <w:rPr>
          <w:rFonts w:eastAsia="Arial Unicode MS"/>
          <w:sz w:val="22"/>
          <w:szCs w:val="22"/>
        </w:rPr>
        <w:t xml:space="preserve"> ke znečištění veřejných ploch, komunikací a vod, k zamezení přístupu k přilehlým pozemkům a ke škodám na </w:t>
      </w:r>
      <w:r w:rsidRPr="007E5224">
        <w:rPr>
          <w:rFonts w:eastAsia="Arial Unicode MS"/>
          <w:sz w:val="22"/>
          <w:szCs w:val="22"/>
        </w:rPr>
        <w:t>Díl</w:t>
      </w:r>
      <w:r w:rsidR="00422383" w:rsidRPr="007E5224">
        <w:rPr>
          <w:rFonts w:eastAsia="Arial Unicode MS"/>
          <w:sz w:val="22"/>
          <w:szCs w:val="22"/>
        </w:rPr>
        <w:t xml:space="preserve">e. </w:t>
      </w:r>
      <w:r w:rsidRPr="007E5224">
        <w:rPr>
          <w:rFonts w:eastAsia="Arial Unicode MS"/>
          <w:sz w:val="22"/>
          <w:szCs w:val="22"/>
        </w:rPr>
        <w:t>Zhotovitel</w:t>
      </w:r>
      <w:r w:rsidR="00422383" w:rsidRPr="007E5224">
        <w:rPr>
          <w:rFonts w:eastAsia="Arial Unicode MS"/>
          <w:sz w:val="22"/>
          <w:szCs w:val="22"/>
        </w:rPr>
        <w:t xml:space="preserve"> je povinen zachovávat na </w:t>
      </w:r>
      <w:r w:rsidR="00B34199" w:rsidRPr="007E5224">
        <w:rPr>
          <w:rFonts w:eastAsia="Arial Unicode MS"/>
          <w:sz w:val="22"/>
          <w:szCs w:val="22"/>
        </w:rPr>
        <w:t>Místo provedení Díla</w:t>
      </w:r>
      <w:r w:rsidR="00422383" w:rsidRPr="007E5224">
        <w:rPr>
          <w:rFonts w:eastAsia="Arial Unicode MS"/>
          <w:sz w:val="22"/>
          <w:szCs w:val="22"/>
        </w:rPr>
        <w:t xml:space="preserve"> čistotu a pořádek a je povinen na své náklady zákonným způsobem odstraňovat případné odpady, odpadní látky a nečistoty vzniklé při provádění </w:t>
      </w:r>
      <w:r w:rsidRPr="007E5224">
        <w:rPr>
          <w:rFonts w:eastAsia="Arial Unicode MS"/>
          <w:sz w:val="22"/>
          <w:szCs w:val="22"/>
        </w:rPr>
        <w:t>Díl</w:t>
      </w:r>
      <w:r w:rsidR="00422383" w:rsidRPr="007E5224">
        <w:rPr>
          <w:rFonts w:eastAsia="Arial Unicode MS"/>
          <w:sz w:val="22"/>
          <w:szCs w:val="22"/>
        </w:rPr>
        <w:t>a.</w:t>
      </w:r>
    </w:p>
    <w:p w14:paraId="1C591E6B" w14:textId="77777777" w:rsidR="00422383" w:rsidRPr="007E5224" w:rsidRDefault="00422383" w:rsidP="00422383">
      <w:pPr>
        <w:ind w:left="720"/>
        <w:jc w:val="both"/>
        <w:rPr>
          <w:rFonts w:eastAsia="Arial Unicode MS"/>
          <w:sz w:val="22"/>
          <w:szCs w:val="22"/>
        </w:rPr>
      </w:pPr>
    </w:p>
    <w:p w14:paraId="21F0A545" w14:textId="77777777" w:rsidR="00422383" w:rsidRPr="007E5224" w:rsidRDefault="00E43A80" w:rsidP="00F1017A">
      <w:pPr>
        <w:numPr>
          <w:ilvl w:val="0"/>
          <w:numId w:val="9"/>
        </w:numPr>
        <w:jc w:val="both"/>
        <w:rPr>
          <w:rFonts w:eastAsia="Arial Unicode MS"/>
          <w:sz w:val="22"/>
          <w:szCs w:val="22"/>
        </w:rPr>
      </w:pPr>
      <w:r w:rsidRPr="007E5224">
        <w:rPr>
          <w:rFonts w:eastAsia="Arial Unicode MS"/>
          <w:sz w:val="22"/>
          <w:szCs w:val="22"/>
        </w:rPr>
        <w:t>Zhotovitel</w:t>
      </w:r>
      <w:r w:rsidR="00422383" w:rsidRPr="007E5224">
        <w:rPr>
          <w:rFonts w:eastAsia="Arial Unicode MS"/>
          <w:sz w:val="22"/>
          <w:szCs w:val="22"/>
        </w:rPr>
        <w:t xml:space="preserve"> je povinen bez zbytečného odklad</w:t>
      </w:r>
      <w:r w:rsidR="00F76F73" w:rsidRPr="007E5224">
        <w:rPr>
          <w:rFonts w:eastAsia="Arial Unicode MS"/>
          <w:sz w:val="22"/>
          <w:szCs w:val="22"/>
        </w:rPr>
        <w:t>u, nejdéle však do pěti (5) dnů</w:t>
      </w:r>
      <w:r w:rsidR="00422383" w:rsidRPr="007E5224">
        <w:rPr>
          <w:rFonts w:eastAsia="Arial Unicode MS"/>
          <w:sz w:val="22"/>
          <w:szCs w:val="22"/>
        </w:rPr>
        <w:t xml:space="preserve"> po dokončení prací</w:t>
      </w:r>
      <w:r w:rsidR="00F76F73" w:rsidRPr="007E5224">
        <w:rPr>
          <w:rFonts w:eastAsia="Arial Unicode MS"/>
          <w:sz w:val="22"/>
          <w:szCs w:val="22"/>
        </w:rPr>
        <w:t>,</w:t>
      </w:r>
      <w:r w:rsidR="00422383" w:rsidRPr="007E5224">
        <w:rPr>
          <w:rFonts w:eastAsia="Arial Unicode MS"/>
          <w:sz w:val="22"/>
          <w:szCs w:val="22"/>
        </w:rPr>
        <w:t xml:space="preserve"> </w:t>
      </w:r>
      <w:r w:rsidR="00B34199" w:rsidRPr="007E5224">
        <w:rPr>
          <w:rFonts w:eastAsia="Arial Unicode MS"/>
          <w:sz w:val="22"/>
          <w:szCs w:val="22"/>
        </w:rPr>
        <w:t>Místo provedení Díla</w:t>
      </w:r>
      <w:r w:rsidR="00422383" w:rsidRPr="007E5224">
        <w:rPr>
          <w:rFonts w:eastAsia="Arial Unicode MS"/>
          <w:sz w:val="22"/>
          <w:szCs w:val="22"/>
        </w:rPr>
        <w:t xml:space="preserve"> zcela vyklidit a v řádném stavu protokolárně předat </w:t>
      </w:r>
      <w:r w:rsidRPr="007E5224">
        <w:rPr>
          <w:rFonts w:eastAsia="Arial Unicode MS"/>
          <w:sz w:val="22"/>
          <w:szCs w:val="22"/>
        </w:rPr>
        <w:t>Objednatel</w:t>
      </w:r>
      <w:r w:rsidR="00422383" w:rsidRPr="007E5224">
        <w:rPr>
          <w:rFonts w:eastAsia="Arial Unicode MS"/>
          <w:sz w:val="22"/>
          <w:szCs w:val="22"/>
        </w:rPr>
        <w:t>i.</w:t>
      </w:r>
    </w:p>
    <w:p w14:paraId="28011CF6" w14:textId="77777777" w:rsidR="00422383" w:rsidRPr="007E5224" w:rsidRDefault="00422383" w:rsidP="00422383">
      <w:pPr>
        <w:ind w:left="720"/>
        <w:jc w:val="both"/>
        <w:rPr>
          <w:rFonts w:eastAsia="Arial Unicode MS"/>
          <w:sz w:val="22"/>
          <w:szCs w:val="22"/>
        </w:rPr>
      </w:pPr>
    </w:p>
    <w:p w14:paraId="4DC0DB7D" w14:textId="7904FDBE" w:rsidR="00422383" w:rsidRPr="007E5224" w:rsidRDefault="00E43A80" w:rsidP="00F1017A">
      <w:pPr>
        <w:numPr>
          <w:ilvl w:val="0"/>
          <w:numId w:val="9"/>
        </w:numPr>
        <w:jc w:val="both"/>
        <w:rPr>
          <w:rFonts w:eastAsia="Arial Unicode MS"/>
          <w:sz w:val="22"/>
          <w:szCs w:val="22"/>
        </w:rPr>
      </w:pPr>
      <w:r w:rsidRPr="007E5224">
        <w:rPr>
          <w:rFonts w:eastAsia="Arial Unicode MS"/>
          <w:sz w:val="22"/>
          <w:szCs w:val="22"/>
        </w:rPr>
        <w:t>Zhotovitel</w:t>
      </w:r>
      <w:r w:rsidR="00422383" w:rsidRPr="007E5224">
        <w:rPr>
          <w:rFonts w:eastAsia="Arial Unicode MS"/>
          <w:sz w:val="22"/>
          <w:szCs w:val="22"/>
        </w:rPr>
        <w:t xml:space="preserve"> je povinen ke dni zahájení prací podle této </w:t>
      </w:r>
      <w:r w:rsidRPr="007E5224">
        <w:rPr>
          <w:rFonts w:eastAsia="Arial Unicode MS"/>
          <w:sz w:val="22"/>
          <w:szCs w:val="22"/>
        </w:rPr>
        <w:t>Smlouv</w:t>
      </w:r>
      <w:r w:rsidR="00422383" w:rsidRPr="007E5224">
        <w:rPr>
          <w:rFonts w:eastAsia="Arial Unicode MS"/>
          <w:sz w:val="22"/>
          <w:szCs w:val="22"/>
        </w:rPr>
        <w:t xml:space="preserve">y sjednat pojištění za </w:t>
      </w:r>
      <w:r w:rsidR="00603E70" w:rsidRPr="007E5224">
        <w:rPr>
          <w:rFonts w:eastAsia="Arial Unicode MS"/>
          <w:sz w:val="22"/>
          <w:szCs w:val="22"/>
        </w:rPr>
        <w:t>odpovědnosti pro případ způsobení škody třetím osobám či Objednateli při výkonu činností, které jsou předmětem plnění dle této Smlouvy, a to alespoň ve výši ceny Díla ve smyslu čl. V odst. 1 Smlouvy na jednu pojistnou událost. Zhotovitel je na žádost Objednatele povinen předložit doklad o existenci pojištění v době stanovené Objednatelem ve výzvě k předložení tohoto dokladu.</w:t>
      </w:r>
    </w:p>
    <w:p w14:paraId="6F535596" w14:textId="77777777" w:rsidR="00603E70" w:rsidRPr="007E5224" w:rsidRDefault="00603E70" w:rsidP="00F1017A">
      <w:pPr>
        <w:pStyle w:val="Odstavecseseznamem"/>
        <w:rPr>
          <w:rFonts w:eastAsia="Arial Unicode MS"/>
          <w:sz w:val="22"/>
          <w:szCs w:val="22"/>
        </w:rPr>
      </w:pPr>
    </w:p>
    <w:p w14:paraId="33C3885E" w14:textId="43B8EBD8" w:rsidR="00603E70" w:rsidRPr="007E5224" w:rsidRDefault="00603E70" w:rsidP="00F1017A">
      <w:pPr>
        <w:ind w:left="720"/>
        <w:jc w:val="both"/>
        <w:rPr>
          <w:rFonts w:eastAsia="Arial Unicode MS"/>
          <w:sz w:val="22"/>
          <w:szCs w:val="22"/>
        </w:rPr>
      </w:pPr>
      <w:r w:rsidRPr="007E5224">
        <w:rPr>
          <w:rFonts w:eastAsia="Arial Unicode MS"/>
          <w:sz w:val="22"/>
          <w:szCs w:val="22"/>
        </w:rPr>
        <w:t>Pojištění odpovědnosti za škodu způsobenou Zhotovitelem třetím osobám musí rovněž zahrnovat i pojištění všech případných poddodavatelů Zhotovitele, případně je Zhotovitel povinen zajistit, aby obdobné pojištění v přiměřeném rozsahu sjednali i všichni jeho poddodavatelé, kteří se pro něj budou podílet na poskytování plnění dle této Smlouvy.</w:t>
      </w:r>
    </w:p>
    <w:p w14:paraId="7AB1273E" w14:textId="77777777" w:rsidR="00F76F73" w:rsidRPr="007E5224" w:rsidRDefault="00F76F73" w:rsidP="00F76F73">
      <w:pPr>
        <w:pStyle w:val="Odstavecseseznamem"/>
        <w:rPr>
          <w:rFonts w:eastAsia="Arial Unicode MS"/>
          <w:sz w:val="22"/>
          <w:szCs w:val="22"/>
        </w:rPr>
      </w:pPr>
    </w:p>
    <w:p w14:paraId="793B77BF" w14:textId="4F874B39" w:rsidR="00F76F73" w:rsidRPr="007E5224" w:rsidRDefault="00F76F73" w:rsidP="00F1017A">
      <w:pPr>
        <w:numPr>
          <w:ilvl w:val="0"/>
          <w:numId w:val="9"/>
        </w:numPr>
        <w:jc w:val="both"/>
        <w:rPr>
          <w:rFonts w:eastAsia="Arial Unicode MS"/>
          <w:sz w:val="22"/>
          <w:szCs w:val="22"/>
        </w:rPr>
      </w:pPr>
      <w:r w:rsidRPr="007E5224">
        <w:rPr>
          <w:rFonts w:eastAsia="Arial Unicode MS"/>
          <w:sz w:val="22"/>
          <w:szCs w:val="22"/>
        </w:rPr>
        <w:t>Zhotovitel je povinen pro případ, že bude ze strany orgánů veřejné správy, popř. třetích osob uplatněn nárok vůči Objednateli z důvodu porušení nebo nesplnění právních předpisů nebo této Smlouvy Zhotovitelem,</w:t>
      </w:r>
      <w:r w:rsidR="00575405" w:rsidRPr="007E5224">
        <w:rPr>
          <w:rFonts w:eastAsia="Arial Unicode MS"/>
          <w:sz w:val="22"/>
          <w:szCs w:val="22"/>
        </w:rPr>
        <w:t xml:space="preserve"> zejména co do rozsahu technické kvalifikace,</w:t>
      </w:r>
      <w:r w:rsidRPr="007E5224">
        <w:rPr>
          <w:rFonts w:eastAsia="Arial Unicode MS"/>
          <w:sz w:val="22"/>
          <w:szCs w:val="22"/>
        </w:rPr>
        <w:t xml:space="preserve"> které bude v příčinné souvislosti s</w:t>
      </w:r>
      <w:r w:rsidR="00603E70" w:rsidRPr="007E5224">
        <w:rPr>
          <w:rFonts w:eastAsia="Arial Unicode MS"/>
          <w:sz w:val="22"/>
          <w:szCs w:val="22"/>
        </w:rPr>
        <w:t> </w:t>
      </w:r>
      <w:r w:rsidRPr="007E5224">
        <w:rPr>
          <w:rFonts w:eastAsia="Arial Unicode MS"/>
          <w:sz w:val="22"/>
          <w:szCs w:val="22"/>
        </w:rPr>
        <w:t>plněním</w:t>
      </w:r>
      <w:r w:rsidR="00603E70" w:rsidRPr="007E5224">
        <w:rPr>
          <w:rFonts w:eastAsia="Arial Unicode MS"/>
          <w:sz w:val="22"/>
          <w:szCs w:val="22"/>
        </w:rPr>
        <w:t xml:space="preserve"> povinností Zhotovitele</w:t>
      </w:r>
      <w:r w:rsidRPr="007E5224">
        <w:rPr>
          <w:rFonts w:eastAsia="Arial Unicode MS"/>
          <w:sz w:val="22"/>
          <w:szCs w:val="22"/>
        </w:rPr>
        <w:t xml:space="preserve"> podle této Smlouvy, zavazuje se Zhotovitel v plném rozsahu uspokojit tyto nároky namísto Objednatele, a to bez zbytečného odkladu. V případě, že Objednateli vzniknou s uplatněním shora specifikovaných nároků další náklady (např. ušlý zisk, náhrada za promeškaný čas, výdaje za poskytování právních služeb), zavazuje se Zhotovitel bez zbytečného odkladu, nejdéle však do patnácti (15) dnů, zaplatit Objednateli i tyto náklady. V případě, že nároky nebo další náklady specifikované v tomto ustanovení zaplatí Objednatel, je oprávněn požadovat po Zhotoviteli jejich reparaci v plném rozsahu a Zhotovitel je povinen bez zbytečného odkladu, nejdéle však do patnácti (15) dnů, zaplatit Objednateli i tyto náklady.</w:t>
      </w:r>
    </w:p>
    <w:p w14:paraId="6AAC75E2" w14:textId="77777777" w:rsidR="00CB4A0E" w:rsidRPr="007E5224" w:rsidRDefault="00CB4A0E" w:rsidP="00CB4A0E">
      <w:pPr>
        <w:pStyle w:val="Odstavecseseznamem"/>
        <w:rPr>
          <w:rFonts w:eastAsia="Arial Unicode MS"/>
          <w:sz w:val="22"/>
          <w:szCs w:val="22"/>
        </w:rPr>
      </w:pPr>
    </w:p>
    <w:p w14:paraId="19018733" w14:textId="6A6CB35C" w:rsidR="00CB4A0E" w:rsidRPr="007E5224" w:rsidRDefault="00CB4A0E" w:rsidP="00F1017A">
      <w:pPr>
        <w:numPr>
          <w:ilvl w:val="0"/>
          <w:numId w:val="9"/>
        </w:numPr>
        <w:jc w:val="both"/>
        <w:rPr>
          <w:rFonts w:eastAsia="Arial Unicode MS"/>
          <w:sz w:val="22"/>
          <w:szCs w:val="22"/>
        </w:rPr>
      </w:pPr>
      <w:r w:rsidRPr="007E5224">
        <w:rPr>
          <w:rFonts w:eastAsia="Arial Unicode MS"/>
          <w:sz w:val="22"/>
          <w:szCs w:val="22"/>
        </w:rPr>
        <w:t>Zhotovitel je oprávněn část Díla realizovat prostřednictvím třetích osob (dále jen „</w:t>
      </w:r>
      <w:r w:rsidRPr="007E5224">
        <w:rPr>
          <w:rFonts w:eastAsia="Arial Unicode MS"/>
          <w:b/>
          <w:sz w:val="22"/>
          <w:szCs w:val="22"/>
        </w:rPr>
        <w:t>poddodavatel</w:t>
      </w:r>
      <w:r w:rsidR="00DC06E0" w:rsidRPr="007E5224">
        <w:rPr>
          <w:rFonts w:eastAsia="Arial Unicode MS"/>
          <w:sz w:val="22"/>
          <w:szCs w:val="22"/>
        </w:rPr>
        <w:t>“)</w:t>
      </w:r>
      <w:r w:rsidR="004E7600" w:rsidRPr="007E5224">
        <w:rPr>
          <w:rFonts w:eastAsia="Arial Unicode MS"/>
          <w:sz w:val="22"/>
          <w:szCs w:val="22"/>
        </w:rPr>
        <w:t xml:space="preserve"> avšak nejvýše do 30 % celkového rozsahu veřejné zakázky</w:t>
      </w:r>
      <w:r w:rsidRPr="007E5224">
        <w:rPr>
          <w:rFonts w:eastAsia="Arial Unicode MS"/>
          <w:sz w:val="22"/>
          <w:szCs w:val="22"/>
        </w:rPr>
        <w:t xml:space="preserve">. </w:t>
      </w:r>
      <w:r w:rsidR="004E7600" w:rsidRPr="007E5224">
        <w:rPr>
          <w:rFonts w:eastAsia="Arial Unicode MS"/>
          <w:sz w:val="22"/>
          <w:szCs w:val="22"/>
        </w:rPr>
        <w:t>I v tomto</w:t>
      </w:r>
      <w:r w:rsidRPr="007E5224">
        <w:rPr>
          <w:rFonts w:eastAsia="Arial Unicode MS"/>
          <w:sz w:val="22"/>
          <w:szCs w:val="22"/>
        </w:rPr>
        <w:t xml:space="preserve"> případě však odpovídá Objednateli za realizaci příslušné části plnění Díla</w:t>
      </w:r>
      <w:r w:rsidR="00603E70" w:rsidRPr="007E5224">
        <w:rPr>
          <w:rFonts w:eastAsia="Arial Unicode MS"/>
          <w:sz w:val="22"/>
          <w:szCs w:val="22"/>
        </w:rPr>
        <w:t>, jako by ji</w:t>
      </w:r>
      <w:r w:rsidRPr="007E5224">
        <w:rPr>
          <w:rFonts w:eastAsia="Arial Unicode MS"/>
          <w:sz w:val="22"/>
          <w:szCs w:val="22"/>
        </w:rPr>
        <w:t xml:space="preserve"> Zhotovitel</w:t>
      </w:r>
      <w:r w:rsidR="00603E70" w:rsidRPr="007E5224">
        <w:rPr>
          <w:rFonts w:eastAsia="Arial Unicode MS"/>
          <w:sz w:val="22"/>
          <w:szCs w:val="22"/>
        </w:rPr>
        <w:t xml:space="preserve"> plnil</w:t>
      </w:r>
      <w:r w:rsidRPr="007E5224">
        <w:rPr>
          <w:rFonts w:eastAsia="Arial Unicode MS"/>
          <w:sz w:val="22"/>
          <w:szCs w:val="22"/>
        </w:rPr>
        <w:t xml:space="preserve"> sám. </w:t>
      </w:r>
    </w:p>
    <w:p w14:paraId="5BDE575E" w14:textId="7BCA9DDE" w:rsidR="002F58FF" w:rsidRDefault="002F58FF" w:rsidP="00CF5EE2">
      <w:pPr>
        <w:rPr>
          <w:rFonts w:eastAsia="Arial Unicode MS"/>
          <w:b/>
          <w:sz w:val="22"/>
          <w:szCs w:val="22"/>
        </w:rPr>
      </w:pPr>
    </w:p>
    <w:p w14:paraId="27173CFE" w14:textId="77777777" w:rsidR="002F58FF" w:rsidRPr="007E5224" w:rsidRDefault="002F58FF" w:rsidP="00422383">
      <w:pPr>
        <w:jc w:val="center"/>
        <w:rPr>
          <w:rFonts w:eastAsia="Arial Unicode MS"/>
          <w:b/>
          <w:sz w:val="22"/>
          <w:szCs w:val="22"/>
        </w:rPr>
      </w:pPr>
    </w:p>
    <w:p w14:paraId="1E3A0170" w14:textId="77777777" w:rsidR="00422383" w:rsidRPr="007E5224" w:rsidRDefault="00422383" w:rsidP="00422383">
      <w:pPr>
        <w:jc w:val="center"/>
        <w:rPr>
          <w:rFonts w:eastAsia="Arial Unicode MS"/>
          <w:b/>
          <w:sz w:val="22"/>
          <w:szCs w:val="22"/>
        </w:rPr>
      </w:pPr>
      <w:r w:rsidRPr="007E5224">
        <w:rPr>
          <w:rFonts w:eastAsia="Arial Unicode MS"/>
          <w:b/>
          <w:sz w:val="22"/>
          <w:szCs w:val="22"/>
        </w:rPr>
        <w:t>VI</w:t>
      </w:r>
      <w:r w:rsidR="001634F9" w:rsidRPr="007E5224">
        <w:rPr>
          <w:rFonts w:eastAsia="Arial Unicode MS"/>
          <w:b/>
          <w:sz w:val="22"/>
          <w:szCs w:val="22"/>
        </w:rPr>
        <w:t>I</w:t>
      </w:r>
      <w:r w:rsidRPr="007E5224">
        <w:rPr>
          <w:rFonts w:eastAsia="Arial Unicode MS"/>
          <w:b/>
          <w:sz w:val="22"/>
          <w:szCs w:val="22"/>
        </w:rPr>
        <w:t>I.</w:t>
      </w:r>
    </w:p>
    <w:p w14:paraId="3255E2AE" w14:textId="77777777" w:rsidR="00422383" w:rsidRPr="007E5224" w:rsidRDefault="00422383" w:rsidP="00422383">
      <w:pPr>
        <w:jc w:val="center"/>
        <w:rPr>
          <w:rFonts w:eastAsia="Arial Unicode MS"/>
          <w:b/>
          <w:sz w:val="22"/>
          <w:szCs w:val="22"/>
        </w:rPr>
      </w:pPr>
      <w:r w:rsidRPr="007E5224">
        <w:rPr>
          <w:rFonts w:eastAsia="Arial Unicode MS"/>
          <w:b/>
          <w:sz w:val="22"/>
          <w:szCs w:val="22"/>
        </w:rPr>
        <w:t xml:space="preserve">Povinnosti </w:t>
      </w:r>
      <w:r w:rsidR="00E43A80" w:rsidRPr="007E5224">
        <w:rPr>
          <w:rFonts w:eastAsia="Arial Unicode MS"/>
          <w:b/>
          <w:sz w:val="22"/>
          <w:szCs w:val="22"/>
        </w:rPr>
        <w:t>Objednatel</w:t>
      </w:r>
      <w:r w:rsidRPr="007E5224">
        <w:rPr>
          <w:rFonts w:eastAsia="Arial Unicode MS"/>
          <w:b/>
          <w:sz w:val="22"/>
          <w:szCs w:val="22"/>
        </w:rPr>
        <w:t>e</w:t>
      </w:r>
    </w:p>
    <w:p w14:paraId="23E60182" w14:textId="77777777" w:rsidR="00422383" w:rsidRPr="007E5224" w:rsidRDefault="00422383" w:rsidP="00422383">
      <w:pPr>
        <w:jc w:val="both"/>
        <w:rPr>
          <w:rFonts w:eastAsia="Arial Unicode MS"/>
          <w:sz w:val="22"/>
          <w:szCs w:val="22"/>
        </w:rPr>
      </w:pPr>
    </w:p>
    <w:p w14:paraId="49D498F7" w14:textId="77777777" w:rsidR="00422383" w:rsidRPr="007E5224" w:rsidRDefault="00E43A80" w:rsidP="00F1017A">
      <w:pPr>
        <w:numPr>
          <w:ilvl w:val="0"/>
          <w:numId w:val="10"/>
        </w:numPr>
        <w:jc w:val="both"/>
        <w:rPr>
          <w:rFonts w:eastAsia="Arial Unicode MS"/>
          <w:sz w:val="22"/>
          <w:szCs w:val="22"/>
        </w:rPr>
      </w:pPr>
      <w:r w:rsidRPr="007E5224">
        <w:rPr>
          <w:rFonts w:eastAsia="Arial Unicode MS"/>
          <w:sz w:val="22"/>
          <w:szCs w:val="22"/>
        </w:rPr>
        <w:t>Objednatel</w:t>
      </w:r>
      <w:r w:rsidR="00422383" w:rsidRPr="007E5224">
        <w:rPr>
          <w:rFonts w:eastAsia="Arial Unicode MS"/>
          <w:sz w:val="22"/>
          <w:szCs w:val="22"/>
        </w:rPr>
        <w:t xml:space="preserve"> je povinen protokolárně předat </w:t>
      </w:r>
      <w:r w:rsidRPr="007E5224">
        <w:rPr>
          <w:rFonts w:eastAsia="Arial Unicode MS"/>
          <w:sz w:val="22"/>
          <w:szCs w:val="22"/>
        </w:rPr>
        <w:t>Zhotovitel</w:t>
      </w:r>
      <w:r w:rsidR="00422383" w:rsidRPr="007E5224">
        <w:rPr>
          <w:rFonts w:eastAsia="Arial Unicode MS"/>
          <w:sz w:val="22"/>
          <w:szCs w:val="22"/>
        </w:rPr>
        <w:t xml:space="preserve">i </w:t>
      </w:r>
      <w:r w:rsidR="00B34199" w:rsidRPr="007E5224">
        <w:rPr>
          <w:rFonts w:eastAsia="Arial Unicode MS"/>
          <w:sz w:val="22"/>
          <w:szCs w:val="22"/>
        </w:rPr>
        <w:t xml:space="preserve">Místo provedení Díla </w:t>
      </w:r>
      <w:r w:rsidR="00422383" w:rsidRPr="007E5224">
        <w:rPr>
          <w:rFonts w:eastAsia="Arial Unicode MS"/>
          <w:sz w:val="22"/>
          <w:szCs w:val="22"/>
        </w:rPr>
        <w:t xml:space="preserve">specifikované v čl. </w:t>
      </w:r>
      <w:r w:rsidR="00F76F73" w:rsidRPr="007E5224">
        <w:rPr>
          <w:rFonts w:eastAsia="Arial Unicode MS"/>
          <w:sz w:val="22"/>
          <w:szCs w:val="22"/>
        </w:rPr>
        <w:t>III</w:t>
      </w:r>
      <w:r w:rsidR="00422383" w:rsidRPr="007E5224">
        <w:rPr>
          <w:rFonts w:eastAsia="Arial Unicode MS"/>
          <w:sz w:val="22"/>
          <w:szCs w:val="22"/>
        </w:rPr>
        <w:t xml:space="preserve"> této </w:t>
      </w:r>
      <w:r w:rsidRPr="007E5224">
        <w:rPr>
          <w:rFonts w:eastAsia="Arial Unicode MS"/>
          <w:sz w:val="22"/>
          <w:szCs w:val="22"/>
        </w:rPr>
        <w:t>Smlouv</w:t>
      </w:r>
      <w:r w:rsidR="00422383" w:rsidRPr="007E5224">
        <w:rPr>
          <w:rFonts w:eastAsia="Arial Unicode MS"/>
          <w:sz w:val="22"/>
          <w:szCs w:val="22"/>
        </w:rPr>
        <w:t xml:space="preserve">y, a to do doby stanovené v čl. </w:t>
      </w:r>
      <w:r w:rsidR="00F76F73" w:rsidRPr="007E5224">
        <w:rPr>
          <w:rFonts w:eastAsia="Arial Unicode MS"/>
          <w:sz w:val="22"/>
          <w:szCs w:val="22"/>
        </w:rPr>
        <w:t>IV</w:t>
      </w:r>
      <w:r w:rsidR="00422383" w:rsidRPr="007E5224">
        <w:rPr>
          <w:rFonts w:eastAsia="Arial Unicode MS"/>
          <w:sz w:val="22"/>
          <w:szCs w:val="22"/>
        </w:rPr>
        <w:t xml:space="preserve"> odst. 1 této </w:t>
      </w:r>
      <w:r w:rsidRPr="007E5224">
        <w:rPr>
          <w:rFonts w:eastAsia="Arial Unicode MS"/>
          <w:sz w:val="22"/>
          <w:szCs w:val="22"/>
        </w:rPr>
        <w:t>Smlouv</w:t>
      </w:r>
      <w:r w:rsidR="00422383" w:rsidRPr="007E5224">
        <w:rPr>
          <w:rFonts w:eastAsia="Arial Unicode MS"/>
          <w:sz w:val="22"/>
          <w:szCs w:val="22"/>
        </w:rPr>
        <w:t>y.</w:t>
      </w:r>
    </w:p>
    <w:p w14:paraId="7BFD132B" w14:textId="77777777" w:rsidR="00422383" w:rsidRPr="007E5224" w:rsidRDefault="00422383" w:rsidP="00422383">
      <w:pPr>
        <w:ind w:left="720"/>
        <w:jc w:val="both"/>
        <w:rPr>
          <w:rFonts w:eastAsia="Arial Unicode MS"/>
          <w:sz w:val="22"/>
          <w:szCs w:val="22"/>
        </w:rPr>
      </w:pPr>
    </w:p>
    <w:p w14:paraId="36D557DA" w14:textId="77777777" w:rsidR="00422383" w:rsidRPr="007E5224" w:rsidRDefault="00E43A80" w:rsidP="00F1017A">
      <w:pPr>
        <w:numPr>
          <w:ilvl w:val="0"/>
          <w:numId w:val="10"/>
        </w:numPr>
        <w:jc w:val="both"/>
        <w:rPr>
          <w:rFonts w:eastAsia="Arial Unicode MS"/>
          <w:sz w:val="22"/>
          <w:szCs w:val="22"/>
        </w:rPr>
      </w:pPr>
      <w:r w:rsidRPr="007E5224">
        <w:rPr>
          <w:rFonts w:eastAsia="Arial Unicode MS"/>
          <w:sz w:val="22"/>
          <w:szCs w:val="22"/>
        </w:rPr>
        <w:t>Objednatel</w:t>
      </w:r>
      <w:r w:rsidR="00422383" w:rsidRPr="007E5224">
        <w:rPr>
          <w:rFonts w:eastAsia="Arial Unicode MS"/>
          <w:sz w:val="22"/>
          <w:szCs w:val="22"/>
        </w:rPr>
        <w:t xml:space="preserve"> je povinen poskytnout </w:t>
      </w:r>
      <w:r w:rsidRPr="007E5224">
        <w:rPr>
          <w:rFonts w:eastAsia="Arial Unicode MS"/>
          <w:sz w:val="22"/>
          <w:szCs w:val="22"/>
        </w:rPr>
        <w:t>Zhotovitel</w:t>
      </w:r>
      <w:r w:rsidR="00422383" w:rsidRPr="007E5224">
        <w:rPr>
          <w:rFonts w:eastAsia="Arial Unicode MS"/>
          <w:sz w:val="22"/>
          <w:szCs w:val="22"/>
        </w:rPr>
        <w:t xml:space="preserve">i veškerou od něj oprávněně žádanou součinnost pro řádné provedení </w:t>
      </w:r>
      <w:r w:rsidRPr="007E5224">
        <w:rPr>
          <w:rFonts w:eastAsia="Arial Unicode MS"/>
          <w:sz w:val="22"/>
          <w:szCs w:val="22"/>
        </w:rPr>
        <w:t>Díl</w:t>
      </w:r>
      <w:r w:rsidR="00422383" w:rsidRPr="007E5224">
        <w:rPr>
          <w:rFonts w:eastAsia="Arial Unicode MS"/>
          <w:sz w:val="22"/>
          <w:szCs w:val="22"/>
        </w:rPr>
        <w:t>a.</w:t>
      </w:r>
    </w:p>
    <w:p w14:paraId="31980A28" w14:textId="77777777" w:rsidR="00422383" w:rsidRPr="007E5224" w:rsidRDefault="00422383" w:rsidP="00422383">
      <w:pPr>
        <w:jc w:val="both"/>
        <w:rPr>
          <w:rFonts w:eastAsia="Arial Unicode MS"/>
          <w:sz w:val="22"/>
          <w:szCs w:val="22"/>
        </w:rPr>
      </w:pPr>
    </w:p>
    <w:p w14:paraId="30CA70B5" w14:textId="77777777" w:rsidR="00F76F73" w:rsidRPr="007E5224" w:rsidRDefault="00F76F73" w:rsidP="00F1017A">
      <w:pPr>
        <w:numPr>
          <w:ilvl w:val="0"/>
          <w:numId w:val="10"/>
        </w:numPr>
        <w:jc w:val="both"/>
        <w:rPr>
          <w:rFonts w:eastAsia="Arial Unicode MS"/>
          <w:sz w:val="22"/>
          <w:szCs w:val="22"/>
        </w:rPr>
      </w:pPr>
      <w:r w:rsidRPr="007E5224">
        <w:rPr>
          <w:rFonts w:eastAsia="Arial Unicode MS"/>
          <w:sz w:val="22"/>
          <w:szCs w:val="22"/>
        </w:rPr>
        <w:t>Objednatel na své náklady zajistí připojení elektrické energie, užitkové vody a ostatních potřebných energií u příslušných správců sítí.</w:t>
      </w:r>
    </w:p>
    <w:p w14:paraId="615290DD" w14:textId="77777777" w:rsidR="00F76F73" w:rsidRPr="007E5224" w:rsidRDefault="00F76F73" w:rsidP="00F76F73">
      <w:pPr>
        <w:pStyle w:val="Odstavecseseznamem"/>
        <w:rPr>
          <w:rFonts w:eastAsia="Arial Unicode MS"/>
          <w:sz w:val="22"/>
          <w:szCs w:val="22"/>
        </w:rPr>
      </w:pPr>
    </w:p>
    <w:p w14:paraId="378C6892" w14:textId="7F2CA7A1" w:rsidR="00422383" w:rsidRPr="007E5224" w:rsidRDefault="00E43A80" w:rsidP="00F1017A">
      <w:pPr>
        <w:numPr>
          <w:ilvl w:val="0"/>
          <w:numId w:val="10"/>
        </w:numPr>
        <w:jc w:val="both"/>
        <w:rPr>
          <w:rFonts w:eastAsia="Arial Unicode MS"/>
          <w:sz w:val="22"/>
          <w:szCs w:val="22"/>
        </w:rPr>
      </w:pPr>
      <w:r w:rsidRPr="007E5224">
        <w:rPr>
          <w:rFonts w:eastAsia="Arial Unicode MS"/>
          <w:sz w:val="22"/>
          <w:szCs w:val="22"/>
        </w:rPr>
        <w:lastRenderedPageBreak/>
        <w:t>Objednatel</w:t>
      </w:r>
      <w:r w:rsidR="00422383" w:rsidRPr="007E5224">
        <w:rPr>
          <w:rFonts w:eastAsia="Arial Unicode MS"/>
          <w:sz w:val="22"/>
          <w:szCs w:val="22"/>
        </w:rPr>
        <w:t xml:space="preserve"> je povinen zúčastnit se prohlídky specifikované v čl. VI</w:t>
      </w:r>
      <w:r w:rsidR="00F76F73" w:rsidRPr="007E5224">
        <w:rPr>
          <w:rFonts w:eastAsia="Arial Unicode MS"/>
          <w:sz w:val="22"/>
          <w:szCs w:val="22"/>
        </w:rPr>
        <w:t>I</w:t>
      </w:r>
      <w:r w:rsidR="00422383" w:rsidRPr="007E5224">
        <w:rPr>
          <w:rFonts w:eastAsia="Arial Unicode MS"/>
          <w:sz w:val="22"/>
          <w:szCs w:val="22"/>
        </w:rPr>
        <w:t xml:space="preserve"> odst. </w:t>
      </w:r>
      <w:r w:rsidR="00906D30" w:rsidRPr="007E5224">
        <w:rPr>
          <w:rFonts w:eastAsia="Arial Unicode MS"/>
          <w:sz w:val="22"/>
          <w:szCs w:val="22"/>
        </w:rPr>
        <w:t>8</w:t>
      </w:r>
      <w:r w:rsidR="00422383" w:rsidRPr="007E5224">
        <w:rPr>
          <w:rFonts w:eastAsia="Arial Unicode MS"/>
          <w:sz w:val="22"/>
          <w:szCs w:val="22"/>
        </w:rPr>
        <w:t xml:space="preserve"> této </w:t>
      </w:r>
      <w:r w:rsidRPr="007E5224">
        <w:rPr>
          <w:rFonts w:eastAsia="Arial Unicode MS"/>
          <w:sz w:val="22"/>
          <w:szCs w:val="22"/>
        </w:rPr>
        <w:t>Smlouv</w:t>
      </w:r>
      <w:r w:rsidR="00422383" w:rsidRPr="007E5224">
        <w:rPr>
          <w:rFonts w:eastAsia="Arial Unicode MS"/>
          <w:sz w:val="22"/>
          <w:szCs w:val="22"/>
        </w:rPr>
        <w:t xml:space="preserve">y. Nezúčastní-li se </w:t>
      </w:r>
      <w:r w:rsidRPr="007E5224">
        <w:rPr>
          <w:rFonts w:eastAsia="Arial Unicode MS"/>
          <w:sz w:val="22"/>
          <w:szCs w:val="22"/>
        </w:rPr>
        <w:t>Objednatel</w:t>
      </w:r>
      <w:r w:rsidR="00422383" w:rsidRPr="007E5224">
        <w:rPr>
          <w:rFonts w:eastAsia="Arial Unicode MS"/>
          <w:sz w:val="22"/>
          <w:szCs w:val="22"/>
        </w:rPr>
        <w:t>em pověřená osoba této prohlídky, přestože bylo prokázáno, že byl k tomuto řádně vyzván, má se za to, že se zakrytím souhlasí.</w:t>
      </w:r>
    </w:p>
    <w:p w14:paraId="20946D4D" w14:textId="77777777" w:rsidR="00422383" w:rsidRPr="007E5224" w:rsidRDefault="00422383" w:rsidP="00422383">
      <w:pPr>
        <w:jc w:val="both"/>
        <w:rPr>
          <w:rFonts w:eastAsia="Arial Unicode MS"/>
          <w:sz w:val="22"/>
          <w:szCs w:val="22"/>
        </w:rPr>
      </w:pPr>
    </w:p>
    <w:p w14:paraId="7D31B32E" w14:textId="77777777" w:rsidR="002B431F" w:rsidRPr="007E5224" w:rsidRDefault="002B431F" w:rsidP="00422383">
      <w:pPr>
        <w:jc w:val="both"/>
        <w:rPr>
          <w:rFonts w:eastAsia="Arial Unicode MS"/>
          <w:sz w:val="22"/>
          <w:szCs w:val="22"/>
        </w:rPr>
      </w:pPr>
    </w:p>
    <w:p w14:paraId="69EC44FD" w14:textId="77777777" w:rsidR="00422383" w:rsidRPr="007E5224" w:rsidRDefault="001634F9" w:rsidP="00422383">
      <w:pPr>
        <w:jc w:val="center"/>
        <w:rPr>
          <w:rFonts w:eastAsia="Arial Unicode MS"/>
          <w:b/>
          <w:sz w:val="22"/>
          <w:szCs w:val="22"/>
        </w:rPr>
      </w:pPr>
      <w:r w:rsidRPr="007E5224">
        <w:rPr>
          <w:rFonts w:eastAsia="Arial Unicode MS"/>
          <w:b/>
          <w:sz w:val="22"/>
          <w:szCs w:val="22"/>
        </w:rPr>
        <w:t>IX</w:t>
      </w:r>
      <w:r w:rsidR="00422383" w:rsidRPr="007E5224">
        <w:rPr>
          <w:rFonts w:eastAsia="Arial Unicode MS"/>
          <w:b/>
          <w:sz w:val="22"/>
          <w:szCs w:val="22"/>
        </w:rPr>
        <w:t>.</w:t>
      </w:r>
    </w:p>
    <w:p w14:paraId="281F8025" w14:textId="77777777" w:rsidR="00422383" w:rsidRPr="007E5224" w:rsidRDefault="00422383" w:rsidP="00422383">
      <w:pPr>
        <w:jc w:val="center"/>
        <w:rPr>
          <w:rFonts w:eastAsia="Arial Unicode MS"/>
          <w:b/>
          <w:sz w:val="22"/>
          <w:szCs w:val="22"/>
        </w:rPr>
      </w:pPr>
      <w:r w:rsidRPr="007E5224">
        <w:rPr>
          <w:rFonts w:eastAsia="Arial Unicode MS"/>
          <w:b/>
          <w:sz w:val="22"/>
          <w:szCs w:val="22"/>
        </w:rPr>
        <w:t xml:space="preserve">Změna </w:t>
      </w:r>
      <w:r w:rsidR="00E43A80" w:rsidRPr="007E5224">
        <w:rPr>
          <w:rFonts w:eastAsia="Arial Unicode MS"/>
          <w:b/>
          <w:sz w:val="22"/>
          <w:szCs w:val="22"/>
        </w:rPr>
        <w:t>Díl</w:t>
      </w:r>
      <w:r w:rsidRPr="007E5224">
        <w:rPr>
          <w:rFonts w:eastAsia="Arial Unicode MS"/>
          <w:b/>
          <w:sz w:val="22"/>
          <w:szCs w:val="22"/>
        </w:rPr>
        <w:t>a</w:t>
      </w:r>
    </w:p>
    <w:p w14:paraId="5B83C3F0" w14:textId="77777777" w:rsidR="00422383" w:rsidRPr="007E5224" w:rsidRDefault="00422383" w:rsidP="00422383">
      <w:pPr>
        <w:jc w:val="both"/>
        <w:rPr>
          <w:rFonts w:eastAsia="Arial Unicode MS"/>
          <w:sz w:val="22"/>
          <w:szCs w:val="22"/>
        </w:rPr>
      </w:pPr>
    </w:p>
    <w:p w14:paraId="6900A660" w14:textId="77777777" w:rsidR="00422383" w:rsidRPr="007E5224" w:rsidRDefault="00422383" w:rsidP="00F1017A">
      <w:pPr>
        <w:numPr>
          <w:ilvl w:val="0"/>
          <w:numId w:val="11"/>
        </w:numPr>
        <w:jc w:val="both"/>
        <w:rPr>
          <w:rFonts w:eastAsia="Arial Unicode MS"/>
          <w:sz w:val="22"/>
          <w:szCs w:val="22"/>
        </w:rPr>
      </w:pPr>
      <w:r w:rsidRPr="007E5224">
        <w:rPr>
          <w:rFonts w:eastAsia="Arial Unicode MS"/>
          <w:sz w:val="22"/>
          <w:szCs w:val="22"/>
        </w:rPr>
        <w:t xml:space="preserve">Objeví-li se při provádění </w:t>
      </w:r>
      <w:r w:rsidR="00E43A80" w:rsidRPr="007E5224">
        <w:rPr>
          <w:rFonts w:eastAsia="Arial Unicode MS"/>
          <w:sz w:val="22"/>
          <w:szCs w:val="22"/>
        </w:rPr>
        <w:t>Díl</w:t>
      </w:r>
      <w:r w:rsidRPr="007E5224">
        <w:rPr>
          <w:rFonts w:eastAsia="Arial Unicode MS"/>
          <w:sz w:val="22"/>
          <w:szCs w:val="22"/>
        </w:rPr>
        <w:t xml:space="preserve">a potřeba činností do rozpočtu nebo projektové dokumentace nezahrnutých, kdy tyto činnosti byly nepředvídatelné v době uzavření </w:t>
      </w:r>
      <w:r w:rsidR="00E43A80" w:rsidRPr="007E5224">
        <w:rPr>
          <w:rFonts w:eastAsia="Arial Unicode MS"/>
          <w:sz w:val="22"/>
          <w:szCs w:val="22"/>
        </w:rPr>
        <w:t>Smlouv</w:t>
      </w:r>
      <w:r w:rsidRPr="007E5224">
        <w:rPr>
          <w:rFonts w:eastAsia="Arial Unicode MS"/>
          <w:sz w:val="22"/>
          <w:szCs w:val="22"/>
        </w:rPr>
        <w:t xml:space="preserve">y, zejména pak z důvodu skrytých vad projektové dokumentace, změn závazných právních předpisů, požadavků státních orgánů nebo povahy </w:t>
      </w:r>
      <w:r w:rsidR="00B34199" w:rsidRPr="007E5224">
        <w:rPr>
          <w:rFonts w:eastAsia="Arial Unicode MS"/>
          <w:sz w:val="22"/>
          <w:szCs w:val="22"/>
        </w:rPr>
        <w:t>Místo provedení Díla</w:t>
      </w:r>
      <w:r w:rsidRPr="007E5224">
        <w:rPr>
          <w:rFonts w:eastAsia="Arial Unicode MS"/>
          <w:sz w:val="22"/>
          <w:szCs w:val="22"/>
        </w:rPr>
        <w:t xml:space="preserve">, je </w:t>
      </w:r>
      <w:r w:rsidR="00E43A80" w:rsidRPr="007E5224">
        <w:rPr>
          <w:rFonts w:eastAsia="Arial Unicode MS"/>
          <w:sz w:val="22"/>
          <w:szCs w:val="22"/>
        </w:rPr>
        <w:t>Objednatel</w:t>
      </w:r>
      <w:r w:rsidRPr="007E5224">
        <w:rPr>
          <w:rFonts w:eastAsia="Arial Unicode MS"/>
          <w:sz w:val="22"/>
          <w:szCs w:val="22"/>
        </w:rPr>
        <w:t xml:space="preserve"> oprávněn požadovat na </w:t>
      </w:r>
      <w:r w:rsidR="00E43A80" w:rsidRPr="007E5224">
        <w:rPr>
          <w:rFonts w:eastAsia="Arial Unicode MS"/>
          <w:sz w:val="22"/>
          <w:szCs w:val="22"/>
        </w:rPr>
        <w:t>Zhotovitel</w:t>
      </w:r>
      <w:r w:rsidRPr="007E5224">
        <w:rPr>
          <w:rFonts w:eastAsia="Arial Unicode MS"/>
          <w:sz w:val="22"/>
          <w:szCs w:val="22"/>
        </w:rPr>
        <w:t>i provedení takových prací či provedení víceprací</w:t>
      </w:r>
      <w:r w:rsidR="001634F9" w:rsidRPr="007E5224">
        <w:rPr>
          <w:rFonts w:eastAsia="Arial Unicode MS"/>
          <w:sz w:val="22"/>
          <w:szCs w:val="22"/>
        </w:rPr>
        <w:t>,</w:t>
      </w:r>
      <w:r w:rsidRPr="007E5224">
        <w:rPr>
          <w:rFonts w:eastAsia="Arial Unicode MS"/>
          <w:sz w:val="22"/>
          <w:szCs w:val="22"/>
        </w:rPr>
        <w:t xml:space="preserve"> eventu</w:t>
      </w:r>
      <w:r w:rsidR="001634F9" w:rsidRPr="007E5224">
        <w:rPr>
          <w:rFonts w:eastAsia="Arial Unicode MS"/>
          <w:sz w:val="22"/>
          <w:szCs w:val="22"/>
        </w:rPr>
        <w:t>á</w:t>
      </w:r>
      <w:r w:rsidRPr="007E5224">
        <w:rPr>
          <w:rFonts w:eastAsia="Arial Unicode MS"/>
          <w:sz w:val="22"/>
          <w:szCs w:val="22"/>
        </w:rPr>
        <w:t xml:space="preserve">lně je oprávněn požadovat neprovedení některých projektovou dokumentací předpokládaných prací nebo jejich neprovedení pouze z části, pokud by tyto práce byly vzhledem ke skutečnému stavu </w:t>
      </w:r>
      <w:r w:rsidR="00E43A80" w:rsidRPr="007E5224">
        <w:rPr>
          <w:rFonts w:eastAsia="Arial Unicode MS"/>
          <w:sz w:val="22"/>
          <w:szCs w:val="22"/>
        </w:rPr>
        <w:t>Díl</w:t>
      </w:r>
      <w:r w:rsidRPr="007E5224">
        <w:rPr>
          <w:rFonts w:eastAsia="Arial Unicode MS"/>
          <w:sz w:val="22"/>
          <w:szCs w:val="22"/>
        </w:rPr>
        <w:t>a zjevně nepotřebné nebo nadbytečné.</w:t>
      </w:r>
    </w:p>
    <w:p w14:paraId="58FBA90F" w14:textId="77777777" w:rsidR="00422383" w:rsidRPr="007E5224" w:rsidRDefault="00422383" w:rsidP="00422383">
      <w:pPr>
        <w:ind w:left="720"/>
        <w:jc w:val="both"/>
        <w:rPr>
          <w:rFonts w:eastAsia="Arial Unicode MS"/>
          <w:sz w:val="22"/>
          <w:szCs w:val="22"/>
        </w:rPr>
      </w:pPr>
    </w:p>
    <w:p w14:paraId="49918BC6" w14:textId="77777777" w:rsidR="00422383" w:rsidRPr="007E5224" w:rsidRDefault="00422383" w:rsidP="00F1017A">
      <w:pPr>
        <w:numPr>
          <w:ilvl w:val="0"/>
          <w:numId w:val="11"/>
        </w:numPr>
        <w:jc w:val="both"/>
        <w:rPr>
          <w:rFonts w:eastAsia="Arial Unicode MS"/>
          <w:sz w:val="22"/>
          <w:szCs w:val="22"/>
        </w:rPr>
      </w:pPr>
      <w:r w:rsidRPr="007E5224">
        <w:rPr>
          <w:rFonts w:eastAsia="Arial Unicode MS"/>
          <w:sz w:val="22"/>
          <w:szCs w:val="22"/>
        </w:rPr>
        <w:t xml:space="preserve">V případě specifikovaném v odstavci 1 tohoto článku </w:t>
      </w:r>
      <w:r w:rsidR="00E43A80" w:rsidRPr="007E5224">
        <w:rPr>
          <w:rFonts w:eastAsia="Arial Unicode MS"/>
          <w:sz w:val="22"/>
          <w:szCs w:val="22"/>
        </w:rPr>
        <w:t>Smlouv</w:t>
      </w:r>
      <w:r w:rsidRPr="007E5224">
        <w:rPr>
          <w:rFonts w:eastAsia="Arial Unicode MS"/>
          <w:sz w:val="22"/>
          <w:szCs w:val="22"/>
        </w:rPr>
        <w:t xml:space="preserve">y se </w:t>
      </w:r>
      <w:r w:rsidR="00E43A80" w:rsidRPr="007E5224">
        <w:rPr>
          <w:rFonts w:eastAsia="Arial Unicode MS"/>
          <w:sz w:val="22"/>
          <w:szCs w:val="22"/>
        </w:rPr>
        <w:t>Zhotovitel</w:t>
      </w:r>
      <w:r w:rsidRPr="007E5224">
        <w:rPr>
          <w:rFonts w:eastAsia="Arial Unicode MS"/>
          <w:sz w:val="22"/>
          <w:szCs w:val="22"/>
        </w:rPr>
        <w:t xml:space="preserve"> zavazuje k provedení takových prací (víceprací nebo </w:t>
      </w:r>
      <w:proofErr w:type="spellStart"/>
      <w:r w:rsidRPr="007E5224">
        <w:rPr>
          <w:rFonts w:eastAsia="Arial Unicode MS"/>
          <w:sz w:val="22"/>
          <w:szCs w:val="22"/>
        </w:rPr>
        <w:t>méněprací</w:t>
      </w:r>
      <w:proofErr w:type="spellEnd"/>
      <w:r w:rsidRPr="007E5224">
        <w:rPr>
          <w:rFonts w:eastAsia="Arial Unicode MS"/>
          <w:sz w:val="22"/>
          <w:szCs w:val="22"/>
        </w:rPr>
        <w:t xml:space="preserve">) podle požadavků </w:t>
      </w:r>
      <w:r w:rsidR="00E43A80" w:rsidRPr="007E5224">
        <w:rPr>
          <w:rFonts w:eastAsia="Arial Unicode MS"/>
          <w:sz w:val="22"/>
          <w:szCs w:val="22"/>
        </w:rPr>
        <w:t>Objednatel</w:t>
      </w:r>
      <w:r w:rsidRPr="007E5224">
        <w:rPr>
          <w:rFonts w:eastAsia="Arial Unicode MS"/>
          <w:sz w:val="22"/>
          <w:szCs w:val="22"/>
        </w:rPr>
        <w:t>e, eventu</w:t>
      </w:r>
      <w:r w:rsidR="001634F9" w:rsidRPr="007E5224">
        <w:rPr>
          <w:rFonts w:eastAsia="Arial Unicode MS"/>
          <w:sz w:val="22"/>
          <w:szCs w:val="22"/>
        </w:rPr>
        <w:t>á</w:t>
      </w:r>
      <w:r w:rsidRPr="007E5224">
        <w:rPr>
          <w:rFonts w:eastAsia="Arial Unicode MS"/>
          <w:sz w:val="22"/>
          <w:szCs w:val="22"/>
        </w:rPr>
        <w:t xml:space="preserve">lně neprovádění </w:t>
      </w:r>
      <w:r w:rsidR="00E43A80" w:rsidRPr="007E5224">
        <w:rPr>
          <w:rFonts w:eastAsia="Arial Unicode MS"/>
          <w:sz w:val="22"/>
          <w:szCs w:val="22"/>
        </w:rPr>
        <w:t>Objednatel</w:t>
      </w:r>
      <w:r w:rsidRPr="007E5224">
        <w:rPr>
          <w:rFonts w:eastAsia="Arial Unicode MS"/>
          <w:sz w:val="22"/>
          <w:szCs w:val="22"/>
        </w:rPr>
        <w:t xml:space="preserve">em určených prací či k jejich provádění pouze z části podle požadavků </w:t>
      </w:r>
      <w:r w:rsidR="00E43A80" w:rsidRPr="007E5224">
        <w:rPr>
          <w:rFonts w:eastAsia="Arial Unicode MS"/>
          <w:sz w:val="22"/>
          <w:szCs w:val="22"/>
        </w:rPr>
        <w:t>Objednatel</w:t>
      </w:r>
      <w:r w:rsidRPr="007E5224">
        <w:rPr>
          <w:rFonts w:eastAsia="Arial Unicode MS"/>
          <w:sz w:val="22"/>
          <w:szCs w:val="22"/>
        </w:rPr>
        <w:t xml:space="preserve">e, a to za předpokladu, že lze takový závazek vzhledem k okolnosti konkrétní situace na </w:t>
      </w:r>
      <w:r w:rsidR="00E43A80" w:rsidRPr="007E5224">
        <w:rPr>
          <w:rFonts w:eastAsia="Arial Unicode MS"/>
          <w:sz w:val="22"/>
          <w:szCs w:val="22"/>
        </w:rPr>
        <w:t>Zhotovitel</w:t>
      </w:r>
      <w:r w:rsidRPr="007E5224">
        <w:rPr>
          <w:rFonts w:eastAsia="Arial Unicode MS"/>
          <w:sz w:val="22"/>
          <w:szCs w:val="22"/>
        </w:rPr>
        <w:t>i rozumně požadovat.</w:t>
      </w:r>
    </w:p>
    <w:p w14:paraId="6FAC1746" w14:textId="77777777" w:rsidR="00422383" w:rsidRPr="007E5224" w:rsidRDefault="00422383" w:rsidP="00422383">
      <w:pPr>
        <w:jc w:val="both"/>
        <w:rPr>
          <w:rFonts w:eastAsia="Arial Unicode MS"/>
          <w:sz w:val="22"/>
          <w:szCs w:val="22"/>
        </w:rPr>
      </w:pPr>
    </w:p>
    <w:p w14:paraId="3805CB4C" w14:textId="77777777" w:rsidR="00422383" w:rsidRPr="007E5224" w:rsidRDefault="00422383" w:rsidP="00F1017A">
      <w:pPr>
        <w:numPr>
          <w:ilvl w:val="0"/>
          <w:numId w:val="11"/>
        </w:numPr>
        <w:jc w:val="both"/>
        <w:rPr>
          <w:rFonts w:eastAsia="Arial Unicode MS"/>
          <w:sz w:val="22"/>
          <w:szCs w:val="22"/>
        </w:rPr>
      </w:pPr>
      <w:r w:rsidRPr="007E5224">
        <w:rPr>
          <w:rFonts w:eastAsia="Arial Unicode MS"/>
          <w:sz w:val="22"/>
          <w:szCs w:val="22"/>
        </w:rPr>
        <w:t xml:space="preserve">Cena takto provedené práce bude stanovena vzájemnou dohodou smluvních stran, kdy se přihlíží k ceně prací a věcí potřebných při provádění </w:t>
      </w:r>
      <w:r w:rsidR="00E43A80" w:rsidRPr="007E5224">
        <w:rPr>
          <w:rFonts w:eastAsia="Arial Unicode MS"/>
          <w:sz w:val="22"/>
          <w:szCs w:val="22"/>
        </w:rPr>
        <w:t>Díl</w:t>
      </w:r>
      <w:r w:rsidRPr="007E5224">
        <w:rPr>
          <w:rFonts w:eastAsia="Arial Unicode MS"/>
          <w:sz w:val="22"/>
          <w:szCs w:val="22"/>
        </w:rPr>
        <w:t>a specifikované ve výkazu výměr, který je součástí projektové dokumentace.</w:t>
      </w:r>
    </w:p>
    <w:p w14:paraId="5154E79E" w14:textId="77777777" w:rsidR="00422383" w:rsidRPr="007E5224" w:rsidRDefault="00422383" w:rsidP="00422383">
      <w:pPr>
        <w:ind w:left="720"/>
        <w:jc w:val="both"/>
        <w:rPr>
          <w:rFonts w:eastAsia="Arial Unicode MS"/>
          <w:sz w:val="22"/>
          <w:szCs w:val="22"/>
        </w:rPr>
      </w:pPr>
    </w:p>
    <w:p w14:paraId="41467D67" w14:textId="6439DCFF" w:rsidR="00422383" w:rsidRPr="007E5224" w:rsidRDefault="00422383" w:rsidP="00F1017A">
      <w:pPr>
        <w:numPr>
          <w:ilvl w:val="0"/>
          <w:numId w:val="11"/>
        </w:numPr>
        <w:jc w:val="both"/>
        <w:rPr>
          <w:rFonts w:eastAsia="Arial Unicode MS"/>
          <w:sz w:val="22"/>
          <w:szCs w:val="22"/>
        </w:rPr>
      </w:pPr>
      <w:r w:rsidRPr="007E5224">
        <w:rPr>
          <w:rFonts w:eastAsia="Arial Unicode MS"/>
          <w:sz w:val="22"/>
          <w:szCs w:val="22"/>
        </w:rPr>
        <w:t xml:space="preserve">Pokud </w:t>
      </w:r>
      <w:r w:rsidR="00E43A80" w:rsidRPr="007E5224">
        <w:rPr>
          <w:rFonts w:eastAsia="Arial Unicode MS"/>
          <w:sz w:val="22"/>
          <w:szCs w:val="22"/>
        </w:rPr>
        <w:t>Zhotovitel</w:t>
      </w:r>
      <w:r w:rsidRPr="007E5224">
        <w:rPr>
          <w:rFonts w:eastAsia="Arial Unicode MS"/>
          <w:sz w:val="22"/>
          <w:szCs w:val="22"/>
        </w:rPr>
        <w:t xml:space="preserve"> neprovede z výše uvedených důvodů podle požadavků </w:t>
      </w:r>
      <w:r w:rsidR="00E43A80" w:rsidRPr="007E5224">
        <w:rPr>
          <w:rFonts w:eastAsia="Arial Unicode MS"/>
          <w:sz w:val="22"/>
          <w:szCs w:val="22"/>
        </w:rPr>
        <w:t>Objednatel</w:t>
      </w:r>
      <w:r w:rsidRPr="007E5224">
        <w:rPr>
          <w:rFonts w:eastAsia="Arial Unicode MS"/>
          <w:sz w:val="22"/>
          <w:szCs w:val="22"/>
        </w:rPr>
        <w:t xml:space="preserve">e některé předpokládané práce nebo je provede podle požadavků </w:t>
      </w:r>
      <w:r w:rsidR="00E43A80" w:rsidRPr="007E5224">
        <w:rPr>
          <w:rFonts w:eastAsia="Arial Unicode MS"/>
          <w:sz w:val="22"/>
          <w:szCs w:val="22"/>
        </w:rPr>
        <w:t>Objednatel</w:t>
      </w:r>
      <w:r w:rsidRPr="007E5224">
        <w:rPr>
          <w:rFonts w:eastAsia="Arial Unicode MS"/>
          <w:sz w:val="22"/>
          <w:szCs w:val="22"/>
        </w:rPr>
        <w:t xml:space="preserve">e pouze zčásti, pak se cena za </w:t>
      </w:r>
      <w:r w:rsidR="00E43A80" w:rsidRPr="007E5224">
        <w:rPr>
          <w:rFonts w:eastAsia="Arial Unicode MS"/>
          <w:sz w:val="22"/>
          <w:szCs w:val="22"/>
        </w:rPr>
        <w:t>Díl</w:t>
      </w:r>
      <w:r w:rsidRPr="007E5224">
        <w:rPr>
          <w:rFonts w:eastAsia="Arial Unicode MS"/>
          <w:sz w:val="22"/>
          <w:szCs w:val="22"/>
        </w:rPr>
        <w:t>o poměrně snižuje porovnáním po</w:t>
      </w:r>
      <w:r w:rsidR="001634F9" w:rsidRPr="007E5224">
        <w:rPr>
          <w:rFonts w:eastAsia="Arial Unicode MS"/>
          <w:sz w:val="22"/>
          <w:szCs w:val="22"/>
        </w:rPr>
        <w:t xml:space="preserve">dle původní ceny uvedené v čl. </w:t>
      </w:r>
      <w:r w:rsidRPr="007E5224">
        <w:rPr>
          <w:rFonts w:eastAsia="Arial Unicode MS"/>
          <w:sz w:val="22"/>
          <w:szCs w:val="22"/>
        </w:rPr>
        <w:t>V</w:t>
      </w:r>
      <w:r w:rsidR="00906D30" w:rsidRPr="007E5224">
        <w:rPr>
          <w:rFonts w:eastAsia="Arial Unicode MS"/>
          <w:sz w:val="22"/>
          <w:szCs w:val="22"/>
        </w:rPr>
        <w:t xml:space="preserve"> </w:t>
      </w:r>
      <w:r w:rsidRPr="007E5224">
        <w:rPr>
          <w:rFonts w:eastAsia="Arial Unicode MS"/>
          <w:sz w:val="22"/>
          <w:szCs w:val="22"/>
        </w:rPr>
        <w:t xml:space="preserve">odst. 1 této </w:t>
      </w:r>
      <w:r w:rsidR="00E43A80" w:rsidRPr="007E5224">
        <w:rPr>
          <w:rFonts w:eastAsia="Arial Unicode MS"/>
          <w:sz w:val="22"/>
          <w:szCs w:val="22"/>
        </w:rPr>
        <w:t>Smlouv</w:t>
      </w:r>
      <w:r w:rsidRPr="007E5224">
        <w:rPr>
          <w:rFonts w:eastAsia="Arial Unicode MS"/>
          <w:sz w:val="22"/>
          <w:szCs w:val="22"/>
        </w:rPr>
        <w:t xml:space="preserve">y. </w:t>
      </w:r>
    </w:p>
    <w:p w14:paraId="4845AC90" w14:textId="77777777" w:rsidR="00422383" w:rsidRPr="007E5224" w:rsidRDefault="00422383" w:rsidP="00422383">
      <w:pPr>
        <w:pStyle w:val="Odstavecseseznamem"/>
        <w:rPr>
          <w:rFonts w:eastAsia="Arial Unicode MS"/>
          <w:sz w:val="22"/>
          <w:szCs w:val="22"/>
        </w:rPr>
      </w:pPr>
    </w:p>
    <w:p w14:paraId="33F9E97A" w14:textId="77777777" w:rsidR="00422383" w:rsidRPr="007E5224" w:rsidRDefault="00422383" w:rsidP="00F1017A">
      <w:pPr>
        <w:numPr>
          <w:ilvl w:val="0"/>
          <w:numId w:val="11"/>
        </w:numPr>
        <w:jc w:val="both"/>
        <w:rPr>
          <w:rFonts w:eastAsia="Arial Unicode MS"/>
          <w:sz w:val="22"/>
          <w:szCs w:val="22"/>
        </w:rPr>
      </w:pPr>
      <w:r w:rsidRPr="007E5224">
        <w:rPr>
          <w:rFonts w:eastAsia="Arial Unicode MS"/>
          <w:sz w:val="22"/>
          <w:szCs w:val="22"/>
        </w:rPr>
        <w:t xml:space="preserve">Skutečnosti uvedené v odstavcích 1 až 4 tohoto článku </w:t>
      </w:r>
      <w:r w:rsidR="00E43A80" w:rsidRPr="007E5224">
        <w:rPr>
          <w:rFonts w:eastAsia="Arial Unicode MS"/>
          <w:sz w:val="22"/>
          <w:szCs w:val="22"/>
        </w:rPr>
        <w:t>Smlouv</w:t>
      </w:r>
      <w:r w:rsidRPr="007E5224">
        <w:rPr>
          <w:rFonts w:eastAsia="Arial Unicode MS"/>
          <w:sz w:val="22"/>
          <w:szCs w:val="22"/>
        </w:rPr>
        <w:t xml:space="preserve">y se považují za změnu </w:t>
      </w:r>
      <w:r w:rsidR="00E43A80" w:rsidRPr="007E5224">
        <w:rPr>
          <w:rFonts w:eastAsia="Arial Unicode MS"/>
          <w:sz w:val="22"/>
          <w:szCs w:val="22"/>
        </w:rPr>
        <w:t>Smlouv</w:t>
      </w:r>
      <w:r w:rsidRPr="007E5224">
        <w:rPr>
          <w:rFonts w:eastAsia="Arial Unicode MS"/>
          <w:sz w:val="22"/>
          <w:szCs w:val="22"/>
        </w:rPr>
        <w:t>y.</w:t>
      </w:r>
    </w:p>
    <w:p w14:paraId="157ECD02" w14:textId="77777777" w:rsidR="00422383" w:rsidRPr="007E5224" w:rsidRDefault="00422383" w:rsidP="00422383">
      <w:pPr>
        <w:jc w:val="both"/>
        <w:rPr>
          <w:rFonts w:eastAsia="Arial Unicode MS"/>
          <w:sz w:val="22"/>
          <w:szCs w:val="22"/>
        </w:rPr>
      </w:pPr>
    </w:p>
    <w:p w14:paraId="6DAF6599" w14:textId="77777777" w:rsidR="00AE21E8" w:rsidRPr="007E5224" w:rsidRDefault="00AE21E8" w:rsidP="00422383">
      <w:pPr>
        <w:jc w:val="both"/>
        <w:rPr>
          <w:rFonts w:eastAsia="Arial Unicode MS"/>
          <w:sz w:val="22"/>
          <w:szCs w:val="22"/>
        </w:rPr>
      </w:pPr>
    </w:p>
    <w:p w14:paraId="4D737489" w14:textId="77777777" w:rsidR="00422383" w:rsidRPr="007E5224" w:rsidRDefault="00422383" w:rsidP="00422383">
      <w:pPr>
        <w:jc w:val="center"/>
        <w:rPr>
          <w:rFonts w:eastAsia="Arial Unicode MS"/>
          <w:b/>
          <w:sz w:val="22"/>
          <w:szCs w:val="22"/>
        </w:rPr>
      </w:pPr>
      <w:r w:rsidRPr="007E5224">
        <w:rPr>
          <w:rFonts w:eastAsia="Arial Unicode MS"/>
          <w:b/>
          <w:sz w:val="22"/>
          <w:szCs w:val="22"/>
        </w:rPr>
        <w:t>X.</w:t>
      </w:r>
    </w:p>
    <w:p w14:paraId="614A9737" w14:textId="77777777" w:rsidR="00422383" w:rsidRPr="007E5224" w:rsidRDefault="00422383" w:rsidP="00422383">
      <w:pPr>
        <w:jc w:val="center"/>
        <w:rPr>
          <w:rFonts w:eastAsia="Arial Unicode MS"/>
          <w:b/>
          <w:sz w:val="22"/>
          <w:szCs w:val="22"/>
        </w:rPr>
      </w:pPr>
      <w:r w:rsidRPr="007E5224">
        <w:rPr>
          <w:rFonts w:eastAsia="Arial Unicode MS"/>
          <w:b/>
          <w:sz w:val="22"/>
          <w:szCs w:val="22"/>
        </w:rPr>
        <w:t xml:space="preserve">Vlastnické právo k </w:t>
      </w:r>
      <w:r w:rsidR="00E43A80" w:rsidRPr="007E5224">
        <w:rPr>
          <w:rFonts w:eastAsia="Arial Unicode MS"/>
          <w:b/>
          <w:sz w:val="22"/>
          <w:szCs w:val="22"/>
        </w:rPr>
        <w:t>Díl</w:t>
      </w:r>
      <w:r w:rsidRPr="007E5224">
        <w:rPr>
          <w:rFonts w:eastAsia="Arial Unicode MS"/>
          <w:b/>
          <w:sz w:val="22"/>
          <w:szCs w:val="22"/>
        </w:rPr>
        <w:t xml:space="preserve">u, nebezpečí škody na </w:t>
      </w:r>
      <w:r w:rsidR="00E43A80" w:rsidRPr="007E5224">
        <w:rPr>
          <w:rFonts w:eastAsia="Arial Unicode MS"/>
          <w:b/>
          <w:sz w:val="22"/>
          <w:szCs w:val="22"/>
        </w:rPr>
        <w:t>Díl</w:t>
      </w:r>
      <w:r w:rsidRPr="007E5224">
        <w:rPr>
          <w:rFonts w:eastAsia="Arial Unicode MS"/>
          <w:b/>
          <w:sz w:val="22"/>
          <w:szCs w:val="22"/>
        </w:rPr>
        <w:t>e</w:t>
      </w:r>
    </w:p>
    <w:p w14:paraId="059804F5" w14:textId="77777777" w:rsidR="00422383" w:rsidRPr="007E5224" w:rsidRDefault="00422383" w:rsidP="00422383">
      <w:pPr>
        <w:jc w:val="both"/>
        <w:rPr>
          <w:rFonts w:eastAsia="Arial Unicode MS"/>
          <w:sz w:val="22"/>
          <w:szCs w:val="22"/>
        </w:rPr>
      </w:pPr>
    </w:p>
    <w:p w14:paraId="3402D4AA" w14:textId="77777777" w:rsidR="00422383" w:rsidRPr="007E5224" w:rsidRDefault="00422383" w:rsidP="00F1017A">
      <w:pPr>
        <w:numPr>
          <w:ilvl w:val="0"/>
          <w:numId w:val="12"/>
        </w:numPr>
        <w:jc w:val="both"/>
        <w:rPr>
          <w:rFonts w:eastAsia="Arial Unicode MS"/>
          <w:sz w:val="22"/>
          <w:szCs w:val="22"/>
        </w:rPr>
      </w:pPr>
      <w:r w:rsidRPr="007E5224">
        <w:rPr>
          <w:rFonts w:eastAsia="Arial Unicode MS"/>
          <w:sz w:val="22"/>
          <w:szCs w:val="22"/>
        </w:rPr>
        <w:t xml:space="preserve">Vlastnické právo na prováděném </w:t>
      </w:r>
      <w:r w:rsidR="00E43A80" w:rsidRPr="007E5224">
        <w:rPr>
          <w:rFonts w:eastAsia="Arial Unicode MS"/>
          <w:sz w:val="22"/>
          <w:szCs w:val="22"/>
        </w:rPr>
        <w:t>Díl</w:t>
      </w:r>
      <w:r w:rsidRPr="007E5224">
        <w:rPr>
          <w:rFonts w:eastAsia="Arial Unicode MS"/>
          <w:sz w:val="22"/>
          <w:szCs w:val="22"/>
        </w:rPr>
        <w:t xml:space="preserve">e přechází na </w:t>
      </w:r>
      <w:r w:rsidR="00E43A80" w:rsidRPr="007E5224">
        <w:rPr>
          <w:rFonts w:eastAsia="Arial Unicode MS"/>
          <w:sz w:val="22"/>
          <w:szCs w:val="22"/>
        </w:rPr>
        <w:t>Objednatel</w:t>
      </w:r>
      <w:r w:rsidRPr="007E5224">
        <w:rPr>
          <w:rFonts w:eastAsia="Arial Unicode MS"/>
          <w:sz w:val="22"/>
          <w:szCs w:val="22"/>
        </w:rPr>
        <w:t xml:space="preserve">e tak, jak bude postupně prováděno </w:t>
      </w:r>
      <w:r w:rsidR="00E43A80" w:rsidRPr="007E5224">
        <w:rPr>
          <w:rFonts w:eastAsia="Arial Unicode MS"/>
          <w:sz w:val="22"/>
          <w:szCs w:val="22"/>
        </w:rPr>
        <w:t>Zhotovitel</w:t>
      </w:r>
      <w:r w:rsidRPr="007E5224">
        <w:rPr>
          <w:rFonts w:eastAsia="Arial Unicode MS"/>
          <w:sz w:val="22"/>
          <w:szCs w:val="22"/>
        </w:rPr>
        <w:t xml:space="preserve">em, není-li ze své povahy vlastnictvím </w:t>
      </w:r>
      <w:r w:rsidR="00E43A80" w:rsidRPr="007E5224">
        <w:rPr>
          <w:rFonts w:eastAsia="Arial Unicode MS"/>
          <w:sz w:val="22"/>
          <w:szCs w:val="22"/>
        </w:rPr>
        <w:t>Objednatel</w:t>
      </w:r>
      <w:r w:rsidRPr="007E5224">
        <w:rPr>
          <w:rFonts w:eastAsia="Arial Unicode MS"/>
          <w:sz w:val="22"/>
          <w:szCs w:val="22"/>
        </w:rPr>
        <w:t>e od samého počátku.</w:t>
      </w:r>
    </w:p>
    <w:p w14:paraId="6BA5574B" w14:textId="77777777" w:rsidR="00422383" w:rsidRPr="007E5224" w:rsidRDefault="00422383" w:rsidP="00422383">
      <w:pPr>
        <w:ind w:left="720"/>
        <w:jc w:val="both"/>
        <w:rPr>
          <w:rFonts w:eastAsia="Arial Unicode MS"/>
          <w:sz w:val="22"/>
          <w:szCs w:val="22"/>
        </w:rPr>
      </w:pPr>
    </w:p>
    <w:p w14:paraId="4112DAC5" w14:textId="36867290" w:rsidR="00422383" w:rsidRPr="007E5224" w:rsidRDefault="00E43A80" w:rsidP="00F1017A">
      <w:pPr>
        <w:numPr>
          <w:ilvl w:val="0"/>
          <w:numId w:val="12"/>
        </w:numPr>
        <w:jc w:val="both"/>
        <w:rPr>
          <w:rFonts w:eastAsia="Arial Unicode MS"/>
          <w:sz w:val="22"/>
          <w:szCs w:val="22"/>
        </w:rPr>
      </w:pPr>
      <w:r w:rsidRPr="007E5224">
        <w:rPr>
          <w:rFonts w:eastAsia="Arial Unicode MS"/>
          <w:sz w:val="22"/>
          <w:szCs w:val="22"/>
        </w:rPr>
        <w:t>Zhotovitel</w:t>
      </w:r>
      <w:r w:rsidR="00422383" w:rsidRPr="007E5224">
        <w:rPr>
          <w:rFonts w:eastAsia="Arial Unicode MS"/>
          <w:sz w:val="22"/>
          <w:szCs w:val="22"/>
        </w:rPr>
        <w:t xml:space="preserve"> nese nebezpečí škody na prováděném </w:t>
      </w:r>
      <w:r w:rsidRPr="007E5224">
        <w:rPr>
          <w:rFonts w:eastAsia="Arial Unicode MS"/>
          <w:sz w:val="22"/>
          <w:szCs w:val="22"/>
        </w:rPr>
        <w:t>Díl</w:t>
      </w:r>
      <w:r w:rsidR="00422383" w:rsidRPr="007E5224">
        <w:rPr>
          <w:rFonts w:eastAsia="Arial Unicode MS"/>
          <w:sz w:val="22"/>
          <w:szCs w:val="22"/>
        </w:rPr>
        <w:t xml:space="preserve">e, a to </w:t>
      </w:r>
      <w:r w:rsidR="005F0265" w:rsidRPr="007E5224">
        <w:rPr>
          <w:rFonts w:eastAsia="Arial Unicode MS"/>
          <w:sz w:val="22"/>
          <w:szCs w:val="22"/>
        </w:rPr>
        <w:t>od okamžiku převzetí Místa prov</w:t>
      </w:r>
      <w:r w:rsidR="007867BC" w:rsidRPr="007E5224">
        <w:rPr>
          <w:rFonts w:eastAsia="Arial Unicode MS"/>
          <w:sz w:val="22"/>
          <w:szCs w:val="22"/>
        </w:rPr>
        <w:t>á</w:t>
      </w:r>
      <w:r w:rsidR="005F0265" w:rsidRPr="007E5224">
        <w:rPr>
          <w:rFonts w:eastAsia="Arial Unicode MS"/>
          <w:sz w:val="22"/>
          <w:szCs w:val="22"/>
        </w:rPr>
        <w:t>d</w:t>
      </w:r>
      <w:r w:rsidR="007867BC" w:rsidRPr="007E5224">
        <w:rPr>
          <w:rFonts w:eastAsia="Arial Unicode MS"/>
          <w:sz w:val="22"/>
          <w:szCs w:val="22"/>
        </w:rPr>
        <w:t>ě</w:t>
      </w:r>
      <w:r w:rsidR="005F0265" w:rsidRPr="007E5224">
        <w:rPr>
          <w:rFonts w:eastAsia="Arial Unicode MS"/>
          <w:sz w:val="22"/>
          <w:szCs w:val="22"/>
        </w:rPr>
        <w:t xml:space="preserve">ní Díla </w:t>
      </w:r>
      <w:r w:rsidR="00422383" w:rsidRPr="007E5224">
        <w:rPr>
          <w:rFonts w:eastAsia="Arial Unicode MS"/>
          <w:sz w:val="22"/>
          <w:szCs w:val="22"/>
        </w:rPr>
        <w:t xml:space="preserve">do okamžiku řádného předání </w:t>
      </w:r>
      <w:r w:rsidRPr="007E5224">
        <w:rPr>
          <w:rFonts w:eastAsia="Arial Unicode MS"/>
          <w:sz w:val="22"/>
          <w:szCs w:val="22"/>
        </w:rPr>
        <w:t>Díl</w:t>
      </w:r>
      <w:r w:rsidR="00422383" w:rsidRPr="007E5224">
        <w:rPr>
          <w:rFonts w:eastAsia="Arial Unicode MS"/>
          <w:sz w:val="22"/>
          <w:szCs w:val="22"/>
        </w:rPr>
        <w:t>a prostého jakýchkoli vad a nedodělků.</w:t>
      </w:r>
    </w:p>
    <w:p w14:paraId="6EC6F884" w14:textId="2D3251EC" w:rsidR="00422383" w:rsidRPr="007E5224" w:rsidRDefault="00422383" w:rsidP="00422383">
      <w:pPr>
        <w:rPr>
          <w:rFonts w:eastAsia="Arial Unicode MS"/>
          <w:b/>
          <w:sz w:val="22"/>
          <w:szCs w:val="22"/>
        </w:rPr>
      </w:pPr>
    </w:p>
    <w:p w14:paraId="32C1B638" w14:textId="4C7841A8" w:rsidR="00052BA7" w:rsidRPr="007E5224" w:rsidRDefault="00052BA7" w:rsidP="00422383">
      <w:pPr>
        <w:rPr>
          <w:rFonts w:eastAsia="Arial Unicode MS"/>
          <w:b/>
          <w:sz w:val="22"/>
          <w:szCs w:val="22"/>
        </w:rPr>
      </w:pPr>
    </w:p>
    <w:p w14:paraId="3C7BB687" w14:textId="7116337B" w:rsidR="00052BA7" w:rsidRPr="007E5224" w:rsidRDefault="00052BA7" w:rsidP="00422383">
      <w:pPr>
        <w:rPr>
          <w:rFonts w:eastAsia="Arial Unicode MS"/>
          <w:b/>
          <w:sz w:val="22"/>
          <w:szCs w:val="22"/>
        </w:rPr>
      </w:pPr>
    </w:p>
    <w:p w14:paraId="7BC1D8BC" w14:textId="77777777" w:rsidR="00052BA7" w:rsidRPr="007E5224" w:rsidRDefault="00052BA7" w:rsidP="00422383">
      <w:pPr>
        <w:rPr>
          <w:rFonts w:eastAsia="Arial Unicode MS"/>
          <w:b/>
          <w:sz w:val="22"/>
          <w:szCs w:val="22"/>
        </w:rPr>
      </w:pPr>
    </w:p>
    <w:p w14:paraId="6238D7E9" w14:textId="77777777" w:rsidR="00422383" w:rsidRPr="007E5224" w:rsidRDefault="00422383" w:rsidP="00422383">
      <w:pPr>
        <w:jc w:val="center"/>
        <w:rPr>
          <w:rFonts w:eastAsia="Arial Unicode MS"/>
          <w:b/>
          <w:sz w:val="22"/>
          <w:szCs w:val="22"/>
        </w:rPr>
      </w:pPr>
      <w:r w:rsidRPr="007E5224">
        <w:rPr>
          <w:rFonts w:eastAsia="Arial Unicode MS"/>
          <w:b/>
          <w:sz w:val="22"/>
          <w:szCs w:val="22"/>
        </w:rPr>
        <w:t>X</w:t>
      </w:r>
      <w:r w:rsidR="005546A9" w:rsidRPr="007E5224">
        <w:rPr>
          <w:rFonts w:eastAsia="Arial Unicode MS"/>
          <w:b/>
          <w:sz w:val="22"/>
          <w:szCs w:val="22"/>
        </w:rPr>
        <w:t>I</w:t>
      </w:r>
      <w:r w:rsidRPr="007E5224">
        <w:rPr>
          <w:rFonts w:eastAsia="Arial Unicode MS"/>
          <w:b/>
          <w:sz w:val="22"/>
          <w:szCs w:val="22"/>
        </w:rPr>
        <w:t>.</w:t>
      </w:r>
    </w:p>
    <w:p w14:paraId="39BFFE81" w14:textId="77777777" w:rsidR="00422383" w:rsidRPr="007E5224" w:rsidRDefault="00422383" w:rsidP="00422383">
      <w:pPr>
        <w:jc w:val="center"/>
        <w:rPr>
          <w:rFonts w:eastAsia="Arial Unicode MS"/>
          <w:b/>
          <w:sz w:val="22"/>
          <w:szCs w:val="22"/>
        </w:rPr>
      </w:pPr>
      <w:r w:rsidRPr="007E5224">
        <w:rPr>
          <w:rFonts w:eastAsia="Arial Unicode MS"/>
          <w:b/>
          <w:sz w:val="22"/>
          <w:szCs w:val="22"/>
        </w:rPr>
        <w:t>Pověřené osoby</w:t>
      </w:r>
    </w:p>
    <w:p w14:paraId="1593742E" w14:textId="77777777" w:rsidR="00422383" w:rsidRPr="007E5224" w:rsidRDefault="00422383" w:rsidP="00422383">
      <w:pPr>
        <w:jc w:val="both"/>
        <w:rPr>
          <w:rFonts w:eastAsia="Arial Unicode MS"/>
          <w:sz w:val="22"/>
          <w:szCs w:val="22"/>
        </w:rPr>
      </w:pPr>
    </w:p>
    <w:p w14:paraId="54DCCFF8" w14:textId="341410A5" w:rsidR="005546A9" w:rsidRPr="007E5224" w:rsidRDefault="00E14322" w:rsidP="00F1017A">
      <w:pPr>
        <w:numPr>
          <w:ilvl w:val="0"/>
          <w:numId w:val="1"/>
        </w:numPr>
        <w:jc w:val="both"/>
        <w:rPr>
          <w:rFonts w:eastAsia="Arial Unicode MS"/>
          <w:sz w:val="22"/>
          <w:szCs w:val="22"/>
        </w:rPr>
      </w:pPr>
      <w:r>
        <w:rPr>
          <w:rFonts w:eastAsia="Arial Unicode MS"/>
          <w:sz w:val="22"/>
          <w:szCs w:val="22"/>
        </w:rPr>
        <w:t>Zhotovitel</w:t>
      </w:r>
      <w:r w:rsidR="005546A9" w:rsidRPr="007E5224">
        <w:rPr>
          <w:rFonts w:eastAsia="Arial Unicode MS"/>
          <w:sz w:val="22"/>
          <w:szCs w:val="22"/>
        </w:rPr>
        <w:t xml:space="preserve"> jako pověřenou osobu určuje </w:t>
      </w:r>
      <w:r w:rsidR="0082738A">
        <w:rPr>
          <w:rFonts w:eastAsia="Arial Unicode MS"/>
          <w:sz w:val="22"/>
          <w:szCs w:val="22"/>
        </w:rPr>
        <w:t xml:space="preserve">                        </w:t>
      </w:r>
      <w:proofErr w:type="gramStart"/>
      <w:r w:rsidR="0082738A">
        <w:rPr>
          <w:rFonts w:eastAsia="Arial Unicode MS"/>
          <w:sz w:val="22"/>
          <w:szCs w:val="22"/>
        </w:rPr>
        <w:t xml:space="preserve">  </w:t>
      </w:r>
      <w:r w:rsidR="00E87CEC" w:rsidRPr="007E5224">
        <w:rPr>
          <w:rFonts w:eastAsia="Arial Unicode MS"/>
          <w:sz w:val="22"/>
          <w:szCs w:val="22"/>
        </w:rPr>
        <w:t>,</w:t>
      </w:r>
      <w:proofErr w:type="gramEnd"/>
      <w:r w:rsidR="005546A9" w:rsidRPr="007E5224">
        <w:rPr>
          <w:rFonts w:eastAsia="Arial Unicode MS"/>
          <w:sz w:val="22"/>
          <w:szCs w:val="22"/>
        </w:rPr>
        <w:t xml:space="preserve"> kdy poskytuje následující kontakty:</w:t>
      </w:r>
    </w:p>
    <w:p w14:paraId="36232CF8" w14:textId="77777777" w:rsidR="005546A9" w:rsidRPr="007E5224" w:rsidRDefault="005546A9" w:rsidP="005546A9">
      <w:pPr>
        <w:ind w:left="720"/>
        <w:jc w:val="both"/>
        <w:rPr>
          <w:rFonts w:eastAsia="Arial Unicode MS"/>
          <w:sz w:val="22"/>
          <w:szCs w:val="22"/>
        </w:rPr>
      </w:pPr>
    </w:p>
    <w:p w14:paraId="7E80F1B1" w14:textId="04A66821" w:rsidR="005546A9" w:rsidRPr="007E5224" w:rsidRDefault="005546A9" w:rsidP="00F1017A">
      <w:pPr>
        <w:numPr>
          <w:ilvl w:val="1"/>
          <w:numId w:val="2"/>
        </w:numPr>
        <w:ind w:left="1418" w:hanging="425"/>
        <w:jc w:val="both"/>
        <w:rPr>
          <w:rFonts w:eastAsia="Arial Unicode MS"/>
          <w:sz w:val="22"/>
          <w:szCs w:val="22"/>
        </w:rPr>
      </w:pPr>
      <w:r w:rsidRPr="007E5224">
        <w:rPr>
          <w:rFonts w:eastAsia="Arial Unicode MS"/>
          <w:sz w:val="22"/>
          <w:szCs w:val="22"/>
        </w:rPr>
        <w:t>telefon:</w:t>
      </w:r>
      <w:r w:rsidR="001208E0">
        <w:rPr>
          <w:rFonts w:eastAsia="Arial Unicode MS"/>
          <w:sz w:val="22"/>
          <w:szCs w:val="22"/>
        </w:rPr>
        <w:t xml:space="preserve"> </w:t>
      </w:r>
    </w:p>
    <w:p w14:paraId="16D98271" w14:textId="66AFE30D" w:rsidR="00626FED" w:rsidRPr="001208E0" w:rsidRDefault="005546A9" w:rsidP="00F1017A">
      <w:pPr>
        <w:numPr>
          <w:ilvl w:val="1"/>
          <w:numId w:val="2"/>
        </w:numPr>
        <w:ind w:left="1418" w:hanging="425"/>
        <w:jc w:val="both"/>
        <w:rPr>
          <w:rFonts w:eastAsia="Arial Unicode MS"/>
          <w:sz w:val="22"/>
          <w:szCs w:val="22"/>
        </w:rPr>
      </w:pPr>
      <w:r w:rsidRPr="007E5224">
        <w:rPr>
          <w:rFonts w:eastAsia="Arial Unicode MS"/>
          <w:sz w:val="22"/>
          <w:szCs w:val="22"/>
        </w:rPr>
        <w:t>e-mail:</w:t>
      </w:r>
      <w:r w:rsidR="00606DBC" w:rsidRPr="007E5224">
        <w:rPr>
          <w:rFonts w:eastAsia="Arial Unicode MS"/>
          <w:sz w:val="22"/>
          <w:szCs w:val="22"/>
        </w:rPr>
        <w:t xml:space="preserve"> </w:t>
      </w:r>
    </w:p>
    <w:p w14:paraId="66A4323B" w14:textId="77777777" w:rsidR="001208E0" w:rsidRPr="007E5224" w:rsidRDefault="001208E0" w:rsidP="00CF5EE2">
      <w:pPr>
        <w:ind w:left="1418"/>
        <w:jc w:val="both"/>
        <w:rPr>
          <w:rFonts w:eastAsia="Arial Unicode MS"/>
          <w:sz w:val="22"/>
          <w:szCs w:val="22"/>
        </w:rPr>
      </w:pPr>
    </w:p>
    <w:p w14:paraId="2C1F5B4D" w14:textId="77777777" w:rsidR="005546A9" w:rsidRPr="007E5224" w:rsidRDefault="005546A9" w:rsidP="005546A9">
      <w:pPr>
        <w:jc w:val="both"/>
        <w:rPr>
          <w:rFonts w:eastAsia="Arial Unicode MS"/>
          <w:sz w:val="22"/>
          <w:szCs w:val="22"/>
        </w:rPr>
      </w:pPr>
    </w:p>
    <w:p w14:paraId="49FE6CBE" w14:textId="7CC0E0CF" w:rsidR="005546A9" w:rsidRPr="007E5224" w:rsidRDefault="00E14322" w:rsidP="00F1017A">
      <w:pPr>
        <w:numPr>
          <w:ilvl w:val="0"/>
          <w:numId w:val="1"/>
        </w:numPr>
        <w:jc w:val="both"/>
        <w:rPr>
          <w:rFonts w:eastAsia="Arial Unicode MS"/>
          <w:sz w:val="22"/>
          <w:szCs w:val="22"/>
        </w:rPr>
      </w:pPr>
      <w:r>
        <w:rPr>
          <w:rFonts w:eastAsia="Arial Unicode MS"/>
          <w:sz w:val="22"/>
          <w:szCs w:val="22"/>
        </w:rPr>
        <w:t>Objednatel</w:t>
      </w:r>
      <w:r w:rsidR="005546A9" w:rsidRPr="007E5224">
        <w:rPr>
          <w:rFonts w:eastAsia="Arial Unicode MS"/>
          <w:sz w:val="22"/>
          <w:szCs w:val="22"/>
        </w:rPr>
        <w:t xml:space="preserve"> určuje jako odpovědnou osobu</w:t>
      </w:r>
      <w:r w:rsidR="00316D5F" w:rsidRPr="007E5224">
        <w:rPr>
          <w:rFonts w:eastAsia="Arial Unicode MS"/>
          <w:sz w:val="22"/>
          <w:szCs w:val="22"/>
        </w:rPr>
        <w:t xml:space="preserve"> </w:t>
      </w:r>
      <w:r w:rsidR="0082738A">
        <w:rPr>
          <w:rFonts w:eastAsia="Arial Unicode MS"/>
          <w:sz w:val="22"/>
          <w:szCs w:val="22"/>
        </w:rPr>
        <w:t xml:space="preserve">                      </w:t>
      </w:r>
      <w:proofErr w:type="gramStart"/>
      <w:r w:rsidR="0082738A">
        <w:rPr>
          <w:rFonts w:eastAsia="Arial Unicode MS"/>
          <w:sz w:val="22"/>
          <w:szCs w:val="22"/>
        </w:rPr>
        <w:t xml:space="preserve">  </w:t>
      </w:r>
      <w:r w:rsidR="005546A9" w:rsidRPr="007E5224">
        <w:rPr>
          <w:rFonts w:eastAsia="Arial Unicode MS"/>
          <w:sz w:val="22"/>
          <w:szCs w:val="22"/>
        </w:rPr>
        <w:t>,</w:t>
      </w:r>
      <w:proofErr w:type="gramEnd"/>
      <w:r w:rsidR="005546A9" w:rsidRPr="007E5224">
        <w:rPr>
          <w:rFonts w:eastAsia="Arial Unicode MS"/>
          <w:sz w:val="22"/>
          <w:szCs w:val="22"/>
        </w:rPr>
        <w:t xml:space="preserve"> kdy poskytuje následující kontakty:</w:t>
      </w:r>
    </w:p>
    <w:p w14:paraId="409E91B6" w14:textId="77777777" w:rsidR="005546A9" w:rsidRPr="007E5224" w:rsidRDefault="005546A9" w:rsidP="005546A9">
      <w:pPr>
        <w:ind w:left="720"/>
        <w:jc w:val="both"/>
        <w:rPr>
          <w:rFonts w:eastAsia="Arial Unicode MS"/>
          <w:sz w:val="22"/>
          <w:szCs w:val="22"/>
        </w:rPr>
      </w:pPr>
    </w:p>
    <w:p w14:paraId="1E48C10C" w14:textId="0E7D6B06" w:rsidR="005546A9" w:rsidRPr="007E5224" w:rsidRDefault="005546A9" w:rsidP="00F1017A">
      <w:pPr>
        <w:numPr>
          <w:ilvl w:val="1"/>
          <w:numId w:val="3"/>
        </w:numPr>
        <w:ind w:left="1418" w:hanging="425"/>
        <w:jc w:val="both"/>
        <w:rPr>
          <w:rFonts w:eastAsia="Arial Unicode MS"/>
          <w:sz w:val="22"/>
          <w:szCs w:val="22"/>
        </w:rPr>
      </w:pPr>
      <w:r w:rsidRPr="007E5224">
        <w:rPr>
          <w:rFonts w:eastAsia="Arial Unicode MS"/>
          <w:sz w:val="22"/>
          <w:szCs w:val="22"/>
        </w:rPr>
        <w:t xml:space="preserve">telefon: </w:t>
      </w:r>
    </w:p>
    <w:p w14:paraId="1C9C6EA4" w14:textId="05626D16" w:rsidR="002D3306" w:rsidRDefault="005546A9" w:rsidP="00A5689D">
      <w:pPr>
        <w:numPr>
          <w:ilvl w:val="1"/>
          <w:numId w:val="3"/>
        </w:numPr>
        <w:ind w:left="1418" w:hanging="425"/>
        <w:jc w:val="both"/>
        <w:rPr>
          <w:rFonts w:eastAsia="Arial Unicode MS"/>
          <w:sz w:val="22"/>
          <w:szCs w:val="22"/>
        </w:rPr>
      </w:pPr>
      <w:r w:rsidRPr="0082738A">
        <w:rPr>
          <w:rFonts w:eastAsia="Arial Unicode MS"/>
          <w:sz w:val="22"/>
          <w:szCs w:val="22"/>
        </w:rPr>
        <w:t xml:space="preserve">e-mail: </w:t>
      </w:r>
    </w:p>
    <w:p w14:paraId="2BFF946C" w14:textId="77777777" w:rsidR="0082738A" w:rsidRPr="0082738A" w:rsidRDefault="0082738A" w:rsidP="0082738A">
      <w:pPr>
        <w:ind w:left="1418"/>
        <w:jc w:val="both"/>
        <w:rPr>
          <w:rFonts w:eastAsia="Arial Unicode MS"/>
          <w:sz w:val="22"/>
          <w:szCs w:val="22"/>
        </w:rPr>
      </w:pPr>
      <w:bookmarkStart w:id="1" w:name="_GoBack"/>
      <w:bookmarkEnd w:id="1"/>
    </w:p>
    <w:p w14:paraId="125D95A0" w14:textId="77777777" w:rsidR="005546A9" w:rsidRPr="007E5224" w:rsidRDefault="005546A9" w:rsidP="005546A9">
      <w:pPr>
        <w:jc w:val="both"/>
        <w:rPr>
          <w:rFonts w:eastAsia="Arial Unicode MS"/>
          <w:sz w:val="22"/>
          <w:szCs w:val="22"/>
        </w:rPr>
      </w:pPr>
    </w:p>
    <w:p w14:paraId="2B41D426" w14:textId="0EDC90AF" w:rsidR="00422383" w:rsidRPr="007E5224" w:rsidRDefault="005546A9" w:rsidP="00F1017A">
      <w:pPr>
        <w:pStyle w:val="Odstavecseseznamem"/>
        <w:numPr>
          <w:ilvl w:val="0"/>
          <w:numId w:val="1"/>
        </w:numPr>
        <w:jc w:val="both"/>
        <w:rPr>
          <w:rFonts w:eastAsia="Arial Unicode MS"/>
          <w:sz w:val="22"/>
          <w:szCs w:val="22"/>
        </w:rPr>
      </w:pPr>
      <w:r w:rsidRPr="007E5224">
        <w:rPr>
          <w:rFonts w:eastAsia="Arial Unicode MS"/>
          <w:sz w:val="22"/>
          <w:szCs w:val="22"/>
        </w:rPr>
        <w:t>Veškerá technická komunikace podle této Smlouvy bude zajišťována osobami specifikovanými v odstavce 1 a 2 tohoto článku Smlouvy. Dojde-li ke změně osoby nebo jeho telefonického kontaktu, musí takovou skutečnost oznámit smluvní strana druhé ze smluvních stran písemně. Smluvní strany výslovně sjednaly, že tato změna pověřené osoby není změnou Smlouvy</w:t>
      </w:r>
      <w:r w:rsidR="005F0265" w:rsidRPr="007E5224">
        <w:rPr>
          <w:rFonts w:eastAsia="Arial Unicode MS"/>
          <w:sz w:val="22"/>
          <w:szCs w:val="22"/>
        </w:rPr>
        <w:t>, tj. její provedení nevyžaduje uzavření dodatku k této Smlouvě</w:t>
      </w:r>
      <w:r w:rsidRPr="007E5224">
        <w:rPr>
          <w:rFonts w:eastAsia="Arial Unicode MS"/>
          <w:sz w:val="22"/>
          <w:szCs w:val="22"/>
        </w:rPr>
        <w:t>.</w:t>
      </w:r>
      <w:r w:rsidR="00422383" w:rsidRPr="007E5224">
        <w:rPr>
          <w:rFonts w:eastAsia="Arial Unicode MS"/>
          <w:sz w:val="22"/>
          <w:szCs w:val="22"/>
        </w:rPr>
        <w:t xml:space="preserve">  </w:t>
      </w:r>
    </w:p>
    <w:p w14:paraId="1774720D" w14:textId="77777777" w:rsidR="00422383" w:rsidRPr="007E5224" w:rsidRDefault="00422383" w:rsidP="00422383">
      <w:pPr>
        <w:jc w:val="both"/>
        <w:rPr>
          <w:rFonts w:eastAsia="Arial Unicode MS"/>
          <w:sz w:val="22"/>
          <w:szCs w:val="22"/>
        </w:rPr>
      </w:pPr>
    </w:p>
    <w:p w14:paraId="694811B2" w14:textId="6F6488FA" w:rsidR="00422383" w:rsidRDefault="00422383" w:rsidP="00422383">
      <w:pPr>
        <w:jc w:val="both"/>
        <w:rPr>
          <w:rFonts w:eastAsia="Arial Unicode MS"/>
          <w:sz w:val="22"/>
          <w:szCs w:val="22"/>
        </w:rPr>
      </w:pPr>
    </w:p>
    <w:p w14:paraId="7EE7C5C5" w14:textId="77777777" w:rsidR="00CF5EE2" w:rsidRPr="007E5224" w:rsidRDefault="00CF5EE2" w:rsidP="00422383">
      <w:pPr>
        <w:jc w:val="both"/>
        <w:rPr>
          <w:rFonts w:eastAsia="Arial Unicode MS"/>
          <w:sz w:val="22"/>
          <w:szCs w:val="22"/>
        </w:rPr>
      </w:pPr>
    </w:p>
    <w:p w14:paraId="0CDBC39E" w14:textId="77777777" w:rsidR="00422383" w:rsidRPr="007E5224" w:rsidRDefault="00422383" w:rsidP="00422383">
      <w:pPr>
        <w:jc w:val="center"/>
        <w:rPr>
          <w:rFonts w:eastAsia="Arial Unicode MS"/>
          <w:b/>
          <w:sz w:val="22"/>
          <w:szCs w:val="22"/>
        </w:rPr>
      </w:pPr>
      <w:r w:rsidRPr="007E5224">
        <w:rPr>
          <w:rFonts w:eastAsia="Arial Unicode MS"/>
          <w:b/>
          <w:sz w:val="22"/>
          <w:szCs w:val="22"/>
        </w:rPr>
        <w:t>X</w:t>
      </w:r>
      <w:r w:rsidR="005546A9" w:rsidRPr="007E5224">
        <w:rPr>
          <w:rFonts w:eastAsia="Arial Unicode MS"/>
          <w:b/>
          <w:sz w:val="22"/>
          <w:szCs w:val="22"/>
        </w:rPr>
        <w:t>I</w:t>
      </w:r>
      <w:r w:rsidRPr="007E5224">
        <w:rPr>
          <w:rFonts w:eastAsia="Arial Unicode MS"/>
          <w:b/>
          <w:sz w:val="22"/>
          <w:szCs w:val="22"/>
        </w:rPr>
        <w:t>I.</w:t>
      </w:r>
    </w:p>
    <w:p w14:paraId="65EC31BA" w14:textId="77777777" w:rsidR="00422383" w:rsidRPr="007E5224" w:rsidRDefault="00422383" w:rsidP="00422383">
      <w:pPr>
        <w:jc w:val="center"/>
        <w:rPr>
          <w:rFonts w:eastAsia="Arial Unicode MS"/>
          <w:b/>
          <w:sz w:val="22"/>
          <w:szCs w:val="22"/>
        </w:rPr>
      </w:pPr>
      <w:r w:rsidRPr="007E5224">
        <w:rPr>
          <w:rFonts w:eastAsia="Arial Unicode MS"/>
          <w:b/>
          <w:sz w:val="22"/>
          <w:szCs w:val="22"/>
        </w:rPr>
        <w:t xml:space="preserve">Předání a převzetí </w:t>
      </w:r>
      <w:r w:rsidR="00E43A80" w:rsidRPr="007E5224">
        <w:rPr>
          <w:rFonts w:eastAsia="Arial Unicode MS"/>
          <w:b/>
          <w:sz w:val="22"/>
          <w:szCs w:val="22"/>
        </w:rPr>
        <w:t>Díl</w:t>
      </w:r>
      <w:r w:rsidRPr="007E5224">
        <w:rPr>
          <w:rFonts w:eastAsia="Arial Unicode MS"/>
          <w:b/>
          <w:sz w:val="22"/>
          <w:szCs w:val="22"/>
        </w:rPr>
        <w:t>a</w:t>
      </w:r>
    </w:p>
    <w:p w14:paraId="313CA8A7" w14:textId="77777777" w:rsidR="00422383" w:rsidRPr="007E5224" w:rsidRDefault="00422383" w:rsidP="00422383">
      <w:pPr>
        <w:jc w:val="both"/>
        <w:rPr>
          <w:rFonts w:eastAsia="Arial Unicode MS"/>
          <w:sz w:val="22"/>
          <w:szCs w:val="22"/>
        </w:rPr>
      </w:pPr>
    </w:p>
    <w:p w14:paraId="7F1EE0B6" w14:textId="77777777" w:rsidR="00422383" w:rsidRPr="007E5224" w:rsidRDefault="00422383" w:rsidP="00F1017A">
      <w:pPr>
        <w:numPr>
          <w:ilvl w:val="0"/>
          <w:numId w:val="13"/>
        </w:numPr>
        <w:jc w:val="both"/>
        <w:rPr>
          <w:rFonts w:eastAsia="Arial Unicode MS"/>
          <w:sz w:val="22"/>
          <w:szCs w:val="22"/>
        </w:rPr>
      </w:pPr>
      <w:r w:rsidRPr="007E5224">
        <w:rPr>
          <w:rFonts w:eastAsia="Arial Unicode MS"/>
          <w:sz w:val="22"/>
          <w:szCs w:val="22"/>
        </w:rPr>
        <w:t xml:space="preserve">Po dokončení </w:t>
      </w:r>
      <w:r w:rsidR="00E43A80" w:rsidRPr="007E5224">
        <w:rPr>
          <w:rFonts w:eastAsia="Arial Unicode MS"/>
          <w:sz w:val="22"/>
          <w:szCs w:val="22"/>
        </w:rPr>
        <w:t>Díl</w:t>
      </w:r>
      <w:r w:rsidRPr="007E5224">
        <w:rPr>
          <w:rFonts w:eastAsia="Arial Unicode MS"/>
          <w:sz w:val="22"/>
          <w:szCs w:val="22"/>
        </w:rPr>
        <w:t xml:space="preserve">a vyzve </w:t>
      </w:r>
      <w:r w:rsidR="00E43A80" w:rsidRPr="007E5224">
        <w:rPr>
          <w:rFonts w:eastAsia="Arial Unicode MS"/>
          <w:sz w:val="22"/>
          <w:szCs w:val="22"/>
        </w:rPr>
        <w:t>Zhotovitel</w:t>
      </w:r>
      <w:r w:rsidRPr="007E5224">
        <w:rPr>
          <w:rFonts w:eastAsia="Arial Unicode MS"/>
          <w:sz w:val="22"/>
          <w:szCs w:val="22"/>
        </w:rPr>
        <w:t xml:space="preserve"> </w:t>
      </w:r>
      <w:r w:rsidR="00E43A80" w:rsidRPr="007E5224">
        <w:rPr>
          <w:rFonts w:eastAsia="Arial Unicode MS"/>
          <w:sz w:val="22"/>
          <w:szCs w:val="22"/>
        </w:rPr>
        <w:t>Objednatel</w:t>
      </w:r>
      <w:r w:rsidRPr="007E5224">
        <w:rPr>
          <w:rFonts w:eastAsia="Arial Unicode MS"/>
          <w:sz w:val="22"/>
          <w:szCs w:val="22"/>
        </w:rPr>
        <w:t xml:space="preserve">e k předání a převzetí </w:t>
      </w:r>
      <w:r w:rsidR="00E43A80" w:rsidRPr="007E5224">
        <w:rPr>
          <w:rFonts w:eastAsia="Arial Unicode MS"/>
          <w:sz w:val="22"/>
          <w:szCs w:val="22"/>
        </w:rPr>
        <w:t>Díl</w:t>
      </w:r>
      <w:r w:rsidRPr="007E5224">
        <w:rPr>
          <w:rFonts w:eastAsia="Arial Unicode MS"/>
          <w:sz w:val="22"/>
          <w:szCs w:val="22"/>
        </w:rPr>
        <w:t>a, a to písemně, nejméně pět (5) dní před zahájením přejímacího řízení.</w:t>
      </w:r>
    </w:p>
    <w:p w14:paraId="5E9FA259" w14:textId="77777777" w:rsidR="00422383" w:rsidRPr="007E5224" w:rsidRDefault="00422383" w:rsidP="00422383">
      <w:pPr>
        <w:ind w:left="720"/>
        <w:jc w:val="both"/>
        <w:rPr>
          <w:rFonts w:eastAsia="Arial Unicode MS"/>
          <w:sz w:val="22"/>
          <w:szCs w:val="22"/>
        </w:rPr>
      </w:pPr>
    </w:p>
    <w:p w14:paraId="2D241077" w14:textId="4D2F8111" w:rsidR="00422383" w:rsidRPr="007E5224" w:rsidRDefault="00E43A80" w:rsidP="00F1017A">
      <w:pPr>
        <w:numPr>
          <w:ilvl w:val="0"/>
          <w:numId w:val="13"/>
        </w:numPr>
        <w:jc w:val="both"/>
        <w:rPr>
          <w:rFonts w:eastAsia="Arial Unicode MS"/>
          <w:sz w:val="22"/>
          <w:szCs w:val="22"/>
        </w:rPr>
      </w:pPr>
      <w:r w:rsidRPr="007E5224">
        <w:rPr>
          <w:rFonts w:eastAsia="Arial Unicode MS"/>
          <w:sz w:val="22"/>
          <w:szCs w:val="22"/>
        </w:rPr>
        <w:t>Objednatel</w:t>
      </w:r>
      <w:r w:rsidR="00422383" w:rsidRPr="007E5224">
        <w:rPr>
          <w:rFonts w:eastAsia="Arial Unicode MS"/>
          <w:sz w:val="22"/>
          <w:szCs w:val="22"/>
        </w:rPr>
        <w:t xml:space="preserve"> je povinen dostavit se k přejímacímu řízení.</w:t>
      </w:r>
    </w:p>
    <w:p w14:paraId="32774F01" w14:textId="77777777" w:rsidR="00E17E71" w:rsidRPr="007E5224" w:rsidRDefault="00E17E71" w:rsidP="00667140">
      <w:pPr>
        <w:jc w:val="both"/>
        <w:rPr>
          <w:rFonts w:eastAsia="Arial Unicode MS"/>
          <w:sz w:val="22"/>
          <w:szCs w:val="22"/>
        </w:rPr>
      </w:pPr>
    </w:p>
    <w:p w14:paraId="0491C43E" w14:textId="039C5554" w:rsidR="00422383" w:rsidRPr="007E5224" w:rsidRDefault="00422383" w:rsidP="00F1017A">
      <w:pPr>
        <w:numPr>
          <w:ilvl w:val="0"/>
          <w:numId w:val="13"/>
        </w:numPr>
        <w:jc w:val="both"/>
        <w:rPr>
          <w:rFonts w:eastAsia="Arial Unicode MS"/>
          <w:sz w:val="22"/>
          <w:szCs w:val="22"/>
        </w:rPr>
      </w:pPr>
      <w:r w:rsidRPr="007E5224">
        <w:rPr>
          <w:rFonts w:eastAsia="Arial Unicode MS"/>
          <w:sz w:val="22"/>
          <w:szCs w:val="22"/>
        </w:rPr>
        <w:t xml:space="preserve">Smluvní strany sepíší písemný protokol, který obsahuje datum předání a převzetí, soupis případných vad a nedodělků, pokud na </w:t>
      </w:r>
      <w:r w:rsidR="00E43A80" w:rsidRPr="007E5224">
        <w:rPr>
          <w:rFonts w:eastAsia="Arial Unicode MS"/>
          <w:sz w:val="22"/>
          <w:szCs w:val="22"/>
        </w:rPr>
        <w:t>Díl</w:t>
      </w:r>
      <w:r w:rsidRPr="007E5224">
        <w:rPr>
          <w:rFonts w:eastAsia="Arial Unicode MS"/>
          <w:sz w:val="22"/>
          <w:szCs w:val="22"/>
        </w:rPr>
        <w:t>e jsou, dobu pro jejich odstranění a podpisy pověřených osob smluvních stran.</w:t>
      </w:r>
      <w:r w:rsidR="00410FE2" w:rsidRPr="007E5224">
        <w:rPr>
          <w:rFonts w:eastAsia="Arial Unicode MS"/>
          <w:sz w:val="22"/>
          <w:szCs w:val="22"/>
        </w:rPr>
        <w:t xml:space="preserve"> K tomuto dni je zhotovitel předat objednateli i kompletní písemnou dokumentaci</w:t>
      </w:r>
      <w:r w:rsidR="008833C9" w:rsidRPr="007E5224">
        <w:rPr>
          <w:rFonts w:eastAsia="Arial Unicode MS"/>
          <w:sz w:val="22"/>
          <w:szCs w:val="22"/>
        </w:rPr>
        <w:t>, týkající se stavby (např.  zaměření stavby</w:t>
      </w:r>
      <w:r w:rsidR="008B5924" w:rsidRPr="007E5224">
        <w:rPr>
          <w:rFonts w:eastAsia="Arial Unicode MS"/>
          <w:sz w:val="22"/>
          <w:szCs w:val="22"/>
        </w:rPr>
        <w:t xml:space="preserve"> event. geometrický plán</w:t>
      </w:r>
      <w:r w:rsidR="008833C9" w:rsidRPr="007E5224">
        <w:rPr>
          <w:rFonts w:eastAsia="Arial Unicode MS"/>
          <w:sz w:val="22"/>
          <w:szCs w:val="22"/>
        </w:rPr>
        <w:t>, dokumentaci skutečného provedení, písemné protokoly o provedených revizích</w:t>
      </w:r>
      <w:r w:rsidR="008B5924" w:rsidRPr="007E5224">
        <w:rPr>
          <w:rFonts w:eastAsia="Arial Unicode MS"/>
          <w:sz w:val="22"/>
          <w:szCs w:val="22"/>
        </w:rPr>
        <w:t xml:space="preserve"> a</w:t>
      </w:r>
      <w:r w:rsidR="008833C9" w:rsidRPr="007E5224">
        <w:rPr>
          <w:rFonts w:eastAsia="Arial Unicode MS"/>
          <w:sz w:val="22"/>
          <w:szCs w:val="22"/>
        </w:rPr>
        <w:t xml:space="preserve"> zkouškách, prohlášení o shodě a další dokumentaci</w:t>
      </w:r>
      <w:r w:rsidR="008B5924" w:rsidRPr="007E5224">
        <w:rPr>
          <w:rFonts w:eastAsia="Arial Unicode MS"/>
          <w:sz w:val="22"/>
          <w:szCs w:val="22"/>
        </w:rPr>
        <w:t>).</w:t>
      </w:r>
    </w:p>
    <w:p w14:paraId="67221F7D" w14:textId="77777777" w:rsidR="00422383" w:rsidRPr="007E5224" w:rsidRDefault="00422383" w:rsidP="00422383">
      <w:pPr>
        <w:jc w:val="both"/>
        <w:rPr>
          <w:rFonts w:eastAsia="Arial Unicode MS"/>
          <w:sz w:val="22"/>
          <w:szCs w:val="22"/>
        </w:rPr>
      </w:pPr>
    </w:p>
    <w:p w14:paraId="231EFB9E" w14:textId="2FFF7C21" w:rsidR="00422383" w:rsidRPr="007E5224" w:rsidRDefault="00422383" w:rsidP="00F1017A">
      <w:pPr>
        <w:numPr>
          <w:ilvl w:val="0"/>
          <w:numId w:val="13"/>
        </w:numPr>
        <w:jc w:val="both"/>
        <w:rPr>
          <w:rFonts w:eastAsia="Arial Unicode MS"/>
          <w:sz w:val="22"/>
          <w:szCs w:val="22"/>
        </w:rPr>
      </w:pPr>
      <w:r w:rsidRPr="007E5224">
        <w:rPr>
          <w:rFonts w:eastAsia="Arial Unicode MS"/>
          <w:sz w:val="22"/>
          <w:szCs w:val="22"/>
        </w:rPr>
        <w:t xml:space="preserve">Nebudou-li při předání a převzetí </w:t>
      </w:r>
      <w:r w:rsidR="00E43A80" w:rsidRPr="007E5224">
        <w:rPr>
          <w:rFonts w:eastAsia="Arial Unicode MS"/>
          <w:sz w:val="22"/>
          <w:szCs w:val="22"/>
        </w:rPr>
        <w:t>Díl</w:t>
      </w:r>
      <w:r w:rsidRPr="007E5224">
        <w:rPr>
          <w:rFonts w:eastAsia="Arial Unicode MS"/>
          <w:sz w:val="22"/>
          <w:szCs w:val="22"/>
        </w:rPr>
        <w:t xml:space="preserve">a zjištěny žádné vady a nedodělky, považuje se </w:t>
      </w:r>
      <w:r w:rsidR="00E43A80" w:rsidRPr="007E5224">
        <w:rPr>
          <w:rFonts w:eastAsia="Arial Unicode MS"/>
          <w:sz w:val="22"/>
          <w:szCs w:val="22"/>
        </w:rPr>
        <w:t>Díl</w:t>
      </w:r>
      <w:r w:rsidRPr="007E5224">
        <w:rPr>
          <w:rFonts w:eastAsia="Arial Unicode MS"/>
          <w:sz w:val="22"/>
          <w:szCs w:val="22"/>
        </w:rPr>
        <w:t xml:space="preserve">o za řádně dokončené, prosté vad a nedodělků. </w:t>
      </w:r>
      <w:r w:rsidR="002C4239" w:rsidRPr="007E5224">
        <w:rPr>
          <w:rFonts w:eastAsia="Arial Unicode MS"/>
          <w:sz w:val="22"/>
          <w:szCs w:val="22"/>
        </w:rPr>
        <w:t>Tím není dotčeno oprávnění Objednatele dle čl. II. odst. 4 této Smlouvy.</w:t>
      </w:r>
    </w:p>
    <w:p w14:paraId="76A7A3E1" w14:textId="77777777" w:rsidR="00422383" w:rsidRPr="007E5224" w:rsidRDefault="00422383" w:rsidP="00422383">
      <w:pPr>
        <w:ind w:left="720"/>
        <w:jc w:val="both"/>
        <w:rPr>
          <w:rFonts w:eastAsia="Arial Unicode MS"/>
          <w:sz w:val="22"/>
          <w:szCs w:val="22"/>
        </w:rPr>
      </w:pPr>
    </w:p>
    <w:p w14:paraId="1846D385" w14:textId="77777777" w:rsidR="00422383" w:rsidRPr="007E5224" w:rsidRDefault="00422383" w:rsidP="00F1017A">
      <w:pPr>
        <w:numPr>
          <w:ilvl w:val="0"/>
          <w:numId w:val="13"/>
        </w:numPr>
        <w:jc w:val="both"/>
        <w:rPr>
          <w:rFonts w:eastAsia="Arial Unicode MS"/>
          <w:sz w:val="22"/>
          <w:szCs w:val="22"/>
        </w:rPr>
      </w:pPr>
      <w:r w:rsidRPr="007E5224">
        <w:rPr>
          <w:rFonts w:eastAsia="Arial Unicode MS"/>
          <w:sz w:val="22"/>
          <w:szCs w:val="22"/>
        </w:rPr>
        <w:t xml:space="preserve">Budou-li při předání a převzetí </w:t>
      </w:r>
      <w:r w:rsidR="00E43A80" w:rsidRPr="007E5224">
        <w:rPr>
          <w:rFonts w:eastAsia="Arial Unicode MS"/>
          <w:sz w:val="22"/>
          <w:szCs w:val="22"/>
        </w:rPr>
        <w:t>Díl</w:t>
      </w:r>
      <w:r w:rsidRPr="007E5224">
        <w:rPr>
          <w:rFonts w:eastAsia="Arial Unicode MS"/>
          <w:sz w:val="22"/>
          <w:szCs w:val="22"/>
        </w:rPr>
        <w:t xml:space="preserve">a zjištěny vady a nedodělky, </w:t>
      </w:r>
      <w:r w:rsidR="00E43A80" w:rsidRPr="007E5224">
        <w:rPr>
          <w:rFonts w:eastAsia="Arial Unicode MS"/>
          <w:sz w:val="22"/>
          <w:szCs w:val="22"/>
        </w:rPr>
        <w:t>Zhotovitel</w:t>
      </w:r>
      <w:r w:rsidRPr="007E5224">
        <w:rPr>
          <w:rFonts w:eastAsia="Arial Unicode MS"/>
          <w:sz w:val="22"/>
          <w:szCs w:val="22"/>
        </w:rPr>
        <w:t xml:space="preserve"> písemného protokolu uvede dobu, za kterou je povinen je odstranit, nejdéle však ve lhůtě deseti (10) dnů. Po odstranění vad a nedodělků bude tato skutečnost potvrzena písemně oběma smluvními stranami způsobem obdobným podle odstavci 3 tohoto článku </w:t>
      </w:r>
      <w:r w:rsidR="00E43A80" w:rsidRPr="007E5224">
        <w:rPr>
          <w:rFonts w:eastAsia="Arial Unicode MS"/>
          <w:sz w:val="22"/>
          <w:szCs w:val="22"/>
        </w:rPr>
        <w:t>Smlouv</w:t>
      </w:r>
      <w:r w:rsidRPr="007E5224">
        <w:rPr>
          <w:rFonts w:eastAsia="Arial Unicode MS"/>
          <w:sz w:val="22"/>
          <w:szCs w:val="22"/>
        </w:rPr>
        <w:t xml:space="preserve">y a </w:t>
      </w:r>
      <w:r w:rsidR="00E43A80" w:rsidRPr="007E5224">
        <w:rPr>
          <w:rFonts w:eastAsia="Arial Unicode MS"/>
          <w:sz w:val="22"/>
          <w:szCs w:val="22"/>
        </w:rPr>
        <w:t>Díl</w:t>
      </w:r>
      <w:r w:rsidRPr="007E5224">
        <w:rPr>
          <w:rFonts w:eastAsia="Arial Unicode MS"/>
          <w:sz w:val="22"/>
          <w:szCs w:val="22"/>
        </w:rPr>
        <w:t>o se považuje za řádně dokončené, prosté vad a nedodělků.</w:t>
      </w:r>
    </w:p>
    <w:p w14:paraId="702D54A1" w14:textId="77777777" w:rsidR="00422383" w:rsidRPr="007E5224" w:rsidRDefault="00422383" w:rsidP="00422383">
      <w:pPr>
        <w:ind w:left="720"/>
        <w:jc w:val="both"/>
        <w:rPr>
          <w:rFonts w:eastAsia="Arial Unicode MS"/>
          <w:sz w:val="22"/>
          <w:szCs w:val="22"/>
        </w:rPr>
      </w:pPr>
    </w:p>
    <w:p w14:paraId="161490FD" w14:textId="322C7EDA" w:rsidR="00422383" w:rsidRPr="007E5224" w:rsidRDefault="00E43A80" w:rsidP="00F1017A">
      <w:pPr>
        <w:numPr>
          <w:ilvl w:val="0"/>
          <w:numId w:val="13"/>
        </w:numPr>
        <w:jc w:val="both"/>
        <w:rPr>
          <w:rFonts w:eastAsia="Arial Unicode MS"/>
          <w:sz w:val="22"/>
          <w:szCs w:val="22"/>
        </w:rPr>
      </w:pPr>
      <w:r w:rsidRPr="007E5224">
        <w:rPr>
          <w:rFonts w:eastAsia="Arial Unicode MS"/>
          <w:sz w:val="22"/>
          <w:szCs w:val="22"/>
        </w:rPr>
        <w:t>Díl</w:t>
      </w:r>
      <w:r w:rsidR="00422383" w:rsidRPr="007E5224">
        <w:rPr>
          <w:rFonts w:eastAsia="Arial Unicode MS"/>
          <w:sz w:val="22"/>
          <w:szCs w:val="22"/>
        </w:rPr>
        <w:t>o se považuje za řádně a včas dokončené, prosté vad a nedodělků, dnem podpisu písemného protokolu</w:t>
      </w:r>
      <w:r w:rsidR="00F009CA">
        <w:rPr>
          <w:rFonts w:eastAsia="Arial Unicode MS"/>
          <w:sz w:val="22"/>
          <w:szCs w:val="22"/>
        </w:rPr>
        <w:t xml:space="preserve">, </w:t>
      </w:r>
      <w:r w:rsidR="00766C67">
        <w:rPr>
          <w:rFonts w:eastAsia="Arial Unicode MS"/>
          <w:sz w:val="22"/>
          <w:szCs w:val="22"/>
        </w:rPr>
        <w:t xml:space="preserve">ve </w:t>
      </w:r>
      <w:r w:rsidR="00F009CA">
        <w:rPr>
          <w:rFonts w:eastAsia="Arial Unicode MS"/>
          <w:sz w:val="22"/>
          <w:szCs w:val="22"/>
        </w:rPr>
        <w:t>kter</w:t>
      </w:r>
      <w:r w:rsidR="00766C67">
        <w:rPr>
          <w:rFonts w:eastAsia="Arial Unicode MS"/>
          <w:sz w:val="22"/>
          <w:szCs w:val="22"/>
        </w:rPr>
        <w:t>ém je uvedeno</w:t>
      </w:r>
      <w:r w:rsidR="00F56666">
        <w:rPr>
          <w:rFonts w:eastAsia="Arial Unicode MS"/>
          <w:sz w:val="22"/>
          <w:szCs w:val="22"/>
        </w:rPr>
        <w:t>, že dílo je prosté vad a nedodělků</w:t>
      </w:r>
      <w:r w:rsidR="00422383" w:rsidRPr="007E5224">
        <w:rPr>
          <w:rFonts w:eastAsia="Arial Unicode MS"/>
          <w:sz w:val="22"/>
          <w:szCs w:val="22"/>
        </w:rPr>
        <w:t xml:space="preserve">. </w:t>
      </w:r>
    </w:p>
    <w:p w14:paraId="447A0EA3" w14:textId="77777777" w:rsidR="005F0265" w:rsidRPr="007E5224" w:rsidRDefault="005F0265" w:rsidP="00F1017A">
      <w:pPr>
        <w:pStyle w:val="Odstavecseseznamem"/>
        <w:rPr>
          <w:rFonts w:eastAsia="Arial Unicode MS"/>
          <w:sz w:val="22"/>
          <w:szCs w:val="22"/>
        </w:rPr>
      </w:pPr>
    </w:p>
    <w:p w14:paraId="0281B143" w14:textId="072ACC0A" w:rsidR="005F0265" w:rsidRPr="007E5224" w:rsidRDefault="005F0265" w:rsidP="00F1017A">
      <w:pPr>
        <w:numPr>
          <w:ilvl w:val="0"/>
          <w:numId w:val="13"/>
        </w:numPr>
        <w:jc w:val="both"/>
        <w:rPr>
          <w:rFonts w:eastAsia="Arial Unicode MS"/>
          <w:sz w:val="22"/>
          <w:szCs w:val="22"/>
        </w:rPr>
      </w:pPr>
      <w:r w:rsidRPr="007E5224">
        <w:rPr>
          <w:rFonts w:eastAsia="Arial Unicode MS"/>
          <w:sz w:val="22"/>
          <w:szCs w:val="22"/>
        </w:rPr>
        <w:t xml:space="preserve">Pro vyloučení pochybností se výslovně ujednává, že je výlučným právem Objednatele nepřevzít Dílo, pokud by mělo jakékoli vady a nedodělky. </w:t>
      </w:r>
    </w:p>
    <w:p w14:paraId="3C0CCE13" w14:textId="6F4489C4" w:rsidR="004E7600" w:rsidRDefault="004E7600" w:rsidP="00422383">
      <w:pPr>
        <w:jc w:val="center"/>
        <w:rPr>
          <w:rFonts w:eastAsia="Arial Unicode MS"/>
          <w:b/>
          <w:sz w:val="22"/>
          <w:szCs w:val="22"/>
        </w:rPr>
      </w:pPr>
    </w:p>
    <w:p w14:paraId="33661C9D" w14:textId="77777777" w:rsidR="00CF5EE2" w:rsidRPr="007E5224" w:rsidRDefault="00CF5EE2" w:rsidP="00422383">
      <w:pPr>
        <w:jc w:val="center"/>
        <w:rPr>
          <w:rFonts w:eastAsia="Arial Unicode MS"/>
          <w:b/>
          <w:sz w:val="22"/>
          <w:szCs w:val="22"/>
        </w:rPr>
      </w:pPr>
    </w:p>
    <w:p w14:paraId="524A77CF" w14:textId="77777777" w:rsidR="004E7600" w:rsidRPr="007E5224" w:rsidRDefault="004E7600" w:rsidP="00422383">
      <w:pPr>
        <w:jc w:val="center"/>
        <w:rPr>
          <w:rFonts w:eastAsia="Arial Unicode MS"/>
          <w:b/>
          <w:sz w:val="22"/>
          <w:szCs w:val="22"/>
        </w:rPr>
      </w:pPr>
    </w:p>
    <w:p w14:paraId="0BBB55BC" w14:textId="77777777" w:rsidR="00422383" w:rsidRPr="007E5224" w:rsidRDefault="00422383" w:rsidP="00422383">
      <w:pPr>
        <w:jc w:val="center"/>
        <w:rPr>
          <w:rFonts w:eastAsia="Arial Unicode MS"/>
          <w:b/>
          <w:sz w:val="22"/>
          <w:szCs w:val="22"/>
        </w:rPr>
      </w:pPr>
      <w:r w:rsidRPr="007E5224">
        <w:rPr>
          <w:rFonts w:eastAsia="Arial Unicode MS"/>
          <w:b/>
          <w:sz w:val="22"/>
          <w:szCs w:val="22"/>
        </w:rPr>
        <w:t>X</w:t>
      </w:r>
      <w:r w:rsidR="005546A9" w:rsidRPr="007E5224">
        <w:rPr>
          <w:rFonts w:eastAsia="Arial Unicode MS"/>
          <w:b/>
          <w:sz w:val="22"/>
          <w:szCs w:val="22"/>
        </w:rPr>
        <w:t>I</w:t>
      </w:r>
      <w:r w:rsidRPr="007E5224">
        <w:rPr>
          <w:rFonts w:eastAsia="Arial Unicode MS"/>
          <w:b/>
          <w:sz w:val="22"/>
          <w:szCs w:val="22"/>
        </w:rPr>
        <w:t>II.</w:t>
      </w:r>
    </w:p>
    <w:p w14:paraId="2CD4B83B" w14:textId="77777777" w:rsidR="00422383" w:rsidRPr="007E5224" w:rsidRDefault="00422383" w:rsidP="00422383">
      <w:pPr>
        <w:jc w:val="center"/>
        <w:rPr>
          <w:rFonts w:eastAsia="Arial Unicode MS"/>
          <w:b/>
          <w:sz w:val="22"/>
          <w:szCs w:val="22"/>
        </w:rPr>
      </w:pPr>
      <w:r w:rsidRPr="007E5224">
        <w:rPr>
          <w:rFonts w:eastAsia="Arial Unicode MS"/>
          <w:b/>
          <w:sz w:val="22"/>
          <w:szCs w:val="22"/>
        </w:rPr>
        <w:t>Záruka</w:t>
      </w:r>
    </w:p>
    <w:p w14:paraId="77AC8C57" w14:textId="77777777" w:rsidR="00422383" w:rsidRPr="007E5224" w:rsidRDefault="00422383" w:rsidP="00422383">
      <w:pPr>
        <w:jc w:val="both"/>
        <w:rPr>
          <w:rFonts w:eastAsia="Arial Unicode MS"/>
          <w:sz w:val="22"/>
          <w:szCs w:val="22"/>
        </w:rPr>
      </w:pPr>
    </w:p>
    <w:p w14:paraId="3190EECD" w14:textId="1AE000D3" w:rsidR="00422383" w:rsidRPr="007E5224" w:rsidRDefault="00E43A80" w:rsidP="00F1017A">
      <w:pPr>
        <w:numPr>
          <w:ilvl w:val="0"/>
          <w:numId w:val="23"/>
        </w:numPr>
        <w:jc w:val="both"/>
        <w:rPr>
          <w:rFonts w:eastAsia="Arial Unicode MS"/>
          <w:sz w:val="22"/>
          <w:szCs w:val="22"/>
        </w:rPr>
      </w:pPr>
      <w:r w:rsidRPr="007E5224">
        <w:rPr>
          <w:rFonts w:eastAsia="Arial Unicode MS"/>
          <w:sz w:val="22"/>
          <w:szCs w:val="22"/>
        </w:rPr>
        <w:t>Zhotovitel</w:t>
      </w:r>
      <w:r w:rsidR="00422383" w:rsidRPr="007E5224">
        <w:rPr>
          <w:rFonts w:eastAsia="Arial Unicode MS"/>
          <w:sz w:val="22"/>
          <w:szCs w:val="22"/>
        </w:rPr>
        <w:t xml:space="preserve"> </w:t>
      </w:r>
      <w:r w:rsidR="005F0265" w:rsidRPr="007E5224">
        <w:rPr>
          <w:rFonts w:eastAsia="Arial Unicode MS"/>
          <w:sz w:val="22"/>
          <w:szCs w:val="22"/>
        </w:rPr>
        <w:t xml:space="preserve">poskytuje Objednateli </w:t>
      </w:r>
      <w:r w:rsidR="00422383" w:rsidRPr="007E5224">
        <w:rPr>
          <w:rFonts w:eastAsia="Arial Unicode MS"/>
          <w:sz w:val="22"/>
          <w:szCs w:val="22"/>
        </w:rPr>
        <w:t xml:space="preserve">na </w:t>
      </w:r>
      <w:r w:rsidRPr="007E5224">
        <w:rPr>
          <w:rFonts w:eastAsia="Arial Unicode MS"/>
          <w:sz w:val="22"/>
          <w:szCs w:val="22"/>
        </w:rPr>
        <w:t>Díl</w:t>
      </w:r>
      <w:r w:rsidR="00422383" w:rsidRPr="007E5224">
        <w:rPr>
          <w:rFonts w:eastAsia="Arial Unicode MS"/>
          <w:sz w:val="22"/>
          <w:szCs w:val="22"/>
        </w:rPr>
        <w:t xml:space="preserve">o provedené podle této </w:t>
      </w:r>
      <w:r w:rsidRPr="007E5224">
        <w:rPr>
          <w:rFonts w:eastAsia="Arial Unicode MS"/>
          <w:sz w:val="22"/>
          <w:szCs w:val="22"/>
        </w:rPr>
        <w:t>Smlouv</w:t>
      </w:r>
      <w:r w:rsidR="00422383" w:rsidRPr="007E5224">
        <w:rPr>
          <w:rFonts w:eastAsia="Arial Unicode MS"/>
          <w:sz w:val="22"/>
          <w:szCs w:val="22"/>
        </w:rPr>
        <w:t>y záruku</w:t>
      </w:r>
      <w:r w:rsidR="005F0265" w:rsidRPr="007E5224">
        <w:rPr>
          <w:rFonts w:eastAsia="Arial Unicode MS"/>
          <w:sz w:val="22"/>
          <w:szCs w:val="22"/>
        </w:rPr>
        <w:t xml:space="preserve"> za jakost, že Dílo a jakákoli jeho součást budou plně funkční, použitelné a prosty jakýchkoliv vad během celé záruční doby</w:t>
      </w:r>
      <w:r w:rsidR="00422383" w:rsidRPr="007E5224">
        <w:rPr>
          <w:rFonts w:eastAsia="Arial Unicode MS"/>
          <w:sz w:val="22"/>
          <w:szCs w:val="22"/>
        </w:rPr>
        <w:t xml:space="preserve"> v délce trvání šedesáti (60) měsíců, a to počínaje dnem následujícím po </w:t>
      </w:r>
      <w:r w:rsidR="00422383" w:rsidRPr="007E5224">
        <w:rPr>
          <w:rFonts w:eastAsia="Arial Unicode MS"/>
          <w:sz w:val="22"/>
          <w:szCs w:val="22"/>
        </w:rPr>
        <w:lastRenderedPageBreak/>
        <w:t xml:space="preserve">řádném dokončení a předání </w:t>
      </w:r>
      <w:r w:rsidRPr="007E5224">
        <w:rPr>
          <w:rFonts w:eastAsia="Arial Unicode MS"/>
          <w:sz w:val="22"/>
          <w:szCs w:val="22"/>
        </w:rPr>
        <w:t>Díl</w:t>
      </w:r>
      <w:r w:rsidR="00422383" w:rsidRPr="007E5224">
        <w:rPr>
          <w:rFonts w:eastAsia="Arial Unicode MS"/>
          <w:sz w:val="22"/>
          <w:szCs w:val="22"/>
        </w:rPr>
        <w:t>a, které je prosté jakýchkoli vad a nedodělků.</w:t>
      </w:r>
      <w:r w:rsidR="005F0265" w:rsidRPr="007E5224">
        <w:rPr>
          <w:rFonts w:eastAsia="Arial Unicode MS"/>
          <w:sz w:val="22"/>
          <w:szCs w:val="22"/>
        </w:rPr>
        <w:t xml:space="preserve"> Zhotovitel zejména odpovídá za to, že Dílo a jeho jednotlivé části budou mít vlastnosti stanovené v této Smlouvě, případných pokynech Objednatele, ve specifikaci Díla, příslušných právně závazných i doporučených českých a evropských technických normách (ČSN, EN), odpovídající účelu Smlouvy a řádné odborné praxi.</w:t>
      </w:r>
    </w:p>
    <w:p w14:paraId="2025F86E" w14:textId="77777777" w:rsidR="00422383" w:rsidRPr="007E5224" w:rsidRDefault="00422383" w:rsidP="00422383">
      <w:pPr>
        <w:ind w:left="720"/>
        <w:jc w:val="both"/>
        <w:rPr>
          <w:rFonts w:eastAsia="Arial Unicode MS"/>
          <w:sz w:val="22"/>
          <w:szCs w:val="22"/>
        </w:rPr>
      </w:pPr>
    </w:p>
    <w:p w14:paraId="6BB85226" w14:textId="677A81FA" w:rsidR="00422383" w:rsidRPr="007E5224" w:rsidRDefault="00E43A80" w:rsidP="00F1017A">
      <w:pPr>
        <w:numPr>
          <w:ilvl w:val="0"/>
          <w:numId w:val="14"/>
        </w:numPr>
        <w:jc w:val="both"/>
        <w:rPr>
          <w:rFonts w:eastAsia="Arial Unicode MS"/>
          <w:sz w:val="22"/>
          <w:szCs w:val="22"/>
        </w:rPr>
      </w:pPr>
      <w:r w:rsidRPr="007E5224">
        <w:rPr>
          <w:rFonts w:eastAsia="Arial Unicode MS"/>
          <w:sz w:val="22"/>
          <w:szCs w:val="22"/>
        </w:rPr>
        <w:t>Zhotovitel</w:t>
      </w:r>
      <w:r w:rsidR="00422383" w:rsidRPr="007E5224">
        <w:rPr>
          <w:rFonts w:eastAsia="Arial Unicode MS"/>
          <w:sz w:val="22"/>
          <w:szCs w:val="22"/>
        </w:rPr>
        <w:t xml:space="preserve"> zodpovídá za vady, které má </w:t>
      </w:r>
      <w:r w:rsidRPr="007E5224">
        <w:rPr>
          <w:rFonts w:eastAsia="Arial Unicode MS"/>
          <w:sz w:val="22"/>
          <w:szCs w:val="22"/>
        </w:rPr>
        <w:t>Díl</w:t>
      </w:r>
      <w:r w:rsidR="00422383" w:rsidRPr="007E5224">
        <w:rPr>
          <w:rFonts w:eastAsia="Arial Unicode MS"/>
          <w:sz w:val="22"/>
          <w:szCs w:val="22"/>
        </w:rPr>
        <w:t xml:space="preserve">o v době jeho předání </w:t>
      </w:r>
      <w:r w:rsidRPr="007E5224">
        <w:rPr>
          <w:rFonts w:eastAsia="Arial Unicode MS"/>
          <w:sz w:val="22"/>
          <w:szCs w:val="22"/>
        </w:rPr>
        <w:t>Objednatel</w:t>
      </w:r>
      <w:r w:rsidR="00422383" w:rsidRPr="007E5224">
        <w:rPr>
          <w:rFonts w:eastAsia="Arial Unicode MS"/>
          <w:sz w:val="22"/>
          <w:szCs w:val="22"/>
        </w:rPr>
        <w:t xml:space="preserve">i nebo které se vyskytnou po dobu záruční </w:t>
      </w:r>
      <w:r w:rsidR="005F0265" w:rsidRPr="007E5224">
        <w:rPr>
          <w:rFonts w:eastAsia="Arial Unicode MS"/>
          <w:sz w:val="22"/>
          <w:szCs w:val="22"/>
        </w:rPr>
        <w:t>doby</w:t>
      </w:r>
      <w:r w:rsidR="00422383" w:rsidRPr="007E5224">
        <w:rPr>
          <w:rFonts w:eastAsia="Arial Unicode MS"/>
          <w:sz w:val="22"/>
          <w:szCs w:val="22"/>
        </w:rPr>
        <w:t xml:space="preserve">. Za vady, které se projevily po uplynutí záruční doby, zodpovídá </w:t>
      </w:r>
      <w:r w:rsidRPr="007E5224">
        <w:rPr>
          <w:rFonts w:eastAsia="Arial Unicode MS"/>
          <w:sz w:val="22"/>
          <w:szCs w:val="22"/>
        </w:rPr>
        <w:t>Zhotovitel</w:t>
      </w:r>
      <w:r w:rsidR="00422383" w:rsidRPr="007E5224">
        <w:rPr>
          <w:rFonts w:eastAsia="Arial Unicode MS"/>
          <w:sz w:val="22"/>
          <w:szCs w:val="22"/>
        </w:rPr>
        <w:t xml:space="preserve"> jen tehdy, pokud byly způsobeny porušením jeho povinností.</w:t>
      </w:r>
    </w:p>
    <w:p w14:paraId="193472DE" w14:textId="77777777" w:rsidR="00422383" w:rsidRPr="007E5224" w:rsidRDefault="00422383" w:rsidP="00422383">
      <w:pPr>
        <w:ind w:left="720"/>
        <w:jc w:val="both"/>
        <w:rPr>
          <w:rFonts w:eastAsia="Arial Unicode MS"/>
          <w:sz w:val="22"/>
          <w:szCs w:val="22"/>
        </w:rPr>
      </w:pPr>
    </w:p>
    <w:p w14:paraId="0C277A41" w14:textId="77777777" w:rsidR="00422383" w:rsidRPr="007E5224" w:rsidRDefault="00E43A80" w:rsidP="00F1017A">
      <w:pPr>
        <w:numPr>
          <w:ilvl w:val="0"/>
          <w:numId w:val="14"/>
        </w:numPr>
        <w:jc w:val="both"/>
        <w:rPr>
          <w:rFonts w:eastAsia="Arial Unicode MS"/>
          <w:sz w:val="22"/>
          <w:szCs w:val="22"/>
        </w:rPr>
      </w:pPr>
      <w:r w:rsidRPr="007E5224">
        <w:rPr>
          <w:rFonts w:eastAsia="Arial Unicode MS"/>
          <w:sz w:val="22"/>
          <w:szCs w:val="22"/>
        </w:rPr>
        <w:t>Objednatel</w:t>
      </w:r>
      <w:r w:rsidR="00422383" w:rsidRPr="007E5224">
        <w:rPr>
          <w:rFonts w:eastAsia="Arial Unicode MS"/>
          <w:sz w:val="22"/>
          <w:szCs w:val="22"/>
        </w:rPr>
        <w:t xml:space="preserve"> je povinen po zjištění vad tyto bez zbytečného odkladu písemně oznámit u </w:t>
      </w:r>
      <w:r w:rsidRPr="007E5224">
        <w:rPr>
          <w:rFonts w:eastAsia="Arial Unicode MS"/>
          <w:sz w:val="22"/>
          <w:szCs w:val="22"/>
        </w:rPr>
        <w:t>Zhotovitel</w:t>
      </w:r>
      <w:r w:rsidR="005546A9" w:rsidRPr="007E5224">
        <w:rPr>
          <w:rFonts w:eastAsia="Arial Unicode MS"/>
          <w:sz w:val="22"/>
          <w:szCs w:val="22"/>
        </w:rPr>
        <w:t>e</w:t>
      </w:r>
      <w:r w:rsidR="00422383" w:rsidRPr="007E5224">
        <w:rPr>
          <w:rFonts w:eastAsia="Arial Unicode MS"/>
          <w:sz w:val="22"/>
          <w:szCs w:val="22"/>
        </w:rPr>
        <w:t xml:space="preserve">. V oznámení musí být tyto vady toliko popsány a uvedeno, jak se projevují. Dále oznámení vad musí obsahovat požadavek, zda má být vada odstraněna nebo je uplatněno právo na přiměřenou slevu z ceny za </w:t>
      </w:r>
      <w:r w:rsidRPr="007E5224">
        <w:rPr>
          <w:rFonts w:eastAsia="Arial Unicode MS"/>
          <w:sz w:val="22"/>
          <w:szCs w:val="22"/>
        </w:rPr>
        <w:t>Díl</w:t>
      </w:r>
      <w:r w:rsidR="00422383" w:rsidRPr="007E5224">
        <w:rPr>
          <w:rFonts w:eastAsia="Arial Unicode MS"/>
          <w:sz w:val="22"/>
          <w:szCs w:val="22"/>
        </w:rPr>
        <w:t>o.</w:t>
      </w:r>
    </w:p>
    <w:p w14:paraId="6189CDA7" w14:textId="77777777" w:rsidR="00422383" w:rsidRPr="007E5224" w:rsidRDefault="00422383" w:rsidP="00422383">
      <w:pPr>
        <w:ind w:left="720"/>
        <w:jc w:val="both"/>
        <w:rPr>
          <w:rFonts w:eastAsia="Arial Unicode MS"/>
          <w:sz w:val="22"/>
          <w:szCs w:val="22"/>
        </w:rPr>
      </w:pPr>
    </w:p>
    <w:p w14:paraId="7EA368CA" w14:textId="77777777" w:rsidR="00422383" w:rsidRPr="007E5224" w:rsidRDefault="00422383" w:rsidP="00F1017A">
      <w:pPr>
        <w:numPr>
          <w:ilvl w:val="0"/>
          <w:numId w:val="14"/>
        </w:numPr>
        <w:jc w:val="both"/>
        <w:rPr>
          <w:rFonts w:eastAsia="Arial Unicode MS"/>
          <w:sz w:val="22"/>
          <w:szCs w:val="22"/>
        </w:rPr>
      </w:pPr>
      <w:r w:rsidRPr="007E5224">
        <w:rPr>
          <w:rFonts w:eastAsia="Arial Unicode MS"/>
          <w:sz w:val="22"/>
          <w:szCs w:val="22"/>
        </w:rPr>
        <w:t xml:space="preserve">Vyskytne-li se v záruční době odstranitelná vada, je </w:t>
      </w:r>
      <w:r w:rsidR="00E43A80" w:rsidRPr="007E5224">
        <w:rPr>
          <w:rFonts w:eastAsia="Arial Unicode MS"/>
          <w:sz w:val="22"/>
          <w:szCs w:val="22"/>
        </w:rPr>
        <w:t>Zhotovitel</w:t>
      </w:r>
      <w:r w:rsidRPr="007E5224">
        <w:rPr>
          <w:rFonts w:eastAsia="Arial Unicode MS"/>
          <w:sz w:val="22"/>
          <w:szCs w:val="22"/>
        </w:rPr>
        <w:t xml:space="preserve"> povinen tuto vadu odstranit v dohodnuté době, nejdéle však do čtrnácti (14) dnů od obdržení oznámení vad.</w:t>
      </w:r>
    </w:p>
    <w:p w14:paraId="5DF80784" w14:textId="77777777" w:rsidR="00422383" w:rsidRPr="007E5224" w:rsidRDefault="00422383" w:rsidP="00422383">
      <w:pPr>
        <w:ind w:left="720"/>
        <w:jc w:val="both"/>
        <w:rPr>
          <w:rFonts w:eastAsia="Arial Unicode MS"/>
          <w:sz w:val="22"/>
          <w:szCs w:val="22"/>
        </w:rPr>
      </w:pPr>
    </w:p>
    <w:p w14:paraId="0F452FCB" w14:textId="77777777" w:rsidR="00422383" w:rsidRPr="007E5224" w:rsidRDefault="00422383" w:rsidP="00F1017A">
      <w:pPr>
        <w:numPr>
          <w:ilvl w:val="0"/>
          <w:numId w:val="14"/>
        </w:numPr>
        <w:jc w:val="both"/>
        <w:rPr>
          <w:rFonts w:eastAsia="Arial Unicode MS"/>
          <w:sz w:val="22"/>
          <w:szCs w:val="22"/>
        </w:rPr>
      </w:pPr>
      <w:r w:rsidRPr="007E5224">
        <w:rPr>
          <w:rFonts w:eastAsia="Arial Unicode MS"/>
          <w:sz w:val="22"/>
          <w:szCs w:val="22"/>
        </w:rPr>
        <w:t xml:space="preserve">Neodstraní-li </w:t>
      </w:r>
      <w:r w:rsidR="00E43A80" w:rsidRPr="007E5224">
        <w:rPr>
          <w:rFonts w:eastAsia="Arial Unicode MS"/>
          <w:sz w:val="22"/>
          <w:szCs w:val="22"/>
        </w:rPr>
        <w:t>Zhotovitel</w:t>
      </w:r>
      <w:r w:rsidRPr="007E5224">
        <w:rPr>
          <w:rFonts w:eastAsia="Arial Unicode MS"/>
          <w:sz w:val="22"/>
          <w:szCs w:val="22"/>
        </w:rPr>
        <w:t xml:space="preserve"> vadu ani do třiceti (30) dnů od oznámení vad, je </w:t>
      </w:r>
      <w:r w:rsidR="00E43A80" w:rsidRPr="007E5224">
        <w:rPr>
          <w:rFonts w:eastAsia="Arial Unicode MS"/>
          <w:sz w:val="22"/>
          <w:szCs w:val="22"/>
        </w:rPr>
        <w:t>Objednatel</w:t>
      </w:r>
      <w:r w:rsidRPr="007E5224">
        <w:rPr>
          <w:rFonts w:eastAsia="Arial Unicode MS"/>
          <w:sz w:val="22"/>
          <w:szCs w:val="22"/>
        </w:rPr>
        <w:t xml:space="preserve"> oprávněn pověřit k odstranění vady jinou odborně způsobilou osobu. Veškeré takto vzniklé náklady je povinen uhradit </w:t>
      </w:r>
      <w:r w:rsidR="00E43A80" w:rsidRPr="007E5224">
        <w:rPr>
          <w:rFonts w:eastAsia="Arial Unicode MS"/>
          <w:sz w:val="22"/>
          <w:szCs w:val="22"/>
        </w:rPr>
        <w:t>Zhotovitel</w:t>
      </w:r>
      <w:r w:rsidRPr="007E5224">
        <w:rPr>
          <w:rFonts w:eastAsia="Arial Unicode MS"/>
          <w:sz w:val="22"/>
          <w:szCs w:val="22"/>
        </w:rPr>
        <w:t xml:space="preserve"> </w:t>
      </w:r>
      <w:r w:rsidR="00E43A80" w:rsidRPr="007E5224">
        <w:rPr>
          <w:rFonts w:eastAsia="Arial Unicode MS"/>
          <w:sz w:val="22"/>
          <w:szCs w:val="22"/>
        </w:rPr>
        <w:t>Objednatel</w:t>
      </w:r>
      <w:r w:rsidRPr="007E5224">
        <w:rPr>
          <w:rFonts w:eastAsia="Arial Unicode MS"/>
          <w:sz w:val="22"/>
          <w:szCs w:val="22"/>
        </w:rPr>
        <w:t>i do čtrnácti (14) kalendářních dnů od uplatnění nároku fakturou nebo obdobným písemným způsobem. Pro tento případ se přiměřeně použije čl. V</w:t>
      </w:r>
      <w:r w:rsidR="005546A9" w:rsidRPr="007E5224">
        <w:rPr>
          <w:rFonts w:eastAsia="Arial Unicode MS"/>
          <w:sz w:val="22"/>
          <w:szCs w:val="22"/>
        </w:rPr>
        <w:t>I</w:t>
      </w:r>
      <w:r w:rsidRPr="007E5224">
        <w:rPr>
          <w:rFonts w:eastAsia="Arial Unicode MS"/>
          <w:sz w:val="22"/>
          <w:szCs w:val="22"/>
        </w:rPr>
        <w:t xml:space="preserve"> této </w:t>
      </w:r>
      <w:r w:rsidR="00E43A80" w:rsidRPr="007E5224">
        <w:rPr>
          <w:rFonts w:eastAsia="Arial Unicode MS"/>
          <w:sz w:val="22"/>
          <w:szCs w:val="22"/>
        </w:rPr>
        <w:t>Smlouv</w:t>
      </w:r>
      <w:r w:rsidRPr="007E5224">
        <w:rPr>
          <w:rFonts w:eastAsia="Arial Unicode MS"/>
          <w:sz w:val="22"/>
          <w:szCs w:val="22"/>
        </w:rPr>
        <w:t>y.</w:t>
      </w:r>
    </w:p>
    <w:p w14:paraId="46C684A6" w14:textId="77777777" w:rsidR="005F0265" w:rsidRPr="007E5224" w:rsidRDefault="005F0265" w:rsidP="00F1017A">
      <w:pPr>
        <w:pStyle w:val="Odstavecseseznamem"/>
        <w:rPr>
          <w:rFonts w:eastAsia="Arial Unicode MS"/>
          <w:sz w:val="22"/>
          <w:szCs w:val="22"/>
        </w:rPr>
      </w:pPr>
    </w:p>
    <w:p w14:paraId="75C2A1CF" w14:textId="1FAD5156" w:rsidR="005F0265" w:rsidRPr="007E5224" w:rsidRDefault="005F0265" w:rsidP="00F1017A">
      <w:pPr>
        <w:numPr>
          <w:ilvl w:val="0"/>
          <w:numId w:val="14"/>
        </w:numPr>
        <w:jc w:val="both"/>
        <w:rPr>
          <w:rFonts w:eastAsia="Arial Unicode MS"/>
          <w:sz w:val="22"/>
          <w:szCs w:val="22"/>
        </w:rPr>
      </w:pPr>
      <w:r w:rsidRPr="007E5224">
        <w:rPr>
          <w:rFonts w:eastAsia="Arial Unicode MS"/>
          <w:sz w:val="22"/>
          <w:szCs w:val="22"/>
        </w:rPr>
        <w:t>Veškeré práce na odstranění vad dle tohoto článku budou provedeny na riziko a náklady Zhotovitele.</w:t>
      </w:r>
    </w:p>
    <w:p w14:paraId="692BAB4D" w14:textId="07060064" w:rsidR="00E17E71" w:rsidRPr="007E5224" w:rsidRDefault="00E17E71" w:rsidP="00422383">
      <w:pPr>
        <w:rPr>
          <w:rFonts w:eastAsia="Arial Unicode MS"/>
          <w:b/>
          <w:sz w:val="22"/>
          <w:szCs w:val="22"/>
        </w:rPr>
      </w:pPr>
    </w:p>
    <w:p w14:paraId="0C49BC65" w14:textId="77777777" w:rsidR="00667140" w:rsidRPr="007E5224" w:rsidRDefault="00667140" w:rsidP="00422383">
      <w:pPr>
        <w:rPr>
          <w:rFonts w:eastAsia="Arial Unicode MS"/>
          <w:b/>
          <w:sz w:val="22"/>
          <w:szCs w:val="22"/>
        </w:rPr>
      </w:pPr>
    </w:p>
    <w:p w14:paraId="20C33BC1" w14:textId="77777777" w:rsidR="00422383" w:rsidRPr="007E5224" w:rsidRDefault="00422383" w:rsidP="00422383">
      <w:pPr>
        <w:jc w:val="center"/>
        <w:rPr>
          <w:rFonts w:eastAsia="Arial Unicode MS"/>
          <w:b/>
          <w:sz w:val="22"/>
          <w:szCs w:val="22"/>
        </w:rPr>
      </w:pPr>
      <w:r w:rsidRPr="007E5224">
        <w:rPr>
          <w:rFonts w:eastAsia="Arial Unicode MS"/>
          <w:b/>
          <w:sz w:val="22"/>
          <w:szCs w:val="22"/>
        </w:rPr>
        <w:t>XI</w:t>
      </w:r>
      <w:r w:rsidR="005546A9" w:rsidRPr="007E5224">
        <w:rPr>
          <w:rFonts w:eastAsia="Arial Unicode MS"/>
          <w:b/>
          <w:sz w:val="22"/>
          <w:szCs w:val="22"/>
        </w:rPr>
        <w:t>V</w:t>
      </w:r>
      <w:r w:rsidRPr="007E5224">
        <w:rPr>
          <w:rFonts w:eastAsia="Arial Unicode MS"/>
          <w:b/>
          <w:sz w:val="22"/>
          <w:szCs w:val="22"/>
        </w:rPr>
        <w:t>.</w:t>
      </w:r>
    </w:p>
    <w:p w14:paraId="7CD8140F" w14:textId="77777777" w:rsidR="00422383" w:rsidRPr="007E5224" w:rsidRDefault="00422383" w:rsidP="00422383">
      <w:pPr>
        <w:jc w:val="center"/>
        <w:rPr>
          <w:rFonts w:eastAsia="Arial Unicode MS"/>
          <w:b/>
          <w:sz w:val="22"/>
          <w:szCs w:val="22"/>
        </w:rPr>
      </w:pPr>
      <w:r w:rsidRPr="007E5224">
        <w:rPr>
          <w:rFonts w:eastAsia="Arial Unicode MS"/>
          <w:b/>
          <w:sz w:val="22"/>
          <w:szCs w:val="22"/>
        </w:rPr>
        <w:t>Smluvní pokuty</w:t>
      </w:r>
    </w:p>
    <w:p w14:paraId="08867618" w14:textId="77777777" w:rsidR="00422383" w:rsidRPr="007E5224" w:rsidRDefault="00422383" w:rsidP="00422383">
      <w:pPr>
        <w:jc w:val="both"/>
        <w:rPr>
          <w:rFonts w:eastAsia="Arial Unicode MS"/>
          <w:sz w:val="22"/>
          <w:szCs w:val="22"/>
        </w:rPr>
      </w:pPr>
    </w:p>
    <w:p w14:paraId="296D26E6" w14:textId="0BC4B1F2" w:rsidR="00422383" w:rsidRPr="007E5224" w:rsidRDefault="00E43A80" w:rsidP="00F1017A">
      <w:pPr>
        <w:numPr>
          <w:ilvl w:val="0"/>
          <w:numId w:val="15"/>
        </w:numPr>
        <w:jc w:val="both"/>
        <w:rPr>
          <w:rFonts w:eastAsia="Arial Unicode MS"/>
          <w:sz w:val="22"/>
          <w:szCs w:val="22"/>
        </w:rPr>
      </w:pPr>
      <w:r w:rsidRPr="007E5224">
        <w:rPr>
          <w:rFonts w:eastAsia="Arial Unicode MS"/>
          <w:sz w:val="22"/>
          <w:szCs w:val="22"/>
        </w:rPr>
        <w:t>Zhotovitel</w:t>
      </w:r>
      <w:r w:rsidR="00422383" w:rsidRPr="007E5224">
        <w:rPr>
          <w:rFonts w:eastAsia="Arial Unicode MS"/>
          <w:sz w:val="22"/>
          <w:szCs w:val="22"/>
        </w:rPr>
        <w:t>i náleží smluvní pokuta ve výši 0,</w:t>
      </w:r>
      <w:r w:rsidR="00606DBC" w:rsidRPr="007E5224">
        <w:rPr>
          <w:rFonts w:eastAsia="Arial Unicode MS"/>
          <w:sz w:val="22"/>
          <w:szCs w:val="22"/>
        </w:rPr>
        <w:t>05</w:t>
      </w:r>
      <w:r w:rsidR="00422383" w:rsidRPr="007E5224">
        <w:rPr>
          <w:rFonts w:eastAsia="Arial Unicode MS"/>
          <w:sz w:val="22"/>
          <w:szCs w:val="22"/>
        </w:rPr>
        <w:t xml:space="preserve"> % (slovy: </w:t>
      </w:r>
      <w:r w:rsidR="005546A9" w:rsidRPr="007E5224">
        <w:rPr>
          <w:rFonts w:eastAsia="Arial Unicode MS"/>
          <w:sz w:val="22"/>
          <w:szCs w:val="22"/>
        </w:rPr>
        <w:t>pět setin</w:t>
      </w:r>
      <w:r w:rsidR="00422383" w:rsidRPr="007E5224">
        <w:rPr>
          <w:rFonts w:eastAsia="Arial Unicode MS"/>
          <w:sz w:val="22"/>
          <w:szCs w:val="22"/>
        </w:rPr>
        <w:t xml:space="preserve"> procenta) z ceny za </w:t>
      </w:r>
      <w:r w:rsidRPr="007E5224">
        <w:rPr>
          <w:rFonts w:eastAsia="Arial Unicode MS"/>
          <w:sz w:val="22"/>
          <w:szCs w:val="22"/>
        </w:rPr>
        <w:t>Díl</w:t>
      </w:r>
      <w:r w:rsidR="00422383" w:rsidRPr="007E5224">
        <w:rPr>
          <w:rFonts w:eastAsia="Arial Unicode MS"/>
          <w:sz w:val="22"/>
          <w:szCs w:val="22"/>
        </w:rPr>
        <w:t xml:space="preserve">o navýšené o daň z přidané hodnoty za </w:t>
      </w:r>
      <w:proofErr w:type="gramStart"/>
      <w:r w:rsidR="00422383" w:rsidRPr="007E5224">
        <w:rPr>
          <w:rFonts w:eastAsia="Arial Unicode MS"/>
          <w:sz w:val="22"/>
          <w:szCs w:val="22"/>
        </w:rPr>
        <w:t>každý</w:t>
      </w:r>
      <w:proofErr w:type="gramEnd"/>
      <w:r w:rsidR="00422383" w:rsidRPr="007E5224">
        <w:rPr>
          <w:rFonts w:eastAsia="Arial Unicode MS"/>
          <w:sz w:val="22"/>
          <w:szCs w:val="22"/>
        </w:rPr>
        <w:t xml:space="preserve"> byť započatý den, pokud </w:t>
      </w:r>
      <w:r w:rsidRPr="007E5224">
        <w:rPr>
          <w:rFonts w:eastAsia="Arial Unicode MS"/>
          <w:sz w:val="22"/>
          <w:szCs w:val="22"/>
        </w:rPr>
        <w:t>Objednatel</w:t>
      </w:r>
      <w:r w:rsidR="00422383" w:rsidRPr="007E5224">
        <w:rPr>
          <w:rFonts w:eastAsia="Arial Unicode MS"/>
          <w:sz w:val="22"/>
          <w:szCs w:val="22"/>
        </w:rPr>
        <w:t xml:space="preserve"> je v prodlení s včasným plněním podle čl. </w:t>
      </w:r>
      <w:r w:rsidR="005546A9" w:rsidRPr="007E5224">
        <w:rPr>
          <w:rFonts w:eastAsia="Arial Unicode MS"/>
          <w:sz w:val="22"/>
          <w:szCs w:val="22"/>
        </w:rPr>
        <w:t>V</w:t>
      </w:r>
      <w:r w:rsidR="00422383" w:rsidRPr="007E5224">
        <w:rPr>
          <w:rFonts w:eastAsia="Arial Unicode MS"/>
          <w:sz w:val="22"/>
          <w:szCs w:val="22"/>
        </w:rPr>
        <w:t xml:space="preserve"> a V</w:t>
      </w:r>
      <w:r w:rsidR="005546A9" w:rsidRPr="007E5224">
        <w:rPr>
          <w:rFonts w:eastAsia="Arial Unicode MS"/>
          <w:sz w:val="22"/>
          <w:szCs w:val="22"/>
        </w:rPr>
        <w:t>I</w:t>
      </w:r>
      <w:r w:rsidR="00422383" w:rsidRPr="007E5224">
        <w:rPr>
          <w:rFonts w:eastAsia="Arial Unicode MS"/>
          <w:sz w:val="22"/>
          <w:szCs w:val="22"/>
        </w:rPr>
        <w:t xml:space="preserve"> této </w:t>
      </w:r>
      <w:r w:rsidRPr="007E5224">
        <w:rPr>
          <w:rFonts w:eastAsia="Arial Unicode MS"/>
          <w:sz w:val="22"/>
          <w:szCs w:val="22"/>
        </w:rPr>
        <w:t>Smlouv</w:t>
      </w:r>
      <w:r w:rsidR="00422383" w:rsidRPr="007E5224">
        <w:rPr>
          <w:rFonts w:eastAsia="Arial Unicode MS"/>
          <w:sz w:val="22"/>
          <w:szCs w:val="22"/>
        </w:rPr>
        <w:t>y.</w:t>
      </w:r>
    </w:p>
    <w:p w14:paraId="5B7A1786" w14:textId="77777777" w:rsidR="00422383" w:rsidRPr="007E5224" w:rsidRDefault="00422383" w:rsidP="00422383">
      <w:pPr>
        <w:ind w:left="720"/>
        <w:jc w:val="both"/>
        <w:rPr>
          <w:rFonts w:eastAsia="Arial Unicode MS"/>
          <w:sz w:val="22"/>
          <w:szCs w:val="22"/>
        </w:rPr>
      </w:pPr>
    </w:p>
    <w:p w14:paraId="75E564F1" w14:textId="5FB1897C" w:rsidR="00422383" w:rsidRPr="007E5224" w:rsidRDefault="00E43A80" w:rsidP="00F1017A">
      <w:pPr>
        <w:numPr>
          <w:ilvl w:val="0"/>
          <w:numId w:val="15"/>
        </w:numPr>
        <w:jc w:val="both"/>
        <w:rPr>
          <w:rFonts w:eastAsia="Arial Unicode MS"/>
          <w:sz w:val="22"/>
          <w:szCs w:val="22"/>
        </w:rPr>
      </w:pPr>
      <w:r w:rsidRPr="007E5224">
        <w:rPr>
          <w:rFonts w:eastAsia="Arial Unicode MS"/>
          <w:sz w:val="22"/>
          <w:szCs w:val="22"/>
        </w:rPr>
        <w:t>Objednatel</w:t>
      </w:r>
      <w:r w:rsidR="00422383" w:rsidRPr="007E5224">
        <w:rPr>
          <w:rFonts w:eastAsia="Arial Unicode MS"/>
          <w:sz w:val="22"/>
          <w:szCs w:val="22"/>
        </w:rPr>
        <w:t>i náleží smluvní pokuta ve výši 0,</w:t>
      </w:r>
      <w:r w:rsidR="004E7600" w:rsidRPr="007E5224">
        <w:rPr>
          <w:rFonts w:eastAsia="Arial Unicode MS"/>
          <w:sz w:val="22"/>
          <w:szCs w:val="22"/>
        </w:rPr>
        <w:t>0</w:t>
      </w:r>
      <w:r w:rsidR="005546A9" w:rsidRPr="007E5224">
        <w:rPr>
          <w:rFonts w:eastAsia="Arial Unicode MS"/>
          <w:sz w:val="22"/>
          <w:szCs w:val="22"/>
        </w:rPr>
        <w:t>5</w:t>
      </w:r>
      <w:r w:rsidR="00422383" w:rsidRPr="007E5224">
        <w:rPr>
          <w:rFonts w:eastAsia="Arial Unicode MS"/>
          <w:sz w:val="22"/>
          <w:szCs w:val="22"/>
        </w:rPr>
        <w:t xml:space="preserve"> % (slovy: </w:t>
      </w:r>
      <w:r w:rsidR="005546A9" w:rsidRPr="007E5224">
        <w:rPr>
          <w:rFonts w:eastAsia="Arial Unicode MS"/>
          <w:sz w:val="22"/>
          <w:szCs w:val="22"/>
        </w:rPr>
        <w:t>pět setin</w:t>
      </w:r>
      <w:r w:rsidR="00422383" w:rsidRPr="007E5224">
        <w:rPr>
          <w:rFonts w:eastAsia="Arial Unicode MS"/>
          <w:sz w:val="22"/>
          <w:szCs w:val="22"/>
        </w:rPr>
        <w:t xml:space="preserve"> procenta) z ceny za </w:t>
      </w:r>
      <w:r w:rsidRPr="007E5224">
        <w:rPr>
          <w:rFonts w:eastAsia="Arial Unicode MS"/>
          <w:sz w:val="22"/>
          <w:szCs w:val="22"/>
        </w:rPr>
        <w:t>Díl</w:t>
      </w:r>
      <w:r w:rsidR="00422383" w:rsidRPr="007E5224">
        <w:rPr>
          <w:rFonts w:eastAsia="Arial Unicode MS"/>
          <w:sz w:val="22"/>
          <w:szCs w:val="22"/>
        </w:rPr>
        <w:t xml:space="preserve">o navýšené o daň z přidané hodnoty za </w:t>
      </w:r>
      <w:proofErr w:type="gramStart"/>
      <w:r w:rsidR="00422383" w:rsidRPr="007E5224">
        <w:rPr>
          <w:rFonts w:eastAsia="Arial Unicode MS"/>
          <w:sz w:val="22"/>
          <w:szCs w:val="22"/>
        </w:rPr>
        <w:t>každý</w:t>
      </w:r>
      <w:proofErr w:type="gramEnd"/>
      <w:r w:rsidR="00422383" w:rsidRPr="007E5224">
        <w:rPr>
          <w:rFonts w:eastAsia="Arial Unicode MS"/>
          <w:sz w:val="22"/>
          <w:szCs w:val="22"/>
        </w:rPr>
        <w:t xml:space="preserve"> byť započatý den, jestliže </w:t>
      </w:r>
      <w:r w:rsidRPr="007E5224">
        <w:rPr>
          <w:rFonts w:eastAsia="Arial Unicode MS"/>
          <w:sz w:val="22"/>
          <w:szCs w:val="22"/>
        </w:rPr>
        <w:t>Zhotovitel</w:t>
      </w:r>
      <w:r w:rsidR="00422383" w:rsidRPr="007E5224">
        <w:rPr>
          <w:rFonts w:eastAsia="Arial Unicode MS"/>
          <w:sz w:val="22"/>
          <w:szCs w:val="22"/>
        </w:rPr>
        <w:t>:</w:t>
      </w:r>
    </w:p>
    <w:p w14:paraId="7C5E55A7" w14:textId="77777777" w:rsidR="00422383" w:rsidRPr="007E5224" w:rsidRDefault="00422383" w:rsidP="00422383">
      <w:pPr>
        <w:jc w:val="both"/>
        <w:rPr>
          <w:rFonts w:eastAsia="Arial Unicode MS"/>
          <w:sz w:val="22"/>
          <w:szCs w:val="22"/>
        </w:rPr>
      </w:pPr>
    </w:p>
    <w:p w14:paraId="4A08DB48" w14:textId="1B3D3196" w:rsidR="00422383" w:rsidRPr="007E5224" w:rsidRDefault="00422383" w:rsidP="00F1017A">
      <w:pPr>
        <w:numPr>
          <w:ilvl w:val="1"/>
          <w:numId w:val="15"/>
        </w:numPr>
        <w:ind w:left="1418" w:hanging="425"/>
        <w:jc w:val="both"/>
        <w:rPr>
          <w:rFonts w:eastAsia="Arial Unicode MS"/>
          <w:sz w:val="22"/>
          <w:szCs w:val="22"/>
        </w:rPr>
      </w:pPr>
      <w:r w:rsidRPr="007E5224">
        <w:rPr>
          <w:rFonts w:eastAsia="Arial Unicode MS"/>
          <w:sz w:val="22"/>
          <w:szCs w:val="22"/>
        </w:rPr>
        <w:t xml:space="preserve">je v prodlení s převzetím </w:t>
      </w:r>
      <w:r w:rsidR="00B34199" w:rsidRPr="007E5224">
        <w:rPr>
          <w:rFonts w:eastAsia="Arial Unicode MS"/>
          <w:sz w:val="22"/>
          <w:szCs w:val="22"/>
        </w:rPr>
        <w:t>Míst</w:t>
      </w:r>
      <w:r w:rsidR="006F0887">
        <w:rPr>
          <w:rFonts w:eastAsia="Arial Unicode MS"/>
          <w:sz w:val="22"/>
          <w:szCs w:val="22"/>
        </w:rPr>
        <w:t>a</w:t>
      </w:r>
      <w:r w:rsidR="00B34199" w:rsidRPr="007E5224">
        <w:rPr>
          <w:rFonts w:eastAsia="Arial Unicode MS"/>
          <w:sz w:val="22"/>
          <w:szCs w:val="22"/>
        </w:rPr>
        <w:t xml:space="preserve"> provedení Díla</w:t>
      </w:r>
      <w:r w:rsidRPr="007E5224">
        <w:rPr>
          <w:rFonts w:eastAsia="Arial Unicode MS"/>
          <w:sz w:val="22"/>
          <w:szCs w:val="22"/>
        </w:rPr>
        <w:t xml:space="preserve"> podle čl. </w:t>
      </w:r>
      <w:r w:rsidR="005546A9" w:rsidRPr="007E5224">
        <w:rPr>
          <w:rFonts w:eastAsia="Arial Unicode MS"/>
          <w:sz w:val="22"/>
          <w:szCs w:val="22"/>
        </w:rPr>
        <w:t>IV</w:t>
      </w:r>
      <w:r w:rsidRPr="007E5224">
        <w:rPr>
          <w:rFonts w:eastAsia="Arial Unicode MS"/>
          <w:sz w:val="22"/>
          <w:szCs w:val="22"/>
        </w:rPr>
        <w:t xml:space="preserve"> odst. 1 této </w:t>
      </w:r>
      <w:r w:rsidR="00E43A80" w:rsidRPr="007E5224">
        <w:rPr>
          <w:rFonts w:eastAsia="Arial Unicode MS"/>
          <w:sz w:val="22"/>
          <w:szCs w:val="22"/>
        </w:rPr>
        <w:t>Smlouv</w:t>
      </w:r>
      <w:r w:rsidRPr="007E5224">
        <w:rPr>
          <w:rFonts w:eastAsia="Arial Unicode MS"/>
          <w:sz w:val="22"/>
          <w:szCs w:val="22"/>
        </w:rPr>
        <w:t>y,</w:t>
      </w:r>
    </w:p>
    <w:p w14:paraId="50D13D7C" w14:textId="77777777" w:rsidR="00422383" w:rsidRPr="007E5224" w:rsidRDefault="00422383" w:rsidP="00F1017A">
      <w:pPr>
        <w:numPr>
          <w:ilvl w:val="1"/>
          <w:numId w:val="15"/>
        </w:numPr>
        <w:ind w:left="1418" w:hanging="425"/>
        <w:jc w:val="both"/>
        <w:rPr>
          <w:rFonts w:eastAsia="Arial Unicode MS"/>
          <w:sz w:val="22"/>
          <w:szCs w:val="22"/>
        </w:rPr>
      </w:pPr>
      <w:r w:rsidRPr="007E5224">
        <w:rPr>
          <w:rFonts w:eastAsia="Arial Unicode MS"/>
          <w:sz w:val="22"/>
          <w:szCs w:val="22"/>
        </w:rPr>
        <w:t xml:space="preserve">je v prodlení s předáním </w:t>
      </w:r>
      <w:r w:rsidR="00E43A80" w:rsidRPr="007E5224">
        <w:rPr>
          <w:rFonts w:eastAsia="Arial Unicode MS"/>
          <w:sz w:val="22"/>
          <w:szCs w:val="22"/>
        </w:rPr>
        <w:t>Díl</w:t>
      </w:r>
      <w:r w:rsidRPr="007E5224">
        <w:rPr>
          <w:rFonts w:eastAsia="Arial Unicode MS"/>
          <w:sz w:val="22"/>
          <w:szCs w:val="22"/>
        </w:rPr>
        <w:t xml:space="preserve">a podle čl. </w:t>
      </w:r>
      <w:r w:rsidR="005546A9" w:rsidRPr="007E5224">
        <w:rPr>
          <w:rFonts w:eastAsia="Arial Unicode MS"/>
          <w:sz w:val="22"/>
          <w:szCs w:val="22"/>
        </w:rPr>
        <w:t>IV</w:t>
      </w:r>
      <w:r w:rsidRPr="007E5224">
        <w:rPr>
          <w:rFonts w:eastAsia="Arial Unicode MS"/>
          <w:sz w:val="22"/>
          <w:szCs w:val="22"/>
        </w:rPr>
        <w:t xml:space="preserve"> odst. 2 této </w:t>
      </w:r>
      <w:r w:rsidR="00E43A80" w:rsidRPr="007E5224">
        <w:rPr>
          <w:rFonts w:eastAsia="Arial Unicode MS"/>
          <w:sz w:val="22"/>
          <w:szCs w:val="22"/>
        </w:rPr>
        <w:t>Smlouv</w:t>
      </w:r>
      <w:r w:rsidRPr="007E5224">
        <w:rPr>
          <w:rFonts w:eastAsia="Arial Unicode MS"/>
          <w:sz w:val="22"/>
          <w:szCs w:val="22"/>
        </w:rPr>
        <w:t>y,</w:t>
      </w:r>
    </w:p>
    <w:p w14:paraId="0630A035" w14:textId="1BDB2E22" w:rsidR="00422383" w:rsidRPr="007E5224" w:rsidRDefault="00422383" w:rsidP="00F1017A">
      <w:pPr>
        <w:numPr>
          <w:ilvl w:val="1"/>
          <w:numId w:val="15"/>
        </w:numPr>
        <w:ind w:left="1418" w:hanging="425"/>
        <w:jc w:val="both"/>
        <w:rPr>
          <w:rFonts w:eastAsia="Arial Unicode MS"/>
          <w:sz w:val="22"/>
          <w:szCs w:val="22"/>
        </w:rPr>
      </w:pPr>
      <w:r w:rsidRPr="007E5224">
        <w:rPr>
          <w:rFonts w:eastAsia="Arial Unicode MS"/>
          <w:sz w:val="22"/>
          <w:szCs w:val="22"/>
        </w:rPr>
        <w:t xml:space="preserve">je v prodlení s předáním </w:t>
      </w:r>
      <w:r w:rsidR="00B34199" w:rsidRPr="007E5224">
        <w:rPr>
          <w:rFonts w:eastAsia="Arial Unicode MS"/>
          <w:sz w:val="22"/>
          <w:szCs w:val="22"/>
        </w:rPr>
        <w:t>Míst</w:t>
      </w:r>
      <w:r w:rsidR="006F0887">
        <w:rPr>
          <w:rFonts w:eastAsia="Arial Unicode MS"/>
          <w:sz w:val="22"/>
          <w:szCs w:val="22"/>
        </w:rPr>
        <w:t>a</w:t>
      </w:r>
      <w:r w:rsidR="00B34199" w:rsidRPr="007E5224">
        <w:rPr>
          <w:rFonts w:eastAsia="Arial Unicode MS"/>
          <w:sz w:val="22"/>
          <w:szCs w:val="22"/>
        </w:rPr>
        <w:t xml:space="preserve"> provedení Díla</w:t>
      </w:r>
      <w:r w:rsidRPr="007E5224">
        <w:rPr>
          <w:rFonts w:eastAsia="Arial Unicode MS"/>
          <w:sz w:val="22"/>
          <w:szCs w:val="22"/>
        </w:rPr>
        <w:t xml:space="preserve"> podle čl. VI</w:t>
      </w:r>
      <w:r w:rsidR="005546A9" w:rsidRPr="007E5224">
        <w:rPr>
          <w:rFonts w:eastAsia="Arial Unicode MS"/>
          <w:sz w:val="22"/>
          <w:szCs w:val="22"/>
        </w:rPr>
        <w:t>I</w:t>
      </w:r>
      <w:r w:rsidRPr="007E5224">
        <w:rPr>
          <w:rFonts w:eastAsia="Arial Unicode MS"/>
          <w:sz w:val="22"/>
          <w:szCs w:val="22"/>
        </w:rPr>
        <w:t xml:space="preserve"> odst. </w:t>
      </w:r>
      <w:r w:rsidR="003422CC" w:rsidRPr="007E5224">
        <w:rPr>
          <w:rFonts w:eastAsia="Arial Unicode MS"/>
          <w:sz w:val="22"/>
          <w:szCs w:val="22"/>
        </w:rPr>
        <w:t xml:space="preserve">12 </w:t>
      </w:r>
      <w:r w:rsidRPr="007E5224">
        <w:rPr>
          <w:rFonts w:eastAsia="Arial Unicode MS"/>
          <w:sz w:val="22"/>
          <w:szCs w:val="22"/>
        </w:rPr>
        <w:t xml:space="preserve">této </w:t>
      </w:r>
      <w:r w:rsidR="00E43A80" w:rsidRPr="007E5224">
        <w:rPr>
          <w:rFonts w:eastAsia="Arial Unicode MS"/>
          <w:sz w:val="22"/>
          <w:szCs w:val="22"/>
        </w:rPr>
        <w:t>Smlouv</w:t>
      </w:r>
      <w:r w:rsidRPr="007E5224">
        <w:rPr>
          <w:rFonts w:eastAsia="Arial Unicode MS"/>
          <w:sz w:val="22"/>
          <w:szCs w:val="22"/>
        </w:rPr>
        <w:t>y, nebo</w:t>
      </w:r>
    </w:p>
    <w:p w14:paraId="127EC2C9" w14:textId="77777777" w:rsidR="00422383" w:rsidRPr="007E5224" w:rsidRDefault="00422383" w:rsidP="00F1017A">
      <w:pPr>
        <w:numPr>
          <w:ilvl w:val="1"/>
          <w:numId w:val="15"/>
        </w:numPr>
        <w:ind w:left="1418" w:hanging="425"/>
        <w:jc w:val="both"/>
        <w:rPr>
          <w:rFonts w:eastAsia="Arial Unicode MS"/>
          <w:sz w:val="22"/>
          <w:szCs w:val="22"/>
        </w:rPr>
      </w:pPr>
      <w:r w:rsidRPr="007E5224">
        <w:rPr>
          <w:rFonts w:eastAsia="Arial Unicode MS"/>
          <w:sz w:val="22"/>
          <w:szCs w:val="22"/>
        </w:rPr>
        <w:t>je v prodlení s odstraněním vad v záruční době podle čl. XII</w:t>
      </w:r>
      <w:r w:rsidR="005546A9" w:rsidRPr="007E5224">
        <w:rPr>
          <w:rFonts w:eastAsia="Arial Unicode MS"/>
          <w:sz w:val="22"/>
          <w:szCs w:val="22"/>
        </w:rPr>
        <w:t>I</w:t>
      </w:r>
      <w:r w:rsidRPr="007E5224">
        <w:rPr>
          <w:rFonts w:eastAsia="Arial Unicode MS"/>
          <w:sz w:val="22"/>
          <w:szCs w:val="22"/>
        </w:rPr>
        <w:t xml:space="preserve"> odst. 4 této </w:t>
      </w:r>
      <w:r w:rsidR="00E43A80" w:rsidRPr="007E5224">
        <w:rPr>
          <w:rFonts w:eastAsia="Arial Unicode MS"/>
          <w:sz w:val="22"/>
          <w:szCs w:val="22"/>
        </w:rPr>
        <w:t>Smlouv</w:t>
      </w:r>
      <w:r w:rsidRPr="007E5224">
        <w:rPr>
          <w:rFonts w:eastAsia="Arial Unicode MS"/>
          <w:sz w:val="22"/>
          <w:szCs w:val="22"/>
        </w:rPr>
        <w:t xml:space="preserve">y. </w:t>
      </w:r>
    </w:p>
    <w:p w14:paraId="24034EF8" w14:textId="77777777" w:rsidR="00422383" w:rsidRPr="007E5224" w:rsidRDefault="00422383" w:rsidP="00422383">
      <w:pPr>
        <w:ind w:left="720"/>
        <w:jc w:val="both"/>
        <w:rPr>
          <w:rFonts w:eastAsia="Arial Unicode MS"/>
          <w:sz w:val="22"/>
          <w:szCs w:val="22"/>
        </w:rPr>
      </w:pPr>
    </w:p>
    <w:p w14:paraId="625525C0" w14:textId="0A11D853" w:rsidR="005F0265" w:rsidRPr="007E5224" w:rsidRDefault="005F0265" w:rsidP="00F1017A">
      <w:pPr>
        <w:numPr>
          <w:ilvl w:val="0"/>
          <w:numId w:val="15"/>
        </w:numPr>
        <w:jc w:val="both"/>
        <w:rPr>
          <w:rFonts w:eastAsia="Arial Unicode MS"/>
          <w:sz w:val="22"/>
          <w:szCs w:val="22"/>
        </w:rPr>
      </w:pPr>
      <w:r w:rsidRPr="007E5224">
        <w:rPr>
          <w:rFonts w:eastAsia="Arial Unicode MS"/>
          <w:sz w:val="22"/>
          <w:szCs w:val="22"/>
        </w:rPr>
        <w:t>Pokud Zhotovitel poruší svou povinnost sjednat pojištění v souladu čl. VII. odst. 1</w:t>
      </w:r>
      <w:r w:rsidR="003422CC" w:rsidRPr="007E5224">
        <w:rPr>
          <w:rFonts w:eastAsia="Arial Unicode MS"/>
          <w:sz w:val="22"/>
          <w:szCs w:val="22"/>
        </w:rPr>
        <w:t>3</w:t>
      </w:r>
      <w:r w:rsidRPr="007E5224">
        <w:rPr>
          <w:rFonts w:eastAsia="Arial Unicode MS"/>
          <w:sz w:val="22"/>
          <w:szCs w:val="22"/>
        </w:rPr>
        <w:t xml:space="preserve"> Smlouvy, je povinen Objednateli zaplatit smluvní pokutu ve výši 100,- Kč za každý i započatý den prodlení se splnění této své povinnosti.</w:t>
      </w:r>
    </w:p>
    <w:p w14:paraId="4084D44B" w14:textId="77777777" w:rsidR="005F0265" w:rsidRPr="007E5224" w:rsidRDefault="005F0265" w:rsidP="00F1017A">
      <w:pPr>
        <w:ind w:left="720"/>
        <w:jc w:val="both"/>
        <w:rPr>
          <w:rFonts w:eastAsia="Arial Unicode MS"/>
          <w:sz w:val="22"/>
          <w:szCs w:val="22"/>
        </w:rPr>
      </w:pPr>
    </w:p>
    <w:p w14:paraId="2DF9518B" w14:textId="1B705BF7" w:rsidR="00422383" w:rsidRPr="007E5224" w:rsidRDefault="00422383" w:rsidP="00F1017A">
      <w:pPr>
        <w:numPr>
          <w:ilvl w:val="0"/>
          <w:numId w:val="15"/>
        </w:numPr>
        <w:jc w:val="both"/>
        <w:rPr>
          <w:rFonts w:eastAsia="Arial Unicode MS"/>
          <w:sz w:val="22"/>
          <w:szCs w:val="22"/>
        </w:rPr>
      </w:pPr>
      <w:r w:rsidRPr="007E5224">
        <w:rPr>
          <w:rFonts w:eastAsia="Arial Unicode MS"/>
          <w:sz w:val="22"/>
          <w:szCs w:val="22"/>
        </w:rPr>
        <w:t xml:space="preserve">Smluvní pokuty se sjednávají objektivně, bez ohledu na zavinění. Uplatněním smluvní pokuty není dotčeno právo oprávněné strany domáhat se též náhrady škody vzniklé z porušení povinnosti, ke kterému se smluvní pokuta vztahuje. Vedle smluvní pokuty je povinná strana povinna oprávněné straně nahradit v plné výši i újmu, která porušením povinností povinné strany vznikla. Smluvní pokuta se do náhrady újmy nezapočítává. Jakýmkoliv ujednáním o smluvní pokutě tak není dotčen nárok oprávněné strany na náhradu újmy a škody v plné výši a </w:t>
      </w:r>
      <w:r w:rsidRPr="007E5224">
        <w:rPr>
          <w:rFonts w:eastAsia="Arial Unicode MS"/>
          <w:sz w:val="22"/>
          <w:szCs w:val="22"/>
        </w:rPr>
        <w:lastRenderedPageBreak/>
        <w:t>oprávněná strana je oprávněna požadovat též náhradu újmy a škodu ve výši přesahující smluvní pokutu.</w:t>
      </w:r>
    </w:p>
    <w:p w14:paraId="50BA05FB" w14:textId="77777777" w:rsidR="00422383" w:rsidRPr="007E5224" w:rsidRDefault="00422383" w:rsidP="00422383">
      <w:pPr>
        <w:pStyle w:val="Odstavecseseznamem"/>
        <w:rPr>
          <w:rFonts w:eastAsia="Arial Unicode MS"/>
          <w:sz w:val="22"/>
          <w:szCs w:val="22"/>
        </w:rPr>
      </w:pPr>
    </w:p>
    <w:p w14:paraId="0B8448C7" w14:textId="63A0511D" w:rsidR="00422383" w:rsidRPr="007E5224" w:rsidRDefault="005546A9" w:rsidP="00F1017A">
      <w:pPr>
        <w:numPr>
          <w:ilvl w:val="0"/>
          <w:numId w:val="15"/>
        </w:numPr>
        <w:jc w:val="both"/>
        <w:rPr>
          <w:rFonts w:eastAsia="Arial Unicode MS"/>
          <w:sz w:val="22"/>
          <w:szCs w:val="22"/>
        </w:rPr>
      </w:pPr>
      <w:r w:rsidRPr="007E5224">
        <w:rPr>
          <w:rFonts w:eastAsia="Arial Unicode MS"/>
          <w:sz w:val="22"/>
          <w:szCs w:val="22"/>
        </w:rPr>
        <w:t>Pro uplatnění smluvní pokuty se přiměřeně použije čl. VI této Smlouvy</w:t>
      </w:r>
      <w:r w:rsidR="003422CC" w:rsidRPr="007E5224">
        <w:rPr>
          <w:rFonts w:eastAsia="Arial Unicode MS"/>
          <w:sz w:val="22"/>
          <w:szCs w:val="22"/>
        </w:rPr>
        <w:t>.</w:t>
      </w:r>
    </w:p>
    <w:p w14:paraId="17A86408" w14:textId="32124F96" w:rsidR="005E60BF" w:rsidRPr="007E5224" w:rsidRDefault="005E60BF" w:rsidP="00422383">
      <w:pPr>
        <w:jc w:val="both"/>
        <w:rPr>
          <w:rFonts w:eastAsia="Arial Unicode MS"/>
          <w:sz w:val="22"/>
          <w:szCs w:val="22"/>
        </w:rPr>
      </w:pPr>
    </w:p>
    <w:p w14:paraId="03840EAE" w14:textId="77777777" w:rsidR="005E60BF" w:rsidRPr="007E5224" w:rsidRDefault="005E60BF" w:rsidP="00422383">
      <w:pPr>
        <w:jc w:val="both"/>
        <w:rPr>
          <w:rFonts w:eastAsia="Arial Unicode MS"/>
          <w:sz w:val="22"/>
          <w:szCs w:val="22"/>
        </w:rPr>
      </w:pPr>
    </w:p>
    <w:p w14:paraId="2DF475D2" w14:textId="77777777" w:rsidR="00422383" w:rsidRPr="007E5224" w:rsidRDefault="00422383" w:rsidP="00422383">
      <w:pPr>
        <w:jc w:val="center"/>
        <w:rPr>
          <w:rFonts w:eastAsia="Arial Unicode MS"/>
          <w:b/>
          <w:sz w:val="22"/>
          <w:szCs w:val="22"/>
        </w:rPr>
      </w:pPr>
      <w:r w:rsidRPr="007E5224">
        <w:rPr>
          <w:rFonts w:eastAsia="Arial Unicode MS"/>
          <w:b/>
          <w:sz w:val="22"/>
          <w:szCs w:val="22"/>
        </w:rPr>
        <w:t>XV.</w:t>
      </w:r>
    </w:p>
    <w:p w14:paraId="1658CF29" w14:textId="77777777" w:rsidR="00422383" w:rsidRPr="007E5224" w:rsidRDefault="00422383" w:rsidP="00422383">
      <w:pPr>
        <w:jc w:val="center"/>
        <w:rPr>
          <w:rFonts w:eastAsia="Arial Unicode MS"/>
          <w:b/>
          <w:sz w:val="22"/>
          <w:szCs w:val="22"/>
        </w:rPr>
      </w:pPr>
      <w:r w:rsidRPr="007E5224">
        <w:rPr>
          <w:rFonts w:eastAsia="Arial Unicode MS"/>
          <w:b/>
          <w:sz w:val="22"/>
          <w:szCs w:val="22"/>
        </w:rPr>
        <w:t xml:space="preserve">Odstoupení od </w:t>
      </w:r>
      <w:r w:rsidR="00E43A80" w:rsidRPr="007E5224">
        <w:rPr>
          <w:rFonts w:eastAsia="Arial Unicode MS"/>
          <w:b/>
          <w:sz w:val="22"/>
          <w:szCs w:val="22"/>
        </w:rPr>
        <w:t>Smlouv</w:t>
      </w:r>
      <w:r w:rsidRPr="007E5224">
        <w:rPr>
          <w:rFonts w:eastAsia="Arial Unicode MS"/>
          <w:b/>
          <w:sz w:val="22"/>
          <w:szCs w:val="22"/>
        </w:rPr>
        <w:t>y</w:t>
      </w:r>
    </w:p>
    <w:p w14:paraId="68101183" w14:textId="77777777" w:rsidR="00422383" w:rsidRPr="007E5224" w:rsidRDefault="00422383" w:rsidP="00422383">
      <w:pPr>
        <w:jc w:val="both"/>
        <w:rPr>
          <w:rFonts w:eastAsia="Arial Unicode MS"/>
          <w:sz w:val="22"/>
          <w:szCs w:val="22"/>
        </w:rPr>
      </w:pPr>
    </w:p>
    <w:p w14:paraId="4B7CC294" w14:textId="060BA945" w:rsidR="00422383" w:rsidRPr="007E5224" w:rsidRDefault="00E43A80" w:rsidP="00F1017A">
      <w:pPr>
        <w:numPr>
          <w:ilvl w:val="0"/>
          <w:numId w:val="16"/>
        </w:numPr>
        <w:jc w:val="both"/>
        <w:rPr>
          <w:rFonts w:eastAsia="Arial Unicode MS"/>
          <w:sz w:val="22"/>
          <w:szCs w:val="22"/>
        </w:rPr>
      </w:pPr>
      <w:r w:rsidRPr="007E5224">
        <w:rPr>
          <w:rFonts w:eastAsia="Arial Unicode MS"/>
          <w:sz w:val="22"/>
          <w:szCs w:val="22"/>
        </w:rPr>
        <w:t>Zhotovitel</w:t>
      </w:r>
      <w:r w:rsidR="00422383" w:rsidRPr="007E5224">
        <w:rPr>
          <w:rFonts w:eastAsia="Arial Unicode MS"/>
          <w:sz w:val="22"/>
          <w:szCs w:val="22"/>
        </w:rPr>
        <w:t xml:space="preserve"> může odstoupit od </w:t>
      </w:r>
      <w:r w:rsidR="00372EF6" w:rsidRPr="007E5224">
        <w:rPr>
          <w:rFonts w:eastAsia="Arial Unicode MS"/>
          <w:sz w:val="22"/>
          <w:szCs w:val="22"/>
        </w:rPr>
        <w:t xml:space="preserve">této </w:t>
      </w:r>
      <w:r w:rsidRPr="007E5224">
        <w:rPr>
          <w:rFonts w:eastAsia="Arial Unicode MS"/>
          <w:sz w:val="22"/>
          <w:szCs w:val="22"/>
        </w:rPr>
        <w:t>Smlouv</w:t>
      </w:r>
      <w:r w:rsidR="00646DA8" w:rsidRPr="007E5224">
        <w:rPr>
          <w:rFonts w:eastAsia="Arial Unicode MS"/>
          <w:sz w:val="22"/>
          <w:szCs w:val="22"/>
        </w:rPr>
        <w:t>y</w:t>
      </w:r>
      <w:r w:rsidR="00372EF6" w:rsidRPr="007E5224">
        <w:rPr>
          <w:rFonts w:eastAsia="Arial Unicode MS"/>
          <w:sz w:val="22"/>
          <w:szCs w:val="22"/>
        </w:rPr>
        <w:t>,</w:t>
      </w:r>
      <w:r w:rsidR="00646DA8" w:rsidRPr="007E5224">
        <w:rPr>
          <w:rFonts w:eastAsia="Arial Unicode MS"/>
          <w:sz w:val="22"/>
          <w:szCs w:val="22"/>
        </w:rPr>
        <w:t xml:space="preserve"> </w:t>
      </w:r>
      <w:r w:rsidR="00422383" w:rsidRPr="007E5224">
        <w:rPr>
          <w:rFonts w:eastAsia="Arial Unicode MS"/>
          <w:sz w:val="22"/>
          <w:szCs w:val="22"/>
        </w:rPr>
        <w:t xml:space="preserve">není-li předáno </w:t>
      </w:r>
      <w:r w:rsidR="00B34199" w:rsidRPr="007E5224">
        <w:rPr>
          <w:rFonts w:eastAsia="Arial Unicode MS"/>
          <w:sz w:val="22"/>
          <w:szCs w:val="22"/>
        </w:rPr>
        <w:t>Místo provedení Díla</w:t>
      </w:r>
      <w:r w:rsidR="00422383" w:rsidRPr="007E5224">
        <w:rPr>
          <w:rFonts w:eastAsia="Arial Unicode MS"/>
          <w:sz w:val="22"/>
          <w:szCs w:val="22"/>
        </w:rPr>
        <w:t xml:space="preserve"> ani po dvaceti jedna (21) dnech ode dne specifikovaného v čl. </w:t>
      </w:r>
      <w:r w:rsidR="005546A9" w:rsidRPr="007E5224">
        <w:rPr>
          <w:rFonts w:eastAsia="Arial Unicode MS"/>
          <w:sz w:val="22"/>
          <w:szCs w:val="22"/>
        </w:rPr>
        <w:t>IV</w:t>
      </w:r>
      <w:r w:rsidR="00422383" w:rsidRPr="007E5224">
        <w:rPr>
          <w:rFonts w:eastAsia="Arial Unicode MS"/>
          <w:sz w:val="22"/>
          <w:szCs w:val="22"/>
        </w:rPr>
        <w:t xml:space="preserve"> odst. 1 této </w:t>
      </w:r>
      <w:r w:rsidRPr="007E5224">
        <w:rPr>
          <w:rFonts w:eastAsia="Arial Unicode MS"/>
          <w:sz w:val="22"/>
          <w:szCs w:val="22"/>
        </w:rPr>
        <w:t>Smlouv</w:t>
      </w:r>
      <w:r w:rsidR="00422383" w:rsidRPr="007E5224">
        <w:rPr>
          <w:rFonts w:eastAsia="Arial Unicode MS"/>
          <w:sz w:val="22"/>
          <w:szCs w:val="22"/>
        </w:rPr>
        <w:t>y.</w:t>
      </w:r>
    </w:p>
    <w:p w14:paraId="413D92E8" w14:textId="77777777" w:rsidR="00AE21E8" w:rsidRPr="007E5224" w:rsidRDefault="00AE21E8" w:rsidP="00AE21E8">
      <w:pPr>
        <w:ind w:left="720"/>
        <w:jc w:val="both"/>
        <w:rPr>
          <w:rFonts w:eastAsia="Arial Unicode MS"/>
          <w:sz w:val="22"/>
          <w:szCs w:val="22"/>
        </w:rPr>
      </w:pPr>
    </w:p>
    <w:p w14:paraId="702F91C8" w14:textId="23546859" w:rsidR="005242F7" w:rsidRDefault="00E43A80" w:rsidP="005242F7">
      <w:pPr>
        <w:numPr>
          <w:ilvl w:val="0"/>
          <w:numId w:val="16"/>
        </w:numPr>
        <w:jc w:val="both"/>
        <w:rPr>
          <w:rFonts w:eastAsia="Arial Unicode MS"/>
          <w:sz w:val="22"/>
          <w:szCs w:val="22"/>
        </w:rPr>
      </w:pPr>
      <w:r w:rsidRPr="007E5224">
        <w:rPr>
          <w:rFonts w:eastAsia="Arial Unicode MS"/>
          <w:sz w:val="22"/>
          <w:szCs w:val="22"/>
        </w:rPr>
        <w:t>Objednatel</w:t>
      </w:r>
      <w:r w:rsidR="00422383" w:rsidRPr="007E5224">
        <w:rPr>
          <w:rFonts w:eastAsia="Arial Unicode MS"/>
          <w:sz w:val="22"/>
          <w:szCs w:val="22"/>
        </w:rPr>
        <w:t xml:space="preserve"> je oprávněn odstoupit od </w:t>
      </w:r>
      <w:r w:rsidRPr="007E5224">
        <w:rPr>
          <w:rFonts w:eastAsia="Arial Unicode MS"/>
          <w:sz w:val="22"/>
          <w:szCs w:val="22"/>
        </w:rPr>
        <w:t>Smlouv</w:t>
      </w:r>
      <w:r w:rsidR="00422383" w:rsidRPr="007E5224">
        <w:rPr>
          <w:rFonts w:eastAsia="Arial Unicode MS"/>
          <w:sz w:val="22"/>
          <w:szCs w:val="22"/>
        </w:rPr>
        <w:t xml:space="preserve">y, nepřevzal-li </w:t>
      </w:r>
      <w:r w:rsidRPr="007E5224">
        <w:rPr>
          <w:rFonts w:eastAsia="Arial Unicode MS"/>
          <w:sz w:val="22"/>
          <w:szCs w:val="22"/>
        </w:rPr>
        <w:t>Zhotovitel</w:t>
      </w:r>
      <w:r w:rsidR="00422383" w:rsidRPr="007E5224">
        <w:rPr>
          <w:rFonts w:eastAsia="Arial Unicode MS"/>
          <w:sz w:val="22"/>
          <w:szCs w:val="22"/>
        </w:rPr>
        <w:t xml:space="preserve"> </w:t>
      </w:r>
      <w:r w:rsidR="00B34199" w:rsidRPr="007E5224">
        <w:rPr>
          <w:rFonts w:eastAsia="Arial Unicode MS"/>
          <w:sz w:val="22"/>
          <w:szCs w:val="22"/>
        </w:rPr>
        <w:t>Místo provedení Díla</w:t>
      </w:r>
      <w:r w:rsidR="00422383" w:rsidRPr="007E5224">
        <w:rPr>
          <w:rFonts w:eastAsia="Arial Unicode MS"/>
          <w:sz w:val="22"/>
          <w:szCs w:val="22"/>
        </w:rPr>
        <w:t xml:space="preserve"> do sedmi (7) dnů ode dne specifikovaného v čl. </w:t>
      </w:r>
      <w:r w:rsidR="005546A9" w:rsidRPr="007E5224">
        <w:rPr>
          <w:rFonts w:eastAsia="Arial Unicode MS"/>
          <w:sz w:val="22"/>
          <w:szCs w:val="22"/>
        </w:rPr>
        <w:t>IV</w:t>
      </w:r>
      <w:r w:rsidR="00422383" w:rsidRPr="007E5224">
        <w:rPr>
          <w:rFonts w:eastAsia="Arial Unicode MS"/>
          <w:sz w:val="22"/>
          <w:szCs w:val="22"/>
        </w:rPr>
        <w:t xml:space="preserve"> odst. 1 této </w:t>
      </w:r>
      <w:r w:rsidRPr="007E5224">
        <w:rPr>
          <w:rFonts w:eastAsia="Arial Unicode MS"/>
          <w:sz w:val="22"/>
          <w:szCs w:val="22"/>
        </w:rPr>
        <w:t>Smlouv</w:t>
      </w:r>
      <w:r w:rsidR="00422383" w:rsidRPr="007E5224">
        <w:rPr>
          <w:rFonts w:eastAsia="Arial Unicode MS"/>
          <w:sz w:val="22"/>
          <w:szCs w:val="22"/>
        </w:rPr>
        <w:t xml:space="preserve">y nebo ode dne písemného vyzvání k převzetí </w:t>
      </w:r>
      <w:r w:rsidR="00B34199" w:rsidRPr="007E5224">
        <w:rPr>
          <w:rFonts w:eastAsia="Arial Unicode MS"/>
          <w:sz w:val="22"/>
          <w:szCs w:val="22"/>
        </w:rPr>
        <w:t>Místo provedení Díla</w:t>
      </w:r>
      <w:r w:rsidR="00422383" w:rsidRPr="007E5224">
        <w:rPr>
          <w:rFonts w:eastAsia="Arial Unicode MS"/>
          <w:sz w:val="22"/>
          <w:szCs w:val="22"/>
        </w:rPr>
        <w:t>, a to dle okolnosti, která nastane později.</w:t>
      </w:r>
    </w:p>
    <w:p w14:paraId="2D43BD3E" w14:textId="77777777" w:rsidR="005242F7" w:rsidRPr="005242F7" w:rsidRDefault="005242F7" w:rsidP="005242F7">
      <w:pPr>
        <w:jc w:val="both"/>
        <w:rPr>
          <w:rFonts w:eastAsia="Arial Unicode MS"/>
          <w:sz w:val="22"/>
          <w:szCs w:val="22"/>
        </w:rPr>
      </w:pPr>
    </w:p>
    <w:p w14:paraId="6368121A" w14:textId="533D37C1" w:rsidR="003F1199" w:rsidRPr="007E5224" w:rsidRDefault="003F1199" w:rsidP="003F1199">
      <w:pPr>
        <w:numPr>
          <w:ilvl w:val="0"/>
          <w:numId w:val="16"/>
        </w:numPr>
        <w:jc w:val="both"/>
        <w:rPr>
          <w:rFonts w:eastAsia="Arial Unicode MS"/>
          <w:sz w:val="22"/>
          <w:szCs w:val="22"/>
        </w:rPr>
      </w:pPr>
      <w:r w:rsidRPr="007E5224">
        <w:rPr>
          <w:rFonts w:eastAsia="Arial Unicode MS"/>
          <w:sz w:val="22"/>
          <w:szCs w:val="22"/>
        </w:rPr>
        <w:t xml:space="preserve">Objednatel je oprávněn odstoupit od Smlouvy, </w:t>
      </w:r>
      <w:r w:rsidR="00B126DC">
        <w:rPr>
          <w:rFonts w:eastAsia="Arial Unicode MS"/>
          <w:sz w:val="22"/>
          <w:szCs w:val="22"/>
        </w:rPr>
        <w:t>je-li Zhotovitel v prodlení déle než dva (2) týdny</w:t>
      </w:r>
      <w:r w:rsidR="005242F7">
        <w:rPr>
          <w:rFonts w:eastAsia="Arial Unicode MS"/>
          <w:sz w:val="22"/>
          <w:szCs w:val="22"/>
        </w:rPr>
        <w:t xml:space="preserve"> s dokončením a předáním Díla dle </w:t>
      </w:r>
      <w:r w:rsidRPr="007E5224">
        <w:rPr>
          <w:rFonts w:eastAsia="Arial Unicode MS"/>
          <w:sz w:val="22"/>
          <w:szCs w:val="22"/>
        </w:rPr>
        <w:t xml:space="preserve">čl. IV odst. </w:t>
      </w:r>
      <w:r w:rsidR="005242F7">
        <w:rPr>
          <w:rFonts w:eastAsia="Arial Unicode MS"/>
          <w:sz w:val="22"/>
          <w:szCs w:val="22"/>
        </w:rPr>
        <w:t>2</w:t>
      </w:r>
      <w:r w:rsidRPr="007E5224">
        <w:rPr>
          <w:rFonts w:eastAsia="Arial Unicode MS"/>
          <w:sz w:val="22"/>
          <w:szCs w:val="22"/>
        </w:rPr>
        <w:t xml:space="preserve"> této Smlouvy.</w:t>
      </w:r>
    </w:p>
    <w:p w14:paraId="6864041D" w14:textId="77777777" w:rsidR="003F1199" w:rsidRDefault="003F1199" w:rsidP="00FF427E">
      <w:pPr>
        <w:ind w:left="720"/>
        <w:jc w:val="both"/>
        <w:rPr>
          <w:rFonts w:eastAsia="Arial Unicode MS"/>
          <w:sz w:val="22"/>
          <w:szCs w:val="22"/>
        </w:rPr>
      </w:pPr>
    </w:p>
    <w:p w14:paraId="06E3AE49" w14:textId="35A41C12" w:rsidR="00422383" w:rsidRPr="007E5224" w:rsidRDefault="00422383" w:rsidP="00F1017A">
      <w:pPr>
        <w:numPr>
          <w:ilvl w:val="0"/>
          <w:numId w:val="16"/>
        </w:numPr>
        <w:jc w:val="both"/>
        <w:rPr>
          <w:rFonts w:eastAsia="Arial Unicode MS"/>
          <w:sz w:val="22"/>
          <w:szCs w:val="22"/>
        </w:rPr>
      </w:pPr>
      <w:r w:rsidRPr="007E5224">
        <w:rPr>
          <w:rFonts w:eastAsia="Arial Unicode MS"/>
          <w:sz w:val="22"/>
          <w:szCs w:val="22"/>
        </w:rPr>
        <w:t>Odstavci 1</w:t>
      </w:r>
      <w:r w:rsidR="00A628E4">
        <w:rPr>
          <w:rFonts w:eastAsia="Arial Unicode MS"/>
          <w:sz w:val="22"/>
          <w:szCs w:val="22"/>
        </w:rPr>
        <w:t>,</w:t>
      </w:r>
      <w:r w:rsidRPr="007E5224">
        <w:rPr>
          <w:rFonts w:eastAsia="Arial Unicode MS"/>
          <w:sz w:val="22"/>
          <w:szCs w:val="22"/>
        </w:rPr>
        <w:t xml:space="preserve"> 2 </w:t>
      </w:r>
      <w:r w:rsidR="00A628E4">
        <w:rPr>
          <w:rFonts w:eastAsia="Arial Unicode MS"/>
          <w:sz w:val="22"/>
          <w:szCs w:val="22"/>
        </w:rPr>
        <w:t xml:space="preserve">a 3 </w:t>
      </w:r>
      <w:r w:rsidRPr="007E5224">
        <w:rPr>
          <w:rFonts w:eastAsia="Arial Unicode MS"/>
          <w:sz w:val="22"/>
          <w:szCs w:val="22"/>
        </w:rPr>
        <w:t xml:space="preserve">tohoto článku </w:t>
      </w:r>
      <w:r w:rsidR="00E43A80" w:rsidRPr="007E5224">
        <w:rPr>
          <w:rFonts w:eastAsia="Arial Unicode MS"/>
          <w:sz w:val="22"/>
          <w:szCs w:val="22"/>
        </w:rPr>
        <w:t>Smlouv</w:t>
      </w:r>
      <w:r w:rsidRPr="007E5224">
        <w:rPr>
          <w:rFonts w:eastAsia="Arial Unicode MS"/>
          <w:sz w:val="22"/>
          <w:szCs w:val="22"/>
        </w:rPr>
        <w:t xml:space="preserve">y není dotčena možnost odstoupit od </w:t>
      </w:r>
      <w:r w:rsidR="00E43A80" w:rsidRPr="007E5224">
        <w:rPr>
          <w:rFonts w:eastAsia="Arial Unicode MS"/>
          <w:sz w:val="22"/>
          <w:szCs w:val="22"/>
        </w:rPr>
        <w:t>Smlouv</w:t>
      </w:r>
      <w:r w:rsidRPr="007E5224">
        <w:rPr>
          <w:rFonts w:eastAsia="Arial Unicode MS"/>
          <w:sz w:val="22"/>
          <w:szCs w:val="22"/>
        </w:rPr>
        <w:t>y podle příslušných ustanovení občanského zákoníku.</w:t>
      </w:r>
    </w:p>
    <w:p w14:paraId="67A1E130" w14:textId="77777777" w:rsidR="00422383" w:rsidRPr="007E5224" w:rsidRDefault="00422383" w:rsidP="00422383">
      <w:pPr>
        <w:ind w:left="720"/>
        <w:jc w:val="both"/>
        <w:rPr>
          <w:rFonts w:eastAsia="Arial Unicode MS"/>
          <w:sz w:val="22"/>
          <w:szCs w:val="22"/>
        </w:rPr>
      </w:pPr>
    </w:p>
    <w:p w14:paraId="6A3E2527" w14:textId="3A41BD67" w:rsidR="00F1017A" w:rsidRPr="007E5224" w:rsidRDefault="00422383" w:rsidP="00F1017A">
      <w:pPr>
        <w:numPr>
          <w:ilvl w:val="0"/>
          <w:numId w:val="16"/>
        </w:numPr>
        <w:jc w:val="both"/>
        <w:rPr>
          <w:rFonts w:eastAsia="Arial Unicode MS"/>
          <w:sz w:val="22"/>
          <w:szCs w:val="22"/>
        </w:rPr>
      </w:pPr>
      <w:r w:rsidRPr="007E5224">
        <w:rPr>
          <w:rFonts w:eastAsia="Arial Unicode MS"/>
          <w:sz w:val="22"/>
          <w:szCs w:val="22"/>
        </w:rPr>
        <w:t xml:space="preserve">Odstoupení od </w:t>
      </w:r>
      <w:r w:rsidR="00E43A80" w:rsidRPr="007E5224">
        <w:rPr>
          <w:rFonts w:eastAsia="Arial Unicode MS"/>
          <w:sz w:val="22"/>
          <w:szCs w:val="22"/>
        </w:rPr>
        <w:t>Smlouv</w:t>
      </w:r>
      <w:r w:rsidRPr="007E5224">
        <w:rPr>
          <w:rFonts w:eastAsia="Arial Unicode MS"/>
          <w:sz w:val="22"/>
          <w:szCs w:val="22"/>
        </w:rPr>
        <w:t xml:space="preserve">y musí být učiněno smluvní stranou písemně a musí dojít druhé ze smluvních stran. Odstoupení od </w:t>
      </w:r>
      <w:r w:rsidR="00E43A80" w:rsidRPr="007E5224">
        <w:rPr>
          <w:rFonts w:eastAsia="Arial Unicode MS"/>
          <w:sz w:val="22"/>
          <w:szCs w:val="22"/>
        </w:rPr>
        <w:t>Smlouv</w:t>
      </w:r>
      <w:r w:rsidRPr="007E5224">
        <w:rPr>
          <w:rFonts w:eastAsia="Arial Unicode MS"/>
          <w:sz w:val="22"/>
          <w:szCs w:val="22"/>
        </w:rPr>
        <w:t xml:space="preserve">y je účinné dnem, kdy došlo </w:t>
      </w:r>
      <w:proofErr w:type="gramStart"/>
      <w:r w:rsidRPr="007E5224">
        <w:rPr>
          <w:rFonts w:eastAsia="Arial Unicode MS"/>
          <w:sz w:val="22"/>
          <w:szCs w:val="22"/>
        </w:rPr>
        <w:t>té</w:t>
      </w:r>
      <w:proofErr w:type="gramEnd"/>
      <w:r w:rsidRPr="007E5224">
        <w:rPr>
          <w:rFonts w:eastAsia="Arial Unicode MS"/>
          <w:sz w:val="22"/>
          <w:szCs w:val="22"/>
        </w:rPr>
        <w:t xml:space="preserve"> které smluvní straně.</w:t>
      </w:r>
    </w:p>
    <w:p w14:paraId="14EFE5F2" w14:textId="1C9B0696" w:rsidR="00FA5387" w:rsidRDefault="00FA5387" w:rsidP="00FA5387">
      <w:pPr>
        <w:rPr>
          <w:rFonts w:eastAsia="Arial Unicode MS"/>
          <w:b/>
          <w:sz w:val="22"/>
          <w:szCs w:val="22"/>
        </w:rPr>
      </w:pPr>
    </w:p>
    <w:p w14:paraId="02587140" w14:textId="15FD660A" w:rsidR="00CF5EE2" w:rsidRDefault="00CF5EE2" w:rsidP="00FA5387">
      <w:pPr>
        <w:rPr>
          <w:rFonts w:eastAsia="Arial Unicode MS"/>
          <w:b/>
          <w:sz w:val="22"/>
          <w:szCs w:val="22"/>
        </w:rPr>
      </w:pPr>
    </w:p>
    <w:p w14:paraId="3540538B" w14:textId="77777777" w:rsidR="00CF5EE2" w:rsidRPr="007E5224" w:rsidRDefault="00CF5EE2" w:rsidP="00FA5387">
      <w:pPr>
        <w:rPr>
          <w:rFonts w:eastAsia="Arial Unicode MS"/>
          <w:b/>
          <w:sz w:val="22"/>
          <w:szCs w:val="22"/>
        </w:rPr>
      </w:pPr>
    </w:p>
    <w:p w14:paraId="7DDDA44D" w14:textId="77777777" w:rsidR="00422383" w:rsidRPr="007E5224" w:rsidRDefault="00422383" w:rsidP="00422383">
      <w:pPr>
        <w:jc w:val="center"/>
        <w:rPr>
          <w:rFonts w:eastAsia="Arial Unicode MS"/>
          <w:b/>
          <w:sz w:val="22"/>
          <w:szCs w:val="22"/>
        </w:rPr>
      </w:pPr>
      <w:r w:rsidRPr="007E5224">
        <w:rPr>
          <w:rFonts w:eastAsia="Arial Unicode MS"/>
          <w:b/>
          <w:sz w:val="22"/>
          <w:szCs w:val="22"/>
        </w:rPr>
        <w:t>XV</w:t>
      </w:r>
      <w:r w:rsidR="005546A9" w:rsidRPr="007E5224">
        <w:rPr>
          <w:rFonts w:eastAsia="Arial Unicode MS"/>
          <w:b/>
          <w:sz w:val="22"/>
          <w:szCs w:val="22"/>
        </w:rPr>
        <w:t>I</w:t>
      </w:r>
      <w:r w:rsidRPr="007E5224">
        <w:rPr>
          <w:rFonts w:eastAsia="Arial Unicode MS"/>
          <w:b/>
          <w:sz w:val="22"/>
          <w:szCs w:val="22"/>
        </w:rPr>
        <w:t>.</w:t>
      </w:r>
    </w:p>
    <w:p w14:paraId="3AF52119" w14:textId="77777777" w:rsidR="00422383" w:rsidRPr="007E5224" w:rsidRDefault="00422383" w:rsidP="00422383">
      <w:pPr>
        <w:jc w:val="center"/>
        <w:rPr>
          <w:rFonts w:eastAsia="Arial Unicode MS"/>
          <w:b/>
          <w:sz w:val="22"/>
          <w:szCs w:val="22"/>
        </w:rPr>
      </w:pPr>
      <w:r w:rsidRPr="007E5224">
        <w:rPr>
          <w:rFonts w:eastAsia="Arial Unicode MS"/>
          <w:b/>
          <w:sz w:val="22"/>
          <w:szCs w:val="22"/>
        </w:rPr>
        <w:t>Závěrečná ustanovení</w:t>
      </w:r>
    </w:p>
    <w:p w14:paraId="69039120" w14:textId="77777777" w:rsidR="00422383" w:rsidRPr="007E5224" w:rsidRDefault="00422383" w:rsidP="00422383">
      <w:pPr>
        <w:jc w:val="both"/>
        <w:rPr>
          <w:rFonts w:eastAsia="Arial Unicode MS"/>
          <w:sz w:val="22"/>
          <w:szCs w:val="22"/>
        </w:rPr>
      </w:pPr>
    </w:p>
    <w:p w14:paraId="57E06DBA" w14:textId="23551D6F" w:rsidR="00DC06E0" w:rsidRPr="007E5224" w:rsidRDefault="00DC06E0" w:rsidP="00F1017A">
      <w:pPr>
        <w:pStyle w:val="Odstavecseseznamem"/>
        <w:numPr>
          <w:ilvl w:val="0"/>
          <w:numId w:val="4"/>
        </w:numPr>
        <w:tabs>
          <w:tab w:val="left" w:pos="709"/>
        </w:tabs>
        <w:contextualSpacing/>
        <w:jc w:val="both"/>
        <w:rPr>
          <w:rFonts w:eastAsia="Arial Unicode MS"/>
          <w:sz w:val="22"/>
          <w:szCs w:val="22"/>
        </w:rPr>
      </w:pPr>
      <w:r w:rsidRPr="007E5224">
        <w:rPr>
          <w:rFonts w:eastAsia="Arial Unicode MS"/>
          <w:sz w:val="22"/>
          <w:szCs w:val="22"/>
        </w:rPr>
        <w:t xml:space="preserve">Vůle k uzavření této Smlouvy byla dána </w:t>
      </w:r>
      <w:r w:rsidR="002B30A3" w:rsidRPr="007E5224">
        <w:rPr>
          <w:rFonts w:eastAsia="Arial Unicode MS"/>
          <w:sz w:val="22"/>
          <w:szCs w:val="22"/>
        </w:rPr>
        <w:t>Radou MO</w:t>
      </w:r>
      <w:r w:rsidRPr="007E5224">
        <w:rPr>
          <w:rFonts w:eastAsia="Arial Unicode MS"/>
          <w:sz w:val="22"/>
          <w:szCs w:val="22"/>
        </w:rPr>
        <w:t xml:space="preserve"> Plzeň 3, č. </w:t>
      </w:r>
      <w:r w:rsidR="00702120">
        <w:rPr>
          <w:rFonts w:eastAsia="Arial Unicode MS"/>
          <w:sz w:val="22"/>
          <w:szCs w:val="22"/>
        </w:rPr>
        <w:t>255</w:t>
      </w:r>
      <w:r w:rsidRPr="007E5224">
        <w:rPr>
          <w:rFonts w:eastAsia="Arial Unicode MS"/>
          <w:sz w:val="22"/>
          <w:szCs w:val="22"/>
        </w:rPr>
        <w:t>, ze dne</w:t>
      </w:r>
      <w:r w:rsidR="00702120">
        <w:rPr>
          <w:rFonts w:eastAsia="Arial Unicode MS"/>
          <w:sz w:val="22"/>
          <w:szCs w:val="22"/>
        </w:rPr>
        <w:t xml:space="preserve"> 2.7.2025</w:t>
      </w:r>
    </w:p>
    <w:p w14:paraId="575636C5" w14:textId="57DE4AC4" w:rsidR="00DC06E0" w:rsidRPr="007E5224" w:rsidRDefault="00DC06E0" w:rsidP="00DC06E0">
      <w:pPr>
        <w:pStyle w:val="Odstavecseseznamem"/>
        <w:tabs>
          <w:tab w:val="left" w:pos="709"/>
        </w:tabs>
        <w:ind w:left="720"/>
        <w:contextualSpacing/>
        <w:jc w:val="both"/>
        <w:rPr>
          <w:rFonts w:eastAsia="Arial Unicode MS"/>
          <w:sz w:val="22"/>
          <w:szCs w:val="22"/>
        </w:rPr>
      </w:pPr>
      <w:r w:rsidRPr="007E5224">
        <w:rPr>
          <w:rFonts w:eastAsia="Arial Unicode MS"/>
          <w:sz w:val="22"/>
          <w:szCs w:val="22"/>
        </w:rPr>
        <w:t xml:space="preserve"> </w:t>
      </w:r>
    </w:p>
    <w:p w14:paraId="48E358AF" w14:textId="3159AA82" w:rsidR="00D13B48" w:rsidRPr="007E5224" w:rsidRDefault="00D13B48" w:rsidP="00F1017A">
      <w:pPr>
        <w:pStyle w:val="Odstavecseseznamem"/>
        <w:numPr>
          <w:ilvl w:val="0"/>
          <w:numId w:val="4"/>
        </w:numPr>
        <w:tabs>
          <w:tab w:val="left" w:pos="709"/>
        </w:tabs>
        <w:contextualSpacing/>
        <w:jc w:val="both"/>
        <w:rPr>
          <w:rFonts w:eastAsia="Arial Unicode MS"/>
          <w:sz w:val="22"/>
          <w:szCs w:val="22"/>
        </w:rPr>
      </w:pPr>
      <w:r w:rsidRPr="007E5224">
        <w:rPr>
          <w:rFonts w:eastAsia="Arial Unicode MS"/>
          <w:sz w:val="22"/>
          <w:szCs w:val="22"/>
        </w:rPr>
        <w:t xml:space="preserve">Tato Smlouva nabývá platnosti </w:t>
      </w:r>
      <w:r w:rsidR="005F0265" w:rsidRPr="007E5224">
        <w:rPr>
          <w:rFonts w:eastAsia="Arial Unicode MS"/>
          <w:sz w:val="22"/>
          <w:szCs w:val="22"/>
        </w:rPr>
        <w:t xml:space="preserve">dnem </w:t>
      </w:r>
      <w:r w:rsidRPr="007E5224">
        <w:rPr>
          <w:rFonts w:eastAsia="Arial Unicode MS"/>
          <w:sz w:val="22"/>
          <w:szCs w:val="22"/>
        </w:rPr>
        <w:t>podpisu posled</w:t>
      </w:r>
      <w:r w:rsidR="00DC06E0" w:rsidRPr="007E5224">
        <w:rPr>
          <w:rFonts w:eastAsia="Arial Unicode MS"/>
          <w:sz w:val="22"/>
          <w:szCs w:val="22"/>
        </w:rPr>
        <w:t>ní ze smluvních stran a účinnosti okamžikem zveřejnění této Smlouvy v registru smluv.</w:t>
      </w:r>
    </w:p>
    <w:p w14:paraId="54CE062B" w14:textId="77777777" w:rsidR="00D13B48" w:rsidRPr="007E5224" w:rsidRDefault="00D13B48" w:rsidP="00D13B48">
      <w:pPr>
        <w:pStyle w:val="Odstavecseseznamem"/>
        <w:tabs>
          <w:tab w:val="left" w:pos="709"/>
        </w:tabs>
        <w:ind w:left="851" w:hanging="425"/>
        <w:jc w:val="both"/>
        <w:rPr>
          <w:rFonts w:eastAsia="Arial Unicode MS"/>
          <w:sz w:val="22"/>
          <w:szCs w:val="22"/>
        </w:rPr>
      </w:pPr>
    </w:p>
    <w:p w14:paraId="7ECF7C3B" w14:textId="77777777" w:rsidR="00D13B48" w:rsidRPr="007E5224" w:rsidRDefault="00D13B48" w:rsidP="00F1017A">
      <w:pPr>
        <w:pStyle w:val="Odstavecseseznamem"/>
        <w:numPr>
          <w:ilvl w:val="0"/>
          <w:numId w:val="4"/>
        </w:numPr>
        <w:tabs>
          <w:tab w:val="left" w:pos="709"/>
        </w:tabs>
        <w:contextualSpacing/>
        <w:jc w:val="both"/>
        <w:rPr>
          <w:rFonts w:eastAsia="Arial Unicode MS"/>
          <w:sz w:val="22"/>
          <w:szCs w:val="22"/>
        </w:rPr>
      </w:pPr>
      <w:r w:rsidRPr="007E5224">
        <w:rPr>
          <w:rFonts w:eastAsia="Arial Unicode MS"/>
          <w:sz w:val="22"/>
          <w:szCs w:val="22"/>
        </w:rPr>
        <w:t>Tato Smlouva se řídí českým právním řádem, zejména pak příslušnými ustanoveními občanského zákoníku.</w:t>
      </w:r>
    </w:p>
    <w:p w14:paraId="78DDD0C0" w14:textId="77777777" w:rsidR="00D13B48" w:rsidRPr="007E5224" w:rsidRDefault="00D13B48" w:rsidP="00D13B48">
      <w:pPr>
        <w:pStyle w:val="Odstavecseseznamem"/>
        <w:tabs>
          <w:tab w:val="left" w:pos="709"/>
        </w:tabs>
        <w:ind w:left="851" w:hanging="425"/>
        <w:jc w:val="both"/>
        <w:rPr>
          <w:rFonts w:eastAsia="Arial Unicode MS"/>
          <w:sz w:val="22"/>
          <w:szCs w:val="22"/>
        </w:rPr>
      </w:pPr>
    </w:p>
    <w:p w14:paraId="709E568D" w14:textId="77777777" w:rsidR="00D13B48" w:rsidRPr="007E5224" w:rsidRDefault="00D13B48" w:rsidP="00F1017A">
      <w:pPr>
        <w:pStyle w:val="Odstavecseseznamem"/>
        <w:numPr>
          <w:ilvl w:val="0"/>
          <w:numId w:val="4"/>
        </w:numPr>
        <w:tabs>
          <w:tab w:val="left" w:pos="709"/>
        </w:tabs>
        <w:contextualSpacing/>
        <w:jc w:val="both"/>
        <w:rPr>
          <w:rFonts w:eastAsia="Arial Unicode MS"/>
          <w:sz w:val="22"/>
          <w:szCs w:val="22"/>
        </w:rPr>
      </w:pPr>
      <w:r w:rsidRPr="007E5224">
        <w:rPr>
          <w:rFonts w:eastAsia="Arial Unicode MS"/>
          <w:sz w:val="22"/>
          <w:szCs w:val="22"/>
        </w:rPr>
        <w:t xml:space="preserve">Tuto Smlouvu lze měnit nebo doplňovat pouze písemnými a v řadě číslovanými dodatky, které jsou podepsány oběma smluvními stranami. K jinému ujednání se nepřihlíží.  </w:t>
      </w:r>
    </w:p>
    <w:p w14:paraId="056B425B" w14:textId="77777777" w:rsidR="00D13B48" w:rsidRPr="007E5224" w:rsidRDefault="00D13B48" w:rsidP="00D13B48">
      <w:pPr>
        <w:pStyle w:val="Odstavecseseznamem"/>
        <w:tabs>
          <w:tab w:val="left" w:pos="709"/>
        </w:tabs>
        <w:ind w:left="851" w:hanging="425"/>
        <w:jc w:val="both"/>
        <w:rPr>
          <w:rFonts w:eastAsia="Arial Unicode MS"/>
          <w:sz w:val="22"/>
          <w:szCs w:val="22"/>
        </w:rPr>
      </w:pPr>
    </w:p>
    <w:p w14:paraId="7EDD5C85" w14:textId="77777777" w:rsidR="00D13B48" w:rsidRPr="007E5224" w:rsidRDefault="00D13B48" w:rsidP="00F1017A">
      <w:pPr>
        <w:pStyle w:val="Odstavecseseznamem"/>
        <w:numPr>
          <w:ilvl w:val="0"/>
          <w:numId w:val="4"/>
        </w:numPr>
        <w:tabs>
          <w:tab w:val="left" w:pos="709"/>
        </w:tabs>
        <w:contextualSpacing/>
        <w:jc w:val="both"/>
        <w:rPr>
          <w:rFonts w:eastAsia="Arial Unicode MS"/>
          <w:sz w:val="22"/>
          <w:szCs w:val="22"/>
        </w:rPr>
      </w:pPr>
      <w:r w:rsidRPr="007E5224">
        <w:rPr>
          <w:rFonts w:eastAsia="Arial Unicode MS"/>
          <w:sz w:val="22"/>
          <w:szCs w:val="22"/>
        </w:rPr>
        <w:t xml:space="preserve">Tato Smlouva je vyhotovena ve třech (3) stejnopisech, kdy Objednatel obdrží dva (2) stejnopisy a Zhotovitel jeden (1) stejnopis. </w:t>
      </w:r>
    </w:p>
    <w:p w14:paraId="0D3354C1" w14:textId="77777777" w:rsidR="00D13B48" w:rsidRPr="007E5224" w:rsidRDefault="00D13B48" w:rsidP="00D13B48">
      <w:pPr>
        <w:pStyle w:val="Odstavecseseznamem"/>
        <w:tabs>
          <w:tab w:val="left" w:pos="709"/>
        </w:tabs>
        <w:ind w:left="851" w:hanging="425"/>
        <w:rPr>
          <w:rFonts w:eastAsia="Arial Unicode MS"/>
          <w:sz w:val="22"/>
          <w:szCs w:val="22"/>
        </w:rPr>
      </w:pPr>
    </w:p>
    <w:p w14:paraId="05471C1A" w14:textId="77777777" w:rsidR="00D13B48" w:rsidRPr="007E5224" w:rsidRDefault="00D13B48" w:rsidP="00F1017A">
      <w:pPr>
        <w:pStyle w:val="Odstavecseseznamem"/>
        <w:numPr>
          <w:ilvl w:val="0"/>
          <w:numId w:val="4"/>
        </w:numPr>
        <w:tabs>
          <w:tab w:val="left" w:pos="709"/>
        </w:tabs>
        <w:contextualSpacing/>
        <w:jc w:val="both"/>
        <w:rPr>
          <w:rFonts w:eastAsia="Arial Unicode MS"/>
          <w:sz w:val="22"/>
          <w:szCs w:val="22"/>
        </w:rPr>
      </w:pPr>
      <w:r w:rsidRPr="007E5224">
        <w:rPr>
          <w:rFonts w:eastAsia="Arial Unicode MS"/>
          <w:sz w:val="22"/>
          <w:szCs w:val="22"/>
        </w:rPr>
        <w:t>Veškeré spory, které vyplývají z této Smlouvy, budou řešeny soudem stanoveným podle místní příslušnosti Objednatele.</w:t>
      </w:r>
    </w:p>
    <w:p w14:paraId="140DB677" w14:textId="77777777" w:rsidR="00D13B48" w:rsidRPr="007E5224" w:rsidRDefault="00D13B48" w:rsidP="00D13B48">
      <w:pPr>
        <w:pStyle w:val="Odstavecseseznamem"/>
        <w:rPr>
          <w:rFonts w:eastAsia="Arial Unicode MS"/>
          <w:sz w:val="22"/>
          <w:szCs w:val="22"/>
        </w:rPr>
      </w:pPr>
    </w:p>
    <w:p w14:paraId="6D1D9C5D" w14:textId="77777777" w:rsidR="00D13B48" w:rsidRPr="007E5224" w:rsidRDefault="00D13B48" w:rsidP="00F1017A">
      <w:pPr>
        <w:pStyle w:val="Odstavecseseznamem"/>
        <w:numPr>
          <w:ilvl w:val="0"/>
          <w:numId w:val="4"/>
        </w:numPr>
        <w:tabs>
          <w:tab w:val="left" w:pos="709"/>
        </w:tabs>
        <w:contextualSpacing/>
        <w:jc w:val="both"/>
        <w:rPr>
          <w:rFonts w:eastAsia="Arial Unicode MS"/>
          <w:sz w:val="22"/>
          <w:szCs w:val="22"/>
        </w:rPr>
      </w:pPr>
      <w:r w:rsidRPr="007E5224">
        <w:rPr>
          <w:rFonts w:eastAsia="Arial Unicode MS"/>
          <w:sz w:val="22"/>
          <w:szCs w:val="22"/>
        </w:rPr>
        <w:t xml:space="preserve">Smluvní strany prohlašují, že žádná z nich se necítí být při uzavření této dohody slabší smluvní stranou.  </w:t>
      </w:r>
    </w:p>
    <w:p w14:paraId="24049146" w14:textId="77777777" w:rsidR="00D13B48" w:rsidRPr="007E5224" w:rsidRDefault="00D13B48" w:rsidP="00D13B48">
      <w:pPr>
        <w:pStyle w:val="Odstavecseseznamem"/>
        <w:tabs>
          <w:tab w:val="left" w:pos="709"/>
        </w:tabs>
        <w:ind w:left="851" w:hanging="425"/>
        <w:rPr>
          <w:rFonts w:eastAsia="Arial Unicode MS"/>
          <w:sz w:val="22"/>
          <w:szCs w:val="22"/>
        </w:rPr>
      </w:pPr>
    </w:p>
    <w:p w14:paraId="5E45FD13" w14:textId="56661465" w:rsidR="00D13B48" w:rsidRPr="007E5224" w:rsidRDefault="00D13B48" w:rsidP="00F1017A">
      <w:pPr>
        <w:pStyle w:val="Odstavecseseznamem"/>
        <w:numPr>
          <w:ilvl w:val="0"/>
          <w:numId w:val="4"/>
        </w:numPr>
        <w:tabs>
          <w:tab w:val="left" w:pos="709"/>
        </w:tabs>
        <w:contextualSpacing/>
        <w:jc w:val="both"/>
        <w:rPr>
          <w:rFonts w:eastAsia="Arial Unicode MS"/>
          <w:sz w:val="22"/>
          <w:szCs w:val="22"/>
        </w:rPr>
      </w:pPr>
      <w:r w:rsidRPr="007E5224">
        <w:rPr>
          <w:rFonts w:eastAsia="Arial Unicode MS"/>
          <w:sz w:val="22"/>
          <w:szCs w:val="22"/>
        </w:rPr>
        <w:t>Pokud jakýkoliv závazek vyplývající z této Smlouvy se stane nebo bude shledán neplatným</w:t>
      </w:r>
      <w:r w:rsidR="005F0265" w:rsidRPr="007E5224">
        <w:rPr>
          <w:rFonts w:eastAsia="Arial Unicode MS"/>
          <w:sz w:val="22"/>
          <w:szCs w:val="22"/>
        </w:rPr>
        <w:t>, zdánlivým</w:t>
      </w:r>
      <w:r w:rsidRPr="007E5224">
        <w:rPr>
          <w:rFonts w:eastAsia="Arial Unicode MS"/>
          <w:sz w:val="22"/>
          <w:szCs w:val="22"/>
        </w:rPr>
        <w:t xml:space="preserve"> nebo nevymahatelným jako celek nebo v části, platí, že je plně oddělitelný od ostatních ustanovení Smlouvy a taková neplatnost</w:t>
      </w:r>
      <w:r w:rsidR="005F0265" w:rsidRPr="007E5224">
        <w:rPr>
          <w:rFonts w:eastAsia="Arial Unicode MS"/>
          <w:sz w:val="22"/>
          <w:szCs w:val="22"/>
        </w:rPr>
        <w:t>, zdánlivost</w:t>
      </w:r>
      <w:r w:rsidRPr="007E5224">
        <w:rPr>
          <w:rFonts w:eastAsia="Arial Unicode MS"/>
          <w:sz w:val="22"/>
          <w:szCs w:val="22"/>
        </w:rPr>
        <w:t xml:space="preserve"> nebo nevymahatelnost nebude </w:t>
      </w:r>
      <w:r w:rsidRPr="007E5224">
        <w:rPr>
          <w:rFonts w:eastAsia="Arial Unicode MS"/>
          <w:sz w:val="22"/>
          <w:szCs w:val="22"/>
        </w:rPr>
        <w:lastRenderedPageBreak/>
        <w:t xml:space="preserve">mít žádný vliv na platnost nebo vymahatelnost jakýchkoliv závazků z této Smlouvy. Smluvní strany se zavazují neprodleně nahradit formou dodatku nebo jiného ujednání stejného obsahu a formy podle této Smlouvy takový závazek nový, platným a vymahatelným závazkem, jehož předmět a účel bude v nejvyšší možné míře odpovídat předmětu a účelu původního závazku. </w:t>
      </w:r>
    </w:p>
    <w:p w14:paraId="3E0AA927" w14:textId="77777777" w:rsidR="00D13B48" w:rsidRPr="007E5224" w:rsidRDefault="00D13B48" w:rsidP="00D13B48">
      <w:pPr>
        <w:pStyle w:val="Odstavecseseznamem"/>
        <w:tabs>
          <w:tab w:val="left" w:pos="709"/>
        </w:tabs>
        <w:ind w:left="851" w:hanging="425"/>
        <w:rPr>
          <w:rFonts w:eastAsia="Arial Unicode MS"/>
          <w:sz w:val="22"/>
          <w:szCs w:val="22"/>
        </w:rPr>
      </w:pPr>
    </w:p>
    <w:p w14:paraId="3A08228C" w14:textId="77777777" w:rsidR="00D13B48" w:rsidRPr="007E5224" w:rsidRDefault="00D13B48" w:rsidP="00F1017A">
      <w:pPr>
        <w:pStyle w:val="Odstavecseseznamem"/>
        <w:numPr>
          <w:ilvl w:val="0"/>
          <w:numId w:val="4"/>
        </w:numPr>
        <w:tabs>
          <w:tab w:val="left" w:pos="709"/>
        </w:tabs>
        <w:contextualSpacing/>
        <w:jc w:val="both"/>
        <w:rPr>
          <w:rFonts w:eastAsia="Arial Unicode MS"/>
          <w:sz w:val="22"/>
          <w:szCs w:val="22"/>
        </w:rPr>
      </w:pPr>
      <w:r w:rsidRPr="007E5224">
        <w:rPr>
          <w:rFonts w:eastAsia="Arial Unicode MS"/>
          <w:sz w:val="22"/>
          <w:szCs w:val="22"/>
        </w:rPr>
        <w:t xml:space="preserve">Smluvní strany se dohodly ve smyslu ustanovení § 558 občanského zákoníku, že v právním styku mají přednost dispozitivní ustanovení občanského zákoníku před obchodními zvyklostmi a použití takových obchodních zvyklostí se vylučuje. </w:t>
      </w:r>
    </w:p>
    <w:p w14:paraId="6522257B" w14:textId="77777777" w:rsidR="00D13B48" w:rsidRPr="007E5224" w:rsidRDefault="00D13B48" w:rsidP="00D13B48">
      <w:pPr>
        <w:pStyle w:val="Odstavecseseznamem"/>
        <w:tabs>
          <w:tab w:val="left" w:pos="709"/>
        </w:tabs>
        <w:ind w:left="851" w:hanging="425"/>
        <w:rPr>
          <w:rFonts w:eastAsia="Arial Unicode MS"/>
          <w:sz w:val="22"/>
          <w:szCs w:val="22"/>
        </w:rPr>
      </w:pPr>
    </w:p>
    <w:p w14:paraId="6A04CA9B" w14:textId="77777777" w:rsidR="00D13B48" w:rsidRPr="007E5224" w:rsidRDefault="00D13B48" w:rsidP="00F1017A">
      <w:pPr>
        <w:numPr>
          <w:ilvl w:val="0"/>
          <w:numId w:val="4"/>
        </w:numPr>
        <w:jc w:val="both"/>
        <w:rPr>
          <w:rFonts w:eastAsia="Arial Unicode MS"/>
          <w:sz w:val="22"/>
          <w:szCs w:val="22"/>
        </w:rPr>
      </w:pPr>
      <w:r w:rsidRPr="007E5224">
        <w:rPr>
          <w:rFonts w:eastAsia="Arial Unicode MS"/>
          <w:sz w:val="22"/>
          <w:szCs w:val="22"/>
        </w:rPr>
        <w:t>Jakékoli oznámení, žádost či jiné sdělení, jež má být učiněno či dáno druhé smluvní straně podle této smlouvy bude učiněno či dáno písemně s tím, že za písemnou formu se nepovažuje doručení elektronické zprávy, není-li v této Smlouvě výslovně uvedeno jinak; aplikaci ustanovení § 562 občanského zákoníku na smluvní vztah založený touto Smlouvou se vylučuje.</w:t>
      </w:r>
    </w:p>
    <w:p w14:paraId="54DD7DDD" w14:textId="77777777" w:rsidR="00D13B48" w:rsidRPr="007E5224" w:rsidRDefault="00D13B48" w:rsidP="00D13B48">
      <w:pPr>
        <w:pStyle w:val="Odstavecseseznamem"/>
        <w:rPr>
          <w:rFonts w:eastAsia="Arial Unicode MS"/>
          <w:sz w:val="22"/>
          <w:szCs w:val="22"/>
        </w:rPr>
      </w:pPr>
    </w:p>
    <w:p w14:paraId="50327428" w14:textId="767624D8" w:rsidR="00D13B48" w:rsidRPr="007E5224" w:rsidRDefault="00D13B48" w:rsidP="00F1017A">
      <w:pPr>
        <w:numPr>
          <w:ilvl w:val="0"/>
          <w:numId w:val="4"/>
        </w:numPr>
        <w:jc w:val="both"/>
        <w:rPr>
          <w:rFonts w:eastAsia="Arial Unicode MS"/>
          <w:sz w:val="22"/>
          <w:szCs w:val="22"/>
        </w:rPr>
      </w:pPr>
      <w:r w:rsidRPr="007E5224">
        <w:rPr>
          <w:rFonts w:eastAsia="Arial Unicode MS"/>
          <w:sz w:val="22"/>
          <w:szCs w:val="22"/>
        </w:rPr>
        <w:t>Zhotovitel bere na vědomí, že Objednatel je povinen zajistit zveřejnění této Smlouvy podle zákona č. 340/2015 Sb., o zvláštních podmínkách účinnosti některých smluv, uveřejňování těchto smluv a registru smluv.</w:t>
      </w:r>
      <w:r w:rsidR="005F0265" w:rsidRPr="007E5224">
        <w:rPr>
          <w:rFonts w:eastAsia="Arial Unicode MS"/>
          <w:sz w:val="22"/>
          <w:szCs w:val="22"/>
        </w:rPr>
        <w:t xml:space="preserve"> Zhotovitel s tímto zveřejněním Smlouvy souhlasí.</w:t>
      </w:r>
    </w:p>
    <w:p w14:paraId="3A9EF973" w14:textId="77777777" w:rsidR="00D13B48" w:rsidRPr="007E5224" w:rsidRDefault="00D13B48" w:rsidP="00D13B48">
      <w:pPr>
        <w:pStyle w:val="Odstavecseseznamem"/>
        <w:rPr>
          <w:rFonts w:eastAsia="Arial Unicode MS"/>
          <w:sz w:val="22"/>
          <w:szCs w:val="22"/>
        </w:rPr>
      </w:pPr>
    </w:p>
    <w:p w14:paraId="1621B4BB" w14:textId="77777777" w:rsidR="00D13B48" w:rsidRPr="007E5224" w:rsidRDefault="00D13B48" w:rsidP="00D13B48">
      <w:pPr>
        <w:pStyle w:val="Odstavecseseznamem"/>
        <w:rPr>
          <w:rFonts w:eastAsia="Arial Unicode MS"/>
          <w:sz w:val="22"/>
          <w:szCs w:val="22"/>
        </w:rPr>
      </w:pPr>
    </w:p>
    <w:p w14:paraId="261F29B3" w14:textId="30709BD7" w:rsidR="00D13B48" w:rsidRPr="007E5224" w:rsidRDefault="00D13B48" w:rsidP="00F1017A">
      <w:pPr>
        <w:pStyle w:val="Odstavecseseznamem"/>
        <w:numPr>
          <w:ilvl w:val="0"/>
          <w:numId w:val="4"/>
        </w:numPr>
        <w:tabs>
          <w:tab w:val="left" w:pos="709"/>
        </w:tabs>
        <w:contextualSpacing/>
        <w:jc w:val="both"/>
        <w:rPr>
          <w:rFonts w:eastAsia="Arial Unicode MS"/>
          <w:sz w:val="22"/>
          <w:szCs w:val="22"/>
        </w:rPr>
      </w:pPr>
      <w:r w:rsidRPr="007E5224">
        <w:rPr>
          <w:rFonts w:eastAsia="Arial Unicode MS"/>
          <w:sz w:val="22"/>
          <w:szCs w:val="22"/>
        </w:rPr>
        <w:t>Smluvní strany se dohodly, že na vztah založený touto Smlouvou se neuplatní následující ustanovení občanského zákoníku: § 1765 odst. 1, § 1766, § 1793 až § 1795, § 1798</w:t>
      </w:r>
      <w:r w:rsidR="005F0265" w:rsidRPr="007E5224">
        <w:rPr>
          <w:rFonts w:eastAsia="Arial Unicode MS"/>
          <w:sz w:val="22"/>
          <w:szCs w:val="22"/>
        </w:rPr>
        <w:t xml:space="preserve">, </w:t>
      </w:r>
      <w:r w:rsidRPr="007E5224">
        <w:rPr>
          <w:rFonts w:eastAsia="Arial Unicode MS"/>
          <w:sz w:val="22"/>
          <w:szCs w:val="22"/>
        </w:rPr>
        <w:t xml:space="preserve">§ 1801. </w:t>
      </w:r>
    </w:p>
    <w:p w14:paraId="148F819C" w14:textId="77777777" w:rsidR="00D13B48" w:rsidRPr="007E5224" w:rsidRDefault="00D13B48" w:rsidP="00D13B48">
      <w:pPr>
        <w:pStyle w:val="Odstavecseseznamem"/>
        <w:rPr>
          <w:rFonts w:eastAsia="Arial Unicode MS"/>
          <w:sz w:val="22"/>
          <w:szCs w:val="22"/>
        </w:rPr>
      </w:pPr>
    </w:p>
    <w:p w14:paraId="1BB72A1C" w14:textId="3E5459B2" w:rsidR="005F0265" w:rsidRPr="007E5224" w:rsidRDefault="005F0265" w:rsidP="00F1017A">
      <w:pPr>
        <w:pStyle w:val="Odstavecseseznamem"/>
        <w:numPr>
          <w:ilvl w:val="0"/>
          <w:numId w:val="4"/>
        </w:numPr>
        <w:tabs>
          <w:tab w:val="left" w:pos="709"/>
        </w:tabs>
        <w:contextualSpacing/>
        <w:jc w:val="both"/>
        <w:rPr>
          <w:rFonts w:eastAsia="Arial Unicode MS"/>
          <w:sz w:val="22"/>
          <w:szCs w:val="22"/>
        </w:rPr>
      </w:pPr>
      <w:r w:rsidRPr="007E5224">
        <w:rPr>
          <w:rFonts w:eastAsia="Arial Unicode MS"/>
          <w:sz w:val="22"/>
          <w:szCs w:val="22"/>
        </w:rPr>
        <w:t>Zhotovitel není bez souhlasu Objednatele oprávněn postoupit jakákoliv práva a závazky z této Smlouvy nebo postoupit či jinak převést (např. prostřednictvím zajišťovacího převodu práva) veškerá svá práva a své povinnosti vyplývající z této Smlouvy (tedy Smlouvu), na kteroukoli třetí osobu, a to ani prostřednictvím smlouvy o převodu závodu či části závodu, nebo obdobnou formou.</w:t>
      </w:r>
    </w:p>
    <w:p w14:paraId="5CD74804" w14:textId="77777777" w:rsidR="005F0265" w:rsidRPr="007E5224" w:rsidRDefault="005F0265" w:rsidP="00F1017A">
      <w:pPr>
        <w:pStyle w:val="Odstavecseseznamem"/>
        <w:rPr>
          <w:rFonts w:eastAsia="Arial Unicode MS"/>
          <w:sz w:val="22"/>
          <w:szCs w:val="22"/>
        </w:rPr>
      </w:pPr>
    </w:p>
    <w:p w14:paraId="606BFF62" w14:textId="6E85BD2C" w:rsidR="00D13B48" w:rsidRPr="007E5224" w:rsidRDefault="00D13B48" w:rsidP="00F1017A">
      <w:pPr>
        <w:pStyle w:val="Odstavecseseznamem"/>
        <w:numPr>
          <w:ilvl w:val="0"/>
          <w:numId w:val="4"/>
        </w:numPr>
        <w:tabs>
          <w:tab w:val="left" w:pos="709"/>
        </w:tabs>
        <w:contextualSpacing/>
        <w:jc w:val="both"/>
        <w:rPr>
          <w:rFonts w:eastAsia="Arial Unicode MS"/>
          <w:sz w:val="22"/>
          <w:szCs w:val="22"/>
        </w:rPr>
      </w:pPr>
      <w:r w:rsidRPr="007E5224">
        <w:rPr>
          <w:rFonts w:eastAsia="Arial Unicode MS"/>
          <w:sz w:val="22"/>
          <w:szCs w:val="22"/>
        </w:rPr>
        <w:t>Nedílnou součástí této Smlouvy jsou následující přílohy:</w:t>
      </w:r>
    </w:p>
    <w:p w14:paraId="2A3137E8" w14:textId="77777777" w:rsidR="00D13B48" w:rsidRPr="007E5224" w:rsidRDefault="00D13B48" w:rsidP="00D13B48">
      <w:pPr>
        <w:pStyle w:val="Odstavecseseznamem"/>
        <w:rPr>
          <w:rFonts w:eastAsia="Arial Unicode MS"/>
          <w:sz w:val="22"/>
          <w:szCs w:val="22"/>
        </w:rPr>
      </w:pPr>
    </w:p>
    <w:p w14:paraId="42E7982C" w14:textId="2550BFF2" w:rsidR="00842630" w:rsidRPr="007E5224" w:rsidRDefault="00D13B48" w:rsidP="00D13B48">
      <w:pPr>
        <w:tabs>
          <w:tab w:val="left" w:pos="709"/>
        </w:tabs>
        <w:ind w:left="2124" w:hanging="2124"/>
        <w:contextualSpacing/>
        <w:jc w:val="both"/>
        <w:rPr>
          <w:rFonts w:eastAsia="Arial Unicode MS"/>
          <w:sz w:val="22"/>
          <w:szCs w:val="22"/>
        </w:rPr>
      </w:pPr>
      <w:r w:rsidRPr="007E5224">
        <w:rPr>
          <w:rFonts w:eastAsia="Arial Unicode MS"/>
          <w:sz w:val="22"/>
          <w:szCs w:val="22"/>
        </w:rPr>
        <w:tab/>
        <w:t xml:space="preserve">Příloha č. 1 </w:t>
      </w:r>
      <w:r w:rsidR="00D04473" w:rsidRPr="007E5224">
        <w:rPr>
          <w:rFonts w:eastAsia="Arial Unicode MS"/>
          <w:sz w:val="22"/>
          <w:szCs w:val="22"/>
        </w:rPr>
        <w:t>-</w:t>
      </w:r>
      <w:r w:rsidRPr="007E5224">
        <w:rPr>
          <w:rFonts w:eastAsia="Arial Unicode MS"/>
          <w:sz w:val="22"/>
          <w:szCs w:val="22"/>
        </w:rPr>
        <w:t xml:space="preserve"> </w:t>
      </w:r>
      <w:r w:rsidRPr="007E5224">
        <w:rPr>
          <w:rFonts w:eastAsia="Arial Unicode MS"/>
          <w:sz w:val="22"/>
          <w:szCs w:val="22"/>
        </w:rPr>
        <w:tab/>
      </w:r>
      <w:r w:rsidR="00731121" w:rsidRPr="007E5224">
        <w:rPr>
          <w:rFonts w:eastAsia="Arial Unicode MS"/>
          <w:sz w:val="22"/>
          <w:szCs w:val="22"/>
        </w:rPr>
        <w:t>C</w:t>
      </w:r>
      <w:r w:rsidR="00842630" w:rsidRPr="007E5224">
        <w:rPr>
          <w:rFonts w:eastAsia="Arial Unicode MS"/>
          <w:sz w:val="22"/>
          <w:szCs w:val="22"/>
        </w:rPr>
        <w:t>enová nabídka Zhotovitele ze dne</w:t>
      </w:r>
      <w:r w:rsidR="005E60BF" w:rsidRPr="007E5224">
        <w:rPr>
          <w:rFonts w:eastAsia="Arial Unicode MS"/>
          <w:sz w:val="22"/>
          <w:szCs w:val="22"/>
        </w:rPr>
        <w:t xml:space="preserve"> </w:t>
      </w:r>
      <w:r w:rsidR="00B932EB">
        <w:rPr>
          <w:rFonts w:eastAsia="Arial Unicode MS"/>
          <w:sz w:val="22"/>
          <w:szCs w:val="22"/>
        </w:rPr>
        <w:t>10.6.2025</w:t>
      </w:r>
    </w:p>
    <w:p w14:paraId="08696DF9" w14:textId="43CA6F97" w:rsidR="00372EF6" w:rsidRPr="007E5224" w:rsidRDefault="00842630" w:rsidP="00CC2BB9">
      <w:pPr>
        <w:tabs>
          <w:tab w:val="left" w:pos="709"/>
        </w:tabs>
        <w:ind w:left="2124" w:hanging="2124"/>
        <w:contextualSpacing/>
        <w:jc w:val="both"/>
        <w:rPr>
          <w:rFonts w:eastAsia="Arial Unicode MS"/>
          <w:sz w:val="22"/>
          <w:szCs w:val="22"/>
        </w:rPr>
      </w:pPr>
      <w:r w:rsidRPr="007E5224">
        <w:rPr>
          <w:rFonts w:eastAsia="Arial Unicode MS"/>
          <w:sz w:val="22"/>
          <w:szCs w:val="22"/>
        </w:rPr>
        <w:tab/>
        <w:t xml:space="preserve">Příloha č. 2 - </w:t>
      </w:r>
      <w:r w:rsidRPr="007E5224">
        <w:rPr>
          <w:rFonts w:eastAsia="Arial Unicode MS"/>
          <w:sz w:val="22"/>
          <w:szCs w:val="22"/>
        </w:rPr>
        <w:tab/>
      </w:r>
      <w:r w:rsidR="00646DA8" w:rsidRPr="007E5224">
        <w:rPr>
          <w:rFonts w:eastAsia="Arial Unicode MS"/>
          <w:sz w:val="22"/>
          <w:szCs w:val="22"/>
        </w:rPr>
        <w:t>Projektová dokumentace zpracovaná</w:t>
      </w:r>
      <w:r w:rsidR="00CC2BB9" w:rsidRPr="007E5224">
        <w:rPr>
          <w:rFonts w:eastAsia="Arial Unicode MS"/>
          <w:sz w:val="22"/>
          <w:szCs w:val="22"/>
        </w:rPr>
        <w:t xml:space="preserve"> </w:t>
      </w:r>
      <w:r w:rsidR="001B69CF">
        <w:rPr>
          <w:rFonts w:eastAsia="Arial Unicode MS"/>
          <w:sz w:val="22"/>
          <w:szCs w:val="22"/>
        </w:rPr>
        <w:t>Markem Boříkem</w:t>
      </w:r>
      <w:r w:rsidR="000F63A8" w:rsidRPr="007E5224">
        <w:rPr>
          <w:rFonts w:eastAsia="Arial Unicode MS"/>
          <w:sz w:val="22"/>
          <w:szCs w:val="22"/>
        </w:rPr>
        <w:t>.</w:t>
      </w:r>
    </w:p>
    <w:p w14:paraId="09A427DF" w14:textId="6B4709BB" w:rsidR="00D13B48" w:rsidRPr="007E5224" w:rsidRDefault="00372EF6" w:rsidP="00D13B48">
      <w:pPr>
        <w:tabs>
          <w:tab w:val="left" w:pos="709"/>
        </w:tabs>
        <w:ind w:left="2124" w:hanging="2124"/>
        <w:contextualSpacing/>
        <w:jc w:val="both"/>
        <w:rPr>
          <w:rFonts w:eastAsia="Arial Unicode MS"/>
          <w:sz w:val="22"/>
          <w:szCs w:val="22"/>
        </w:rPr>
      </w:pPr>
      <w:r w:rsidRPr="007E5224">
        <w:rPr>
          <w:rFonts w:eastAsia="Arial Unicode MS"/>
          <w:sz w:val="22"/>
          <w:szCs w:val="22"/>
        </w:rPr>
        <w:tab/>
        <w:t xml:space="preserve">Příloha č. </w:t>
      </w:r>
      <w:r w:rsidR="004A1EF1" w:rsidRPr="007E5224">
        <w:rPr>
          <w:rFonts w:eastAsia="Arial Unicode MS"/>
          <w:sz w:val="22"/>
          <w:szCs w:val="22"/>
        </w:rPr>
        <w:t>3</w:t>
      </w:r>
      <w:r w:rsidR="00D13B48" w:rsidRPr="007E5224">
        <w:rPr>
          <w:rFonts w:eastAsia="Arial Unicode MS"/>
          <w:sz w:val="22"/>
          <w:szCs w:val="22"/>
        </w:rPr>
        <w:t xml:space="preserve"> </w:t>
      </w:r>
      <w:r w:rsidR="00D04473" w:rsidRPr="007E5224">
        <w:rPr>
          <w:rFonts w:eastAsia="Arial Unicode MS"/>
          <w:sz w:val="22"/>
          <w:szCs w:val="22"/>
        </w:rPr>
        <w:t>-</w:t>
      </w:r>
      <w:r w:rsidR="00D13B48" w:rsidRPr="007E5224">
        <w:rPr>
          <w:rFonts w:eastAsia="Arial Unicode MS"/>
          <w:sz w:val="22"/>
          <w:szCs w:val="22"/>
        </w:rPr>
        <w:t xml:space="preserve"> </w:t>
      </w:r>
      <w:r w:rsidR="00D13B48" w:rsidRPr="007E5224">
        <w:rPr>
          <w:rFonts w:eastAsia="Arial Unicode MS"/>
          <w:sz w:val="22"/>
          <w:szCs w:val="22"/>
        </w:rPr>
        <w:tab/>
      </w:r>
      <w:r w:rsidR="00F71E8E">
        <w:rPr>
          <w:rFonts w:eastAsia="Arial Unicode MS"/>
          <w:sz w:val="22"/>
          <w:szCs w:val="22"/>
        </w:rPr>
        <w:t>Oceněný v</w:t>
      </w:r>
      <w:r w:rsidR="00D13B48" w:rsidRPr="007E5224">
        <w:rPr>
          <w:rFonts w:eastAsia="Arial Unicode MS"/>
          <w:sz w:val="22"/>
          <w:szCs w:val="22"/>
        </w:rPr>
        <w:t>ýkaz výměr</w:t>
      </w:r>
    </w:p>
    <w:p w14:paraId="799A50D4" w14:textId="77777777" w:rsidR="00D13B48" w:rsidRPr="007E5224" w:rsidRDefault="00D13B48" w:rsidP="00D13B48">
      <w:pPr>
        <w:ind w:left="720"/>
        <w:jc w:val="both"/>
        <w:rPr>
          <w:rFonts w:eastAsia="Arial Unicode MS"/>
          <w:sz w:val="22"/>
          <w:szCs w:val="22"/>
        </w:rPr>
      </w:pPr>
    </w:p>
    <w:p w14:paraId="301BC569" w14:textId="77777777" w:rsidR="00422383" w:rsidRPr="007E5224" w:rsidRDefault="00D13B48" w:rsidP="00F1017A">
      <w:pPr>
        <w:numPr>
          <w:ilvl w:val="0"/>
          <w:numId w:val="4"/>
        </w:numPr>
        <w:jc w:val="both"/>
        <w:rPr>
          <w:rFonts w:eastAsia="Arial Unicode MS"/>
          <w:sz w:val="22"/>
          <w:szCs w:val="22"/>
        </w:rPr>
      </w:pPr>
      <w:r w:rsidRPr="007E5224">
        <w:rPr>
          <w:rFonts w:eastAsia="Arial Unicode MS"/>
          <w:sz w:val="22"/>
          <w:szCs w:val="22"/>
        </w:rPr>
        <w:t>Smluvní strany dále prohlašují, že tato Smlouva je právním jednáním, které bylo z jejich strany učiněno svobodně, vážně, určitě a srozumitelně a nikoli tedy v tísni či pod nátlakem a s tímto také tuto smlouvu podepisují.</w:t>
      </w:r>
    </w:p>
    <w:p w14:paraId="4DEDA430" w14:textId="77777777" w:rsidR="00842630" w:rsidRPr="007E5224" w:rsidRDefault="00842630" w:rsidP="00422383">
      <w:pPr>
        <w:jc w:val="both"/>
        <w:rPr>
          <w:rFonts w:eastAsia="Arial Unicode MS"/>
          <w:sz w:val="22"/>
          <w:szCs w:val="22"/>
        </w:rPr>
      </w:pPr>
    </w:p>
    <w:p w14:paraId="70D806E9" w14:textId="77777777" w:rsidR="00422383" w:rsidRPr="007E5224" w:rsidRDefault="00422383" w:rsidP="00422383">
      <w:pPr>
        <w:jc w:val="both"/>
        <w:rPr>
          <w:rFonts w:eastAsia="Arial Unicode MS"/>
          <w:sz w:val="22"/>
          <w:szCs w:val="22"/>
        </w:rPr>
      </w:pPr>
      <w:r w:rsidRPr="007E5224">
        <w:rPr>
          <w:rFonts w:eastAsia="Arial Unicode MS"/>
          <w:sz w:val="22"/>
          <w:szCs w:val="22"/>
        </w:rPr>
        <w:t>V Plzni dne …</w:t>
      </w:r>
      <w:r w:rsidRPr="007E5224">
        <w:rPr>
          <w:rFonts w:eastAsia="Arial Unicode MS"/>
          <w:sz w:val="22"/>
          <w:szCs w:val="22"/>
        </w:rPr>
        <w:tab/>
      </w:r>
      <w:r w:rsidRPr="007E5224">
        <w:rPr>
          <w:rFonts w:eastAsia="Arial Unicode MS"/>
          <w:sz w:val="22"/>
          <w:szCs w:val="22"/>
        </w:rPr>
        <w:tab/>
      </w:r>
      <w:r w:rsidRPr="007E5224">
        <w:rPr>
          <w:rFonts w:eastAsia="Arial Unicode MS"/>
          <w:sz w:val="22"/>
          <w:szCs w:val="22"/>
        </w:rPr>
        <w:tab/>
      </w:r>
      <w:r w:rsidRPr="007E5224">
        <w:rPr>
          <w:rFonts w:eastAsia="Arial Unicode MS"/>
          <w:sz w:val="22"/>
          <w:szCs w:val="22"/>
        </w:rPr>
        <w:tab/>
      </w:r>
      <w:r w:rsidRPr="007E5224">
        <w:rPr>
          <w:rFonts w:eastAsia="Arial Unicode MS"/>
          <w:sz w:val="22"/>
          <w:szCs w:val="22"/>
        </w:rPr>
        <w:tab/>
      </w:r>
      <w:r w:rsidRPr="007E5224">
        <w:rPr>
          <w:rFonts w:eastAsia="Arial Unicode MS"/>
          <w:sz w:val="22"/>
          <w:szCs w:val="22"/>
        </w:rPr>
        <w:tab/>
        <w:t>V Plzni dne …</w:t>
      </w:r>
    </w:p>
    <w:p w14:paraId="2A8E0AE9" w14:textId="77777777" w:rsidR="00422383" w:rsidRPr="007E5224" w:rsidRDefault="00422383" w:rsidP="00422383">
      <w:pPr>
        <w:jc w:val="both"/>
        <w:rPr>
          <w:rFonts w:eastAsia="Arial Unicode MS"/>
          <w:sz w:val="22"/>
          <w:szCs w:val="22"/>
        </w:rPr>
      </w:pPr>
    </w:p>
    <w:p w14:paraId="264566A3" w14:textId="77777777" w:rsidR="00422383" w:rsidRPr="007E5224" w:rsidRDefault="00E43A80" w:rsidP="00422383">
      <w:pPr>
        <w:ind w:firstLine="708"/>
        <w:jc w:val="both"/>
        <w:rPr>
          <w:rFonts w:eastAsia="Arial Unicode MS"/>
          <w:i/>
          <w:sz w:val="22"/>
          <w:szCs w:val="22"/>
        </w:rPr>
      </w:pPr>
      <w:r w:rsidRPr="007E5224">
        <w:rPr>
          <w:rFonts w:eastAsia="Arial Unicode MS"/>
          <w:i/>
          <w:sz w:val="22"/>
          <w:szCs w:val="22"/>
        </w:rPr>
        <w:t>Objednatel</w:t>
      </w:r>
      <w:r w:rsidR="00422383" w:rsidRPr="007E5224">
        <w:rPr>
          <w:rFonts w:eastAsia="Arial Unicode MS"/>
          <w:i/>
          <w:sz w:val="22"/>
          <w:szCs w:val="22"/>
        </w:rPr>
        <w:t>:</w:t>
      </w:r>
      <w:r w:rsidR="00422383" w:rsidRPr="007E5224">
        <w:rPr>
          <w:rFonts w:eastAsia="Arial Unicode MS"/>
          <w:i/>
          <w:sz w:val="22"/>
          <w:szCs w:val="22"/>
        </w:rPr>
        <w:tab/>
      </w:r>
      <w:r w:rsidR="00422383" w:rsidRPr="007E5224">
        <w:rPr>
          <w:rFonts w:eastAsia="Arial Unicode MS"/>
          <w:i/>
          <w:sz w:val="22"/>
          <w:szCs w:val="22"/>
        </w:rPr>
        <w:tab/>
      </w:r>
      <w:r w:rsidR="00422383" w:rsidRPr="007E5224">
        <w:rPr>
          <w:rFonts w:eastAsia="Arial Unicode MS"/>
          <w:i/>
          <w:sz w:val="22"/>
          <w:szCs w:val="22"/>
        </w:rPr>
        <w:tab/>
      </w:r>
      <w:r w:rsidR="00422383" w:rsidRPr="007E5224">
        <w:rPr>
          <w:rFonts w:eastAsia="Arial Unicode MS"/>
          <w:i/>
          <w:sz w:val="22"/>
          <w:szCs w:val="22"/>
        </w:rPr>
        <w:tab/>
      </w:r>
      <w:r w:rsidR="00422383" w:rsidRPr="007E5224">
        <w:rPr>
          <w:rFonts w:eastAsia="Arial Unicode MS"/>
          <w:i/>
          <w:sz w:val="22"/>
          <w:szCs w:val="22"/>
        </w:rPr>
        <w:tab/>
        <w:t xml:space="preserve">            </w:t>
      </w:r>
      <w:r w:rsidRPr="007E5224">
        <w:rPr>
          <w:rFonts w:eastAsia="Arial Unicode MS"/>
          <w:i/>
          <w:sz w:val="22"/>
          <w:szCs w:val="22"/>
        </w:rPr>
        <w:t>Zhotovitel</w:t>
      </w:r>
      <w:r w:rsidR="00422383" w:rsidRPr="007E5224">
        <w:rPr>
          <w:rFonts w:eastAsia="Arial Unicode MS"/>
          <w:i/>
          <w:sz w:val="22"/>
          <w:szCs w:val="22"/>
        </w:rPr>
        <w:t>:</w:t>
      </w:r>
    </w:p>
    <w:p w14:paraId="7B911A5B" w14:textId="77777777" w:rsidR="00842630" w:rsidRPr="007E5224" w:rsidRDefault="00842630" w:rsidP="00422383">
      <w:pPr>
        <w:ind w:firstLine="708"/>
        <w:jc w:val="both"/>
        <w:rPr>
          <w:rFonts w:eastAsia="Arial Unicode MS"/>
          <w:i/>
          <w:sz w:val="22"/>
          <w:szCs w:val="22"/>
        </w:rPr>
      </w:pPr>
    </w:p>
    <w:p w14:paraId="08AD21DA" w14:textId="77777777" w:rsidR="00842630" w:rsidRPr="007E5224" w:rsidRDefault="00842630" w:rsidP="00422383">
      <w:pPr>
        <w:ind w:firstLine="708"/>
        <w:jc w:val="both"/>
        <w:rPr>
          <w:rFonts w:eastAsia="Arial Unicode MS"/>
          <w:i/>
          <w:sz w:val="22"/>
          <w:szCs w:val="22"/>
        </w:rPr>
      </w:pPr>
    </w:p>
    <w:p w14:paraId="78D64A70" w14:textId="77777777" w:rsidR="00FA5387" w:rsidRPr="007E5224" w:rsidRDefault="00FA5387" w:rsidP="00422383">
      <w:pPr>
        <w:jc w:val="both"/>
        <w:rPr>
          <w:rFonts w:eastAsia="Arial Unicode MS"/>
          <w:sz w:val="22"/>
          <w:szCs w:val="22"/>
        </w:rPr>
      </w:pPr>
    </w:p>
    <w:p w14:paraId="05FA8CAD" w14:textId="77777777" w:rsidR="00422383" w:rsidRPr="007E5224" w:rsidRDefault="00422383" w:rsidP="00422383">
      <w:pPr>
        <w:jc w:val="both"/>
        <w:rPr>
          <w:rFonts w:eastAsia="Arial Unicode MS"/>
          <w:sz w:val="22"/>
          <w:szCs w:val="22"/>
        </w:rPr>
      </w:pPr>
      <w:r w:rsidRPr="007E5224">
        <w:rPr>
          <w:rFonts w:eastAsia="Arial Unicode MS"/>
          <w:sz w:val="22"/>
          <w:szCs w:val="22"/>
          <w:u w:val="single"/>
        </w:rPr>
        <w:tab/>
      </w:r>
      <w:r w:rsidRPr="007E5224">
        <w:rPr>
          <w:rFonts w:eastAsia="Arial Unicode MS"/>
          <w:sz w:val="22"/>
          <w:szCs w:val="22"/>
          <w:u w:val="single"/>
        </w:rPr>
        <w:tab/>
      </w:r>
      <w:r w:rsidRPr="007E5224">
        <w:rPr>
          <w:rFonts w:eastAsia="Arial Unicode MS"/>
          <w:sz w:val="22"/>
          <w:szCs w:val="22"/>
          <w:u w:val="single"/>
        </w:rPr>
        <w:tab/>
      </w:r>
      <w:r w:rsidRPr="007E5224">
        <w:rPr>
          <w:rFonts w:eastAsia="Arial Unicode MS"/>
          <w:sz w:val="22"/>
          <w:szCs w:val="22"/>
          <w:u w:val="single"/>
        </w:rPr>
        <w:tab/>
      </w:r>
      <w:r w:rsidRPr="007E5224">
        <w:rPr>
          <w:rFonts w:eastAsia="Arial Unicode MS"/>
          <w:sz w:val="22"/>
          <w:szCs w:val="22"/>
          <w:u w:val="single"/>
        </w:rPr>
        <w:tab/>
      </w:r>
      <w:r w:rsidRPr="007E5224">
        <w:rPr>
          <w:rFonts w:eastAsia="Arial Unicode MS"/>
          <w:sz w:val="22"/>
          <w:szCs w:val="22"/>
        </w:rPr>
        <w:tab/>
      </w:r>
      <w:r w:rsidRPr="007E5224">
        <w:rPr>
          <w:rFonts w:eastAsia="Arial Unicode MS"/>
          <w:sz w:val="22"/>
          <w:szCs w:val="22"/>
        </w:rPr>
        <w:tab/>
      </w:r>
      <w:r w:rsidRPr="007E5224">
        <w:rPr>
          <w:rFonts w:eastAsia="Arial Unicode MS"/>
          <w:sz w:val="22"/>
          <w:szCs w:val="22"/>
          <w:u w:val="single"/>
        </w:rPr>
        <w:tab/>
      </w:r>
      <w:r w:rsidRPr="007E5224">
        <w:rPr>
          <w:rFonts w:eastAsia="Arial Unicode MS"/>
          <w:sz w:val="22"/>
          <w:szCs w:val="22"/>
          <w:u w:val="single"/>
        </w:rPr>
        <w:tab/>
      </w:r>
      <w:r w:rsidRPr="007E5224">
        <w:rPr>
          <w:rFonts w:eastAsia="Arial Unicode MS"/>
          <w:sz w:val="22"/>
          <w:szCs w:val="22"/>
          <w:u w:val="single"/>
        </w:rPr>
        <w:tab/>
      </w:r>
      <w:r w:rsidRPr="007E5224">
        <w:rPr>
          <w:rFonts w:eastAsia="Arial Unicode MS"/>
          <w:sz w:val="22"/>
          <w:szCs w:val="22"/>
          <w:u w:val="single"/>
        </w:rPr>
        <w:tab/>
      </w:r>
      <w:r w:rsidRPr="007E5224">
        <w:rPr>
          <w:rFonts w:eastAsia="Arial Unicode MS"/>
          <w:sz w:val="22"/>
          <w:szCs w:val="22"/>
          <w:u w:val="single"/>
        </w:rPr>
        <w:tab/>
      </w:r>
    </w:p>
    <w:p w14:paraId="77F36B9C" w14:textId="03A2A9F0" w:rsidR="00422383" w:rsidRPr="007E5224" w:rsidRDefault="00422383" w:rsidP="00422383">
      <w:pPr>
        <w:jc w:val="both"/>
        <w:rPr>
          <w:rFonts w:eastAsia="Arial Unicode MS"/>
          <w:b/>
          <w:sz w:val="22"/>
          <w:szCs w:val="22"/>
        </w:rPr>
      </w:pPr>
      <w:r w:rsidRPr="007E5224">
        <w:rPr>
          <w:rFonts w:eastAsia="Arial Unicode MS"/>
          <w:b/>
          <w:sz w:val="22"/>
          <w:szCs w:val="22"/>
        </w:rPr>
        <w:t xml:space="preserve">Statutární město Plzeň </w:t>
      </w:r>
      <w:r w:rsidRPr="007E5224">
        <w:rPr>
          <w:rFonts w:eastAsia="Arial Unicode MS"/>
          <w:b/>
          <w:sz w:val="22"/>
          <w:szCs w:val="22"/>
        </w:rPr>
        <w:tab/>
      </w:r>
      <w:r w:rsidRPr="007E5224">
        <w:rPr>
          <w:rFonts w:eastAsia="Arial Unicode MS"/>
          <w:b/>
          <w:sz w:val="22"/>
          <w:szCs w:val="22"/>
        </w:rPr>
        <w:tab/>
      </w:r>
      <w:r w:rsidRPr="007E5224">
        <w:rPr>
          <w:rFonts w:eastAsia="Arial Unicode MS"/>
          <w:b/>
          <w:sz w:val="22"/>
          <w:szCs w:val="22"/>
        </w:rPr>
        <w:tab/>
        <w:t xml:space="preserve">          </w:t>
      </w:r>
      <w:r w:rsidRPr="007E5224">
        <w:rPr>
          <w:rFonts w:eastAsia="Arial Unicode MS"/>
          <w:b/>
          <w:sz w:val="22"/>
          <w:szCs w:val="22"/>
        </w:rPr>
        <w:tab/>
      </w:r>
      <w:r w:rsidR="001F7B04">
        <w:rPr>
          <w:rFonts w:eastAsia="Arial Unicode MS"/>
          <w:b/>
          <w:sz w:val="22"/>
          <w:szCs w:val="22"/>
        </w:rPr>
        <w:t xml:space="preserve">      LUKEŠ CONSTRUCTION s.r.o.</w:t>
      </w:r>
    </w:p>
    <w:p w14:paraId="50744AAA" w14:textId="4F172EC4" w:rsidR="00422383" w:rsidRPr="007E5224" w:rsidRDefault="00422383" w:rsidP="00422383">
      <w:pPr>
        <w:jc w:val="both"/>
        <w:rPr>
          <w:rFonts w:eastAsia="Arial Unicode MS"/>
          <w:b/>
          <w:sz w:val="22"/>
          <w:szCs w:val="22"/>
        </w:rPr>
      </w:pPr>
      <w:r w:rsidRPr="007E5224">
        <w:rPr>
          <w:rFonts w:eastAsia="Arial Unicode MS"/>
          <w:b/>
          <w:sz w:val="22"/>
          <w:szCs w:val="22"/>
        </w:rPr>
        <w:t>Městský obvod Plzeň 3</w:t>
      </w:r>
      <w:r w:rsidRPr="007E5224">
        <w:rPr>
          <w:rFonts w:eastAsia="Arial Unicode MS"/>
          <w:b/>
          <w:sz w:val="22"/>
          <w:szCs w:val="22"/>
        </w:rPr>
        <w:tab/>
      </w:r>
      <w:r w:rsidRPr="007E5224">
        <w:rPr>
          <w:rFonts w:eastAsia="Arial Unicode MS"/>
          <w:b/>
          <w:sz w:val="22"/>
          <w:szCs w:val="22"/>
        </w:rPr>
        <w:tab/>
      </w:r>
      <w:r w:rsidRPr="007E5224">
        <w:rPr>
          <w:rFonts w:eastAsia="Arial Unicode MS"/>
          <w:b/>
          <w:sz w:val="22"/>
          <w:szCs w:val="22"/>
        </w:rPr>
        <w:tab/>
        <w:t xml:space="preserve">          </w:t>
      </w:r>
      <w:r w:rsidRPr="007E5224">
        <w:rPr>
          <w:rFonts w:eastAsia="Arial Unicode MS"/>
          <w:b/>
          <w:sz w:val="22"/>
          <w:szCs w:val="22"/>
        </w:rPr>
        <w:tab/>
      </w:r>
      <w:r w:rsidRPr="007E5224">
        <w:rPr>
          <w:rFonts w:eastAsia="Arial Unicode MS"/>
          <w:b/>
          <w:sz w:val="22"/>
          <w:szCs w:val="22"/>
        </w:rPr>
        <w:tab/>
      </w:r>
      <w:r w:rsidR="001F7B04">
        <w:rPr>
          <w:rFonts w:eastAsia="Arial Unicode MS"/>
          <w:b/>
          <w:sz w:val="22"/>
          <w:szCs w:val="22"/>
        </w:rPr>
        <w:t>Bc. David Lukeš</w:t>
      </w:r>
      <w:r w:rsidRPr="007E5224">
        <w:rPr>
          <w:rFonts w:eastAsia="Arial Unicode MS"/>
          <w:b/>
          <w:sz w:val="22"/>
          <w:szCs w:val="22"/>
        </w:rPr>
        <w:t xml:space="preserve">       </w:t>
      </w:r>
    </w:p>
    <w:p w14:paraId="59BA59EF" w14:textId="12A1A28D" w:rsidR="004B54B1" w:rsidRPr="007E5224" w:rsidRDefault="00CC2BB9" w:rsidP="004B54B1">
      <w:pPr>
        <w:pStyle w:val="6odstAKM"/>
        <w:numPr>
          <w:ilvl w:val="0"/>
          <w:numId w:val="0"/>
        </w:numPr>
        <w:spacing w:after="0"/>
        <w:rPr>
          <w:rFonts w:eastAsia="Arial Unicode MS"/>
          <w:b/>
          <w:szCs w:val="22"/>
        </w:rPr>
      </w:pPr>
      <w:proofErr w:type="spellStart"/>
      <w:r w:rsidRPr="007E5224">
        <w:rPr>
          <w:rFonts w:eastAsia="Arial Unicode MS"/>
          <w:b/>
          <w:szCs w:val="22"/>
        </w:rPr>
        <w:t>Mgr.</w:t>
      </w:r>
      <w:r w:rsidR="00E17E71" w:rsidRPr="007E5224">
        <w:rPr>
          <w:rFonts w:eastAsia="Arial Unicode MS"/>
          <w:b/>
          <w:szCs w:val="22"/>
        </w:rPr>
        <w:t>Pavel</w:t>
      </w:r>
      <w:proofErr w:type="spellEnd"/>
      <w:r w:rsidR="00E17E71" w:rsidRPr="007E5224">
        <w:rPr>
          <w:rFonts w:eastAsia="Arial Unicode MS"/>
          <w:b/>
          <w:szCs w:val="22"/>
        </w:rPr>
        <w:t xml:space="preserve"> Šrámek</w:t>
      </w:r>
      <w:r w:rsidR="004B54B1" w:rsidRPr="007E5224">
        <w:rPr>
          <w:rFonts w:eastAsia="Arial Unicode MS"/>
          <w:b/>
          <w:szCs w:val="22"/>
        </w:rPr>
        <w:t xml:space="preserve">, 1. místostarosta MO Plzeň </w:t>
      </w:r>
      <w:proofErr w:type="gramStart"/>
      <w:r w:rsidR="004B54B1" w:rsidRPr="007E5224">
        <w:rPr>
          <w:rFonts w:eastAsia="Arial Unicode MS"/>
          <w:b/>
          <w:szCs w:val="22"/>
        </w:rPr>
        <w:t xml:space="preserve">3,   </w:t>
      </w:r>
      <w:proofErr w:type="gramEnd"/>
      <w:r w:rsidR="004B54B1" w:rsidRPr="007E5224">
        <w:rPr>
          <w:rFonts w:eastAsia="Arial Unicode MS"/>
          <w:b/>
          <w:szCs w:val="22"/>
        </w:rPr>
        <w:t xml:space="preserve">    </w:t>
      </w:r>
      <w:r w:rsidR="00ED2D43">
        <w:rPr>
          <w:rFonts w:eastAsia="Arial Unicode MS"/>
          <w:b/>
          <w:szCs w:val="22"/>
        </w:rPr>
        <w:t xml:space="preserve">        </w:t>
      </w:r>
      <w:r w:rsidR="004B54B1" w:rsidRPr="007E5224">
        <w:rPr>
          <w:rFonts w:eastAsia="Arial Unicode MS"/>
          <w:b/>
          <w:szCs w:val="22"/>
        </w:rPr>
        <w:t xml:space="preserve"> </w:t>
      </w:r>
      <w:r w:rsidR="001F7B04">
        <w:rPr>
          <w:rFonts w:eastAsia="Arial Unicode MS"/>
          <w:b/>
          <w:szCs w:val="22"/>
        </w:rPr>
        <w:t>jednatel společnosti</w:t>
      </w:r>
    </w:p>
    <w:p w14:paraId="18613380" w14:textId="3D267291" w:rsidR="00422383" w:rsidRPr="007E5224" w:rsidRDefault="004B54B1" w:rsidP="00DC06E0">
      <w:pPr>
        <w:pStyle w:val="6odstAKM"/>
        <w:numPr>
          <w:ilvl w:val="0"/>
          <w:numId w:val="0"/>
        </w:numPr>
        <w:spacing w:after="0"/>
        <w:rPr>
          <w:rFonts w:eastAsia="Arial Unicode MS"/>
          <w:b/>
          <w:szCs w:val="22"/>
        </w:rPr>
      </w:pPr>
      <w:r w:rsidRPr="007E5224">
        <w:rPr>
          <w:rFonts w:eastAsia="Arial Unicode MS"/>
          <w:b/>
          <w:szCs w:val="22"/>
        </w:rPr>
        <w:t>na základě plné moci</w:t>
      </w:r>
      <w:r w:rsidR="002B431F" w:rsidRPr="007E5224">
        <w:rPr>
          <w:rFonts w:eastAsia="Arial Unicode MS"/>
          <w:b/>
          <w:szCs w:val="22"/>
        </w:rPr>
        <w:t xml:space="preserve"> ze dne </w:t>
      </w:r>
      <w:r w:rsidR="00E17E71" w:rsidRPr="007E5224">
        <w:rPr>
          <w:rFonts w:eastAsia="Arial Unicode MS"/>
          <w:b/>
          <w:szCs w:val="22"/>
        </w:rPr>
        <w:t>26. 10. 2022</w:t>
      </w:r>
      <w:r w:rsidR="00422383" w:rsidRPr="007E5224">
        <w:rPr>
          <w:rFonts w:eastAsia="Arial Unicode MS"/>
          <w:b/>
          <w:szCs w:val="22"/>
        </w:rPr>
        <w:tab/>
      </w:r>
    </w:p>
    <w:sectPr w:rsidR="00422383" w:rsidRPr="007E5224" w:rsidSect="00DC58D6">
      <w:headerReference w:type="default" r:id="rId7"/>
      <w:footerReference w:type="default" r:id="rId8"/>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5A309A" w14:textId="77777777" w:rsidR="007109B6" w:rsidRDefault="007109B6" w:rsidP="00E57424">
      <w:r>
        <w:separator/>
      </w:r>
    </w:p>
  </w:endnote>
  <w:endnote w:type="continuationSeparator" w:id="0">
    <w:p w14:paraId="37C351F3" w14:textId="77777777" w:rsidR="007109B6" w:rsidRDefault="007109B6" w:rsidP="00E57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8B19A" w14:textId="77777777" w:rsidR="00CD4F0E" w:rsidRPr="007A1C2C" w:rsidRDefault="00CD4F0E" w:rsidP="00C0712A">
    <w:pPr>
      <w:pStyle w:val="Zpat"/>
      <w:jc w:val="center"/>
      <w:rPr>
        <w:rFonts w:ascii="Arial Unicode MS" w:eastAsia="Arial Unicode MS" w:hAnsi="Arial Unicode MS" w:cs="Arial Unicode MS"/>
        <w:sz w:val="18"/>
        <w:szCs w:val="18"/>
      </w:rPr>
    </w:pPr>
    <w:r w:rsidRPr="007A1C2C">
      <w:rPr>
        <w:rFonts w:ascii="Arial Unicode MS" w:eastAsia="Arial Unicode MS" w:hAnsi="Arial Unicode MS" w:cs="Arial Unicode MS"/>
        <w:sz w:val="18"/>
        <w:szCs w:val="18"/>
      </w:rPr>
      <w:t xml:space="preserve">Stránka </w:t>
    </w:r>
    <w:r w:rsidRPr="007A1C2C">
      <w:rPr>
        <w:rFonts w:ascii="Arial Unicode MS" w:eastAsia="Arial Unicode MS" w:hAnsi="Arial Unicode MS" w:cs="Arial Unicode MS"/>
        <w:b/>
        <w:bCs/>
        <w:sz w:val="18"/>
        <w:szCs w:val="18"/>
      </w:rPr>
      <w:fldChar w:fldCharType="begin"/>
    </w:r>
    <w:r w:rsidRPr="007A1C2C">
      <w:rPr>
        <w:rFonts w:ascii="Arial Unicode MS" w:eastAsia="Arial Unicode MS" w:hAnsi="Arial Unicode MS" w:cs="Arial Unicode MS"/>
        <w:b/>
        <w:bCs/>
        <w:sz w:val="18"/>
        <w:szCs w:val="18"/>
      </w:rPr>
      <w:instrText>PAGE</w:instrText>
    </w:r>
    <w:r w:rsidRPr="007A1C2C">
      <w:rPr>
        <w:rFonts w:ascii="Arial Unicode MS" w:eastAsia="Arial Unicode MS" w:hAnsi="Arial Unicode MS" w:cs="Arial Unicode MS"/>
        <w:b/>
        <w:bCs/>
        <w:sz w:val="18"/>
        <w:szCs w:val="18"/>
      </w:rPr>
      <w:fldChar w:fldCharType="separate"/>
    </w:r>
    <w:r>
      <w:rPr>
        <w:rFonts w:ascii="Arial Unicode MS" w:eastAsia="Arial Unicode MS" w:hAnsi="Arial Unicode MS" w:cs="Arial Unicode MS"/>
        <w:b/>
        <w:bCs/>
        <w:noProof/>
        <w:sz w:val="18"/>
        <w:szCs w:val="18"/>
      </w:rPr>
      <w:t>14</w:t>
    </w:r>
    <w:r w:rsidRPr="007A1C2C">
      <w:rPr>
        <w:rFonts w:ascii="Arial Unicode MS" w:eastAsia="Arial Unicode MS" w:hAnsi="Arial Unicode MS" w:cs="Arial Unicode MS"/>
        <w:b/>
        <w:bCs/>
        <w:sz w:val="18"/>
        <w:szCs w:val="18"/>
      </w:rPr>
      <w:fldChar w:fldCharType="end"/>
    </w:r>
    <w:r w:rsidRPr="007A1C2C">
      <w:rPr>
        <w:rFonts w:ascii="Arial Unicode MS" w:eastAsia="Arial Unicode MS" w:hAnsi="Arial Unicode MS" w:cs="Arial Unicode MS"/>
        <w:sz w:val="18"/>
        <w:szCs w:val="18"/>
      </w:rPr>
      <w:t xml:space="preserve"> z </w:t>
    </w:r>
    <w:r w:rsidRPr="007A1C2C">
      <w:rPr>
        <w:rFonts w:ascii="Arial Unicode MS" w:eastAsia="Arial Unicode MS" w:hAnsi="Arial Unicode MS" w:cs="Arial Unicode MS"/>
        <w:b/>
        <w:bCs/>
        <w:sz w:val="18"/>
        <w:szCs w:val="18"/>
      </w:rPr>
      <w:fldChar w:fldCharType="begin"/>
    </w:r>
    <w:r w:rsidRPr="007A1C2C">
      <w:rPr>
        <w:rFonts w:ascii="Arial Unicode MS" w:eastAsia="Arial Unicode MS" w:hAnsi="Arial Unicode MS" w:cs="Arial Unicode MS"/>
        <w:b/>
        <w:bCs/>
        <w:sz w:val="18"/>
        <w:szCs w:val="18"/>
      </w:rPr>
      <w:instrText>NUMPAGES</w:instrText>
    </w:r>
    <w:r w:rsidRPr="007A1C2C">
      <w:rPr>
        <w:rFonts w:ascii="Arial Unicode MS" w:eastAsia="Arial Unicode MS" w:hAnsi="Arial Unicode MS" w:cs="Arial Unicode MS"/>
        <w:b/>
        <w:bCs/>
        <w:sz w:val="18"/>
        <w:szCs w:val="18"/>
      </w:rPr>
      <w:fldChar w:fldCharType="separate"/>
    </w:r>
    <w:r>
      <w:rPr>
        <w:rFonts w:ascii="Arial Unicode MS" w:eastAsia="Arial Unicode MS" w:hAnsi="Arial Unicode MS" w:cs="Arial Unicode MS"/>
        <w:b/>
        <w:bCs/>
        <w:noProof/>
        <w:sz w:val="18"/>
        <w:szCs w:val="18"/>
      </w:rPr>
      <w:t>14</w:t>
    </w:r>
    <w:r w:rsidRPr="007A1C2C">
      <w:rPr>
        <w:rFonts w:ascii="Arial Unicode MS" w:eastAsia="Arial Unicode MS" w:hAnsi="Arial Unicode MS" w:cs="Arial Unicode MS"/>
        <w:b/>
        <w:bCs/>
        <w:sz w:val="18"/>
        <w:szCs w:val="18"/>
      </w:rPr>
      <w:fldChar w:fldCharType="end"/>
    </w:r>
  </w:p>
  <w:p w14:paraId="60722979" w14:textId="77777777" w:rsidR="00CD4F0E" w:rsidRDefault="00CD4F0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D0B592" w14:textId="77777777" w:rsidR="007109B6" w:rsidRDefault="007109B6" w:rsidP="00E57424">
      <w:r>
        <w:separator/>
      </w:r>
    </w:p>
  </w:footnote>
  <w:footnote w:type="continuationSeparator" w:id="0">
    <w:p w14:paraId="5A1B2197" w14:textId="77777777" w:rsidR="007109B6" w:rsidRDefault="007109B6" w:rsidP="00E574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D764D" w14:textId="77777777" w:rsidR="00AC4F4E" w:rsidRPr="00C27B84" w:rsidRDefault="00AC4F4E" w:rsidP="00AC4F4E">
    <w:pPr>
      <w:pStyle w:val="Zhlav"/>
      <w:pBdr>
        <w:top w:val="single" w:sz="4" w:space="1" w:color="auto"/>
        <w:left w:val="single" w:sz="4" w:space="4" w:color="auto"/>
        <w:bottom w:val="single" w:sz="4" w:space="1" w:color="auto"/>
        <w:right w:val="single" w:sz="4" w:space="4" w:color="auto"/>
      </w:pBdr>
      <w:tabs>
        <w:tab w:val="left" w:pos="6840"/>
      </w:tabs>
      <w:rPr>
        <w:rFonts w:asciiTheme="minorHAnsi" w:hAnsiTheme="minorHAnsi" w:cstheme="minorHAnsi"/>
        <w:b/>
        <w:bCs/>
        <w:iCs/>
        <w:sz w:val="20"/>
      </w:rPr>
    </w:pPr>
    <w:r w:rsidRPr="00C27B84">
      <w:rPr>
        <w:rFonts w:asciiTheme="minorHAnsi" w:hAnsiTheme="minorHAnsi" w:cstheme="minorHAnsi"/>
        <w:b/>
        <w:bCs/>
        <w:iCs/>
        <w:sz w:val="20"/>
      </w:rPr>
      <w:t xml:space="preserve">Statutární město Plzeň – ÚMO Plzeň 3                                                           </w:t>
    </w:r>
    <w:r>
      <w:rPr>
        <w:rFonts w:asciiTheme="minorHAnsi" w:hAnsiTheme="minorHAnsi" w:cstheme="minorHAnsi"/>
        <w:b/>
        <w:bCs/>
        <w:iCs/>
        <w:sz w:val="20"/>
        <w:lang w:val="cs-CZ"/>
      </w:rPr>
      <w:t xml:space="preserve">                 LUKEŠ CONSTRUCTION s.r.o.</w:t>
    </w:r>
  </w:p>
  <w:p w14:paraId="1FD0488F" w14:textId="5C877820" w:rsidR="00AC4F4E" w:rsidRPr="00C27B84" w:rsidRDefault="00AC4F4E" w:rsidP="00AC4F4E">
    <w:pPr>
      <w:pStyle w:val="Zhlav"/>
      <w:pBdr>
        <w:top w:val="single" w:sz="4" w:space="1" w:color="auto"/>
        <w:left w:val="single" w:sz="4" w:space="4" w:color="auto"/>
        <w:bottom w:val="single" w:sz="4" w:space="1" w:color="auto"/>
        <w:right w:val="single" w:sz="4" w:space="4" w:color="auto"/>
      </w:pBdr>
      <w:tabs>
        <w:tab w:val="left" w:pos="7371"/>
      </w:tabs>
      <w:rPr>
        <w:rFonts w:asciiTheme="minorHAnsi" w:hAnsiTheme="minorHAnsi" w:cstheme="minorHAnsi"/>
        <w:b/>
        <w:bCs/>
        <w:iCs/>
        <w:sz w:val="20"/>
      </w:rPr>
    </w:pPr>
    <w:r w:rsidRPr="00BA4F0D">
      <w:rPr>
        <w:rFonts w:asciiTheme="minorHAnsi" w:hAnsiTheme="minorHAnsi" w:cstheme="minorHAnsi"/>
        <w:b/>
        <w:bCs/>
        <w:iCs/>
        <w:sz w:val="20"/>
      </w:rPr>
      <w:t xml:space="preserve">CES </w:t>
    </w:r>
    <w:r w:rsidR="00C902A1" w:rsidRPr="00C902A1">
      <w:rPr>
        <w:rFonts w:asciiTheme="minorHAnsi" w:hAnsiTheme="minorHAnsi" w:cstheme="minorHAnsi"/>
        <w:b/>
        <w:bCs/>
        <w:iCs/>
        <w:sz w:val="20"/>
      </w:rPr>
      <w:t>2025/005659</w:t>
    </w:r>
    <w:r w:rsidRPr="00BA4F0D">
      <w:rPr>
        <w:rFonts w:asciiTheme="minorHAnsi" w:hAnsiTheme="minorHAnsi" w:cstheme="minorHAnsi"/>
        <w:b/>
        <w:bCs/>
        <w:iCs/>
        <w:sz w:val="20"/>
      </w:rPr>
      <w:t xml:space="preserve">, </w:t>
    </w:r>
    <w:proofErr w:type="spellStart"/>
    <w:r w:rsidRPr="00BA4F0D">
      <w:rPr>
        <w:rFonts w:asciiTheme="minorHAnsi" w:hAnsiTheme="minorHAnsi" w:cstheme="minorHAnsi"/>
        <w:b/>
        <w:bCs/>
        <w:iCs/>
        <w:sz w:val="20"/>
      </w:rPr>
      <w:t>int</w:t>
    </w:r>
    <w:proofErr w:type="spellEnd"/>
    <w:r w:rsidRPr="00BA4F0D">
      <w:rPr>
        <w:rFonts w:asciiTheme="minorHAnsi" w:hAnsiTheme="minorHAnsi" w:cstheme="minorHAnsi"/>
        <w:b/>
        <w:bCs/>
        <w:iCs/>
        <w:sz w:val="20"/>
      </w:rPr>
      <w:t>. č.</w:t>
    </w:r>
    <w:r w:rsidRPr="00BA4F0D">
      <w:rPr>
        <w:rFonts w:asciiTheme="minorHAnsi" w:hAnsiTheme="minorHAnsi" w:cstheme="minorHAnsi"/>
        <w:b/>
        <w:bCs/>
        <w:iCs/>
        <w:sz w:val="20"/>
        <w:lang w:val="cs-CZ"/>
      </w:rPr>
      <w:t xml:space="preserve"> </w:t>
    </w:r>
    <w:r w:rsidR="00C938F5">
      <w:rPr>
        <w:rFonts w:asciiTheme="minorHAnsi" w:hAnsiTheme="minorHAnsi" w:cstheme="minorHAnsi"/>
        <w:b/>
        <w:bCs/>
        <w:iCs/>
        <w:sz w:val="20"/>
        <w:lang w:val="cs-CZ"/>
      </w:rPr>
      <w:t>15</w:t>
    </w:r>
    <w:r w:rsidRPr="00BA4F0D">
      <w:rPr>
        <w:rFonts w:asciiTheme="minorHAnsi" w:hAnsiTheme="minorHAnsi" w:cstheme="minorHAnsi"/>
        <w:b/>
        <w:bCs/>
        <w:iCs/>
        <w:sz w:val="20"/>
      </w:rPr>
      <w:t>/202</w:t>
    </w:r>
    <w:r>
      <w:rPr>
        <w:rFonts w:asciiTheme="minorHAnsi" w:hAnsiTheme="minorHAnsi" w:cstheme="minorHAnsi"/>
        <w:b/>
        <w:bCs/>
        <w:iCs/>
        <w:sz w:val="20"/>
        <w:lang w:val="cs-CZ"/>
      </w:rPr>
      <w:t>5</w:t>
    </w:r>
    <w:r w:rsidRPr="00BA4F0D">
      <w:rPr>
        <w:rFonts w:asciiTheme="minorHAnsi" w:hAnsiTheme="minorHAnsi" w:cstheme="minorHAnsi"/>
        <w:b/>
        <w:bCs/>
        <w:iCs/>
        <w:sz w:val="20"/>
      </w:rPr>
      <w:t>/SSI/INV</w:t>
    </w:r>
  </w:p>
  <w:p w14:paraId="730CE3E0" w14:textId="77777777" w:rsidR="00CD4F0E" w:rsidRDefault="00CD4F0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9F6CA388"/>
    <w:lvl w:ilvl="0">
      <w:start w:val="1"/>
      <w:numFmt w:val="bullet"/>
      <w:pStyle w:val="6odstAKM"/>
      <w:lvlText w:val=""/>
      <w:lvlJc w:val="left"/>
      <w:pPr>
        <w:tabs>
          <w:tab w:val="num" w:pos="643"/>
        </w:tabs>
        <w:ind w:left="643" w:hanging="360"/>
      </w:pPr>
      <w:rPr>
        <w:rFonts w:ascii="Symbol" w:hAnsi="Symbol" w:hint="default"/>
      </w:rPr>
    </w:lvl>
  </w:abstractNum>
  <w:abstractNum w:abstractNumId="1" w15:restartNumberingAfterBreak="0">
    <w:nsid w:val="015B3CC2"/>
    <w:multiLevelType w:val="hybridMultilevel"/>
    <w:tmpl w:val="A49EB316"/>
    <w:lvl w:ilvl="0" w:tplc="D1BA70F4">
      <w:start w:val="1"/>
      <w:numFmt w:val="decimal"/>
      <w:lvlText w:val="%1."/>
      <w:lvlJc w:val="left"/>
      <w:pPr>
        <w:ind w:left="720" w:hanging="360"/>
      </w:pPr>
      <w:rPr>
        <w:rFonts w:ascii="Arial Unicode MS" w:eastAsia="Arial Unicode MS" w:hAnsi="Arial Unicode MS" w:cs="Arial Unicode MS" w:hint="default"/>
        <w:sz w:val="21"/>
        <w:szCs w:val="2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920FD1"/>
    <w:multiLevelType w:val="hybridMultilevel"/>
    <w:tmpl w:val="5B6000F6"/>
    <w:lvl w:ilvl="0" w:tplc="27DEF79E">
      <w:start w:val="1"/>
      <w:numFmt w:val="decimal"/>
      <w:lvlText w:val="%1."/>
      <w:lvlJc w:val="left"/>
      <w:pPr>
        <w:ind w:left="720" w:hanging="360"/>
      </w:pPr>
      <w:rPr>
        <w:rFonts w:ascii="Arial Unicode MS" w:eastAsia="Arial Unicode MS" w:hAnsi="Arial Unicode MS" w:cs="Arial Unicode MS" w:hint="default"/>
        <w:sz w:val="21"/>
        <w:szCs w:val="21"/>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254AE5"/>
    <w:multiLevelType w:val="hybridMultilevel"/>
    <w:tmpl w:val="F146C184"/>
    <w:lvl w:ilvl="0" w:tplc="68A29FE0">
      <w:start w:val="1"/>
      <w:numFmt w:val="decimal"/>
      <w:lvlText w:val="%1."/>
      <w:lvlJc w:val="left"/>
      <w:pPr>
        <w:ind w:left="720" w:hanging="360"/>
      </w:pPr>
      <w:rPr>
        <w:rFonts w:ascii="Arial Unicode MS" w:eastAsia="Arial Unicode MS" w:hAnsi="Arial Unicode MS" w:cs="Arial Unicode MS" w:hint="default"/>
        <w:sz w:val="21"/>
        <w:szCs w:val="2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D4235E"/>
    <w:multiLevelType w:val="hybridMultilevel"/>
    <w:tmpl w:val="293E7C18"/>
    <w:lvl w:ilvl="0" w:tplc="D5884D3C">
      <w:start w:val="1"/>
      <w:numFmt w:val="decimal"/>
      <w:lvlText w:val="%1."/>
      <w:lvlJc w:val="left"/>
      <w:pPr>
        <w:ind w:left="720" w:hanging="360"/>
      </w:pPr>
      <w:rPr>
        <w:rFonts w:ascii="Arial Unicode MS" w:eastAsia="Arial Unicode MS" w:hAnsi="Arial Unicode MS" w:cs="Arial Unicode MS" w:hint="default"/>
        <w:sz w:val="21"/>
        <w:szCs w:val="21"/>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B45A2F"/>
    <w:multiLevelType w:val="hybridMultilevel"/>
    <w:tmpl w:val="DE46A7BE"/>
    <w:lvl w:ilvl="0" w:tplc="3482C176">
      <w:start w:val="1"/>
      <w:numFmt w:val="decimal"/>
      <w:lvlText w:val="%1."/>
      <w:lvlJc w:val="left"/>
      <w:pPr>
        <w:ind w:left="720" w:hanging="360"/>
      </w:pPr>
      <w:rPr>
        <w:rFonts w:ascii="Arial Unicode MS" w:eastAsia="Arial Unicode MS" w:hAnsi="Arial Unicode MS" w:cs="Arial Unicode MS" w:hint="default"/>
        <w:sz w:val="21"/>
        <w:szCs w:val="21"/>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870550"/>
    <w:multiLevelType w:val="hybridMultilevel"/>
    <w:tmpl w:val="779E6F52"/>
    <w:lvl w:ilvl="0" w:tplc="00901086">
      <w:start w:val="1"/>
      <w:numFmt w:val="decimal"/>
      <w:lvlText w:val="%1."/>
      <w:lvlJc w:val="left"/>
      <w:pPr>
        <w:ind w:left="720" w:hanging="360"/>
      </w:pPr>
      <w:rPr>
        <w:rFonts w:ascii="Arial Unicode MS" w:eastAsia="Arial Unicode MS" w:hAnsi="Arial Unicode MS" w:cs="Arial Unicode MS" w:hint="default"/>
        <w:sz w:val="21"/>
        <w:szCs w:val="2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707AFC"/>
    <w:multiLevelType w:val="hybridMultilevel"/>
    <w:tmpl w:val="DD4E8480"/>
    <w:lvl w:ilvl="0" w:tplc="C0143A48">
      <w:start w:val="1"/>
      <w:numFmt w:val="decimal"/>
      <w:lvlText w:val="%1."/>
      <w:lvlJc w:val="left"/>
      <w:pPr>
        <w:ind w:left="720" w:hanging="360"/>
      </w:pPr>
      <w:rPr>
        <w:rFonts w:ascii="Arial Unicode MS" w:eastAsia="Arial Unicode MS" w:hAnsi="Arial Unicode MS" w:cs="Arial Unicode MS" w:hint="default"/>
        <w:sz w:val="21"/>
        <w:szCs w:val="21"/>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7621C1E"/>
    <w:multiLevelType w:val="hybridMultilevel"/>
    <w:tmpl w:val="633A44A6"/>
    <w:lvl w:ilvl="0" w:tplc="0D76E554">
      <w:start w:val="1"/>
      <w:numFmt w:val="lowerLetter"/>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15:restartNumberingAfterBreak="0">
    <w:nsid w:val="2ACF0458"/>
    <w:multiLevelType w:val="hybridMultilevel"/>
    <w:tmpl w:val="878C7558"/>
    <w:lvl w:ilvl="0" w:tplc="4ACCF1D8">
      <w:start w:val="1"/>
      <w:numFmt w:val="decimal"/>
      <w:lvlText w:val="%1."/>
      <w:lvlJc w:val="left"/>
      <w:pPr>
        <w:ind w:left="720" w:hanging="360"/>
      </w:pPr>
      <w:rPr>
        <w:rFonts w:ascii="Arial Unicode MS" w:eastAsia="Arial Unicode MS" w:hAnsi="Arial Unicode MS" w:cs="Arial Unicode MS" w:hint="default"/>
        <w:sz w:val="21"/>
        <w:szCs w:val="2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8315D64"/>
    <w:multiLevelType w:val="hybridMultilevel"/>
    <w:tmpl w:val="6C52FBD2"/>
    <w:lvl w:ilvl="0" w:tplc="7FB6DE30">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1" w15:restartNumberingAfterBreak="0">
    <w:nsid w:val="3D837D71"/>
    <w:multiLevelType w:val="hybridMultilevel"/>
    <w:tmpl w:val="75CEC742"/>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DFC1A74"/>
    <w:multiLevelType w:val="hybridMultilevel"/>
    <w:tmpl w:val="FD12617C"/>
    <w:lvl w:ilvl="0" w:tplc="38FEB0AC">
      <w:start w:val="1"/>
      <w:numFmt w:val="decimal"/>
      <w:lvlText w:val="%1."/>
      <w:lvlJc w:val="left"/>
      <w:pPr>
        <w:ind w:left="720" w:hanging="360"/>
      </w:pPr>
      <w:rPr>
        <w:rFonts w:ascii="Arial Unicode MS" w:eastAsia="Arial Unicode MS" w:hAnsi="Arial Unicode MS" w:cs="Arial Unicode MS" w:hint="default"/>
        <w:sz w:val="21"/>
        <w:szCs w:val="2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E921A5E"/>
    <w:multiLevelType w:val="hybridMultilevel"/>
    <w:tmpl w:val="7824A11A"/>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590661F"/>
    <w:multiLevelType w:val="hybridMultilevel"/>
    <w:tmpl w:val="BD0CE604"/>
    <w:lvl w:ilvl="0" w:tplc="8A0C6104">
      <w:start w:val="1"/>
      <w:numFmt w:val="decimal"/>
      <w:lvlText w:val="%1."/>
      <w:lvlJc w:val="left"/>
      <w:pPr>
        <w:ind w:left="720" w:hanging="360"/>
      </w:pPr>
      <w:rPr>
        <w:rFonts w:ascii="Arial Unicode MS" w:eastAsia="Arial Unicode MS" w:hAnsi="Arial Unicode MS" w:cs="Arial Unicode MS" w:hint="default"/>
        <w:sz w:val="21"/>
        <w:szCs w:val="21"/>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5F03CB3"/>
    <w:multiLevelType w:val="hybridMultilevel"/>
    <w:tmpl w:val="73FC24CA"/>
    <w:lvl w:ilvl="0" w:tplc="CB32E364">
      <w:start w:val="1"/>
      <w:numFmt w:val="decimal"/>
      <w:lvlText w:val="%1."/>
      <w:lvlJc w:val="left"/>
      <w:pPr>
        <w:ind w:left="720" w:hanging="360"/>
      </w:pPr>
      <w:rPr>
        <w:rFonts w:ascii="Arial Unicode MS" w:eastAsia="Arial Unicode MS" w:hAnsi="Arial Unicode MS" w:cs="Arial Unicode MS" w:hint="default"/>
        <w:sz w:val="21"/>
        <w:szCs w:val="2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6B60160"/>
    <w:multiLevelType w:val="hybridMultilevel"/>
    <w:tmpl w:val="6B58821A"/>
    <w:lvl w:ilvl="0" w:tplc="8B2E0796">
      <w:start w:val="1"/>
      <w:numFmt w:val="decimal"/>
      <w:lvlText w:val="%1."/>
      <w:lvlJc w:val="left"/>
      <w:pPr>
        <w:ind w:left="720" w:hanging="360"/>
      </w:pPr>
      <w:rPr>
        <w:rFonts w:ascii="Arial Unicode MS" w:eastAsia="Arial Unicode MS" w:hAnsi="Arial Unicode MS" w:cs="Arial Unicode MS" w:hint="default"/>
        <w:sz w:val="21"/>
        <w:szCs w:val="2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3437B7D"/>
    <w:multiLevelType w:val="hybridMultilevel"/>
    <w:tmpl w:val="17E4DE54"/>
    <w:lvl w:ilvl="0" w:tplc="6A0CEC1A">
      <w:start w:val="1"/>
      <w:numFmt w:val="decimal"/>
      <w:lvlText w:val="%1."/>
      <w:lvlJc w:val="left"/>
      <w:pPr>
        <w:ind w:left="720" w:hanging="360"/>
      </w:pPr>
      <w:rPr>
        <w:rFonts w:ascii="Arial Unicode MS" w:eastAsia="Arial Unicode MS" w:hAnsi="Arial Unicode MS" w:cs="Arial Unicode MS" w:hint="default"/>
        <w:sz w:val="21"/>
        <w:szCs w:val="21"/>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4520B2A"/>
    <w:multiLevelType w:val="hybridMultilevel"/>
    <w:tmpl w:val="5D3C633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CEF0431"/>
    <w:multiLevelType w:val="multilevel"/>
    <w:tmpl w:val="B97EA16E"/>
    <w:lvl w:ilvl="0">
      <w:start w:val="1"/>
      <w:numFmt w:val="decimal"/>
      <w:pStyle w:val="Zkladntext2"/>
      <w:lvlText w:val="%1."/>
      <w:lvlJc w:val="left"/>
      <w:pPr>
        <w:tabs>
          <w:tab w:val="num" w:pos="708"/>
        </w:tabs>
        <w:ind w:left="708" w:hanging="708"/>
      </w:pPr>
    </w:lvl>
    <w:lvl w:ilvl="1">
      <w:start w:val="1"/>
      <w:numFmt w:val="decimal"/>
      <w:pStyle w:val="rove2"/>
      <w:isLgl/>
      <w:lvlText w:val="%1.%2"/>
      <w:lvlJc w:val="left"/>
      <w:pPr>
        <w:tabs>
          <w:tab w:val="num" w:pos="1416"/>
        </w:tabs>
        <w:ind w:left="1416" w:hanging="708"/>
      </w:pPr>
      <w:rPr>
        <w:rFonts w:ascii="Calibri" w:hAnsi="Calibri" w:cs="Times New Roman" w:hint="default"/>
        <w:color w:val="auto"/>
      </w:rPr>
    </w:lvl>
    <w:lvl w:ilvl="2">
      <w:start w:val="1"/>
      <w:numFmt w:val="lowerLetter"/>
      <w:lvlText w:val="(%3)"/>
      <w:lvlJc w:val="left"/>
      <w:pPr>
        <w:tabs>
          <w:tab w:val="num" w:pos="2136"/>
        </w:tabs>
        <w:ind w:left="2136" w:hanging="720"/>
      </w:pPr>
      <w:rPr>
        <w:rFonts w:ascii="Calibri" w:hAnsi="Calibri" w:cs="Calibri" w:hint="default"/>
        <w:b w:val="0"/>
        <w:i w:val="0"/>
        <w:sz w:val="24"/>
      </w:rPr>
    </w:lvl>
    <w:lvl w:ilvl="3">
      <w:start w:val="1"/>
      <w:numFmt w:val="decimal"/>
      <w:isLgl/>
      <w:lvlText w:val="%1.%2.%3.%4."/>
      <w:lvlJc w:val="left"/>
      <w:pPr>
        <w:tabs>
          <w:tab w:val="num" w:pos="2844"/>
        </w:tabs>
        <w:ind w:left="2844" w:hanging="720"/>
      </w:pPr>
    </w:lvl>
    <w:lvl w:ilvl="4">
      <w:start w:val="1"/>
      <w:numFmt w:val="decimal"/>
      <w:isLgl/>
      <w:lvlText w:val="%1.%2.%3.%4.%5."/>
      <w:lvlJc w:val="left"/>
      <w:pPr>
        <w:tabs>
          <w:tab w:val="num" w:pos="3912"/>
        </w:tabs>
        <w:ind w:left="3912" w:hanging="1080"/>
      </w:pPr>
    </w:lvl>
    <w:lvl w:ilvl="5">
      <w:start w:val="1"/>
      <w:numFmt w:val="decimal"/>
      <w:isLgl/>
      <w:lvlText w:val="%1.%2.%3.%4.%5.%6."/>
      <w:lvlJc w:val="left"/>
      <w:pPr>
        <w:tabs>
          <w:tab w:val="num" w:pos="4620"/>
        </w:tabs>
        <w:ind w:left="4620" w:hanging="1080"/>
      </w:pPr>
    </w:lvl>
    <w:lvl w:ilvl="6">
      <w:start w:val="1"/>
      <w:numFmt w:val="decimal"/>
      <w:isLgl/>
      <w:lvlText w:val="%1.%2.%3.%4.%5.%6.%7."/>
      <w:lvlJc w:val="left"/>
      <w:pPr>
        <w:tabs>
          <w:tab w:val="num" w:pos="5688"/>
        </w:tabs>
        <w:ind w:left="5688" w:hanging="1440"/>
      </w:pPr>
    </w:lvl>
    <w:lvl w:ilvl="7">
      <w:start w:val="1"/>
      <w:numFmt w:val="decimal"/>
      <w:isLgl/>
      <w:lvlText w:val="%1.%2.%3.%4.%5.%6.%7.%8."/>
      <w:lvlJc w:val="left"/>
      <w:pPr>
        <w:tabs>
          <w:tab w:val="num" w:pos="6396"/>
        </w:tabs>
        <w:ind w:left="6396" w:hanging="1440"/>
      </w:pPr>
    </w:lvl>
    <w:lvl w:ilvl="8">
      <w:start w:val="1"/>
      <w:numFmt w:val="decimal"/>
      <w:isLgl/>
      <w:lvlText w:val="%1.%2.%3.%4.%5.%6.%7.%8.%9."/>
      <w:lvlJc w:val="left"/>
      <w:pPr>
        <w:tabs>
          <w:tab w:val="num" w:pos="7464"/>
        </w:tabs>
        <w:ind w:left="7464" w:hanging="1800"/>
      </w:pPr>
    </w:lvl>
  </w:abstractNum>
  <w:abstractNum w:abstractNumId="20" w15:restartNumberingAfterBreak="0">
    <w:nsid w:val="718D1026"/>
    <w:multiLevelType w:val="hybridMultilevel"/>
    <w:tmpl w:val="A692A104"/>
    <w:lvl w:ilvl="0" w:tplc="564280A4">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DFE4442"/>
    <w:multiLevelType w:val="hybridMultilevel"/>
    <w:tmpl w:val="B9326A1C"/>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2" w15:restartNumberingAfterBreak="0">
    <w:nsid w:val="7F3329AA"/>
    <w:multiLevelType w:val="multilevel"/>
    <w:tmpl w:val="57E6A824"/>
    <w:lvl w:ilvl="0">
      <w:start w:val="1"/>
      <w:numFmt w:val="decimal"/>
      <w:lvlText w:val="%1."/>
      <w:lvlJc w:val="left"/>
      <w:pPr>
        <w:ind w:left="720" w:hanging="360"/>
      </w:pPr>
      <w:rPr>
        <w:rFonts w:hint="default"/>
        <w:b/>
        <w:sz w:val="24"/>
        <w:szCs w:val="24"/>
      </w:rPr>
    </w:lvl>
    <w:lvl w:ilvl="1">
      <w:start w:val="1"/>
      <w:numFmt w:val="decimal"/>
      <w:isLgl/>
      <w:lvlText w:val="%1.%2."/>
      <w:lvlJc w:val="left"/>
      <w:pPr>
        <w:ind w:left="1080" w:hanging="720"/>
      </w:pPr>
      <w:rPr>
        <w:rFonts w:ascii="Arial Unicode MS" w:eastAsia="Arial Unicode MS" w:hAnsi="Arial Unicode MS" w:cs="Arial Unicode MS" w:hint="default"/>
        <w:b w:val="0"/>
        <w:color w:val="auto"/>
        <w:sz w:val="21"/>
        <w:szCs w:val="2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20"/>
  </w:num>
  <w:num w:numId="2">
    <w:abstractNumId w:val="13"/>
  </w:num>
  <w:num w:numId="3">
    <w:abstractNumId w:val="11"/>
  </w:num>
  <w:num w:numId="4">
    <w:abstractNumId w:val="9"/>
  </w:num>
  <w:num w:numId="5">
    <w:abstractNumId w:val="17"/>
  </w:num>
  <w:num w:numId="6">
    <w:abstractNumId w:val="16"/>
  </w:num>
  <w:num w:numId="7">
    <w:abstractNumId w:val="4"/>
  </w:num>
  <w:num w:numId="8">
    <w:abstractNumId w:val="7"/>
  </w:num>
  <w:num w:numId="9">
    <w:abstractNumId w:val="2"/>
  </w:num>
  <w:num w:numId="10">
    <w:abstractNumId w:val="12"/>
  </w:num>
  <w:num w:numId="11">
    <w:abstractNumId w:val="6"/>
  </w:num>
  <w:num w:numId="12">
    <w:abstractNumId w:val="15"/>
  </w:num>
  <w:num w:numId="13">
    <w:abstractNumId w:val="3"/>
  </w:num>
  <w:num w:numId="14">
    <w:abstractNumId w:val="1"/>
  </w:num>
  <w:num w:numId="15">
    <w:abstractNumId w:val="14"/>
  </w:num>
  <w:num w:numId="16">
    <w:abstractNumId w:val="5"/>
  </w:num>
  <w:num w:numId="17">
    <w:abstractNumId w:val="10"/>
  </w:num>
  <w:num w:numId="18">
    <w:abstractNumId w:val="0"/>
  </w:num>
  <w:num w:numId="19">
    <w:abstractNumId w:val="4"/>
  </w:num>
  <w:num w:numId="20">
    <w:abstractNumId w:val="18"/>
  </w:num>
  <w:num w:numId="21">
    <w:abstractNumId w:val="22"/>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259"/>
    <w:rsid w:val="00004091"/>
    <w:rsid w:val="00006698"/>
    <w:rsid w:val="00010215"/>
    <w:rsid w:val="0002232F"/>
    <w:rsid w:val="0002616A"/>
    <w:rsid w:val="00027C17"/>
    <w:rsid w:val="00033BB6"/>
    <w:rsid w:val="00033CA2"/>
    <w:rsid w:val="0003452B"/>
    <w:rsid w:val="00040B22"/>
    <w:rsid w:val="00052BA7"/>
    <w:rsid w:val="00062E3C"/>
    <w:rsid w:val="000700C0"/>
    <w:rsid w:val="00071678"/>
    <w:rsid w:val="000719A0"/>
    <w:rsid w:val="00080158"/>
    <w:rsid w:val="000840C5"/>
    <w:rsid w:val="000876BE"/>
    <w:rsid w:val="00097302"/>
    <w:rsid w:val="000B16D5"/>
    <w:rsid w:val="000B34ED"/>
    <w:rsid w:val="000C6530"/>
    <w:rsid w:val="000E08CC"/>
    <w:rsid w:val="000F0177"/>
    <w:rsid w:val="000F3CFA"/>
    <w:rsid w:val="000F63A8"/>
    <w:rsid w:val="001208E0"/>
    <w:rsid w:val="00125510"/>
    <w:rsid w:val="00147B5E"/>
    <w:rsid w:val="00150138"/>
    <w:rsid w:val="001512F0"/>
    <w:rsid w:val="001634F9"/>
    <w:rsid w:val="00164F4D"/>
    <w:rsid w:val="0016599C"/>
    <w:rsid w:val="0017372B"/>
    <w:rsid w:val="0018115E"/>
    <w:rsid w:val="00182C80"/>
    <w:rsid w:val="001858A1"/>
    <w:rsid w:val="001869D8"/>
    <w:rsid w:val="001A57E9"/>
    <w:rsid w:val="001B5037"/>
    <w:rsid w:val="001B69CF"/>
    <w:rsid w:val="001B7919"/>
    <w:rsid w:val="001D0D61"/>
    <w:rsid w:val="001F649E"/>
    <w:rsid w:val="001F7B04"/>
    <w:rsid w:val="00205595"/>
    <w:rsid w:val="00210DDC"/>
    <w:rsid w:val="0022330E"/>
    <w:rsid w:val="00233F11"/>
    <w:rsid w:val="0023620F"/>
    <w:rsid w:val="002516ED"/>
    <w:rsid w:val="00257307"/>
    <w:rsid w:val="0026082A"/>
    <w:rsid w:val="0027090B"/>
    <w:rsid w:val="0027309B"/>
    <w:rsid w:val="002808BF"/>
    <w:rsid w:val="0029350B"/>
    <w:rsid w:val="00294C39"/>
    <w:rsid w:val="0029602C"/>
    <w:rsid w:val="002B30A3"/>
    <w:rsid w:val="002B431F"/>
    <w:rsid w:val="002B6E62"/>
    <w:rsid w:val="002C2202"/>
    <w:rsid w:val="002C4239"/>
    <w:rsid w:val="002C7D7E"/>
    <w:rsid w:val="002D3306"/>
    <w:rsid w:val="002E6C8A"/>
    <w:rsid w:val="002E7EFF"/>
    <w:rsid w:val="002F0FDB"/>
    <w:rsid w:val="002F58FF"/>
    <w:rsid w:val="003051BB"/>
    <w:rsid w:val="00316D5F"/>
    <w:rsid w:val="00333E72"/>
    <w:rsid w:val="00335F95"/>
    <w:rsid w:val="00340342"/>
    <w:rsid w:val="003422CC"/>
    <w:rsid w:val="00360320"/>
    <w:rsid w:val="00372EF6"/>
    <w:rsid w:val="003A01C3"/>
    <w:rsid w:val="003A3D50"/>
    <w:rsid w:val="003B7702"/>
    <w:rsid w:val="003C3B17"/>
    <w:rsid w:val="003E7F5F"/>
    <w:rsid w:val="003F1199"/>
    <w:rsid w:val="003F4DDB"/>
    <w:rsid w:val="00404744"/>
    <w:rsid w:val="00406163"/>
    <w:rsid w:val="00410FE2"/>
    <w:rsid w:val="004176FF"/>
    <w:rsid w:val="00422383"/>
    <w:rsid w:val="0043366D"/>
    <w:rsid w:val="00462E53"/>
    <w:rsid w:val="00470526"/>
    <w:rsid w:val="004804D1"/>
    <w:rsid w:val="004830F0"/>
    <w:rsid w:val="00487647"/>
    <w:rsid w:val="00491868"/>
    <w:rsid w:val="00491C36"/>
    <w:rsid w:val="00497135"/>
    <w:rsid w:val="004A1EF1"/>
    <w:rsid w:val="004A46FC"/>
    <w:rsid w:val="004A694C"/>
    <w:rsid w:val="004A70F9"/>
    <w:rsid w:val="004B4449"/>
    <w:rsid w:val="004B54B1"/>
    <w:rsid w:val="004D05E6"/>
    <w:rsid w:val="004D2217"/>
    <w:rsid w:val="004D5935"/>
    <w:rsid w:val="004E7345"/>
    <w:rsid w:val="004E7600"/>
    <w:rsid w:val="005005B7"/>
    <w:rsid w:val="00504B47"/>
    <w:rsid w:val="005242F7"/>
    <w:rsid w:val="00524A9B"/>
    <w:rsid w:val="00525B6E"/>
    <w:rsid w:val="00530867"/>
    <w:rsid w:val="00544B2A"/>
    <w:rsid w:val="00544B51"/>
    <w:rsid w:val="005546A9"/>
    <w:rsid w:val="00554987"/>
    <w:rsid w:val="0056369A"/>
    <w:rsid w:val="005716BA"/>
    <w:rsid w:val="00575405"/>
    <w:rsid w:val="005A31BC"/>
    <w:rsid w:val="005B09C5"/>
    <w:rsid w:val="005B0DA2"/>
    <w:rsid w:val="005B3A44"/>
    <w:rsid w:val="005C13AE"/>
    <w:rsid w:val="005D507A"/>
    <w:rsid w:val="005D6764"/>
    <w:rsid w:val="005E0DB7"/>
    <w:rsid w:val="005E60BF"/>
    <w:rsid w:val="005F0265"/>
    <w:rsid w:val="005F11A0"/>
    <w:rsid w:val="005F13A5"/>
    <w:rsid w:val="00603E70"/>
    <w:rsid w:val="00606DBC"/>
    <w:rsid w:val="00622848"/>
    <w:rsid w:val="00626389"/>
    <w:rsid w:val="00626FED"/>
    <w:rsid w:val="00631A33"/>
    <w:rsid w:val="00636646"/>
    <w:rsid w:val="00644E26"/>
    <w:rsid w:val="00646DA8"/>
    <w:rsid w:val="00667140"/>
    <w:rsid w:val="0068275B"/>
    <w:rsid w:val="00693AD4"/>
    <w:rsid w:val="00694238"/>
    <w:rsid w:val="006B082E"/>
    <w:rsid w:val="006B34BB"/>
    <w:rsid w:val="006B7979"/>
    <w:rsid w:val="006D3E5C"/>
    <w:rsid w:val="006D76A6"/>
    <w:rsid w:val="006E5E36"/>
    <w:rsid w:val="006F0887"/>
    <w:rsid w:val="006F56F4"/>
    <w:rsid w:val="007001F0"/>
    <w:rsid w:val="00700BE0"/>
    <w:rsid w:val="00702120"/>
    <w:rsid w:val="00704485"/>
    <w:rsid w:val="00706262"/>
    <w:rsid w:val="007109B6"/>
    <w:rsid w:val="00727E7E"/>
    <w:rsid w:val="00731121"/>
    <w:rsid w:val="007339ED"/>
    <w:rsid w:val="007362CA"/>
    <w:rsid w:val="00740CBD"/>
    <w:rsid w:val="0075028C"/>
    <w:rsid w:val="007510CF"/>
    <w:rsid w:val="00756259"/>
    <w:rsid w:val="00762E99"/>
    <w:rsid w:val="00766C67"/>
    <w:rsid w:val="00780D3A"/>
    <w:rsid w:val="007867BC"/>
    <w:rsid w:val="007912FA"/>
    <w:rsid w:val="00791345"/>
    <w:rsid w:val="007A1C2C"/>
    <w:rsid w:val="007C3806"/>
    <w:rsid w:val="007C4A12"/>
    <w:rsid w:val="007C6482"/>
    <w:rsid w:val="007C7951"/>
    <w:rsid w:val="007E3A08"/>
    <w:rsid w:val="007E5224"/>
    <w:rsid w:val="007E7ED4"/>
    <w:rsid w:val="007F77B6"/>
    <w:rsid w:val="008022A4"/>
    <w:rsid w:val="00803444"/>
    <w:rsid w:val="00814959"/>
    <w:rsid w:val="00815EAB"/>
    <w:rsid w:val="0082738A"/>
    <w:rsid w:val="00831962"/>
    <w:rsid w:val="00837E1F"/>
    <w:rsid w:val="00842630"/>
    <w:rsid w:val="00844D5F"/>
    <w:rsid w:val="00853A8C"/>
    <w:rsid w:val="00854FF1"/>
    <w:rsid w:val="00862FEF"/>
    <w:rsid w:val="00864A7E"/>
    <w:rsid w:val="0088079F"/>
    <w:rsid w:val="008833C9"/>
    <w:rsid w:val="0089766E"/>
    <w:rsid w:val="008A24C2"/>
    <w:rsid w:val="008A5A79"/>
    <w:rsid w:val="008B108B"/>
    <w:rsid w:val="008B5924"/>
    <w:rsid w:val="008C2CC1"/>
    <w:rsid w:val="008C34BF"/>
    <w:rsid w:val="008C6841"/>
    <w:rsid w:val="008D0801"/>
    <w:rsid w:val="00906D30"/>
    <w:rsid w:val="009328ED"/>
    <w:rsid w:val="00933018"/>
    <w:rsid w:val="00944206"/>
    <w:rsid w:val="00946CFB"/>
    <w:rsid w:val="00986038"/>
    <w:rsid w:val="0098796B"/>
    <w:rsid w:val="00996ADC"/>
    <w:rsid w:val="009972F4"/>
    <w:rsid w:val="009A2695"/>
    <w:rsid w:val="009A629C"/>
    <w:rsid w:val="009B4637"/>
    <w:rsid w:val="009C2F21"/>
    <w:rsid w:val="009D1AAF"/>
    <w:rsid w:val="009E1991"/>
    <w:rsid w:val="009F3795"/>
    <w:rsid w:val="009F59EC"/>
    <w:rsid w:val="009F685C"/>
    <w:rsid w:val="00A10A50"/>
    <w:rsid w:val="00A125C1"/>
    <w:rsid w:val="00A22FB3"/>
    <w:rsid w:val="00A2697E"/>
    <w:rsid w:val="00A43A46"/>
    <w:rsid w:val="00A50ABC"/>
    <w:rsid w:val="00A55988"/>
    <w:rsid w:val="00A628E4"/>
    <w:rsid w:val="00A63145"/>
    <w:rsid w:val="00A713BC"/>
    <w:rsid w:val="00A771F2"/>
    <w:rsid w:val="00A86016"/>
    <w:rsid w:val="00A90469"/>
    <w:rsid w:val="00AB1E46"/>
    <w:rsid w:val="00AC2A6A"/>
    <w:rsid w:val="00AC4F4E"/>
    <w:rsid w:val="00AD0D9F"/>
    <w:rsid w:val="00AD4807"/>
    <w:rsid w:val="00AE0180"/>
    <w:rsid w:val="00AE11B8"/>
    <w:rsid w:val="00AE21E8"/>
    <w:rsid w:val="00AF24D9"/>
    <w:rsid w:val="00AF2BAE"/>
    <w:rsid w:val="00AF4B45"/>
    <w:rsid w:val="00B126DC"/>
    <w:rsid w:val="00B13378"/>
    <w:rsid w:val="00B25F31"/>
    <w:rsid w:val="00B265CE"/>
    <w:rsid w:val="00B272D6"/>
    <w:rsid w:val="00B34199"/>
    <w:rsid w:val="00B6355D"/>
    <w:rsid w:val="00B63AB9"/>
    <w:rsid w:val="00B75A1F"/>
    <w:rsid w:val="00B90631"/>
    <w:rsid w:val="00B932EB"/>
    <w:rsid w:val="00BA67D2"/>
    <w:rsid w:val="00BD05D2"/>
    <w:rsid w:val="00BE1073"/>
    <w:rsid w:val="00BE1B93"/>
    <w:rsid w:val="00BE2D61"/>
    <w:rsid w:val="00BE330F"/>
    <w:rsid w:val="00BE47EF"/>
    <w:rsid w:val="00BF617A"/>
    <w:rsid w:val="00C0712A"/>
    <w:rsid w:val="00C15378"/>
    <w:rsid w:val="00C2547C"/>
    <w:rsid w:val="00C26B64"/>
    <w:rsid w:val="00C26DB7"/>
    <w:rsid w:val="00C416EA"/>
    <w:rsid w:val="00C62BC5"/>
    <w:rsid w:val="00C66024"/>
    <w:rsid w:val="00C66086"/>
    <w:rsid w:val="00C73033"/>
    <w:rsid w:val="00C902A1"/>
    <w:rsid w:val="00C938F5"/>
    <w:rsid w:val="00C94F24"/>
    <w:rsid w:val="00CB3955"/>
    <w:rsid w:val="00CB4A0E"/>
    <w:rsid w:val="00CC0279"/>
    <w:rsid w:val="00CC2250"/>
    <w:rsid w:val="00CC2BB9"/>
    <w:rsid w:val="00CC765B"/>
    <w:rsid w:val="00CC76EA"/>
    <w:rsid w:val="00CD32DC"/>
    <w:rsid w:val="00CD338E"/>
    <w:rsid w:val="00CD3C38"/>
    <w:rsid w:val="00CD4F0E"/>
    <w:rsid w:val="00CE1087"/>
    <w:rsid w:val="00CE34B0"/>
    <w:rsid w:val="00CE4180"/>
    <w:rsid w:val="00CF5EE2"/>
    <w:rsid w:val="00D04473"/>
    <w:rsid w:val="00D13B48"/>
    <w:rsid w:val="00D16697"/>
    <w:rsid w:val="00D24F29"/>
    <w:rsid w:val="00D30F5E"/>
    <w:rsid w:val="00D3735B"/>
    <w:rsid w:val="00D45D4F"/>
    <w:rsid w:val="00D47435"/>
    <w:rsid w:val="00D55381"/>
    <w:rsid w:val="00D93705"/>
    <w:rsid w:val="00D93D36"/>
    <w:rsid w:val="00DA7696"/>
    <w:rsid w:val="00DC06E0"/>
    <w:rsid w:val="00DC58D6"/>
    <w:rsid w:val="00DE69D9"/>
    <w:rsid w:val="00E101ED"/>
    <w:rsid w:val="00E14322"/>
    <w:rsid w:val="00E17E71"/>
    <w:rsid w:val="00E308C0"/>
    <w:rsid w:val="00E43A80"/>
    <w:rsid w:val="00E47113"/>
    <w:rsid w:val="00E52267"/>
    <w:rsid w:val="00E55F9D"/>
    <w:rsid w:val="00E57424"/>
    <w:rsid w:val="00E76A17"/>
    <w:rsid w:val="00E87CEC"/>
    <w:rsid w:val="00E90D6F"/>
    <w:rsid w:val="00EA7EFD"/>
    <w:rsid w:val="00EB0FC8"/>
    <w:rsid w:val="00EC0DE8"/>
    <w:rsid w:val="00EC3636"/>
    <w:rsid w:val="00EC6AAA"/>
    <w:rsid w:val="00ED2D43"/>
    <w:rsid w:val="00ED5491"/>
    <w:rsid w:val="00EE6A6C"/>
    <w:rsid w:val="00EF15EE"/>
    <w:rsid w:val="00EF4D75"/>
    <w:rsid w:val="00F009CA"/>
    <w:rsid w:val="00F02055"/>
    <w:rsid w:val="00F1017A"/>
    <w:rsid w:val="00F151EA"/>
    <w:rsid w:val="00F15DFF"/>
    <w:rsid w:val="00F25733"/>
    <w:rsid w:val="00F25B11"/>
    <w:rsid w:val="00F31F88"/>
    <w:rsid w:val="00F4121E"/>
    <w:rsid w:val="00F45D61"/>
    <w:rsid w:val="00F51C25"/>
    <w:rsid w:val="00F5513A"/>
    <w:rsid w:val="00F55A3C"/>
    <w:rsid w:val="00F56666"/>
    <w:rsid w:val="00F636B8"/>
    <w:rsid w:val="00F64772"/>
    <w:rsid w:val="00F71E8E"/>
    <w:rsid w:val="00F76F73"/>
    <w:rsid w:val="00F8197C"/>
    <w:rsid w:val="00F82544"/>
    <w:rsid w:val="00F83645"/>
    <w:rsid w:val="00FA28AC"/>
    <w:rsid w:val="00FA5387"/>
    <w:rsid w:val="00FC6E33"/>
    <w:rsid w:val="00FD3F4A"/>
    <w:rsid w:val="00FD46C2"/>
    <w:rsid w:val="00FE74D2"/>
    <w:rsid w:val="00FF42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AD58E"/>
  <w15:chartTrackingRefBased/>
  <w15:docId w15:val="{F305259A-DDC4-44E7-8594-1FCFE9D41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328ED"/>
    <w:rPr>
      <w:sz w:val="24"/>
      <w:szCs w:val="24"/>
    </w:rPr>
  </w:style>
  <w:style w:type="paragraph" w:styleId="Nadpis1">
    <w:name w:val="heading 1"/>
    <w:basedOn w:val="Normln"/>
    <w:next w:val="Normln"/>
    <w:link w:val="Nadpis1Char"/>
    <w:qFormat/>
    <w:rsid w:val="00A90469"/>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57424"/>
    <w:pPr>
      <w:tabs>
        <w:tab w:val="center" w:pos="4536"/>
        <w:tab w:val="right" w:pos="9072"/>
      </w:tabs>
    </w:pPr>
    <w:rPr>
      <w:lang w:val="x-none" w:eastAsia="x-none"/>
    </w:rPr>
  </w:style>
  <w:style w:type="character" w:customStyle="1" w:styleId="ZhlavChar">
    <w:name w:val="Záhlaví Char"/>
    <w:link w:val="Zhlav"/>
    <w:uiPriority w:val="99"/>
    <w:rsid w:val="00E57424"/>
    <w:rPr>
      <w:sz w:val="24"/>
      <w:szCs w:val="24"/>
    </w:rPr>
  </w:style>
  <w:style w:type="paragraph" w:styleId="Zpat">
    <w:name w:val="footer"/>
    <w:basedOn w:val="Normln"/>
    <w:link w:val="ZpatChar"/>
    <w:uiPriority w:val="99"/>
    <w:unhideWhenUsed/>
    <w:rsid w:val="00E57424"/>
    <w:pPr>
      <w:tabs>
        <w:tab w:val="center" w:pos="4536"/>
        <w:tab w:val="right" w:pos="9072"/>
      </w:tabs>
    </w:pPr>
    <w:rPr>
      <w:lang w:val="x-none" w:eastAsia="x-none"/>
    </w:rPr>
  </w:style>
  <w:style w:type="character" w:customStyle="1" w:styleId="ZpatChar">
    <w:name w:val="Zápatí Char"/>
    <w:link w:val="Zpat"/>
    <w:uiPriority w:val="99"/>
    <w:rsid w:val="00E57424"/>
    <w:rPr>
      <w:sz w:val="24"/>
      <w:szCs w:val="24"/>
    </w:rPr>
  </w:style>
  <w:style w:type="paragraph" w:styleId="Prosttext">
    <w:name w:val="Plain Text"/>
    <w:basedOn w:val="Normln"/>
    <w:link w:val="ProsttextChar"/>
    <w:uiPriority w:val="99"/>
    <w:semiHidden/>
    <w:unhideWhenUsed/>
    <w:rsid w:val="00C0712A"/>
    <w:rPr>
      <w:rFonts w:ascii="Calibri" w:eastAsia="Calibri" w:hAnsi="Calibri"/>
      <w:sz w:val="22"/>
      <w:szCs w:val="21"/>
      <w:lang w:val="x-none" w:eastAsia="en-US"/>
    </w:rPr>
  </w:style>
  <w:style w:type="character" w:customStyle="1" w:styleId="ProsttextChar">
    <w:name w:val="Prostý text Char"/>
    <w:link w:val="Prosttext"/>
    <w:uiPriority w:val="99"/>
    <w:semiHidden/>
    <w:rsid w:val="00C0712A"/>
    <w:rPr>
      <w:rFonts w:ascii="Calibri" w:eastAsia="Calibri" w:hAnsi="Calibri"/>
      <w:sz w:val="22"/>
      <w:szCs w:val="21"/>
      <w:lang w:eastAsia="en-US"/>
    </w:rPr>
  </w:style>
  <w:style w:type="paragraph" w:customStyle="1" w:styleId="Styl">
    <w:name w:val="Styl"/>
    <w:rsid w:val="00C66024"/>
    <w:pPr>
      <w:widowControl w:val="0"/>
      <w:autoSpaceDE w:val="0"/>
      <w:autoSpaceDN w:val="0"/>
      <w:adjustRightInd w:val="0"/>
    </w:pPr>
    <w:rPr>
      <w:sz w:val="24"/>
      <w:szCs w:val="24"/>
    </w:rPr>
  </w:style>
  <w:style w:type="paragraph" w:styleId="Odstavecseseznamem">
    <w:name w:val="List Paragraph"/>
    <w:basedOn w:val="Normln"/>
    <w:uiPriority w:val="34"/>
    <w:qFormat/>
    <w:rsid w:val="00AD0D9F"/>
    <w:pPr>
      <w:ind w:left="708"/>
    </w:pPr>
  </w:style>
  <w:style w:type="paragraph" w:styleId="Textbubliny">
    <w:name w:val="Balloon Text"/>
    <w:basedOn w:val="Normln"/>
    <w:link w:val="TextbublinyChar"/>
    <w:uiPriority w:val="99"/>
    <w:semiHidden/>
    <w:unhideWhenUsed/>
    <w:rsid w:val="007C3806"/>
    <w:rPr>
      <w:rFonts w:ascii="Tahoma" w:hAnsi="Tahoma" w:cs="Tahoma"/>
      <w:sz w:val="16"/>
      <w:szCs w:val="16"/>
    </w:rPr>
  </w:style>
  <w:style w:type="character" w:customStyle="1" w:styleId="TextbublinyChar">
    <w:name w:val="Text bubliny Char"/>
    <w:link w:val="Textbubliny"/>
    <w:uiPriority w:val="99"/>
    <w:semiHidden/>
    <w:rsid w:val="007C3806"/>
    <w:rPr>
      <w:rFonts w:ascii="Tahoma" w:hAnsi="Tahoma" w:cs="Tahoma"/>
      <w:sz w:val="16"/>
      <w:szCs w:val="16"/>
    </w:rPr>
  </w:style>
  <w:style w:type="character" w:styleId="Odkaznakoment">
    <w:name w:val="annotation reference"/>
    <w:basedOn w:val="Standardnpsmoodstavce"/>
    <w:uiPriority w:val="99"/>
    <w:semiHidden/>
    <w:unhideWhenUsed/>
    <w:rsid w:val="00D13B48"/>
    <w:rPr>
      <w:sz w:val="16"/>
      <w:szCs w:val="16"/>
    </w:rPr>
  </w:style>
  <w:style w:type="paragraph" w:styleId="Textkomente">
    <w:name w:val="annotation text"/>
    <w:basedOn w:val="Normln"/>
    <w:link w:val="TextkomenteChar"/>
    <w:uiPriority w:val="99"/>
    <w:unhideWhenUsed/>
    <w:rsid w:val="00D13B48"/>
    <w:rPr>
      <w:sz w:val="20"/>
      <w:szCs w:val="20"/>
    </w:rPr>
  </w:style>
  <w:style w:type="character" w:customStyle="1" w:styleId="TextkomenteChar">
    <w:name w:val="Text komentáře Char"/>
    <w:basedOn w:val="Standardnpsmoodstavce"/>
    <w:link w:val="Textkomente"/>
    <w:uiPriority w:val="99"/>
    <w:rsid w:val="00D13B48"/>
  </w:style>
  <w:style w:type="paragraph" w:styleId="Pedmtkomente">
    <w:name w:val="annotation subject"/>
    <w:basedOn w:val="Textkomente"/>
    <w:next w:val="Textkomente"/>
    <w:link w:val="PedmtkomenteChar"/>
    <w:uiPriority w:val="99"/>
    <w:semiHidden/>
    <w:unhideWhenUsed/>
    <w:rsid w:val="0098796B"/>
    <w:rPr>
      <w:b/>
      <w:bCs/>
    </w:rPr>
  </w:style>
  <w:style w:type="character" w:customStyle="1" w:styleId="PedmtkomenteChar">
    <w:name w:val="Předmět komentáře Char"/>
    <w:basedOn w:val="TextkomenteChar"/>
    <w:link w:val="Pedmtkomente"/>
    <w:uiPriority w:val="99"/>
    <w:semiHidden/>
    <w:rsid w:val="0098796B"/>
    <w:rPr>
      <w:b/>
      <w:bCs/>
    </w:rPr>
  </w:style>
  <w:style w:type="paragraph" w:styleId="Revize">
    <w:name w:val="Revision"/>
    <w:hidden/>
    <w:uiPriority w:val="99"/>
    <w:semiHidden/>
    <w:rsid w:val="0098796B"/>
    <w:rPr>
      <w:sz w:val="24"/>
      <w:szCs w:val="24"/>
    </w:rPr>
  </w:style>
  <w:style w:type="paragraph" w:customStyle="1" w:styleId="6odstAKM">
    <w:name w:val="6 Č. odst. AKM"/>
    <w:uiPriority w:val="99"/>
    <w:rsid w:val="004B54B1"/>
    <w:pPr>
      <w:numPr>
        <w:numId w:val="18"/>
      </w:numPr>
      <w:spacing w:after="120"/>
      <w:jc w:val="both"/>
      <w:outlineLvl w:val="5"/>
    </w:pPr>
    <w:rPr>
      <w:sz w:val="22"/>
    </w:rPr>
  </w:style>
  <w:style w:type="character" w:customStyle="1" w:styleId="Nadpis1Char">
    <w:name w:val="Nadpis 1 Char"/>
    <w:basedOn w:val="Standardnpsmoodstavce"/>
    <w:link w:val="Nadpis1"/>
    <w:rsid w:val="00A90469"/>
    <w:rPr>
      <w:rFonts w:asciiTheme="majorHAnsi" w:eastAsiaTheme="majorEastAsia" w:hAnsiTheme="majorHAnsi" w:cstheme="majorBidi"/>
      <w:color w:val="2E74B5" w:themeColor="accent1" w:themeShade="BF"/>
      <w:sz w:val="32"/>
      <w:szCs w:val="32"/>
    </w:rPr>
  </w:style>
  <w:style w:type="paragraph" w:styleId="Nadpisobsahu">
    <w:name w:val="TOC Heading"/>
    <w:basedOn w:val="Nadpis1"/>
    <w:next w:val="Normln"/>
    <w:uiPriority w:val="39"/>
    <w:qFormat/>
    <w:rsid w:val="00A90469"/>
    <w:pPr>
      <w:spacing w:before="480" w:line="276" w:lineRule="auto"/>
      <w:outlineLvl w:val="9"/>
    </w:pPr>
    <w:rPr>
      <w:rFonts w:ascii="Cambria" w:eastAsia="Times New Roman" w:hAnsi="Cambria" w:cs="Times New Roman"/>
      <w:b/>
      <w:bCs/>
      <w:color w:val="365F91"/>
      <w:sz w:val="28"/>
      <w:szCs w:val="28"/>
      <w:lang w:val="x-none" w:eastAsia="en-US"/>
    </w:rPr>
  </w:style>
  <w:style w:type="character" w:styleId="Hypertextovodkaz">
    <w:name w:val="Hyperlink"/>
    <w:basedOn w:val="Standardnpsmoodstavce"/>
    <w:uiPriority w:val="99"/>
    <w:unhideWhenUsed/>
    <w:rsid w:val="00626FED"/>
    <w:rPr>
      <w:color w:val="0563C1" w:themeColor="hyperlink"/>
      <w:u w:val="single"/>
    </w:rPr>
  </w:style>
  <w:style w:type="character" w:styleId="Nevyeenzmnka">
    <w:name w:val="Unresolved Mention"/>
    <w:basedOn w:val="Standardnpsmoodstavce"/>
    <w:uiPriority w:val="99"/>
    <w:semiHidden/>
    <w:unhideWhenUsed/>
    <w:rsid w:val="00626FED"/>
    <w:rPr>
      <w:color w:val="605E5C"/>
      <w:shd w:val="clear" w:color="auto" w:fill="E1DFDD"/>
    </w:rPr>
  </w:style>
  <w:style w:type="paragraph" w:styleId="Zkladntext2">
    <w:name w:val="Body Text 2"/>
    <w:basedOn w:val="Normln"/>
    <w:link w:val="Zkladntext2Char"/>
    <w:semiHidden/>
    <w:unhideWhenUsed/>
    <w:rsid w:val="004A694C"/>
    <w:pPr>
      <w:numPr>
        <w:numId w:val="24"/>
      </w:numPr>
      <w:jc w:val="both"/>
    </w:pPr>
    <w:rPr>
      <w:rFonts w:ascii="Courier" w:hAnsi="Courier"/>
      <w:color w:val="000000"/>
      <w:szCs w:val="20"/>
      <w:lang w:val="en-US" w:eastAsia="en-US"/>
    </w:rPr>
  </w:style>
  <w:style w:type="character" w:customStyle="1" w:styleId="Zkladntext2Char">
    <w:name w:val="Základní text 2 Char"/>
    <w:basedOn w:val="Standardnpsmoodstavce"/>
    <w:link w:val="Zkladntext2"/>
    <w:semiHidden/>
    <w:rsid w:val="004A694C"/>
    <w:rPr>
      <w:rFonts w:ascii="Courier" w:hAnsi="Courier"/>
      <w:color w:val="000000"/>
      <w:sz w:val="24"/>
      <w:lang w:val="en-US" w:eastAsia="en-US"/>
    </w:rPr>
  </w:style>
  <w:style w:type="paragraph" w:customStyle="1" w:styleId="rove2">
    <w:name w:val="úroveň 2"/>
    <w:basedOn w:val="Normln"/>
    <w:rsid w:val="004A694C"/>
    <w:pPr>
      <w:numPr>
        <w:ilvl w:val="1"/>
        <w:numId w:val="24"/>
      </w:numPr>
      <w:spacing w:after="120"/>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208764">
      <w:bodyDiv w:val="1"/>
      <w:marLeft w:val="0"/>
      <w:marRight w:val="0"/>
      <w:marTop w:val="0"/>
      <w:marBottom w:val="0"/>
      <w:divBdr>
        <w:top w:val="none" w:sz="0" w:space="0" w:color="auto"/>
        <w:left w:val="none" w:sz="0" w:space="0" w:color="auto"/>
        <w:bottom w:val="none" w:sz="0" w:space="0" w:color="auto"/>
        <w:right w:val="none" w:sz="0" w:space="0" w:color="auto"/>
      </w:divBdr>
    </w:div>
    <w:div w:id="445345451">
      <w:bodyDiv w:val="1"/>
      <w:marLeft w:val="0"/>
      <w:marRight w:val="0"/>
      <w:marTop w:val="0"/>
      <w:marBottom w:val="0"/>
      <w:divBdr>
        <w:top w:val="none" w:sz="0" w:space="0" w:color="auto"/>
        <w:left w:val="none" w:sz="0" w:space="0" w:color="auto"/>
        <w:bottom w:val="none" w:sz="0" w:space="0" w:color="auto"/>
        <w:right w:val="none" w:sz="0" w:space="0" w:color="auto"/>
      </w:divBdr>
    </w:div>
    <w:div w:id="447428837">
      <w:bodyDiv w:val="1"/>
      <w:marLeft w:val="0"/>
      <w:marRight w:val="0"/>
      <w:marTop w:val="0"/>
      <w:marBottom w:val="0"/>
      <w:divBdr>
        <w:top w:val="none" w:sz="0" w:space="0" w:color="auto"/>
        <w:left w:val="none" w:sz="0" w:space="0" w:color="auto"/>
        <w:bottom w:val="none" w:sz="0" w:space="0" w:color="auto"/>
        <w:right w:val="none" w:sz="0" w:space="0" w:color="auto"/>
      </w:divBdr>
    </w:div>
    <w:div w:id="755981684">
      <w:bodyDiv w:val="1"/>
      <w:marLeft w:val="0"/>
      <w:marRight w:val="0"/>
      <w:marTop w:val="0"/>
      <w:marBottom w:val="0"/>
      <w:divBdr>
        <w:top w:val="none" w:sz="0" w:space="0" w:color="auto"/>
        <w:left w:val="none" w:sz="0" w:space="0" w:color="auto"/>
        <w:bottom w:val="none" w:sz="0" w:space="0" w:color="auto"/>
        <w:right w:val="none" w:sz="0" w:space="0" w:color="auto"/>
      </w:divBdr>
    </w:div>
    <w:div w:id="838155050">
      <w:bodyDiv w:val="1"/>
      <w:marLeft w:val="0"/>
      <w:marRight w:val="0"/>
      <w:marTop w:val="0"/>
      <w:marBottom w:val="0"/>
      <w:divBdr>
        <w:top w:val="none" w:sz="0" w:space="0" w:color="auto"/>
        <w:left w:val="none" w:sz="0" w:space="0" w:color="auto"/>
        <w:bottom w:val="none" w:sz="0" w:space="0" w:color="auto"/>
        <w:right w:val="none" w:sz="0" w:space="0" w:color="auto"/>
      </w:divBdr>
    </w:div>
    <w:div w:id="938949382">
      <w:bodyDiv w:val="1"/>
      <w:marLeft w:val="0"/>
      <w:marRight w:val="0"/>
      <w:marTop w:val="0"/>
      <w:marBottom w:val="0"/>
      <w:divBdr>
        <w:top w:val="none" w:sz="0" w:space="0" w:color="auto"/>
        <w:left w:val="none" w:sz="0" w:space="0" w:color="auto"/>
        <w:bottom w:val="none" w:sz="0" w:space="0" w:color="auto"/>
        <w:right w:val="none" w:sz="0" w:space="0" w:color="auto"/>
      </w:divBdr>
    </w:div>
    <w:div w:id="1066534118">
      <w:bodyDiv w:val="1"/>
      <w:marLeft w:val="0"/>
      <w:marRight w:val="0"/>
      <w:marTop w:val="0"/>
      <w:marBottom w:val="0"/>
      <w:divBdr>
        <w:top w:val="none" w:sz="0" w:space="0" w:color="auto"/>
        <w:left w:val="none" w:sz="0" w:space="0" w:color="auto"/>
        <w:bottom w:val="none" w:sz="0" w:space="0" w:color="auto"/>
        <w:right w:val="none" w:sz="0" w:space="0" w:color="auto"/>
      </w:divBdr>
    </w:div>
    <w:div w:id="1741826998">
      <w:bodyDiv w:val="1"/>
      <w:marLeft w:val="0"/>
      <w:marRight w:val="0"/>
      <w:marTop w:val="0"/>
      <w:marBottom w:val="0"/>
      <w:divBdr>
        <w:top w:val="none" w:sz="0" w:space="0" w:color="auto"/>
        <w:left w:val="none" w:sz="0" w:space="0" w:color="auto"/>
        <w:bottom w:val="none" w:sz="0" w:space="0" w:color="auto"/>
        <w:right w:val="none" w:sz="0" w:space="0" w:color="auto"/>
      </w:divBdr>
    </w:div>
    <w:div w:id="1747871608">
      <w:bodyDiv w:val="1"/>
      <w:marLeft w:val="0"/>
      <w:marRight w:val="0"/>
      <w:marTop w:val="0"/>
      <w:marBottom w:val="0"/>
      <w:divBdr>
        <w:top w:val="none" w:sz="0" w:space="0" w:color="auto"/>
        <w:left w:val="none" w:sz="0" w:space="0" w:color="auto"/>
        <w:bottom w:val="none" w:sz="0" w:space="0" w:color="auto"/>
        <w:right w:val="none" w:sz="0" w:space="0" w:color="auto"/>
      </w:divBdr>
    </w:div>
    <w:div w:id="1973632851">
      <w:bodyDiv w:val="1"/>
      <w:marLeft w:val="0"/>
      <w:marRight w:val="0"/>
      <w:marTop w:val="0"/>
      <w:marBottom w:val="0"/>
      <w:divBdr>
        <w:top w:val="none" w:sz="0" w:space="0" w:color="auto"/>
        <w:left w:val="none" w:sz="0" w:space="0" w:color="auto"/>
        <w:bottom w:val="none" w:sz="0" w:space="0" w:color="auto"/>
        <w:right w:val="none" w:sz="0" w:space="0" w:color="auto"/>
      </w:divBdr>
    </w:div>
    <w:div w:id="2085445028">
      <w:bodyDiv w:val="1"/>
      <w:marLeft w:val="0"/>
      <w:marRight w:val="0"/>
      <w:marTop w:val="0"/>
      <w:marBottom w:val="0"/>
      <w:divBdr>
        <w:top w:val="none" w:sz="0" w:space="0" w:color="auto"/>
        <w:left w:val="none" w:sz="0" w:space="0" w:color="auto"/>
        <w:bottom w:val="none" w:sz="0" w:space="0" w:color="auto"/>
        <w:right w:val="none" w:sz="0" w:space="0" w:color="auto"/>
      </w:divBdr>
    </w:div>
    <w:div w:id="213112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322</TotalTime>
  <Pages>11</Pages>
  <Words>4339</Words>
  <Characters>25601</Characters>
  <Application>Microsoft Office Word</Application>
  <DocSecurity>0</DocSecurity>
  <Lines>213</Lines>
  <Paragraphs>59</Paragraphs>
  <ScaleCrop>false</ScaleCrop>
  <HeadingPairs>
    <vt:vector size="2" baseType="variant">
      <vt:variant>
        <vt:lpstr>Název</vt:lpstr>
      </vt:variant>
      <vt:variant>
        <vt:i4>1</vt:i4>
      </vt:variant>
    </vt:vector>
  </HeadingPairs>
  <TitlesOfParts>
    <vt:vector size="1" baseType="lpstr">
      <vt:lpstr/>
    </vt:vector>
  </TitlesOfParts>
  <Company>.</Company>
  <LinksUpToDate>false</LinksUpToDate>
  <CharactersWithSpaces>29881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Rousová</dc:creator>
  <cp:keywords/>
  <cp:lastModifiedBy>Svozílková Petra</cp:lastModifiedBy>
  <cp:revision>12</cp:revision>
  <cp:lastPrinted>2025-07-09T11:37:00Z</cp:lastPrinted>
  <dcterms:created xsi:type="dcterms:W3CDTF">2025-07-09T09:04:00Z</dcterms:created>
  <dcterms:modified xsi:type="dcterms:W3CDTF">2025-07-30T14:38:00Z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5a8442-68f3-4087-8f05-d564bed44e92_Enabled">
    <vt:lpwstr>true</vt:lpwstr>
  </property>
  <property fmtid="{D5CDD505-2E9C-101B-9397-08002B2CF9AE}" pid="3" name="MSIP_Label_f15a8442-68f3-4087-8f05-d564bed44e92_SetDate">
    <vt:lpwstr>2025-01-27T12:13:02Z</vt:lpwstr>
  </property>
  <property fmtid="{D5CDD505-2E9C-101B-9397-08002B2CF9AE}" pid="4" name="MSIP_Label_f15a8442-68f3-4087-8f05-d564bed44e92_Method">
    <vt:lpwstr>Standard</vt:lpwstr>
  </property>
  <property fmtid="{D5CDD505-2E9C-101B-9397-08002B2CF9AE}" pid="5" name="MSIP_Label_f15a8442-68f3-4087-8f05-d564bed44e92_Name">
    <vt:lpwstr>97171605-0670-4512-b8c8-ebe12520d29a</vt:lpwstr>
  </property>
  <property fmtid="{D5CDD505-2E9C-101B-9397-08002B2CF9AE}" pid="6" name="MSIP_Label_f15a8442-68f3-4087-8f05-d564bed44e92_SiteId">
    <vt:lpwstr>138f17b0-6ad5-4ddf-a195-24e73c3655fd</vt:lpwstr>
  </property>
  <property fmtid="{D5CDD505-2E9C-101B-9397-08002B2CF9AE}" pid="7" name="MSIP_Label_f15a8442-68f3-4087-8f05-d564bed44e92_ActionId">
    <vt:lpwstr>9458be07-7c75-4910-98ed-874b8ad17b55</vt:lpwstr>
  </property>
  <property fmtid="{D5CDD505-2E9C-101B-9397-08002B2CF9AE}" pid="8" name="MSIP_Label_f15a8442-68f3-4087-8f05-d564bed44e92_ContentBits">
    <vt:lpwstr>0</vt:lpwstr>
  </property>
</Properties>
</file>