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FE6" w:rsidRDefault="00494FE6">
      <w:pPr>
        <w:pStyle w:val="normal0"/>
        <w:spacing w:after="0" w:line="240" w:lineRule="auto"/>
        <w:ind w:firstLine="70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Rámcová kupní smlouva </w:t>
      </w:r>
    </w:p>
    <w:p w:rsidR="00494FE6" w:rsidRDefault="00494FE6">
      <w:pPr>
        <w:pStyle w:val="normal0"/>
        <w:spacing w:after="0" w:line="240" w:lineRule="auto"/>
        <w:jc w:val="center"/>
        <w:rPr>
          <w:i/>
          <w:sz w:val="20"/>
          <w:szCs w:val="20"/>
        </w:rPr>
      </w:pPr>
    </w:p>
    <w:p w:rsidR="00494FE6" w:rsidRDefault="00494FE6">
      <w:pPr>
        <w:pStyle w:val="normal0"/>
        <w:spacing w:after="0" w:line="240" w:lineRule="auto"/>
        <w:jc w:val="center"/>
        <w:rPr>
          <w:i/>
          <w:sz w:val="20"/>
          <w:szCs w:val="20"/>
        </w:rPr>
      </w:pPr>
    </w:p>
    <w:p w:rsidR="00494FE6" w:rsidRDefault="00494FE6">
      <w:pPr>
        <w:pStyle w:val="normal0"/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mezi:</w:t>
      </w:r>
    </w:p>
    <w:p w:rsidR="00494FE6" w:rsidRDefault="00494FE6">
      <w:pPr>
        <w:pStyle w:val="normal0"/>
        <w:spacing w:after="0" w:line="240" w:lineRule="auto"/>
        <w:jc w:val="center"/>
        <w:rPr>
          <w:i/>
          <w:sz w:val="20"/>
          <w:szCs w:val="20"/>
        </w:rPr>
      </w:pPr>
    </w:p>
    <w:p w:rsidR="00494FE6" w:rsidRPr="00040F24" w:rsidRDefault="00494FE6">
      <w:pPr>
        <w:pStyle w:val="normal0"/>
        <w:spacing w:after="0" w:line="240" w:lineRule="auto"/>
        <w:rPr>
          <w:sz w:val="24"/>
          <w:szCs w:val="24"/>
        </w:rPr>
      </w:pPr>
      <w:r w:rsidRPr="00040F24">
        <w:rPr>
          <w:sz w:val="24"/>
          <w:szCs w:val="24"/>
        </w:rPr>
        <w:t xml:space="preserve">Obchodní firma: </w:t>
      </w:r>
      <w:r w:rsidRPr="00040F24">
        <w:rPr>
          <w:sz w:val="24"/>
          <w:szCs w:val="24"/>
        </w:rPr>
        <w:tab/>
        <w:t>Stavomodul s.r.o.</w:t>
      </w:r>
    </w:p>
    <w:p w:rsidR="00494FE6" w:rsidRPr="00040F24" w:rsidRDefault="00494FE6">
      <w:pPr>
        <w:pStyle w:val="normal0"/>
        <w:spacing w:after="0" w:line="240" w:lineRule="auto"/>
        <w:rPr>
          <w:sz w:val="24"/>
          <w:szCs w:val="24"/>
        </w:rPr>
      </w:pPr>
      <w:r w:rsidRPr="00040F24">
        <w:rPr>
          <w:sz w:val="24"/>
          <w:szCs w:val="24"/>
        </w:rPr>
        <w:t xml:space="preserve">Sídlo:  </w:t>
      </w:r>
      <w:r w:rsidRPr="00040F24">
        <w:rPr>
          <w:sz w:val="24"/>
          <w:szCs w:val="24"/>
        </w:rPr>
        <w:tab/>
        <w:t>Čebín 453, 66423 Čebín</w:t>
      </w:r>
    </w:p>
    <w:p w:rsidR="00494FE6" w:rsidRPr="00040F24" w:rsidRDefault="00494FE6">
      <w:pPr>
        <w:pStyle w:val="normal0"/>
        <w:spacing w:after="0" w:line="240" w:lineRule="auto"/>
        <w:rPr>
          <w:sz w:val="24"/>
          <w:szCs w:val="24"/>
        </w:rPr>
      </w:pPr>
      <w:r w:rsidRPr="00040F24">
        <w:rPr>
          <w:sz w:val="24"/>
          <w:szCs w:val="24"/>
        </w:rPr>
        <w:t>IČ: 63473232</w:t>
      </w:r>
      <w:r w:rsidRPr="00040F24">
        <w:rPr>
          <w:sz w:val="24"/>
          <w:szCs w:val="24"/>
        </w:rPr>
        <w:tab/>
        <w:t>DIČ: CZ63473232</w:t>
      </w:r>
    </w:p>
    <w:p w:rsidR="00494FE6" w:rsidRDefault="00494FE6">
      <w:pPr>
        <w:pStyle w:val="normal0"/>
        <w:keepNext/>
        <w:spacing w:after="0"/>
        <w:rPr>
          <w:sz w:val="24"/>
          <w:szCs w:val="24"/>
        </w:rPr>
      </w:pPr>
      <w:r w:rsidRPr="00040F24">
        <w:rPr>
          <w:sz w:val="24"/>
          <w:szCs w:val="24"/>
        </w:rPr>
        <w:t>Zapsaný v rejstříku vedeném:</w:t>
      </w:r>
      <w:r>
        <w:rPr>
          <w:sz w:val="24"/>
          <w:szCs w:val="24"/>
        </w:rPr>
        <w:t xml:space="preserve"> C 20169 vedená u Krajského soudu v Brně</w:t>
      </w:r>
    </w:p>
    <w:p w:rsidR="00494FE6" w:rsidRDefault="00494FE6">
      <w:pPr>
        <w:pStyle w:val="normal0"/>
        <w:keepNext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</w:p>
    <w:p w:rsidR="00494FE6" w:rsidRDefault="00494FE6">
      <w:pPr>
        <w:pStyle w:val="normal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Číslo účtu: </w:t>
      </w:r>
    </w:p>
    <w:p w:rsidR="00494FE6" w:rsidRDefault="00494FE6">
      <w:pPr>
        <w:pStyle w:val="normal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Zastoupený: Dušan Zelený</w:t>
      </w:r>
    </w:p>
    <w:p w:rsidR="00494FE6" w:rsidRDefault="00494FE6">
      <w:pPr>
        <w:pStyle w:val="normal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Telefon: </w:t>
      </w:r>
    </w:p>
    <w:p w:rsidR="00494FE6" w:rsidRDefault="00494FE6">
      <w:pPr>
        <w:pStyle w:val="normal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sz w:val="24"/>
          <w:szCs w:val="24"/>
        </w:rPr>
        <w:t>prodávající“</w:t>
      </w:r>
      <w:r>
        <w:rPr>
          <w:sz w:val="24"/>
          <w:szCs w:val="24"/>
        </w:rPr>
        <w:t>)</w:t>
      </w:r>
    </w:p>
    <w:p w:rsidR="00494FE6" w:rsidRDefault="00494FE6">
      <w:pPr>
        <w:pStyle w:val="normal0"/>
        <w:spacing w:after="0" w:line="240" w:lineRule="auto"/>
        <w:rPr>
          <w:sz w:val="24"/>
          <w:szCs w:val="24"/>
        </w:rPr>
      </w:pPr>
    </w:p>
    <w:p w:rsidR="00494FE6" w:rsidRDefault="00494FE6">
      <w:pPr>
        <w:pStyle w:val="normal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494FE6" w:rsidRDefault="00494FE6">
      <w:pPr>
        <w:pStyle w:val="normal0"/>
        <w:spacing w:after="0" w:line="240" w:lineRule="auto"/>
        <w:rPr>
          <w:b/>
          <w:sz w:val="24"/>
          <w:szCs w:val="24"/>
        </w:rPr>
      </w:pPr>
    </w:p>
    <w:p w:rsidR="00494FE6" w:rsidRDefault="00494FE6">
      <w:pPr>
        <w:pStyle w:val="normal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Základní škola a Mateřská škola Brno, Merhautova 37, příspěvková otganizace</w:t>
      </w:r>
    </w:p>
    <w:p w:rsidR="00494FE6" w:rsidRDefault="00494FE6">
      <w:pPr>
        <w:pStyle w:val="normal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Merhautova 37, 613 00  Brtno</w:t>
      </w:r>
    </w:p>
    <w:p w:rsidR="00494FE6" w:rsidRDefault="00494FE6">
      <w:pPr>
        <w:pStyle w:val="normal0"/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Zastoupený: PaedDr. Jana Foltýnová, Ph.D.</w:t>
      </w:r>
      <w:r>
        <w:rPr>
          <w:color w:val="000000"/>
          <w:sz w:val="24"/>
          <w:szCs w:val="24"/>
        </w:rPr>
        <w:br/>
        <w:t>IČ: 49466623</w:t>
      </w:r>
    </w:p>
    <w:p w:rsidR="00494FE6" w:rsidRDefault="00494FE6">
      <w:pPr>
        <w:pStyle w:val="normal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Bankovní spojení : </w:t>
      </w:r>
    </w:p>
    <w:p w:rsidR="00494FE6" w:rsidRDefault="00494FE6">
      <w:pPr>
        <w:pStyle w:val="normal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Číslo účtu : </w:t>
      </w:r>
    </w:p>
    <w:p w:rsidR="00494FE6" w:rsidRDefault="00494FE6">
      <w:pPr>
        <w:pStyle w:val="normal0"/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(dále jen </w:t>
      </w:r>
      <w:r w:rsidRPr="00040F24">
        <w:rPr>
          <w:b/>
          <w:sz w:val="24"/>
          <w:szCs w:val="24"/>
        </w:rPr>
        <w:t>„ kupující“)</w:t>
      </w:r>
    </w:p>
    <w:p w:rsidR="00494FE6" w:rsidRDefault="00494FE6">
      <w:pPr>
        <w:pStyle w:val="normal0"/>
        <w:spacing w:after="0" w:line="240" w:lineRule="auto"/>
        <w:rPr>
          <w:b/>
          <w:sz w:val="24"/>
          <w:szCs w:val="24"/>
        </w:rPr>
      </w:pPr>
    </w:p>
    <w:p w:rsidR="00494FE6" w:rsidRDefault="00494FE6">
      <w:pPr>
        <w:pStyle w:val="normal0"/>
        <w:spacing w:after="0" w:line="240" w:lineRule="auto"/>
        <w:rPr>
          <w:sz w:val="24"/>
          <w:szCs w:val="24"/>
        </w:rPr>
      </w:pPr>
    </w:p>
    <w:p w:rsidR="00494FE6" w:rsidRDefault="00494FE6">
      <w:pPr>
        <w:pStyle w:val="normal0"/>
        <w:numPr>
          <w:ilvl w:val="0"/>
          <w:numId w:val="1"/>
        </w:num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Předmět smlouvy a kupní cena</w:t>
      </w:r>
    </w:p>
    <w:p w:rsidR="00494FE6" w:rsidRDefault="00494FE6">
      <w:pPr>
        <w:pStyle w:val="normal0"/>
        <w:spacing w:after="0" w:line="240" w:lineRule="auto"/>
        <w:ind w:left="1080"/>
        <w:rPr>
          <w:b/>
          <w:color w:val="000000"/>
          <w:sz w:val="24"/>
          <w:szCs w:val="24"/>
        </w:rPr>
      </w:pPr>
    </w:p>
    <w:p w:rsidR="00494FE6" w:rsidRDefault="00494FE6">
      <w:pPr>
        <w:pStyle w:val="normal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Předmětem smlouvy je dodávka drogistického zboží a čiístících prostředků.</w:t>
      </w:r>
    </w:p>
    <w:p w:rsidR="00494FE6" w:rsidRPr="00040F24" w:rsidRDefault="00494FE6">
      <w:pPr>
        <w:pStyle w:val="normal0"/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2. Prodávající se zavazuje dodat kupujícímu zboží a kupující se zavazuje odebrat zboží od prodávajícího dle objednávky učiněné na základě aktuální nabídky prodávajícího za kupní cenu uvedenou v nabídce prodávajícího pro příslušné období. Kupní ceny jsou v nabídce prodávajícího uvedeny </w:t>
      </w:r>
      <w:r w:rsidRPr="00040F24">
        <w:rPr>
          <w:color w:val="000000"/>
          <w:sz w:val="24"/>
          <w:szCs w:val="24"/>
        </w:rPr>
        <w:t>bez DPH, která bude přičtena dle aktuálně platných právních předpisů.</w:t>
      </w:r>
    </w:p>
    <w:p w:rsidR="00494FE6" w:rsidRDefault="00494FE6">
      <w:pPr>
        <w:pStyle w:val="normal0"/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3. Zboží prodávající kupujícímu dodá dle jednotlivých objednávek kupujícího, které musí obsahovat: </w:t>
      </w:r>
    </w:p>
    <w:p w:rsidR="00494FE6" w:rsidRDefault="00494FE6">
      <w:pPr>
        <w:pStyle w:val="normal0"/>
        <w:spacing w:after="0" w:line="240" w:lineRule="auto"/>
        <w:ind w:left="567" w:hanging="283"/>
        <w:rPr>
          <w:sz w:val="24"/>
          <w:szCs w:val="24"/>
        </w:rPr>
      </w:pPr>
      <w:r>
        <w:rPr>
          <w:sz w:val="24"/>
          <w:szCs w:val="24"/>
        </w:rPr>
        <w:t>a) uvedení místa dodání zboží,</w:t>
      </w:r>
    </w:p>
    <w:p w:rsidR="00494FE6" w:rsidRDefault="00494FE6">
      <w:pPr>
        <w:pStyle w:val="normal0"/>
        <w:spacing w:after="0" w:line="240" w:lineRule="auto"/>
        <w:ind w:left="567" w:hanging="283"/>
        <w:rPr>
          <w:sz w:val="24"/>
          <w:szCs w:val="24"/>
        </w:rPr>
      </w:pPr>
      <w:r>
        <w:rPr>
          <w:sz w:val="24"/>
          <w:szCs w:val="24"/>
        </w:rPr>
        <w:t>b) uvedení konkrétního druhu a množství objednaného zboží.</w:t>
      </w:r>
    </w:p>
    <w:p w:rsidR="00494FE6" w:rsidRDefault="00494FE6">
      <w:pPr>
        <w:pStyle w:val="normal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Objednávka může být učiněna osobně, telefonicky, písemně, e-mailem,. </w:t>
      </w:r>
    </w:p>
    <w:p w:rsidR="00494FE6" w:rsidRDefault="00494FE6">
      <w:pPr>
        <w:pStyle w:val="normal0"/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494FE6" w:rsidRDefault="00494FE6">
      <w:pPr>
        <w:pStyle w:val="normal0"/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494FE6" w:rsidRDefault="00494FE6">
      <w:pPr>
        <w:pStyle w:val="normal0"/>
        <w:numPr>
          <w:ilvl w:val="0"/>
          <w:numId w:val="1"/>
        </w:num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Dodací podmínky</w:t>
      </w:r>
    </w:p>
    <w:p w:rsidR="00494FE6" w:rsidRDefault="00494FE6">
      <w:pPr>
        <w:pStyle w:val="normal0"/>
        <w:spacing w:after="0" w:line="240" w:lineRule="auto"/>
        <w:ind w:left="1080"/>
        <w:rPr>
          <w:b/>
          <w:color w:val="000000"/>
          <w:sz w:val="24"/>
          <w:szCs w:val="24"/>
        </w:rPr>
      </w:pPr>
    </w:p>
    <w:p w:rsidR="00494FE6" w:rsidRDefault="00494FE6">
      <w:pPr>
        <w:pStyle w:val="normal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Kupující je povinen zajistit převzetí zboží v místě dodání oprávněnou osobou. Přebírající osoba je povinna dodané zboží ihned při převzetí zkontrolovat, zejména jeho druh, množství a nepoškozenost obalů. Přebírající osoba je povinna potvrdit převzetí zboží na dodacím listu.</w:t>
      </w:r>
    </w:p>
    <w:p w:rsidR="00494FE6" w:rsidRDefault="00494FE6">
      <w:pPr>
        <w:pStyle w:val="normal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Zjevné vady zboží je kupující povinen písemně notifikovat ihned při dodání zboží. Vady, které nejsou zjevné, je kupující povinen písemně notifikovat prodávajícímu včetně uplatnění nároků z vad bez zbytečného odkladu poté, kdy kupující vady zjistil nebo měl vady zjistit při vynaložení odborné péče při prohlídce zboží, jinak právo kupujícího z vad zboží nebude přiznáno.</w:t>
      </w:r>
    </w:p>
    <w:p w:rsidR="00494FE6" w:rsidRDefault="00494FE6">
      <w:pPr>
        <w:pStyle w:val="normal0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3. Nebezpečí škody na zboží přechází okamžikem předání zboží kupujícímu v místě plnění na kupujícího. Vlastnické právo ke zboží je na kupujícího převedeno okamžikem zaplacení kupní</w:t>
      </w:r>
      <w:r>
        <w:rPr>
          <w:color w:val="000000"/>
          <w:sz w:val="20"/>
          <w:szCs w:val="20"/>
        </w:rPr>
        <w:t xml:space="preserve"> ceny.</w:t>
      </w:r>
    </w:p>
    <w:p w:rsidR="00494FE6" w:rsidRDefault="00494FE6">
      <w:pPr>
        <w:pStyle w:val="normal0"/>
        <w:spacing w:after="0" w:line="240" w:lineRule="auto"/>
        <w:jc w:val="center"/>
        <w:rPr>
          <w:b/>
          <w:color w:val="000000"/>
          <w:sz w:val="20"/>
          <w:szCs w:val="20"/>
        </w:rPr>
      </w:pPr>
    </w:p>
    <w:p w:rsidR="00494FE6" w:rsidRDefault="00494FE6">
      <w:pPr>
        <w:pStyle w:val="normal0"/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494FE6" w:rsidRDefault="00494FE6">
      <w:pPr>
        <w:pStyle w:val="normal0"/>
        <w:numPr>
          <w:ilvl w:val="0"/>
          <w:numId w:val="1"/>
        </w:num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Platební podmínky, fakturace</w:t>
      </w:r>
    </w:p>
    <w:p w:rsidR="00494FE6" w:rsidRDefault="00494FE6">
      <w:pPr>
        <w:pStyle w:val="normal0"/>
        <w:spacing w:after="0" w:line="240" w:lineRule="auto"/>
        <w:ind w:left="1080"/>
        <w:rPr>
          <w:b/>
          <w:color w:val="000000"/>
          <w:sz w:val="24"/>
          <w:szCs w:val="24"/>
        </w:rPr>
      </w:pPr>
    </w:p>
    <w:p w:rsidR="00494FE6" w:rsidRDefault="00494FE6">
      <w:pPr>
        <w:pStyle w:val="normal0"/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Splatnost faktury je 15 dnů ode dne doručení prodávajícímu. </w:t>
      </w:r>
    </w:p>
    <w:p w:rsidR="00494FE6" w:rsidRDefault="00494FE6">
      <w:pPr>
        <w:pStyle w:val="normal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2.Kupující se zavazuje zaplatit prodávajícímu kupní cenu na účet prodávajícího uvedený na faktuře, a to v termínu splatnosti uvedeném na faktuře. Lhůta splatnosti kupní ceny počíná běžet dnem uskutečnění zdanitelného plnění uvedeného na faktuře.</w:t>
      </w:r>
    </w:p>
    <w:p w:rsidR="00494FE6" w:rsidRDefault="00494FE6">
      <w:pPr>
        <w:pStyle w:val="normal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Při pozdní úhradě kupní ceny je prodávající oprávněn účtovat kupujícímu smluvní pokutu ve výši 0,05% z dlužné částky za každý, i započatý, den prodlení.</w:t>
      </w:r>
    </w:p>
    <w:p w:rsidR="00494FE6" w:rsidRDefault="00494FE6">
      <w:pPr>
        <w:pStyle w:val="normal0"/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494FE6" w:rsidRDefault="00494FE6">
      <w:pPr>
        <w:pStyle w:val="normal0"/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494FE6" w:rsidRDefault="00494FE6">
      <w:pPr>
        <w:pStyle w:val="normal0"/>
        <w:numPr>
          <w:ilvl w:val="0"/>
          <w:numId w:val="1"/>
        </w:num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Závěrečná ustanovení</w:t>
      </w:r>
    </w:p>
    <w:p w:rsidR="00494FE6" w:rsidRDefault="00494FE6">
      <w:pPr>
        <w:pStyle w:val="normal0"/>
        <w:spacing w:after="0" w:line="240" w:lineRule="auto"/>
        <w:ind w:left="1080"/>
        <w:rPr>
          <w:b/>
          <w:color w:val="000000"/>
          <w:sz w:val="24"/>
          <w:szCs w:val="24"/>
        </w:rPr>
      </w:pPr>
    </w:p>
    <w:p w:rsidR="00494FE6" w:rsidRDefault="00494FE6">
      <w:pPr>
        <w:pStyle w:val="normal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Tato smlouva se uzavírá do 31.12.2026  s výpovědní lhůtou tří měsíců, která počíná běžet první den následujícího kalendářního měsíce po jejím doručení druhé straně. </w:t>
      </w:r>
    </w:p>
    <w:p w:rsidR="00494FE6" w:rsidRDefault="00494FE6">
      <w:pPr>
        <w:pStyle w:val="normal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Smlouva nabývá platnosti dnem podpisu oběma stranami.</w:t>
      </w:r>
    </w:p>
    <w:p w:rsidR="00494FE6" w:rsidRDefault="00494FE6">
      <w:pPr>
        <w:pStyle w:val="normal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Smlouva je sepsána ve dvou vyhotoveních, z nichž každé má platnost originálu a každá ze smluvních stran obdrží jedno vyhotovení. Osoby podpisující tuto smlouvu svým podpisem stvrzují platnost svých oprávnění jednat za smluvní strany.</w:t>
      </w:r>
    </w:p>
    <w:p w:rsidR="00494FE6" w:rsidRDefault="00494FE6">
      <w:pPr>
        <w:pStyle w:val="normal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Strany berou na vědomí, že smlouva bude zveřejněna dle zákona č. 340/2015 Sb. o zvláštních podmínkách účinnosti některých smluv, uveřejňování těchto smluv a o registru smluv (zákon o registru smluv) a žádná část smlouvy nepodléhá obchodnímu tajemství dle § 504 Občanského zákoníku.</w:t>
      </w:r>
    </w:p>
    <w:p w:rsidR="00494FE6" w:rsidRDefault="00494FE6">
      <w:pPr>
        <w:pStyle w:val="normal0"/>
        <w:spacing w:after="0" w:line="240" w:lineRule="auto"/>
        <w:rPr>
          <w:color w:val="000000"/>
          <w:sz w:val="24"/>
          <w:szCs w:val="24"/>
        </w:rPr>
      </w:pPr>
    </w:p>
    <w:p w:rsidR="00494FE6" w:rsidRDefault="00494FE6">
      <w:pPr>
        <w:pStyle w:val="normal0"/>
        <w:spacing w:after="0" w:line="240" w:lineRule="auto"/>
        <w:rPr>
          <w:color w:val="000000"/>
          <w:sz w:val="24"/>
          <w:szCs w:val="24"/>
        </w:rPr>
      </w:pPr>
    </w:p>
    <w:p w:rsidR="00494FE6" w:rsidRDefault="00494FE6">
      <w:pPr>
        <w:pStyle w:val="normal0"/>
        <w:spacing w:after="0" w:line="240" w:lineRule="auto"/>
        <w:rPr>
          <w:color w:val="000000"/>
          <w:sz w:val="24"/>
          <w:szCs w:val="24"/>
        </w:rPr>
      </w:pPr>
    </w:p>
    <w:p w:rsidR="00494FE6" w:rsidRDefault="00494FE6">
      <w:pPr>
        <w:pStyle w:val="normal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Dne:   30.6.2025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     Dne: 30.6.2025</w:t>
      </w:r>
    </w:p>
    <w:p w:rsidR="00494FE6" w:rsidRDefault="00494FE6">
      <w:pPr>
        <w:pStyle w:val="normal0"/>
        <w:spacing w:after="0" w:line="240" w:lineRule="auto"/>
        <w:rPr>
          <w:color w:val="000000"/>
          <w:sz w:val="24"/>
          <w:szCs w:val="24"/>
        </w:rPr>
      </w:pPr>
    </w:p>
    <w:p w:rsidR="00494FE6" w:rsidRDefault="00494FE6">
      <w:pPr>
        <w:pStyle w:val="normal0"/>
        <w:spacing w:after="0" w:line="240" w:lineRule="auto"/>
        <w:rPr>
          <w:color w:val="000000"/>
          <w:sz w:val="24"/>
          <w:szCs w:val="24"/>
        </w:rPr>
      </w:pPr>
    </w:p>
    <w:p w:rsidR="00494FE6" w:rsidRDefault="00494FE6">
      <w:pPr>
        <w:pStyle w:val="normal0"/>
        <w:spacing w:after="0" w:line="240" w:lineRule="auto"/>
        <w:rPr>
          <w:color w:val="000000"/>
          <w:sz w:val="24"/>
          <w:szCs w:val="24"/>
        </w:rPr>
      </w:pPr>
    </w:p>
    <w:p w:rsidR="00494FE6" w:rsidRDefault="00494FE6">
      <w:pPr>
        <w:pStyle w:val="normal0"/>
        <w:spacing w:after="0" w:line="240" w:lineRule="auto"/>
        <w:rPr>
          <w:color w:val="000000"/>
          <w:sz w:val="24"/>
          <w:szCs w:val="24"/>
        </w:rPr>
      </w:pPr>
    </w:p>
    <w:p w:rsidR="00494FE6" w:rsidRDefault="00494FE6">
      <w:pPr>
        <w:pStyle w:val="normal0"/>
        <w:spacing w:after="0" w:line="240" w:lineRule="auto"/>
        <w:rPr>
          <w:color w:val="000000"/>
          <w:sz w:val="24"/>
          <w:szCs w:val="24"/>
        </w:rPr>
      </w:pPr>
    </w:p>
    <w:p w:rsidR="00494FE6" w:rsidRDefault="00494FE6">
      <w:pPr>
        <w:pStyle w:val="normal0"/>
        <w:spacing w:after="0" w:line="240" w:lineRule="auto"/>
        <w:rPr>
          <w:color w:val="000000"/>
          <w:sz w:val="24"/>
          <w:szCs w:val="24"/>
        </w:rPr>
      </w:pPr>
    </w:p>
    <w:p w:rsidR="00494FE6" w:rsidRDefault="00494FE6">
      <w:pPr>
        <w:pStyle w:val="normal0"/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Za prodávajícího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</w:t>
      </w:r>
      <w:r>
        <w:rPr>
          <w:b/>
          <w:color w:val="000000"/>
          <w:sz w:val="24"/>
          <w:szCs w:val="24"/>
        </w:rPr>
        <w:tab/>
        <w:t xml:space="preserve">             za kupující ho</w:t>
      </w:r>
    </w:p>
    <w:p w:rsidR="00494FE6" w:rsidRDefault="00494FE6">
      <w:pPr>
        <w:pStyle w:val="normal0"/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</w:t>
      </w:r>
      <w:r>
        <w:rPr>
          <w:color w:val="000000"/>
          <w:sz w:val="24"/>
          <w:szCs w:val="24"/>
        </w:rPr>
        <w:tab/>
        <w:t xml:space="preserve">              </w:t>
      </w:r>
      <w:r>
        <w:rPr>
          <w:color w:val="000000"/>
          <w:sz w:val="24"/>
          <w:szCs w:val="24"/>
        </w:rPr>
        <w:tab/>
        <w:t xml:space="preserve">                        </w:t>
      </w:r>
    </w:p>
    <w:sectPr w:rsidR="00494FE6" w:rsidSect="0097375C">
      <w:pgSz w:w="11906" w:h="16838"/>
      <w:pgMar w:top="1417" w:right="1417" w:bottom="1417" w:left="1417" w:header="708" w:footer="708" w:gutter="0"/>
      <w:pgNumType w:start="1"/>
      <w:cols w:space="708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53592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375C"/>
    <w:rsid w:val="00040F24"/>
    <w:rsid w:val="000B1E26"/>
    <w:rsid w:val="000E6449"/>
    <w:rsid w:val="00132C1E"/>
    <w:rsid w:val="001D5D2B"/>
    <w:rsid w:val="00240A10"/>
    <w:rsid w:val="00402788"/>
    <w:rsid w:val="004600A3"/>
    <w:rsid w:val="00494FE6"/>
    <w:rsid w:val="005E1525"/>
    <w:rsid w:val="006B4B70"/>
    <w:rsid w:val="006D49D5"/>
    <w:rsid w:val="007D58B1"/>
    <w:rsid w:val="0097375C"/>
    <w:rsid w:val="00A9485E"/>
    <w:rsid w:val="00D919CD"/>
    <w:rsid w:val="00E12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C1E"/>
    <w:pPr>
      <w:spacing w:after="200"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97375C"/>
    <w:pPr>
      <w:keepNext/>
      <w:spacing w:after="0" w:line="240" w:lineRule="auto"/>
      <w:ind w:left="708" w:hanging="720"/>
      <w:jc w:val="both"/>
      <w:outlineLvl w:val="0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97375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97375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97375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97375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97375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919C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919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919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919C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919C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919CD"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97375C"/>
    <w:pPr>
      <w:spacing w:after="200" w:line="276" w:lineRule="auto"/>
    </w:pPr>
  </w:style>
  <w:style w:type="table" w:customStyle="1" w:styleId="TableNormal0">
    <w:name w:val="TableNormal"/>
    <w:uiPriority w:val="99"/>
    <w:rsid w:val="0097375C"/>
    <w:pPr>
      <w:spacing w:after="20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link w:val="TitleChar"/>
    <w:uiPriority w:val="99"/>
    <w:qFormat/>
    <w:rsid w:val="0097375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D919CD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97375C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919CD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514</Words>
  <Characters>3035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 </dc:title>
  <dc:subject/>
  <dc:creator/>
  <cp:keywords/>
  <dc:description/>
  <cp:lastModifiedBy>Jana Veselá</cp:lastModifiedBy>
  <cp:revision>3</cp:revision>
  <dcterms:created xsi:type="dcterms:W3CDTF">2025-07-30T08:36:00Z</dcterms:created>
  <dcterms:modified xsi:type="dcterms:W3CDTF">2025-07-30T08:48:00Z</dcterms:modified>
</cp:coreProperties>
</file>