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3A90" w14:textId="77777777" w:rsidR="001813B3" w:rsidRDefault="001D3175" w:rsidP="00FE65E1">
      <w:pPr>
        <w:spacing w:line="352" w:lineRule="auto"/>
        <w:ind w:left="3879" w:right="3988"/>
        <w:jc w:val="center"/>
        <w:rPr>
          <w:b/>
          <w:color w:val="404040"/>
        </w:rPr>
      </w:pPr>
      <w:r>
        <w:rPr>
          <w:b/>
          <w:color w:val="404040"/>
        </w:rPr>
        <w:t>Dodatek č. 1</w:t>
      </w:r>
    </w:p>
    <w:p w14:paraId="5CDC33A1" w14:textId="46D26B52" w:rsidR="004B4E69" w:rsidRDefault="00232C47" w:rsidP="00FE65E1">
      <w:pPr>
        <w:spacing w:line="352" w:lineRule="auto"/>
        <w:ind w:left="3879" w:right="3988"/>
        <w:jc w:val="center"/>
        <w:rPr>
          <w:b/>
        </w:rPr>
      </w:pPr>
      <w:r>
        <w:rPr>
          <w:b/>
          <w:color w:val="404040"/>
        </w:rPr>
        <w:t>Dílčí</w:t>
      </w:r>
      <w:r w:rsidR="001813B3">
        <w:rPr>
          <w:b/>
          <w:color w:val="404040"/>
        </w:rPr>
        <w:t xml:space="preserve"> s</w:t>
      </w:r>
      <w:r>
        <w:rPr>
          <w:b/>
          <w:color w:val="404040"/>
        </w:rPr>
        <w:t>mlouv</w:t>
      </w:r>
      <w:r w:rsidR="001D3175">
        <w:rPr>
          <w:b/>
          <w:color w:val="404040"/>
        </w:rPr>
        <w:t>y</w:t>
      </w:r>
      <w:r>
        <w:rPr>
          <w:b/>
          <w:color w:val="404040"/>
          <w:spacing w:val="-15"/>
        </w:rPr>
        <w:t xml:space="preserve"> </w:t>
      </w:r>
      <w:r>
        <w:rPr>
          <w:b/>
          <w:color w:val="404040"/>
        </w:rPr>
        <w:t>č.</w:t>
      </w:r>
      <w:r>
        <w:rPr>
          <w:b/>
          <w:color w:val="404040"/>
          <w:spacing w:val="-13"/>
        </w:rPr>
        <w:t xml:space="preserve"> </w:t>
      </w:r>
      <w:r>
        <w:rPr>
          <w:b/>
          <w:color w:val="404040"/>
        </w:rPr>
        <w:t>46 č. 2025/059 NAKIT</w:t>
      </w:r>
    </w:p>
    <w:p w14:paraId="5CDC33A2" w14:textId="76632467" w:rsidR="004B4E69" w:rsidRDefault="001D3175">
      <w:pPr>
        <w:spacing w:line="352" w:lineRule="auto"/>
        <w:ind w:left="1183" w:right="1302"/>
        <w:jc w:val="center"/>
        <w:rPr>
          <w:b/>
        </w:rPr>
      </w:pPr>
      <w:r>
        <w:rPr>
          <w:b/>
          <w:color w:val="404040"/>
        </w:rPr>
        <w:t>(</w:t>
      </w:r>
      <w:r w:rsidR="00232C47">
        <w:rPr>
          <w:b/>
          <w:color w:val="404040"/>
        </w:rPr>
        <w:t>k</w:t>
      </w:r>
      <w:r w:rsidR="00232C47">
        <w:rPr>
          <w:b/>
          <w:color w:val="404040"/>
          <w:spacing w:val="-7"/>
        </w:rPr>
        <w:t xml:space="preserve"> </w:t>
      </w:r>
      <w:r w:rsidR="00232C47">
        <w:rPr>
          <w:b/>
          <w:color w:val="404040"/>
        </w:rPr>
        <w:t>Rámcové</w:t>
      </w:r>
      <w:r w:rsidR="00232C47">
        <w:rPr>
          <w:b/>
          <w:color w:val="404040"/>
          <w:spacing w:val="-7"/>
        </w:rPr>
        <w:t xml:space="preserve"> </w:t>
      </w:r>
      <w:r w:rsidR="00232C47">
        <w:rPr>
          <w:b/>
          <w:color w:val="404040"/>
        </w:rPr>
        <w:t>dohodě</w:t>
      </w:r>
      <w:r w:rsidR="00232C47">
        <w:rPr>
          <w:b/>
          <w:color w:val="404040"/>
          <w:spacing w:val="-7"/>
        </w:rPr>
        <w:t xml:space="preserve"> </w:t>
      </w:r>
      <w:r w:rsidR="00232C47">
        <w:rPr>
          <w:b/>
          <w:color w:val="404040"/>
        </w:rPr>
        <w:t>na</w:t>
      </w:r>
      <w:r w:rsidR="00232C47">
        <w:rPr>
          <w:b/>
          <w:color w:val="404040"/>
          <w:spacing w:val="-9"/>
        </w:rPr>
        <w:t xml:space="preserve"> </w:t>
      </w:r>
      <w:r w:rsidR="00232C47">
        <w:rPr>
          <w:b/>
          <w:color w:val="404040"/>
        </w:rPr>
        <w:t>podporu</w:t>
      </w:r>
      <w:r w:rsidR="00232C47">
        <w:rPr>
          <w:b/>
          <w:color w:val="404040"/>
          <w:spacing w:val="-7"/>
        </w:rPr>
        <w:t xml:space="preserve"> </w:t>
      </w:r>
      <w:r w:rsidR="00232C47">
        <w:rPr>
          <w:b/>
          <w:color w:val="404040"/>
        </w:rPr>
        <w:t>provozu</w:t>
      </w:r>
      <w:r w:rsidR="00232C47">
        <w:rPr>
          <w:b/>
          <w:color w:val="404040"/>
          <w:spacing w:val="-9"/>
        </w:rPr>
        <w:t xml:space="preserve"> </w:t>
      </w:r>
      <w:r w:rsidR="00232C47">
        <w:rPr>
          <w:b/>
          <w:color w:val="404040"/>
        </w:rPr>
        <w:t>a</w:t>
      </w:r>
      <w:r w:rsidR="00232C47">
        <w:rPr>
          <w:b/>
          <w:color w:val="404040"/>
          <w:spacing w:val="-9"/>
        </w:rPr>
        <w:t xml:space="preserve"> </w:t>
      </w:r>
      <w:r w:rsidR="00232C47">
        <w:rPr>
          <w:b/>
          <w:color w:val="404040"/>
        </w:rPr>
        <w:t>rozvoje</w:t>
      </w:r>
      <w:r w:rsidR="00232C47">
        <w:rPr>
          <w:b/>
          <w:color w:val="404040"/>
          <w:spacing w:val="-9"/>
        </w:rPr>
        <w:t xml:space="preserve"> </w:t>
      </w:r>
      <w:r w:rsidR="00232C47">
        <w:rPr>
          <w:b/>
          <w:color w:val="404040"/>
        </w:rPr>
        <w:t>informačních systémů č. 2023/104 NAKIT</w:t>
      </w:r>
    </w:p>
    <w:p w14:paraId="5CDC33A4" w14:textId="0E2F8E74" w:rsidR="004B4E69" w:rsidRPr="003C77AA" w:rsidRDefault="00232C47" w:rsidP="003C77AA">
      <w:pPr>
        <w:spacing w:before="3"/>
        <w:ind w:left="3879" w:right="3997"/>
        <w:jc w:val="center"/>
        <w:rPr>
          <w:b/>
        </w:rPr>
      </w:pPr>
      <w:r>
        <w:rPr>
          <w:b/>
          <w:color w:val="404040"/>
        </w:rPr>
        <w:t>ze</w:t>
      </w:r>
      <w:r>
        <w:rPr>
          <w:b/>
          <w:color w:val="404040"/>
          <w:spacing w:val="-4"/>
        </w:rPr>
        <w:t xml:space="preserve"> </w:t>
      </w:r>
      <w:r>
        <w:rPr>
          <w:b/>
          <w:color w:val="404040"/>
        </w:rPr>
        <w:t>dne 19.</w:t>
      </w:r>
      <w:r>
        <w:rPr>
          <w:b/>
          <w:color w:val="404040"/>
          <w:spacing w:val="-5"/>
        </w:rPr>
        <w:t xml:space="preserve"> </w:t>
      </w:r>
      <w:r>
        <w:rPr>
          <w:b/>
          <w:color w:val="404040"/>
        </w:rPr>
        <w:t>6.</w:t>
      </w:r>
      <w:r>
        <w:rPr>
          <w:b/>
          <w:color w:val="404040"/>
          <w:spacing w:val="-4"/>
        </w:rPr>
        <w:t xml:space="preserve"> 2023</w:t>
      </w:r>
      <w:r w:rsidR="001D3175">
        <w:rPr>
          <w:b/>
          <w:color w:val="404040"/>
          <w:spacing w:val="-4"/>
        </w:rPr>
        <w:t>)</w:t>
      </w:r>
    </w:p>
    <w:p w14:paraId="5CDC33A5" w14:textId="77777777" w:rsidR="004B4E69" w:rsidRDefault="004B4E69">
      <w:pPr>
        <w:pStyle w:val="Zkladntext"/>
        <w:spacing w:before="0"/>
        <w:rPr>
          <w:b/>
          <w:sz w:val="20"/>
        </w:rPr>
      </w:pPr>
    </w:p>
    <w:p w14:paraId="5CDC33A6" w14:textId="77777777" w:rsidR="004B4E69" w:rsidRDefault="004B4E69">
      <w:pPr>
        <w:pStyle w:val="Zkladntext"/>
        <w:spacing w:before="187"/>
        <w:rPr>
          <w:b/>
          <w:sz w:val="20"/>
        </w:rPr>
      </w:pPr>
    </w:p>
    <w:tbl>
      <w:tblPr>
        <w:tblStyle w:val="TableNormal1"/>
        <w:tblW w:w="0" w:type="auto"/>
        <w:tblInd w:w="355" w:type="dxa"/>
        <w:tblLayout w:type="fixed"/>
        <w:tblLook w:val="01E0" w:firstRow="1" w:lastRow="1" w:firstColumn="1" w:lastColumn="1" w:noHBand="0" w:noVBand="0"/>
      </w:tblPr>
      <w:tblGrid>
        <w:gridCol w:w="3249"/>
        <w:gridCol w:w="5129"/>
      </w:tblGrid>
      <w:tr w:rsidR="004B4E69" w14:paraId="5CDC33A8" w14:textId="77777777">
        <w:trPr>
          <w:trHeight w:val="372"/>
        </w:trPr>
        <w:tc>
          <w:tcPr>
            <w:tcW w:w="8378" w:type="dxa"/>
            <w:gridSpan w:val="2"/>
          </w:tcPr>
          <w:p w14:paraId="5CDC33A7" w14:textId="77777777" w:rsidR="004B4E69" w:rsidRDefault="00232C47">
            <w:pPr>
              <w:pStyle w:val="TableParagraph"/>
              <w:spacing w:before="0" w:line="247" w:lineRule="exact"/>
              <w:ind w:left="50"/>
              <w:rPr>
                <w:b/>
              </w:rPr>
            </w:pPr>
            <w:r>
              <w:rPr>
                <w:b/>
                <w:color w:val="404040"/>
              </w:rPr>
              <w:t>Národní</w:t>
            </w:r>
            <w:r>
              <w:rPr>
                <w:b/>
                <w:color w:val="404040"/>
                <w:spacing w:val="-11"/>
              </w:rPr>
              <w:t xml:space="preserve"> </w:t>
            </w:r>
            <w:r>
              <w:rPr>
                <w:b/>
                <w:color w:val="404040"/>
              </w:rPr>
              <w:t>agentura</w:t>
            </w:r>
            <w:r>
              <w:rPr>
                <w:b/>
                <w:color w:val="404040"/>
                <w:spacing w:val="-6"/>
              </w:rPr>
              <w:t xml:space="preserve"> </w:t>
            </w:r>
            <w:r>
              <w:rPr>
                <w:b/>
                <w:color w:val="404040"/>
              </w:rPr>
              <w:t>pro</w:t>
            </w:r>
            <w:r>
              <w:rPr>
                <w:b/>
                <w:color w:val="404040"/>
                <w:spacing w:val="-9"/>
              </w:rPr>
              <w:t xml:space="preserve"> </w:t>
            </w:r>
            <w:r>
              <w:rPr>
                <w:b/>
                <w:color w:val="404040"/>
              </w:rPr>
              <w:t>komunikační</w:t>
            </w:r>
            <w:r>
              <w:rPr>
                <w:b/>
                <w:color w:val="404040"/>
                <w:spacing w:val="-8"/>
              </w:rPr>
              <w:t xml:space="preserve"> </w:t>
            </w:r>
            <w:r>
              <w:rPr>
                <w:b/>
                <w:color w:val="404040"/>
              </w:rPr>
              <w:t>a</w:t>
            </w:r>
            <w:r>
              <w:rPr>
                <w:b/>
                <w:color w:val="404040"/>
                <w:spacing w:val="-12"/>
              </w:rPr>
              <w:t xml:space="preserve"> </w:t>
            </w:r>
            <w:r>
              <w:rPr>
                <w:b/>
                <w:color w:val="404040"/>
              </w:rPr>
              <w:t>informační</w:t>
            </w:r>
            <w:r>
              <w:rPr>
                <w:b/>
                <w:color w:val="404040"/>
                <w:spacing w:val="-10"/>
              </w:rPr>
              <w:t xml:space="preserve"> </w:t>
            </w:r>
            <w:r>
              <w:rPr>
                <w:b/>
                <w:color w:val="404040"/>
              </w:rPr>
              <w:t>technologie,</w:t>
            </w:r>
            <w:r>
              <w:rPr>
                <w:b/>
                <w:color w:val="404040"/>
                <w:spacing w:val="-10"/>
              </w:rPr>
              <w:t xml:space="preserve"> </w:t>
            </w:r>
            <w:r>
              <w:rPr>
                <w:b/>
                <w:color w:val="404040"/>
              </w:rPr>
              <w:t>s.</w:t>
            </w:r>
            <w:r>
              <w:rPr>
                <w:b/>
                <w:color w:val="404040"/>
                <w:spacing w:val="-9"/>
              </w:rPr>
              <w:t xml:space="preserve"> </w:t>
            </w:r>
            <w:r>
              <w:rPr>
                <w:b/>
                <w:color w:val="404040"/>
                <w:spacing w:val="-5"/>
              </w:rPr>
              <w:t>p.</w:t>
            </w:r>
          </w:p>
        </w:tc>
      </w:tr>
      <w:tr w:rsidR="004B4E69" w14:paraId="5CDC33AB" w14:textId="77777777">
        <w:trPr>
          <w:trHeight w:val="439"/>
        </w:trPr>
        <w:tc>
          <w:tcPr>
            <w:tcW w:w="3249" w:type="dxa"/>
          </w:tcPr>
          <w:p w14:paraId="5CDC33A9" w14:textId="77777777" w:rsidR="004B4E69" w:rsidRDefault="00232C47">
            <w:pPr>
              <w:pStyle w:val="TableParagraph"/>
              <w:spacing w:before="119"/>
              <w:ind w:left="50"/>
            </w:pPr>
            <w:r>
              <w:rPr>
                <w:color w:val="404040"/>
              </w:rPr>
              <w:t>se</w:t>
            </w:r>
            <w:r>
              <w:rPr>
                <w:color w:val="404040"/>
                <w:spacing w:val="-3"/>
              </w:rPr>
              <w:t xml:space="preserve"> </w:t>
            </w:r>
            <w:r>
              <w:rPr>
                <w:color w:val="404040"/>
                <w:spacing w:val="-2"/>
              </w:rPr>
              <w:t>sídlem:</w:t>
            </w:r>
          </w:p>
        </w:tc>
        <w:tc>
          <w:tcPr>
            <w:tcW w:w="5129" w:type="dxa"/>
          </w:tcPr>
          <w:p w14:paraId="5CDC33AA" w14:textId="77777777" w:rsidR="004B4E69" w:rsidRDefault="00232C47">
            <w:pPr>
              <w:pStyle w:val="TableParagraph"/>
              <w:spacing w:before="119"/>
              <w:ind w:left="346"/>
            </w:pPr>
            <w:r>
              <w:rPr>
                <w:color w:val="404040"/>
              </w:rPr>
              <w:t>Kodaňská</w:t>
            </w:r>
            <w:r>
              <w:rPr>
                <w:color w:val="404040"/>
                <w:spacing w:val="-14"/>
              </w:rPr>
              <w:t xml:space="preserve"> </w:t>
            </w:r>
            <w:r>
              <w:rPr>
                <w:color w:val="404040"/>
              </w:rPr>
              <w:t>1441/46,</w:t>
            </w:r>
            <w:r>
              <w:rPr>
                <w:color w:val="404040"/>
                <w:spacing w:val="-10"/>
              </w:rPr>
              <w:t xml:space="preserve"> </w:t>
            </w:r>
            <w:r>
              <w:rPr>
                <w:color w:val="404040"/>
              </w:rPr>
              <w:t>Praha</w:t>
            </w:r>
            <w:r>
              <w:rPr>
                <w:color w:val="404040"/>
                <w:spacing w:val="-4"/>
              </w:rPr>
              <w:t xml:space="preserve"> </w:t>
            </w:r>
            <w:r>
              <w:rPr>
                <w:color w:val="404040"/>
              </w:rPr>
              <w:t>10,</w:t>
            </w:r>
            <w:r>
              <w:rPr>
                <w:color w:val="404040"/>
                <w:spacing w:val="-9"/>
              </w:rPr>
              <w:t xml:space="preserve"> </w:t>
            </w:r>
            <w:r>
              <w:rPr>
                <w:color w:val="404040"/>
              </w:rPr>
              <w:t>Vršovice,</w:t>
            </w:r>
            <w:r>
              <w:rPr>
                <w:color w:val="404040"/>
                <w:spacing w:val="-7"/>
              </w:rPr>
              <w:t xml:space="preserve"> </w:t>
            </w:r>
            <w:r>
              <w:rPr>
                <w:color w:val="404040"/>
              </w:rPr>
              <w:t>101</w:t>
            </w:r>
            <w:r>
              <w:rPr>
                <w:color w:val="404040"/>
                <w:spacing w:val="-7"/>
              </w:rPr>
              <w:t xml:space="preserve"> </w:t>
            </w:r>
            <w:r>
              <w:rPr>
                <w:color w:val="404040"/>
                <w:spacing w:val="-5"/>
              </w:rPr>
              <w:t>00</w:t>
            </w:r>
          </w:p>
        </w:tc>
      </w:tr>
      <w:tr w:rsidR="004B4E69" w14:paraId="5CDC33AE" w14:textId="77777777">
        <w:trPr>
          <w:trHeight w:val="375"/>
        </w:trPr>
        <w:tc>
          <w:tcPr>
            <w:tcW w:w="3249" w:type="dxa"/>
          </w:tcPr>
          <w:p w14:paraId="5CDC33AC" w14:textId="77777777" w:rsidR="004B4E69" w:rsidRDefault="00232C47">
            <w:pPr>
              <w:pStyle w:val="TableParagraph"/>
              <w:spacing w:before="59"/>
              <w:ind w:left="50"/>
            </w:pPr>
            <w:r>
              <w:rPr>
                <w:color w:val="404040"/>
                <w:spacing w:val="-4"/>
              </w:rPr>
              <w:t>IČO:</w:t>
            </w:r>
          </w:p>
        </w:tc>
        <w:tc>
          <w:tcPr>
            <w:tcW w:w="5129" w:type="dxa"/>
          </w:tcPr>
          <w:p w14:paraId="5CDC33AD" w14:textId="77777777" w:rsidR="004B4E69" w:rsidRDefault="00232C47">
            <w:pPr>
              <w:pStyle w:val="TableParagraph"/>
              <w:spacing w:before="59"/>
              <w:ind w:left="346"/>
            </w:pPr>
            <w:r>
              <w:rPr>
                <w:color w:val="404040"/>
                <w:spacing w:val="-2"/>
              </w:rPr>
              <w:t>04767543</w:t>
            </w:r>
          </w:p>
        </w:tc>
      </w:tr>
      <w:tr w:rsidR="004B4E69" w14:paraId="5CDC33B1" w14:textId="77777777">
        <w:trPr>
          <w:trHeight w:val="370"/>
        </w:trPr>
        <w:tc>
          <w:tcPr>
            <w:tcW w:w="3249" w:type="dxa"/>
          </w:tcPr>
          <w:p w14:paraId="5CDC33AF" w14:textId="77777777" w:rsidR="004B4E69" w:rsidRDefault="00232C47">
            <w:pPr>
              <w:pStyle w:val="TableParagraph"/>
              <w:spacing w:before="56"/>
              <w:ind w:left="50"/>
            </w:pPr>
            <w:r>
              <w:rPr>
                <w:color w:val="404040"/>
                <w:spacing w:val="-4"/>
              </w:rPr>
              <w:t>DIČ:</w:t>
            </w:r>
          </w:p>
        </w:tc>
        <w:tc>
          <w:tcPr>
            <w:tcW w:w="5129" w:type="dxa"/>
          </w:tcPr>
          <w:p w14:paraId="5CDC33B0" w14:textId="77777777" w:rsidR="004B4E69" w:rsidRDefault="00232C47">
            <w:pPr>
              <w:pStyle w:val="TableParagraph"/>
              <w:spacing w:before="56"/>
              <w:ind w:left="346"/>
            </w:pPr>
            <w:r>
              <w:rPr>
                <w:color w:val="404040"/>
                <w:spacing w:val="-2"/>
              </w:rPr>
              <w:t>CZ04767543</w:t>
            </w:r>
          </w:p>
        </w:tc>
      </w:tr>
      <w:tr w:rsidR="004B4E69" w14:paraId="5CDC33B4" w14:textId="77777777">
        <w:trPr>
          <w:trHeight w:val="370"/>
        </w:trPr>
        <w:tc>
          <w:tcPr>
            <w:tcW w:w="3249" w:type="dxa"/>
          </w:tcPr>
          <w:p w14:paraId="5CDC33B2" w14:textId="77777777" w:rsidR="004B4E69" w:rsidRDefault="00232C47">
            <w:pPr>
              <w:pStyle w:val="TableParagraph"/>
              <w:spacing w:before="55"/>
              <w:ind w:left="50"/>
            </w:pPr>
            <w:r>
              <w:rPr>
                <w:color w:val="404040"/>
                <w:spacing w:val="-2"/>
              </w:rPr>
              <w:t>zastoupen:</w:t>
            </w:r>
          </w:p>
        </w:tc>
        <w:tc>
          <w:tcPr>
            <w:tcW w:w="5129" w:type="dxa"/>
          </w:tcPr>
          <w:p w14:paraId="5CDC33B3" w14:textId="5D6F37AC" w:rsidR="004B4E69" w:rsidRDefault="00191584">
            <w:pPr>
              <w:pStyle w:val="TableParagraph"/>
              <w:spacing w:before="55"/>
              <w:ind w:left="346"/>
            </w:pPr>
            <w:r>
              <w:rPr>
                <w:color w:val="404040"/>
              </w:rPr>
              <w:t>xxx</w:t>
            </w:r>
          </w:p>
        </w:tc>
      </w:tr>
      <w:tr w:rsidR="004B4E69" w14:paraId="5CDC33B7" w14:textId="77777777">
        <w:trPr>
          <w:trHeight w:val="344"/>
        </w:trPr>
        <w:tc>
          <w:tcPr>
            <w:tcW w:w="3249" w:type="dxa"/>
          </w:tcPr>
          <w:p w14:paraId="5CDC33B5" w14:textId="77777777" w:rsidR="004B4E69" w:rsidRDefault="00232C47">
            <w:pPr>
              <w:pStyle w:val="TableParagraph"/>
              <w:spacing w:before="56"/>
              <w:ind w:left="50"/>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129" w:type="dxa"/>
          </w:tcPr>
          <w:p w14:paraId="5CDC33B6" w14:textId="77777777" w:rsidR="004B4E69" w:rsidRDefault="00232C47">
            <w:pPr>
              <w:pStyle w:val="TableParagraph"/>
              <w:spacing w:before="56"/>
              <w:ind w:left="346"/>
            </w:pPr>
            <w:r>
              <w:rPr>
                <w:color w:val="404040"/>
              </w:rPr>
              <w:t>Městského</w:t>
            </w:r>
            <w:r>
              <w:rPr>
                <w:color w:val="404040"/>
                <w:spacing w:val="-6"/>
              </w:rPr>
              <w:t xml:space="preserve"> </w:t>
            </w:r>
            <w:r>
              <w:rPr>
                <w:color w:val="404040"/>
              </w:rPr>
              <w:t>soudu</w:t>
            </w:r>
            <w:r>
              <w:rPr>
                <w:color w:val="404040"/>
                <w:spacing w:val="-6"/>
              </w:rPr>
              <w:t xml:space="preserve"> </w:t>
            </w:r>
            <w:r>
              <w:rPr>
                <w:color w:val="404040"/>
              </w:rPr>
              <w:t>v</w:t>
            </w:r>
            <w:r>
              <w:rPr>
                <w:color w:val="404040"/>
                <w:spacing w:val="-6"/>
              </w:rPr>
              <w:t xml:space="preserve"> </w:t>
            </w:r>
            <w:r>
              <w:rPr>
                <w:color w:val="404040"/>
              </w:rPr>
              <w:t>Praze,</w:t>
            </w:r>
            <w:r>
              <w:rPr>
                <w:color w:val="404040"/>
                <w:spacing w:val="-7"/>
              </w:rPr>
              <w:t xml:space="preserve"> </w:t>
            </w:r>
            <w:r>
              <w:rPr>
                <w:color w:val="404040"/>
              </w:rPr>
              <w:t>oddíl</w:t>
            </w:r>
            <w:r>
              <w:rPr>
                <w:color w:val="404040"/>
                <w:spacing w:val="-8"/>
              </w:rPr>
              <w:t xml:space="preserve"> </w:t>
            </w:r>
            <w:r>
              <w:rPr>
                <w:color w:val="404040"/>
              </w:rPr>
              <w:t>A,</w:t>
            </w:r>
            <w:r>
              <w:rPr>
                <w:color w:val="404040"/>
                <w:spacing w:val="-7"/>
              </w:rPr>
              <w:t xml:space="preserve"> </w:t>
            </w:r>
            <w:r>
              <w:rPr>
                <w:color w:val="404040"/>
              </w:rPr>
              <w:t>vložka</w:t>
            </w:r>
            <w:r>
              <w:rPr>
                <w:color w:val="404040"/>
                <w:spacing w:val="-8"/>
              </w:rPr>
              <w:t xml:space="preserve"> </w:t>
            </w:r>
            <w:r>
              <w:rPr>
                <w:color w:val="404040"/>
                <w:spacing w:val="-2"/>
              </w:rPr>
              <w:t>77322</w:t>
            </w:r>
          </w:p>
        </w:tc>
      </w:tr>
      <w:tr w:rsidR="004B4E69" w14:paraId="5CDC33BB" w14:textId="77777777">
        <w:trPr>
          <w:trHeight w:val="681"/>
        </w:trPr>
        <w:tc>
          <w:tcPr>
            <w:tcW w:w="3249" w:type="dxa"/>
          </w:tcPr>
          <w:p w14:paraId="5CDC33B8" w14:textId="77777777" w:rsidR="004B4E69" w:rsidRDefault="00232C47">
            <w:pPr>
              <w:pStyle w:val="TableParagraph"/>
              <w:spacing w:before="107"/>
              <w:ind w:left="50"/>
            </w:pPr>
            <w:r>
              <w:rPr>
                <w:color w:val="404040"/>
              </w:rPr>
              <w:t>bankovní</w:t>
            </w:r>
            <w:r>
              <w:rPr>
                <w:color w:val="404040"/>
                <w:spacing w:val="-9"/>
              </w:rPr>
              <w:t xml:space="preserve"> </w:t>
            </w:r>
            <w:r>
              <w:rPr>
                <w:color w:val="404040"/>
                <w:spacing w:val="-2"/>
              </w:rPr>
              <w:t>spojení:</w:t>
            </w:r>
          </w:p>
        </w:tc>
        <w:tc>
          <w:tcPr>
            <w:tcW w:w="5129" w:type="dxa"/>
          </w:tcPr>
          <w:p w14:paraId="5CDC33B9" w14:textId="2539F632" w:rsidR="004B4E69" w:rsidRDefault="00191584">
            <w:pPr>
              <w:pStyle w:val="TableParagraph"/>
              <w:spacing w:before="28"/>
              <w:ind w:left="379"/>
            </w:pPr>
            <w:r>
              <w:rPr>
                <w:color w:val="404040"/>
              </w:rPr>
              <w:t>xxx</w:t>
            </w:r>
          </w:p>
          <w:p w14:paraId="5CDC33BA" w14:textId="5A8A4BC6" w:rsidR="004B4E69" w:rsidRDefault="00232C47">
            <w:pPr>
              <w:pStyle w:val="TableParagraph"/>
              <w:spacing w:before="112"/>
              <w:ind w:left="346"/>
            </w:pPr>
            <w:r>
              <w:rPr>
                <w:color w:val="404040"/>
              </w:rPr>
              <w:t>č.</w:t>
            </w:r>
            <w:r>
              <w:rPr>
                <w:color w:val="404040"/>
                <w:spacing w:val="2"/>
              </w:rPr>
              <w:t xml:space="preserve"> </w:t>
            </w:r>
            <w:r>
              <w:rPr>
                <w:color w:val="404040"/>
                <w:spacing w:val="-2"/>
              </w:rPr>
              <w:t>ú.:</w:t>
            </w:r>
            <w:r w:rsidR="00191584">
              <w:rPr>
                <w:color w:val="404040"/>
                <w:spacing w:val="-2"/>
              </w:rPr>
              <w:t>xxx</w:t>
            </w:r>
          </w:p>
        </w:tc>
      </w:tr>
      <w:tr w:rsidR="004B4E69" w14:paraId="5CDC33BE" w14:textId="77777777">
        <w:trPr>
          <w:trHeight w:val="281"/>
        </w:trPr>
        <w:tc>
          <w:tcPr>
            <w:tcW w:w="3249" w:type="dxa"/>
          </w:tcPr>
          <w:p w14:paraId="5CDC33BC" w14:textId="77777777" w:rsidR="004B4E69" w:rsidRDefault="00232C47">
            <w:pPr>
              <w:pStyle w:val="TableParagraph"/>
              <w:spacing w:before="28" w:line="233" w:lineRule="exact"/>
              <w:ind w:left="50"/>
            </w:pPr>
            <w:r>
              <w:rPr>
                <w:color w:val="404040"/>
              </w:rPr>
              <w:t>(dále</w:t>
            </w:r>
            <w:r>
              <w:rPr>
                <w:color w:val="404040"/>
                <w:spacing w:val="-5"/>
              </w:rPr>
              <w:t xml:space="preserve"> </w:t>
            </w:r>
            <w:r>
              <w:rPr>
                <w:color w:val="404040"/>
              </w:rPr>
              <w:t>jako</w:t>
            </w:r>
            <w:r>
              <w:rPr>
                <w:color w:val="404040"/>
                <w:spacing w:val="-4"/>
              </w:rPr>
              <w:t xml:space="preserve"> </w:t>
            </w:r>
            <w:r>
              <w:rPr>
                <w:b/>
                <w:color w:val="404040"/>
                <w:spacing w:val="-2"/>
              </w:rPr>
              <w:t>„Objednatel“</w:t>
            </w:r>
            <w:r>
              <w:rPr>
                <w:color w:val="404040"/>
                <w:spacing w:val="-2"/>
              </w:rPr>
              <w:t>)</w:t>
            </w:r>
          </w:p>
        </w:tc>
        <w:tc>
          <w:tcPr>
            <w:tcW w:w="5129" w:type="dxa"/>
          </w:tcPr>
          <w:p w14:paraId="5CDC33BD" w14:textId="77777777" w:rsidR="004B4E69" w:rsidRDefault="004B4E69">
            <w:pPr>
              <w:pStyle w:val="TableParagraph"/>
              <w:spacing w:before="0"/>
              <w:ind w:left="0"/>
              <w:rPr>
                <w:rFonts w:ascii="Times New Roman"/>
                <w:sz w:val="20"/>
              </w:rPr>
            </w:pPr>
          </w:p>
        </w:tc>
      </w:tr>
    </w:tbl>
    <w:p w14:paraId="5CDC33C0" w14:textId="77777777" w:rsidR="004B4E69" w:rsidRDefault="004B4E69">
      <w:pPr>
        <w:pStyle w:val="Zkladntext"/>
        <w:spacing w:before="177"/>
        <w:rPr>
          <w:b/>
          <w:sz w:val="20"/>
        </w:rPr>
      </w:pPr>
    </w:p>
    <w:tbl>
      <w:tblPr>
        <w:tblStyle w:val="TableNormal1"/>
        <w:tblW w:w="0" w:type="auto"/>
        <w:tblInd w:w="355" w:type="dxa"/>
        <w:tblLayout w:type="fixed"/>
        <w:tblLook w:val="01E0" w:firstRow="1" w:lastRow="1" w:firstColumn="1" w:lastColumn="1" w:noHBand="0" w:noVBand="0"/>
      </w:tblPr>
      <w:tblGrid>
        <w:gridCol w:w="3240"/>
        <w:gridCol w:w="5920"/>
      </w:tblGrid>
      <w:tr w:rsidR="004B4E69" w14:paraId="5CDC33C5" w14:textId="77777777">
        <w:trPr>
          <w:trHeight w:val="1155"/>
        </w:trPr>
        <w:tc>
          <w:tcPr>
            <w:tcW w:w="3240" w:type="dxa"/>
          </w:tcPr>
          <w:p w14:paraId="5CDC33C1" w14:textId="77777777" w:rsidR="004B4E69" w:rsidRDefault="00232C47">
            <w:pPr>
              <w:pStyle w:val="TableParagraph"/>
              <w:spacing w:before="0" w:line="247" w:lineRule="exact"/>
              <w:ind w:left="50"/>
            </w:pPr>
            <w:r>
              <w:rPr>
                <w:color w:val="404040"/>
                <w:spacing w:val="-10"/>
              </w:rPr>
              <w:t>a</w:t>
            </w:r>
          </w:p>
          <w:p w14:paraId="5CDC33C2" w14:textId="77777777" w:rsidR="004B4E69" w:rsidRDefault="004B4E69">
            <w:pPr>
              <w:pStyle w:val="TableParagraph"/>
              <w:spacing w:before="240"/>
              <w:ind w:left="0"/>
              <w:rPr>
                <w:b/>
              </w:rPr>
            </w:pPr>
          </w:p>
          <w:p w14:paraId="5CDC33C3" w14:textId="77777777" w:rsidR="004B4E69" w:rsidRDefault="00232C47">
            <w:pPr>
              <w:pStyle w:val="TableParagraph"/>
              <w:spacing w:before="0"/>
              <w:ind w:left="50"/>
              <w:rPr>
                <w:b/>
              </w:rPr>
            </w:pPr>
            <w:r>
              <w:rPr>
                <w:b/>
                <w:color w:val="404040"/>
              </w:rPr>
              <w:t>Aricoma</w:t>
            </w:r>
            <w:r>
              <w:rPr>
                <w:b/>
                <w:color w:val="404040"/>
                <w:spacing w:val="-14"/>
              </w:rPr>
              <w:t xml:space="preserve"> </w:t>
            </w:r>
            <w:r>
              <w:rPr>
                <w:b/>
                <w:color w:val="404040"/>
              </w:rPr>
              <w:t>Systems</w:t>
            </w:r>
            <w:r>
              <w:rPr>
                <w:b/>
                <w:color w:val="404040"/>
                <w:spacing w:val="-9"/>
              </w:rPr>
              <w:t xml:space="preserve"> </w:t>
            </w:r>
            <w:r>
              <w:rPr>
                <w:b/>
                <w:color w:val="404040"/>
                <w:spacing w:val="-4"/>
              </w:rPr>
              <w:t>a.s.</w:t>
            </w:r>
          </w:p>
        </w:tc>
        <w:tc>
          <w:tcPr>
            <w:tcW w:w="5920" w:type="dxa"/>
          </w:tcPr>
          <w:p w14:paraId="5CDC33C4" w14:textId="77777777" w:rsidR="004B4E69" w:rsidRDefault="004B4E69">
            <w:pPr>
              <w:pStyle w:val="TableParagraph"/>
              <w:spacing w:before="0"/>
              <w:ind w:left="0"/>
              <w:rPr>
                <w:rFonts w:ascii="Times New Roman"/>
              </w:rPr>
            </w:pPr>
          </w:p>
        </w:tc>
      </w:tr>
      <w:tr w:rsidR="004B4E69" w14:paraId="5CDC33C8" w14:textId="77777777">
        <w:trPr>
          <w:trHeight w:val="471"/>
        </w:trPr>
        <w:tc>
          <w:tcPr>
            <w:tcW w:w="3240" w:type="dxa"/>
          </w:tcPr>
          <w:p w14:paraId="5CDC33C6" w14:textId="77777777" w:rsidR="004B4E69" w:rsidRDefault="00232C47">
            <w:pPr>
              <w:pStyle w:val="TableParagraph"/>
              <w:spacing w:before="155"/>
              <w:ind w:left="50"/>
            </w:pPr>
            <w:r>
              <w:rPr>
                <w:color w:val="404040"/>
              </w:rPr>
              <w:t>se</w:t>
            </w:r>
            <w:r>
              <w:rPr>
                <w:color w:val="404040"/>
                <w:spacing w:val="-3"/>
              </w:rPr>
              <w:t xml:space="preserve"> </w:t>
            </w:r>
            <w:r>
              <w:rPr>
                <w:color w:val="404040"/>
                <w:spacing w:val="-2"/>
              </w:rPr>
              <w:t>sídlem:</w:t>
            </w:r>
          </w:p>
        </w:tc>
        <w:tc>
          <w:tcPr>
            <w:tcW w:w="5920" w:type="dxa"/>
          </w:tcPr>
          <w:p w14:paraId="5CDC33C7" w14:textId="77777777" w:rsidR="004B4E69" w:rsidRDefault="00232C47">
            <w:pPr>
              <w:pStyle w:val="TableParagraph"/>
              <w:spacing w:before="155"/>
              <w:ind w:left="338"/>
            </w:pPr>
            <w:r>
              <w:rPr>
                <w:color w:val="404040"/>
              </w:rPr>
              <w:t>Hornopolní</w:t>
            </w:r>
            <w:r>
              <w:rPr>
                <w:color w:val="404040"/>
                <w:spacing w:val="-10"/>
              </w:rPr>
              <w:t xml:space="preserve"> </w:t>
            </w:r>
            <w:r>
              <w:rPr>
                <w:color w:val="404040"/>
              </w:rPr>
              <w:t>3322/34,</w:t>
            </w:r>
            <w:r>
              <w:rPr>
                <w:color w:val="404040"/>
                <w:spacing w:val="-10"/>
              </w:rPr>
              <w:t xml:space="preserve"> </w:t>
            </w:r>
            <w:r>
              <w:rPr>
                <w:color w:val="404040"/>
              </w:rPr>
              <w:t>Moravská</w:t>
            </w:r>
            <w:r>
              <w:rPr>
                <w:color w:val="404040"/>
                <w:spacing w:val="-9"/>
              </w:rPr>
              <w:t xml:space="preserve"> </w:t>
            </w:r>
            <w:r>
              <w:rPr>
                <w:color w:val="404040"/>
              </w:rPr>
              <w:t>Ostrava,</w:t>
            </w:r>
            <w:r>
              <w:rPr>
                <w:color w:val="404040"/>
                <w:spacing w:val="-10"/>
              </w:rPr>
              <w:t xml:space="preserve"> </w:t>
            </w:r>
            <w:r>
              <w:rPr>
                <w:color w:val="404040"/>
              </w:rPr>
              <w:t>702</w:t>
            </w:r>
            <w:r>
              <w:rPr>
                <w:color w:val="404040"/>
                <w:spacing w:val="-9"/>
              </w:rPr>
              <w:t xml:space="preserve"> </w:t>
            </w:r>
            <w:r>
              <w:rPr>
                <w:color w:val="404040"/>
              </w:rPr>
              <w:t>00</w:t>
            </w:r>
            <w:r>
              <w:rPr>
                <w:color w:val="404040"/>
                <w:spacing w:val="-7"/>
              </w:rPr>
              <w:t xml:space="preserve"> </w:t>
            </w:r>
            <w:r>
              <w:rPr>
                <w:color w:val="404040"/>
                <w:spacing w:val="-2"/>
              </w:rPr>
              <w:t>Ostrava</w:t>
            </w:r>
          </w:p>
        </w:tc>
      </w:tr>
      <w:tr w:rsidR="004B4E69" w14:paraId="5CDC33CB" w14:textId="77777777">
        <w:trPr>
          <w:trHeight w:val="372"/>
        </w:trPr>
        <w:tc>
          <w:tcPr>
            <w:tcW w:w="3240" w:type="dxa"/>
          </w:tcPr>
          <w:p w14:paraId="5CDC33C9" w14:textId="77777777" w:rsidR="004B4E69" w:rsidRDefault="00232C47">
            <w:pPr>
              <w:pStyle w:val="TableParagraph"/>
              <w:spacing w:before="56"/>
              <w:ind w:left="50"/>
            </w:pPr>
            <w:r>
              <w:rPr>
                <w:color w:val="404040"/>
                <w:spacing w:val="-4"/>
              </w:rPr>
              <w:t>IČO:</w:t>
            </w:r>
          </w:p>
        </w:tc>
        <w:tc>
          <w:tcPr>
            <w:tcW w:w="5920" w:type="dxa"/>
          </w:tcPr>
          <w:p w14:paraId="5CDC33CA" w14:textId="77777777" w:rsidR="004B4E69" w:rsidRDefault="00232C47">
            <w:pPr>
              <w:pStyle w:val="TableParagraph"/>
              <w:spacing w:before="56"/>
              <w:ind w:left="338"/>
            </w:pPr>
            <w:r>
              <w:rPr>
                <w:color w:val="404040"/>
                <w:spacing w:val="-2"/>
              </w:rPr>
              <w:t>04308697</w:t>
            </w:r>
          </w:p>
        </w:tc>
      </w:tr>
      <w:tr w:rsidR="004B4E69" w14:paraId="5CDC33D0" w14:textId="77777777">
        <w:trPr>
          <w:trHeight w:val="743"/>
        </w:trPr>
        <w:tc>
          <w:tcPr>
            <w:tcW w:w="3240" w:type="dxa"/>
          </w:tcPr>
          <w:p w14:paraId="5CDC33CC" w14:textId="77777777" w:rsidR="004B4E69" w:rsidRDefault="00232C47">
            <w:pPr>
              <w:pStyle w:val="TableParagraph"/>
              <w:spacing w:before="56"/>
              <w:ind w:left="50"/>
            </w:pPr>
            <w:r>
              <w:rPr>
                <w:color w:val="404040"/>
                <w:spacing w:val="-4"/>
              </w:rPr>
              <w:t>DIČ:</w:t>
            </w:r>
          </w:p>
          <w:p w14:paraId="5CDC33CD" w14:textId="77777777" w:rsidR="004B4E69" w:rsidRDefault="00232C47">
            <w:pPr>
              <w:pStyle w:val="TableParagraph"/>
              <w:spacing w:before="119"/>
              <w:ind w:left="50"/>
            </w:pPr>
            <w:r>
              <w:rPr>
                <w:color w:val="404040"/>
                <w:spacing w:val="-2"/>
              </w:rPr>
              <w:t>zastoupena:</w:t>
            </w:r>
          </w:p>
        </w:tc>
        <w:tc>
          <w:tcPr>
            <w:tcW w:w="5920" w:type="dxa"/>
          </w:tcPr>
          <w:p w14:paraId="5CDC33CE" w14:textId="77777777" w:rsidR="004B4E69" w:rsidRDefault="00232C47">
            <w:pPr>
              <w:pStyle w:val="TableParagraph"/>
              <w:spacing w:before="56"/>
              <w:ind w:left="338"/>
            </w:pPr>
            <w:r>
              <w:rPr>
                <w:color w:val="404040"/>
                <w:spacing w:val="-2"/>
              </w:rPr>
              <w:t>CZ04308697</w:t>
            </w:r>
          </w:p>
          <w:p w14:paraId="5CDC33CF" w14:textId="04376B58" w:rsidR="004B4E69" w:rsidRDefault="00191584">
            <w:pPr>
              <w:pStyle w:val="TableParagraph"/>
              <w:spacing w:before="119"/>
              <w:ind w:left="338"/>
            </w:pPr>
            <w:r>
              <w:rPr>
                <w:color w:val="404040"/>
              </w:rPr>
              <w:t>xxx</w:t>
            </w:r>
          </w:p>
        </w:tc>
      </w:tr>
      <w:tr w:rsidR="004B4E69" w14:paraId="5CDC33D3" w14:textId="77777777">
        <w:trPr>
          <w:trHeight w:val="629"/>
        </w:trPr>
        <w:tc>
          <w:tcPr>
            <w:tcW w:w="3240" w:type="dxa"/>
          </w:tcPr>
          <w:p w14:paraId="5CDC33D1" w14:textId="77777777" w:rsidR="004B4E69" w:rsidRDefault="00232C47">
            <w:pPr>
              <w:pStyle w:val="TableParagraph"/>
              <w:spacing w:before="58"/>
              <w:ind w:left="50"/>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920" w:type="dxa"/>
          </w:tcPr>
          <w:p w14:paraId="5CDC33D2" w14:textId="77777777" w:rsidR="004B4E69" w:rsidRDefault="00232C47">
            <w:pPr>
              <w:pStyle w:val="TableParagraph"/>
              <w:spacing w:before="56" w:line="244" w:lineRule="auto"/>
              <w:ind w:left="338"/>
            </w:pPr>
            <w:r>
              <w:rPr>
                <w:color w:val="404040"/>
              </w:rPr>
              <w:t>Krajského</w:t>
            </w:r>
            <w:r>
              <w:rPr>
                <w:color w:val="404040"/>
                <w:spacing w:val="40"/>
              </w:rPr>
              <w:t xml:space="preserve"> </w:t>
            </w:r>
            <w:r>
              <w:rPr>
                <w:color w:val="404040"/>
              </w:rPr>
              <w:t>soudu</w:t>
            </w:r>
            <w:r>
              <w:rPr>
                <w:color w:val="404040"/>
                <w:spacing w:val="40"/>
              </w:rPr>
              <w:t xml:space="preserve"> </w:t>
            </w:r>
            <w:r>
              <w:rPr>
                <w:color w:val="404040"/>
              </w:rPr>
              <w:t>v</w:t>
            </w:r>
            <w:r>
              <w:rPr>
                <w:color w:val="404040"/>
                <w:spacing w:val="-4"/>
              </w:rPr>
              <w:t xml:space="preserve"> </w:t>
            </w:r>
            <w:r>
              <w:rPr>
                <w:color w:val="404040"/>
              </w:rPr>
              <w:t>Ostravě</w:t>
            </w:r>
            <w:r>
              <w:rPr>
                <w:color w:val="404040"/>
                <w:spacing w:val="40"/>
              </w:rPr>
              <w:t xml:space="preserve"> </w:t>
            </w:r>
            <w:r>
              <w:rPr>
                <w:color w:val="404040"/>
              </w:rPr>
              <w:t>pod</w:t>
            </w:r>
            <w:r>
              <w:rPr>
                <w:color w:val="404040"/>
                <w:spacing w:val="40"/>
              </w:rPr>
              <w:t xml:space="preserve"> </w:t>
            </w:r>
            <w:r>
              <w:rPr>
                <w:color w:val="404040"/>
              </w:rPr>
              <w:t>spisovou</w:t>
            </w:r>
            <w:r>
              <w:rPr>
                <w:color w:val="404040"/>
                <w:spacing w:val="40"/>
              </w:rPr>
              <w:t xml:space="preserve"> </w:t>
            </w:r>
            <w:r>
              <w:rPr>
                <w:color w:val="404040"/>
              </w:rPr>
              <w:t>značkou</w:t>
            </w:r>
            <w:r>
              <w:rPr>
                <w:color w:val="404040"/>
                <w:spacing w:val="40"/>
              </w:rPr>
              <w:t xml:space="preserve"> </w:t>
            </w:r>
            <w:r>
              <w:rPr>
                <w:color w:val="404040"/>
              </w:rPr>
              <w:t xml:space="preserve">B </w:t>
            </w:r>
            <w:r>
              <w:rPr>
                <w:color w:val="404040"/>
                <w:spacing w:val="-2"/>
              </w:rPr>
              <w:t>11012</w:t>
            </w:r>
          </w:p>
        </w:tc>
      </w:tr>
      <w:tr w:rsidR="004B4E69" w14:paraId="5CDC33D6" w14:textId="77777777">
        <w:trPr>
          <w:trHeight w:val="766"/>
        </w:trPr>
        <w:tc>
          <w:tcPr>
            <w:tcW w:w="3240" w:type="dxa"/>
          </w:tcPr>
          <w:p w14:paraId="5CDC33D4" w14:textId="77777777" w:rsidR="004B4E69" w:rsidRDefault="00232C47">
            <w:pPr>
              <w:pStyle w:val="TableParagraph"/>
              <w:spacing w:before="56"/>
              <w:ind w:left="50"/>
            </w:pPr>
            <w:r>
              <w:rPr>
                <w:color w:val="404040"/>
              </w:rPr>
              <w:t>bankovní</w:t>
            </w:r>
            <w:r>
              <w:rPr>
                <w:color w:val="404040"/>
                <w:spacing w:val="-9"/>
              </w:rPr>
              <w:t xml:space="preserve"> </w:t>
            </w:r>
            <w:r>
              <w:rPr>
                <w:color w:val="404040"/>
                <w:spacing w:val="-2"/>
              </w:rPr>
              <w:t>spojení:</w:t>
            </w:r>
          </w:p>
        </w:tc>
        <w:tc>
          <w:tcPr>
            <w:tcW w:w="5920" w:type="dxa"/>
          </w:tcPr>
          <w:p w14:paraId="41E2B103" w14:textId="5EA2E18F" w:rsidR="00191584" w:rsidRDefault="00191584">
            <w:pPr>
              <w:pStyle w:val="TableParagraph"/>
              <w:spacing w:before="3" w:line="372" w:lineRule="exact"/>
              <w:ind w:left="338" w:right="3346"/>
              <w:rPr>
                <w:color w:val="404040"/>
              </w:rPr>
            </w:pPr>
            <w:r>
              <w:rPr>
                <w:color w:val="404040"/>
              </w:rPr>
              <w:t>xxx</w:t>
            </w:r>
          </w:p>
          <w:p w14:paraId="5CDC33D5" w14:textId="2378D00E" w:rsidR="004B4E69" w:rsidRDefault="00232C47">
            <w:pPr>
              <w:pStyle w:val="TableParagraph"/>
              <w:spacing w:before="3" w:line="372" w:lineRule="exact"/>
              <w:ind w:left="338" w:right="3346"/>
            </w:pPr>
            <w:r>
              <w:rPr>
                <w:color w:val="404040"/>
              </w:rPr>
              <w:t xml:space="preserve">č. ú.: </w:t>
            </w:r>
            <w:r w:rsidR="00191584">
              <w:rPr>
                <w:color w:val="404040"/>
              </w:rPr>
              <w:t>xxx</w:t>
            </w:r>
          </w:p>
        </w:tc>
      </w:tr>
      <w:tr w:rsidR="004B4E69" w14:paraId="5CDC33D9" w14:textId="77777777">
        <w:trPr>
          <w:trHeight w:val="269"/>
        </w:trPr>
        <w:tc>
          <w:tcPr>
            <w:tcW w:w="3240" w:type="dxa"/>
          </w:tcPr>
          <w:p w14:paraId="5CDC33D7" w14:textId="77777777" w:rsidR="004B4E69" w:rsidRDefault="00232C47">
            <w:pPr>
              <w:pStyle w:val="TableParagraph"/>
              <w:spacing w:before="16" w:line="233" w:lineRule="exact"/>
              <w:ind w:left="50"/>
            </w:pPr>
            <w:r>
              <w:rPr>
                <w:color w:val="404040"/>
              </w:rPr>
              <w:t>(dále</w:t>
            </w:r>
            <w:r>
              <w:rPr>
                <w:color w:val="404040"/>
                <w:spacing w:val="-5"/>
              </w:rPr>
              <w:t xml:space="preserve"> </w:t>
            </w:r>
            <w:r>
              <w:rPr>
                <w:color w:val="404040"/>
              </w:rPr>
              <w:t>jen</w:t>
            </w:r>
            <w:r>
              <w:rPr>
                <w:color w:val="404040"/>
                <w:spacing w:val="-4"/>
              </w:rPr>
              <w:t xml:space="preserve"> </w:t>
            </w:r>
            <w:r>
              <w:rPr>
                <w:color w:val="404040"/>
              </w:rPr>
              <w:t>jako</w:t>
            </w:r>
            <w:r>
              <w:rPr>
                <w:color w:val="404040"/>
                <w:spacing w:val="-1"/>
              </w:rPr>
              <w:t xml:space="preserve"> </w:t>
            </w:r>
            <w:r>
              <w:rPr>
                <w:b/>
                <w:color w:val="404040"/>
                <w:spacing w:val="-2"/>
              </w:rPr>
              <w:t>„Dodavatel“</w:t>
            </w:r>
            <w:r>
              <w:rPr>
                <w:color w:val="404040"/>
                <w:spacing w:val="-2"/>
              </w:rPr>
              <w:t>),</w:t>
            </w:r>
          </w:p>
        </w:tc>
        <w:tc>
          <w:tcPr>
            <w:tcW w:w="5920" w:type="dxa"/>
          </w:tcPr>
          <w:p w14:paraId="5CDC33D8" w14:textId="77777777" w:rsidR="004B4E69" w:rsidRDefault="004B4E69">
            <w:pPr>
              <w:pStyle w:val="TableParagraph"/>
              <w:spacing w:before="0"/>
              <w:ind w:left="0"/>
              <w:rPr>
                <w:rFonts w:ascii="Times New Roman"/>
                <w:sz w:val="18"/>
              </w:rPr>
            </w:pPr>
          </w:p>
        </w:tc>
      </w:tr>
    </w:tbl>
    <w:p w14:paraId="5CDC33DB" w14:textId="77777777" w:rsidR="004B4E69" w:rsidRDefault="004B4E69">
      <w:pPr>
        <w:pStyle w:val="Zkladntext"/>
        <w:spacing w:before="173"/>
        <w:rPr>
          <w:b/>
        </w:rPr>
      </w:pPr>
    </w:p>
    <w:p w14:paraId="5CDC33DC" w14:textId="08532A1F" w:rsidR="004B4E69" w:rsidRDefault="00232C47">
      <w:pPr>
        <w:spacing w:line="312" w:lineRule="auto"/>
        <w:ind w:left="427" w:right="387"/>
        <w:jc w:val="both"/>
      </w:pPr>
      <w:r>
        <w:rPr>
          <w:color w:val="404040"/>
        </w:rPr>
        <w:t>jednotlivě jako „</w:t>
      </w:r>
      <w:r>
        <w:rPr>
          <w:b/>
          <w:color w:val="404040"/>
        </w:rPr>
        <w:t>Smluvní strana</w:t>
      </w:r>
      <w:r>
        <w:rPr>
          <w:color w:val="404040"/>
        </w:rPr>
        <w:t>“ nebo společně jako „</w:t>
      </w:r>
      <w:r>
        <w:rPr>
          <w:b/>
          <w:color w:val="404040"/>
        </w:rPr>
        <w:t>Smluvní strany</w:t>
      </w:r>
      <w:r>
        <w:rPr>
          <w:color w:val="404040"/>
        </w:rPr>
        <w:t xml:space="preserve">“, uzavírají </w:t>
      </w:r>
      <w:r w:rsidR="0029630F">
        <w:rPr>
          <w:color w:val="404040"/>
        </w:rPr>
        <w:t xml:space="preserve">k </w:t>
      </w:r>
      <w:r>
        <w:rPr>
          <w:color w:val="404040"/>
        </w:rPr>
        <w:t xml:space="preserve">Dílčí </w:t>
      </w:r>
      <w:r w:rsidR="0029630F">
        <w:rPr>
          <w:color w:val="404040"/>
        </w:rPr>
        <w:t>smlouvě</w:t>
      </w:r>
      <w:r w:rsidR="0029630F" w:rsidRPr="004C3496">
        <w:rPr>
          <w:color w:val="404040"/>
        </w:rPr>
        <w:t xml:space="preserve"> </w:t>
      </w:r>
      <w:r w:rsidR="004C3496">
        <w:rPr>
          <w:color w:val="404040"/>
        </w:rPr>
        <w:t xml:space="preserve">č. 46 ze dne </w:t>
      </w:r>
      <w:r w:rsidR="003739E1">
        <w:rPr>
          <w:color w:val="404040"/>
        </w:rPr>
        <w:t>20. 5. 2025</w:t>
      </w:r>
      <w:r>
        <w:rPr>
          <w:color w:val="404040"/>
        </w:rPr>
        <w:t xml:space="preserve"> (dále jen „</w:t>
      </w:r>
      <w:r w:rsidR="00805EE0">
        <w:rPr>
          <w:b/>
          <w:bCs/>
          <w:color w:val="404040"/>
        </w:rPr>
        <w:t>Smlouva</w:t>
      </w:r>
      <w:r>
        <w:rPr>
          <w:color w:val="404040"/>
        </w:rPr>
        <w:t>“) k Rámcové dohodě na podporu provozu a rozvoje informačních</w:t>
      </w:r>
      <w:r>
        <w:rPr>
          <w:color w:val="404040"/>
          <w:spacing w:val="40"/>
        </w:rPr>
        <w:t xml:space="preserve"> </w:t>
      </w:r>
      <w:r>
        <w:rPr>
          <w:color w:val="404040"/>
        </w:rPr>
        <w:t>systémů ze dne 19. 6. 2023 (dále jen „</w:t>
      </w:r>
      <w:r>
        <w:rPr>
          <w:b/>
          <w:color w:val="404040"/>
        </w:rPr>
        <w:t>Rámcová dohoda</w:t>
      </w:r>
      <w:r>
        <w:rPr>
          <w:color w:val="404040"/>
        </w:rPr>
        <w:t>“)</w:t>
      </w:r>
      <w:r w:rsidR="00805EE0" w:rsidRPr="00805EE0">
        <w:rPr>
          <w:color w:val="404040"/>
        </w:rPr>
        <w:t xml:space="preserve"> </w:t>
      </w:r>
      <w:r w:rsidR="00805EE0">
        <w:rPr>
          <w:color w:val="404040"/>
        </w:rPr>
        <w:t>tento Dodatek č. 1 (dále jen „</w:t>
      </w:r>
      <w:r w:rsidR="00805EE0" w:rsidRPr="00AA226D">
        <w:rPr>
          <w:b/>
          <w:bCs/>
          <w:color w:val="404040"/>
        </w:rPr>
        <w:t>Dodatek č. 1</w:t>
      </w:r>
      <w:r w:rsidR="00805EE0">
        <w:rPr>
          <w:color w:val="404040"/>
        </w:rPr>
        <w:t>“)</w:t>
      </w:r>
      <w:r>
        <w:rPr>
          <w:color w:val="404040"/>
        </w:rPr>
        <w:t>.</w:t>
      </w:r>
    </w:p>
    <w:p w14:paraId="5CDC33DD" w14:textId="77777777" w:rsidR="004B4E69" w:rsidRDefault="004B4E69">
      <w:pPr>
        <w:spacing w:line="312" w:lineRule="auto"/>
        <w:jc w:val="both"/>
        <w:sectPr w:rsidR="004B4E69">
          <w:headerReference w:type="default" r:id="rId10"/>
          <w:footerReference w:type="even" r:id="rId11"/>
          <w:footerReference w:type="default" r:id="rId12"/>
          <w:footerReference w:type="first" r:id="rId13"/>
          <w:type w:val="continuous"/>
          <w:pgSz w:w="11920" w:h="16850"/>
          <w:pgMar w:top="1900" w:right="1133" w:bottom="900" w:left="850" w:header="562" w:footer="715" w:gutter="0"/>
          <w:pgNumType w:start="1"/>
          <w:cols w:space="708"/>
        </w:sectPr>
      </w:pPr>
    </w:p>
    <w:p w14:paraId="5CDC33DE" w14:textId="77777777" w:rsidR="004B4E69" w:rsidRDefault="004B4E69">
      <w:pPr>
        <w:pStyle w:val="Zkladntext"/>
        <w:spacing w:before="70"/>
      </w:pPr>
    </w:p>
    <w:p w14:paraId="74E6F717" w14:textId="70900904" w:rsidR="00D26FFB" w:rsidRDefault="00D26FFB" w:rsidP="00D26FFB">
      <w:pPr>
        <w:pStyle w:val="Nadpis1"/>
        <w:tabs>
          <w:tab w:val="left" w:pos="4534"/>
        </w:tabs>
        <w:spacing w:before="1"/>
        <w:jc w:val="center"/>
        <w:rPr>
          <w:color w:val="404040"/>
        </w:rPr>
      </w:pPr>
    </w:p>
    <w:p w14:paraId="56D2294B" w14:textId="77777777" w:rsidR="008274AE" w:rsidRDefault="008274AE" w:rsidP="00D26FFB">
      <w:pPr>
        <w:pStyle w:val="Nadpis1"/>
        <w:tabs>
          <w:tab w:val="left" w:pos="4534"/>
        </w:tabs>
        <w:spacing w:before="1"/>
        <w:jc w:val="center"/>
        <w:rPr>
          <w:color w:val="404040"/>
        </w:rPr>
      </w:pPr>
      <w:r>
        <w:rPr>
          <w:color w:val="404040"/>
        </w:rPr>
        <w:t>Článek I.</w:t>
      </w:r>
    </w:p>
    <w:p w14:paraId="5CDC33E0" w14:textId="5588C20E" w:rsidR="004B4E69" w:rsidRPr="00FE65E1" w:rsidRDefault="008274AE" w:rsidP="00FE65E1">
      <w:pPr>
        <w:pStyle w:val="Nadpis1"/>
        <w:tabs>
          <w:tab w:val="left" w:pos="4534"/>
        </w:tabs>
        <w:spacing w:before="1"/>
        <w:jc w:val="center"/>
      </w:pPr>
      <w:r>
        <w:rPr>
          <w:color w:val="404040"/>
        </w:rPr>
        <w:t xml:space="preserve"> </w:t>
      </w:r>
      <w:r w:rsidR="00232C47">
        <w:rPr>
          <w:color w:val="404040"/>
        </w:rPr>
        <w:t>Předmět</w:t>
      </w:r>
      <w:r w:rsidR="00232C47">
        <w:rPr>
          <w:color w:val="404040"/>
          <w:spacing w:val="-2"/>
        </w:rPr>
        <w:t xml:space="preserve"> </w:t>
      </w:r>
      <w:r w:rsidR="00EB459E">
        <w:rPr>
          <w:color w:val="404040"/>
          <w:spacing w:val="-2"/>
        </w:rPr>
        <w:t>Dodatku č.1</w:t>
      </w:r>
    </w:p>
    <w:p w14:paraId="20D6E177" w14:textId="208CC193" w:rsidR="00775734" w:rsidRPr="009E1065" w:rsidRDefault="00EB459E" w:rsidP="003002B3">
      <w:pPr>
        <w:pStyle w:val="Odstavecseseznamem"/>
        <w:numPr>
          <w:ilvl w:val="1"/>
          <w:numId w:val="2"/>
        </w:numPr>
        <w:tabs>
          <w:tab w:val="left" w:pos="845"/>
          <w:tab w:val="left" w:pos="847"/>
        </w:tabs>
        <w:spacing w:line="276" w:lineRule="auto"/>
        <w:ind w:right="298"/>
      </w:pPr>
      <w:r w:rsidRPr="009E1065">
        <w:t>Smluvní strany potvrzují,</w:t>
      </w:r>
      <w:r w:rsidR="000421B1" w:rsidRPr="009E1065">
        <w:t xml:space="preserve"> </w:t>
      </w:r>
      <w:r w:rsidRPr="009E1065">
        <w:t xml:space="preserve">že </w:t>
      </w:r>
      <w:r w:rsidR="000421B1" w:rsidRPr="009E1065">
        <w:t xml:space="preserve">z důvodu neposkytnutí </w:t>
      </w:r>
      <w:r w:rsidR="00884961" w:rsidRPr="009E1065">
        <w:t xml:space="preserve">úplné </w:t>
      </w:r>
      <w:r w:rsidR="00B657E2" w:rsidRPr="009E1065">
        <w:t>součinnosti z</w:t>
      </w:r>
      <w:r w:rsidR="00884961" w:rsidRPr="009E1065">
        <w:t>e</w:t>
      </w:r>
      <w:r w:rsidR="00B657E2" w:rsidRPr="009E1065">
        <w:t xml:space="preserve"> strany Objednatele </w:t>
      </w:r>
      <w:r w:rsidR="00CA1469" w:rsidRPr="009E1065">
        <w:t xml:space="preserve">spočívající </w:t>
      </w:r>
      <w:r w:rsidR="00B657E2" w:rsidRPr="009E1065">
        <w:t>v</w:t>
      </w:r>
      <w:r w:rsidR="00CA1469" w:rsidRPr="009E1065">
        <w:t xml:space="preserve"> opožděném </w:t>
      </w:r>
      <w:r w:rsidR="00236209" w:rsidRPr="009E1065">
        <w:t>p</w:t>
      </w:r>
      <w:r w:rsidR="00B657E2" w:rsidRPr="009E1065">
        <w:t>řed</w:t>
      </w:r>
      <w:r w:rsidR="008F72C6" w:rsidRPr="009E1065">
        <w:t>á</w:t>
      </w:r>
      <w:r w:rsidR="00B657E2" w:rsidRPr="009E1065">
        <w:t>ní info</w:t>
      </w:r>
      <w:r w:rsidR="008F72C6" w:rsidRPr="009E1065">
        <w:t>r</w:t>
      </w:r>
      <w:r w:rsidR="00B657E2" w:rsidRPr="009E1065">
        <w:t>mací o</w:t>
      </w:r>
      <w:r w:rsidR="008F72C6" w:rsidRPr="009E1065">
        <w:t xml:space="preserve"> </w:t>
      </w:r>
      <w:r w:rsidR="00B657E2" w:rsidRPr="009E1065">
        <w:t>rozsah</w:t>
      </w:r>
      <w:r w:rsidR="008F72C6" w:rsidRPr="009E1065">
        <w:t>u</w:t>
      </w:r>
      <w:r w:rsidR="00B657E2" w:rsidRPr="009E1065">
        <w:t xml:space="preserve"> </w:t>
      </w:r>
      <w:r w:rsidR="008F72C6" w:rsidRPr="009E1065">
        <w:t>IP adres</w:t>
      </w:r>
      <w:r w:rsidR="0008658B" w:rsidRPr="009E1065">
        <w:t>,</w:t>
      </w:r>
      <w:r w:rsidR="008F72C6" w:rsidRPr="009E1065">
        <w:t xml:space="preserve"> </w:t>
      </w:r>
      <w:r w:rsidR="00DF4F44" w:rsidRPr="009E1065">
        <w:t xml:space="preserve">a </w:t>
      </w:r>
      <w:r w:rsidR="00BA0DCF" w:rsidRPr="009E1065">
        <w:t xml:space="preserve">dále </w:t>
      </w:r>
      <w:r w:rsidR="00F701E9" w:rsidRPr="009E1065">
        <w:t xml:space="preserve">opožděného </w:t>
      </w:r>
      <w:r w:rsidR="00CD17BC" w:rsidRPr="009E1065">
        <w:t>upř</w:t>
      </w:r>
      <w:r w:rsidR="00DF4F44" w:rsidRPr="009E1065">
        <w:t>e</w:t>
      </w:r>
      <w:r w:rsidR="00CD17BC" w:rsidRPr="009E1065">
        <w:t>snění techni</w:t>
      </w:r>
      <w:r w:rsidR="00DF4F44" w:rsidRPr="009E1065">
        <w:t>c</w:t>
      </w:r>
      <w:r w:rsidR="00CD17BC" w:rsidRPr="009E1065">
        <w:t>ký</w:t>
      </w:r>
      <w:r w:rsidR="00DF4F44" w:rsidRPr="009E1065">
        <w:t xml:space="preserve">ch </w:t>
      </w:r>
      <w:r w:rsidR="00CD17BC" w:rsidRPr="009E1065">
        <w:t xml:space="preserve">parametrů </w:t>
      </w:r>
      <w:r w:rsidR="00236209" w:rsidRPr="009E1065">
        <w:t>nutných pro přípravu vývojového a testovacího prostředí</w:t>
      </w:r>
      <w:r w:rsidR="0008658B" w:rsidRPr="009E1065">
        <w:t xml:space="preserve"> </w:t>
      </w:r>
      <w:r w:rsidR="00640695" w:rsidRPr="009E1065">
        <w:t>Systému</w:t>
      </w:r>
      <w:r w:rsidR="00884202" w:rsidRPr="009E1065">
        <w:t>, nemohl být dodržen harmonogram prací</w:t>
      </w:r>
      <w:r w:rsidR="00731833" w:rsidRPr="009E1065">
        <w:t xml:space="preserve"> </w:t>
      </w:r>
      <w:r w:rsidR="008138FD" w:rsidRPr="009E1065">
        <w:t xml:space="preserve">uvedený v Příloze č. 4 Smlouvy </w:t>
      </w:r>
      <w:r w:rsidR="00811CCC" w:rsidRPr="009E1065">
        <w:t xml:space="preserve">Dodavatelem </w:t>
      </w:r>
      <w:r w:rsidR="00731833" w:rsidRPr="009E1065">
        <w:t xml:space="preserve">týkající </w:t>
      </w:r>
      <w:r w:rsidR="008138FD" w:rsidRPr="009E1065">
        <w:t>se části plněn</w:t>
      </w:r>
      <w:r w:rsidR="006613DF" w:rsidRPr="009E1065">
        <w:t>í</w:t>
      </w:r>
      <w:r w:rsidR="008138FD" w:rsidRPr="009E1065">
        <w:t xml:space="preserve"> </w:t>
      </w:r>
      <w:r w:rsidR="006613DF" w:rsidRPr="009E1065">
        <w:t>Vývoj aplikace (aplikačních modulů) dle Přílohy č. 1, bodu 3.2 této Smlouvy</w:t>
      </w:r>
      <w:r w:rsidR="009F0CA1">
        <w:t>.</w:t>
      </w:r>
      <w:r w:rsidR="00D56340">
        <w:t xml:space="preserve"> </w:t>
      </w:r>
      <w:r w:rsidR="006613DF" w:rsidRPr="009E1065">
        <w:t xml:space="preserve">Smluvní strany se proto </w:t>
      </w:r>
      <w:r w:rsidR="00273BE8">
        <w:t xml:space="preserve">v souladu § 222 odst. 6 zákona o zadávání veřejných zakázek </w:t>
      </w:r>
      <w:r w:rsidR="006613DF" w:rsidRPr="009E1065">
        <w:t xml:space="preserve">dohodly </w:t>
      </w:r>
      <w:r w:rsidR="00F701E9" w:rsidRPr="009E1065">
        <w:t>na změně</w:t>
      </w:r>
      <w:r w:rsidR="00884202" w:rsidRPr="009E1065">
        <w:t xml:space="preserve"> termínu plnění </w:t>
      </w:r>
      <w:r w:rsidR="007842D9" w:rsidRPr="009E1065">
        <w:t xml:space="preserve">u </w:t>
      </w:r>
      <w:r w:rsidR="00FF3902" w:rsidRPr="009E1065">
        <w:t xml:space="preserve">této </w:t>
      </w:r>
      <w:r w:rsidR="007842D9" w:rsidRPr="009E1065">
        <w:t xml:space="preserve">části </w:t>
      </w:r>
      <w:r w:rsidR="00CC4C77" w:rsidRPr="009E1065">
        <w:t>P</w:t>
      </w:r>
      <w:r w:rsidR="007842D9" w:rsidRPr="009E1065">
        <w:t>lnění</w:t>
      </w:r>
      <w:r w:rsidR="006613DF" w:rsidRPr="009E1065">
        <w:t xml:space="preserve"> (původně </w:t>
      </w:r>
      <w:r w:rsidR="00AD1174" w:rsidRPr="009E1065">
        <w:t>bylo sjednán</w:t>
      </w:r>
      <w:r w:rsidR="00F24605" w:rsidRPr="009E1065">
        <w:t xml:space="preserve"> termín Plnění </w:t>
      </w:r>
      <w:r w:rsidR="00AD1174" w:rsidRPr="009E1065">
        <w:t>do 25.06.2025</w:t>
      </w:r>
      <w:r w:rsidR="000F31AD" w:rsidRPr="009E1065">
        <w:t xml:space="preserve"> – viz odst. 3.3. písm. b) Smlouvy</w:t>
      </w:r>
      <w:r w:rsidR="00AD1174" w:rsidRPr="009E1065">
        <w:t xml:space="preserve">), </w:t>
      </w:r>
      <w:r w:rsidR="00F24605" w:rsidRPr="009E1065">
        <w:t xml:space="preserve">resp. jeho prodloužení, </w:t>
      </w:r>
      <w:r w:rsidR="00AD1174" w:rsidRPr="009E1065">
        <w:t>a to do 31.07.2025</w:t>
      </w:r>
      <w:r w:rsidR="00775734" w:rsidRPr="009E1065">
        <w:t>.</w:t>
      </w:r>
    </w:p>
    <w:p w14:paraId="24A8CA27" w14:textId="77777777" w:rsidR="009E1065" w:rsidRPr="009E1065" w:rsidRDefault="009E1065" w:rsidP="003002B3">
      <w:pPr>
        <w:pStyle w:val="Odstavecseseznamem"/>
        <w:tabs>
          <w:tab w:val="left" w:pos="845"/>
          <w:tab w:val="left" w:pos="847"/>
        </w:tabs>
        <w:spacing w:before="0" w:line="276" w:lineRule="auto"/>
        <w:ind w:left="847" w:right="298" w:firstLine="0"/>
      </w:pPr>
    </w:p>
    <w:p w14:paraId="51069841" w14:textId="4B9FD621" w:rsidR="009E1065" w:rsidRPr="009E1065" w:rsidRDefault="00FF3902" w:rsidP="00AA226D">
      <w:pPr>
        <w:pStyle w:val="Odstavecseseznamem"/>
        <w:widowControl/>
        <w:numPr>
          <w:ilvl w:val="1"/>
          <w:numId w:val="2"/>
        </w:numPr>
        <w:tabs>
          <w:tab w:val="left" w:pos="845"/>
          <w:tab w:val="left" w:pos="847"/>
        </w:tabs>
        <w:autoSpaceDE/>
        <w:autoSpaceDN/>
        <w:spacing w:before="0" w:after="120" w:line="276" w:lineRule="auto"/>
        <w:ind w:left="849" w:right="298" w:hanging="565"/>
      </w:pPr>
      <w:r w:rsidRPr="009E1065">
        <w:t>Smluvní strany se dále dohodly na změně platebních podmínek</w:t>
      </w:r>
      <w:r w:rsidR="001D55EF" w:rsidRPr="009E1065">
        <w:t xml:space="preserve"> tak, že první část </w:t>
      </w:r>
      <w:r w:rsidR="007704D5" w:rsidRPr="009E1065">
        <w:t>P</w:t>
      </w:r>
      <w:r w:rsidR="001D55EF" w:rsidRPr="009E1065">
        <w:t>lnění</w:t>
      </w:r>
      <w:r w:rsidR="007704D5" w:rsidRPr="009E1065">
        <w:t xml:space="preserve"> GAP analýza (funkcionality a UX/UI) dle Přílohy č. 1, bodu 3.1 této Smlouvy bude</w:t>
      </w:r>
      <w:r w:rsidR="009D4CA8" w:rsidRPr="009E1065">
        <w:t xml:space="preserve"> uhrazena po nabytí účinnosti tohoto Dodatku č. 1. Smluvní strany potvrzují, že tato </w:t>
      </w:r>
      <w:r w:rsidR="0006277A" w:rsidRPr="009E1065">
        <w:t>část Plnění byla řádně předána a akceptována</w:t>
      </w:r>
      <w:r w:rsidR="00F24605" w:rsidRPr="009E1065">
        <w:t>.</w:t>
      </w:r>
    </w:p>
    <w:p w14:paraId="1A5082E0" w14:textId="77777777" w:rsidR="00D26FFB" w:rsidRPr="009E1065" w:rsidRDefault="00775734" w:rsidP="003002B3">
      <w:pPr>
        <w:pStyle w:val="Odstavecseseznamem"/>
        <w:numPr>
          <w:ilvl w:val="1"/>
          <w:numId w:val="2"/>
        </w:numPr>
        <w:tabs>
          <w:tab w:val="left" w:pos="845"/>
          <w:tab w:val="left" w:pos="847"/>
        </w:tabs>
        <w:spacing w:before="0" w:line="276" w:lineRule="auto"/>
        <w:ind w:right="298"/>
      </w:pPr>
      <w:r w:rsidRPr="009E1065">
        <w:t xml:space="preserve">Smluvní strany </w:t>
      </w:r>
      <w:r w:rsidR="00D26FFB" w:rsidRPr="009E1065">
        <w:t xml:space="preserve">se na základě výše uvedeného dohodly na následujících změnách Smlouvy. </w:t>
      </w:r>
      <w:r w:rsidR="001D55EF" w:rsidRPr="009E1065">
        <w:t xml:space="preserve"> </w:t>
      </w:r>
    </w:p>
    <w:p w14:paraId="5CDC33E7" w14:textId="607F9A54" w:rsidR="004B4E69" w:rsidRDefault="00FF3902" w:rsidP="00D26FFB">
      <w:pPr>
        <w:pStyle w:val="Odstavecseseznamem"/>
        <w:tabs>
          <w:tab w:val="left" w:pos="845"/>
          <w:tab w:val="left" w:pos="847"/>
        </w:tabs>
        <w:spacing w:before="0" w:line="312" w:lineRule="auto"/>
        <w:ind w:left="847" w:right="137" w:firstLine="0"/>
      </w:pPr>
      <w:r>
        <w:rPr>
          <w:color w:val="404040"/>
        </w:rPr>
        <w:t xml:space="preserve"> </w:t>
      </w:r>
      <w:r w:rsidR="007842D9">
        <w:rPr>
          <w:color w:val="404040"/>
        </w:rPr>
        <w:t xml:space="preserve"> </w:t>
      </w:r>
      <w:r w:rsidR="00F701E9">
        <w:rPr>
          <w:color w:val="404040"/>
        </w:rPr>
        <w:t xml:space="preserve">  </w:t>
      </w:r>
      <w:r w:rsidR="00186A9C">
        <w:rPr>
          <w:color w:val="404040"/>
        </w:rPr>
        <w:t xml:space="preserve"> </w:t>
      </w:r>
    </w:p>
    <w:p w14:paraId="3E87297E" w14:textId="77777777" w:rsidR="008274AE" w:rsidRDefault="008274AE" w:rsidP="003775CA">
      <w:pPr>
        <w:pStyle w:val="Nadpis1"/>
        <w:tabs>
          <w:tab w:val="left" w:pos="4534"/>
        </w:tabs>
        <w:spacing w:before="1"/>
        <w:jc w:val="center"/>
        <w:rPr>
          <w:color w:val="404040"/>
        </w:rPr>
      </w:pPr>
      <w:r>
        <w:rPr>
          <w:color w:val="404040"/>
        </w:rPr>
        <w:t>Článek II.</w:t>
      </w:r>
    </w:p>
    <w:p w14:paraId="5CDC33E8" w14:textId="7A897DB5" w:rsidR="004B4E69" w:rsidRDefault="00D26FFB" w:rsidP="003775CA">
      <w:pPr>
        <w:pStyle w:val="Nadpis1"/>
        <w:tabs>
          <w:tab w:val="left" w:pos="4534"/>
        </w:tabs>
        <w:spacing w:before="1"/>
        <w:jc w:val="center"/>
        <w:rPr>
          <w:color w:val="404040"/>
        </w:rPr>
      </w:pPr>
      <w:r>
        <w:rPr>
          <w:color w:val="404040"/>
        </w:rPr>
        <w:t xml:space="preserve">Změna čl. 2 </w:t>
      </w:r>
      <w:r w:rsidR="00232C47">
        <w:rPr>
          <w:color w:val="404040"/>
        </w:rPr>
        <w:t>Cena,</w:t>
      </w:r>
      <w:r w:rsidR="00232C47" w:rsidRPr="003775CA">
        <w:rPr>
          <w:color w:val="404040"/>
        </w:rPr>
        <w:t xml:space="preserve"> </w:t>
      </w:r>
      <w:r w:rsidR="00232C47">
        <w:rPr>
          <w:color w:val="404040"/>
        </w:rPr>
        <w:t>platební</w:t>
      </w:r>
      <w:r w:rsidR="00232C47" w:rsidRPr="003775CA">
        <w:rPr>
          <w:color w:val="404040"/>
        </w:rPr>
        <w:t xml:space="preserve"> </w:t>
      </w:r>
      <w:r w:rsidR="00232C47">
        <w:rPr>
          <w:color w:val="404040"/>
        </w:rPr>
        <w:t>podmínky</w:t>
      </w:r>
      <w:r w:rsidR="00232C47" w:rsidRPr="003775CA">
        <w:rPr>
          <w:color w:val="404040"/>
        </w:rPr>
        <w:t xml:space="preserve"> </w:t>
      </w:r>
      <w:r w:rsidR="00232C47">
        <w:rPr>
          <w:color w:val="404040"/>
        </w:rPr>
        <w:t>a</w:t>
      </w:r>
      <w:r w:rsidR="00232C47" w:rsidRPr="003775CA">
        <w:rPr>
          <w:color w:val="404040"/>
        </w:rPr>
        <w:t xml:space="preserve"> </w:t>
      </w:r>
      <w:r w:rsidR="00232C47">
        <w:rPr>
          <w:color w:val="404040"/>
        </w:rPr>
        <w:t>odpovědné</w:t>
      </w:r>
      <w:r w:rsidR="00232C47" w:rsidRPr="003775CA">
        <w:rPr>
          <w:color w:val="404040"/>
        </w:rPr>
        <w:t xml:space="preserve"> osoby</w:t>
      </w:r>
    </w:p>
    <w:p w14:paraId="3E66E328" w14:textId="77777777" w:rsidR="003775CA" w:rsidRDefault="003775CA" w:rsidP="003775CA">
      <w:pPr>
        <w:pStyle w:val="Nadpis1"/>
        <w:tabs>
          <w:tab w:val="left" w:pos="4534"/>
        </w:tabs>
        <w:spacing w:before="1"/>
        <w:jc w:val="center"/>
        <w:rPr>
          <w:color w:val="404040"/>
        </w:rPr>
      </w:pPr>
    </w:p>
    <w:p w14:paraId="102BCCA0" w14:textId="21A6CBA7" w:rsidR="003775CA" w:rsidRPr="003775CA" w:rsidRDefault="003775CA" w:rsidP="00AA226D">
      <w:pPr>
        <w:pStyle w:val="Nadpis1"/>
        <w:tabs>
          <w:tab w:val="left" w:pos="4534"/>
        </w:tabs>
        <w:spacing w:before="1" w:line="276" w:lineRule="auto"/>
        <w:ind w:left="284" w:firstLine="0"/>
        <w:jc w:val="both"/>
        <w:rPr>
          <w:b w:val="0"/>
          <w:bCs w:val="0"/>
          <w:color w:val="404040"/>
        </w:rPr>
      </w:pPr>
      <w:r w:rsidRPr="003775CA">
        <w:rPr>
          <w:b w:val="0"/>
          <w:bCs w:val="0"/>
          <w:color w:val="404040"/>
        </w:rPr>
        <w:t>V</w:t>
      </w:r>
      <w:r>
        <w:rPr>
          <w:b w:val="0"/>
          <w:bCs w:val="0"/>
          <w:color w:val="404040"/>
        </w:rPr>
        <w:t xml:space="preserve"> čl. 2 </w:t>
      </w:r>
      <w:r w:rsidR="0050689F">
        <w:rPr>
          <w:b w:val="0"/>
          <w:bCs w:val="0"/>
          <w:color w:val="404040"/>
        </w:rPr>
        <w:t xml:space="preserve">Smlouvy </w:t>
      </w:r>
      <w:r>
        <w:rPr>
          <w:b w:val="0"/>
          <w:bCs w:val="0"/>
          <w:color w:val="404040"/>
        </w:rPr>
        <w:t xml:space="preserve">se mění znění odst. </w:t>
      </w:r>
      <w:r w:rsidR="005C5DAA">
        <w:rPr>
          <w:b w:val="0"/>
          <w:bCs w:val="0"/>
          <w:color w:val="404040"/>
        </w:rPr>
        <w:t xml:space="preserve">2.3 tak, že se sjednává fakturace na </w:t>
      </w:r>
      <w:r w:rsidR="006F2ACB">
        <w:rPr>
          <w:b w:val="0"/>
          <w:bCs w:val="0"/>
          <w:color w:val="404040"/>
        </w:rPr>
        <w:t>již akceptovanou první část Plnění</w:t>
      </w:r>
      <w:r w:rsidR="00D56340">
        <w:rPr>
          <w:b w:val="0"/>
          <w:bCs w:val="0"/>
          <w:color w:val="404040"/>
        </w:rPr>
        <w:t xml:space="preserve"> </w:t>
      </w:r>
      <w:r w:rsidR="00D56340" w:rsidRPr="00D56340">
        <w:rPr>
          <w:b w:val="0"/>
          <w:bCs w:val="0"/>
        </w:rPr>
        <w:t>GAP analýza (funkcionality a UX/UI)</w:t>
      </w:r>
      <w:r w:rsidR="00EE67B6" w:rsidRPr="00D56340">
        <w:rPr>
          <w:b w:val="0"/>
          <w:bCs w:val="0"/>
          <w:color w:val="404040"/>
        </w:rPr>
        <w:t>.</w:t>
      </w:r>
      <w:r w:rsidR="00EE67B6">
        <w:rPr>
          <w:b w:val="0"/>
          <w:bCs w:val="0"/>
          <w:color w:val="404040"/>
        </w:rPr>
        <w:t xml:space="preserve"> Nové znění</w:t>
      </w:r>
      <w:r w:rsidR="006A088B">
        <w:rPr>
          <w:b w:val="0"/>
          <w:bCs w:val="0"/>
          <w:color w:val="404040"/>
        </w:rPr>
        <w:t xml:space="preserve"> </w:t>
      </w:r>
      <w:r w:rsidR="00457C76">
        <w:rPr>
          <w:b w:val="0"/>
          <w:bCs w:val="0"/>
          <w:color w:val="404040"/>
        </w:rPr>
        <w:t>odst. 2.3 nahrazující znění původní</w:t>
      </w:r>
      <w:r w:rsidR="0095316D">
        <w:rPr>
          <w:b w:val="0"/>
          <w:bCs w:val="0"/>
          <w:color w:val="404040"/>
        </w:rPr>
        <w:t xml:space="preserve"> </w:t>
      </w:r>
      <w:r w:rsidR="00457C76">
        <w:rPr>
          <w:b w:val="0"/>
          <w:bCs w:val="0"/>
          <w:color w:val="404040"/>
        </w:rPr>
        <w:t>je následující:</w:t>
      </w:r>
    </w:p>
    <w:p w14:paraId="5CDC33E9" w14:textId="77777777" w:rsidR="004B4E69" w:rsidRDefault="004B4E69">
      <w:pPr>
        <w:pStyle w:val="Zkladntext"/>
        <w:spacing w:before="58"/>
        <w:rPr>
          <w:b/>
        </w:rPr>
      </w:pPr>
    </w:p>
    <w:p w14:paraId="29170CE8" w14:textId="16DF92C6" w:rsidR="00593A18" w:rsidRPr="00D56340" w:rsidRDefault="00F632FB" w:rsidP="003002B3">
      <w:pPr>
        <w:pStyle w:val="Odstavecseseznamem"/>
        <w:tabs>
          <w:tab w:val="left" w:pos="851"/>
          <w:tab w:val="left" w:pos="9639"/>
        </w:tabs>
        <w:spacing w:before="118" w:line="312" w:lineRule="auto"/>
        <w:ind w:left="851" w:right="245" w:hanging="567"/>
        <w:rPr>
          <w:color w:val="404040"/>
        </w:rPr>
      </w:pPr>
      <w:r>
        <w:rPr>
          <w:color w:val="404040"/>
        </w:rPr>
        <w:t xml:space="preserve">„2.3   </w:t>
      </w:r>
      <w:r w:rsidR="00232C47">
        <w:rPr>
          <w:color w:val="404040"/>
        </w:rPr>
        <w:t>Daňový</w:t>
      </w:r>
      <w:r w:rsidR="00232C47">
        <w:rPr>
          <w:color w:val="404040"/>
          <w:spacing w:val="-2"/>
        </w:rPr>
        <w:t xml:space="preserve"> </w:t>
      </w:r>
      <w:r w:rsidR="00232C47">
        <w:rPr>
          <w:color w:val="404040"/>
        </w:rPr>
        <w:t>doklad</w:t>
      </w:r>
      <w:r w:rsidR="00232C47">
        <w:rPr>
          <w:color w:val="404040"/>
          <w:spacing w:val="-2"/>
        </w:rPr>
        <w:t xml:space="preserve"> </w:t>
      </w:r>
      <w:r w:rsidR="00232C47">
        <w:rPr>
          <w:color w:val="404040"/>
        </w:rPr>
        <w:t>za</w:t>
      </w:r>
      <w:r w:rsidR="00232C47">
        <w:rPr>
          <w:color w:val="404040"/>
          <w:spacing w:val="-4"/>
        </w:rPr>
        <w:t xml:space="preserve"> </w:t>
      </w:r>
      <w:r w:rsidR="00232C47">
        <w:rPr>
          <w:color w:val="404040"/>
        </w:rPr>
        <w:t>provedení</w:t>
      </w:r>
      <w:r w:rsidR="00232C47">
        <w:rPr>
          <w:color w:val="404040"/>
          <w:spacing w:val="-1"/>
        </w:rPr>
        <w:t xml:space="preserve"> </w:t>
      </w:r>
      <w:r w:rsidR="00232C47">
        <w:rPr>
          <w:color w:val="404040"/>
        </w:rPr>
        <w:t>Plnění</w:t>
      </w:r>
      <w:r w:rsidR="00232C47">
        <w:rPr>
          <w:color w:val="404040"/>
          <w:spacing w:val="-3"/>
        </w:rPr>
        <w:t xml:space="preserve"> </w:t>
      </w:r>
      <w:r w:rsidR="00232C47">
        <w:rPr>
          <w:color w:val="404040"/>
        </w:rPr>
        <w:t>bude</w:t>
      </w:r>
      <w:r w:rsidR="00232C47">
        <w:rPr>
          <w:color w:val="404040"/>
          <w:spacing w:val="-2"/>
        </w:rPr>
        <w:t xml:space="preserve"> </w:t>
      </w:r>
      <w:r w:rsidR="00232C47">
        <w:rPr>
          <w:color w:val="404040"/>
        </w:rPr>
        <w:t>Dodavatelem</w:t>
      </w:r>
      <w:r w:rsidR="00232C47">
        <w:rPr>
          <w:color w:val="404040"/>
          <w:spacing w:val="-3"/>
        </w:rPr>
        <w:t xml:space="preserve"> </w:t>
      </w:r>
      <w:r w:rsidR="00232C47">
        <w:rPr>
          <w:color w:val="404040"/>
        </w:rPr>
        <w:t>vystaven</w:t>
      </w:r>
      <w:r w:rsidR="00232C47">
        <w:rPr>
          <w:color w:val="404040"/>
          <w:spacing w:val="-2"/>
        </w:rPr>
        <w:t xml:space="preserve"> </w:t>
      </w:r>
      <w:r w:rsidR="00232C47">
        <w:rPr>
          <w:color w:val="404040"/>
        </w:rPr>
        <w:t>na</w:t>
      </w:r>
      <w:r w:rsidR="00232C47">
        <w:rPr>
          <w:color w:val="404040"/>
          <w:spacing w:val="-4"/>
        </w:rPr>
        <w:t xml:space="preserve"> </w:t>
      </w:r>
      <w:r w:rsidR="00232C47">
        <w:rPr>
          <w:color w:val="404040"/>
        </w:rPr>
        <w:t>základě</w:t>
      </w:r>
      <w:r w:rsidR="00232C47">
        <w:rPr>
          <w:color w:val="404040"/>
          <w:spacing w:val="-2"/>
        </w:rPr>
        <w:t xml:space="preserve"> </w:t>
      </w:r>
      <w:r w:rsidR="00232C47">
        <w:rPr>
          <w:color w:val="404040"/>
        </w:rPr>
        <w:t>Akceptačního protokolu Plnění, podepsaného oprávněnými zástupci obou Smluvních stran. Za datum uskutečnění zdanitelného plnění se považuje den podpisu Akceptačního protokolu Plnění Objednatelem. Dodavatel je oprávněn vystavit daňový doklad pouze za takové plnění, které bylo Objednatelem akceptováno v souladu s čl. 3. odst. 3.30 Rámcové dohody.</w:t>
      </w:r>
      <w:r w:rsidR="00615ED9">
        <w:rPr>
          <w:color w:val="404040"/>
        </w:rPr>
        <w:t xml:space="preserve"> Smluvní strany se dohodly, že Dodavatel je oprávněn vystavit daňový doklad </w:t>
      </w:r>
      <w:r w:rsidR="002B3656">
        <w:rPr>
          <w:color w:val="404040"/>
        </w:rPr>
        <w:t xml:space="preserve">na cenu </w:t>
      </w:r>
      <w:r w:rsidR="003C7A9F">
        <w:rPr>
          <w:color w:val="404040"/>
        </w:rPr>
        <w:t>za p</w:t>
      </w:r>
      <w:r w:rsidR="00615ED9">
        <w:rPr>
          <w:color w:val="404040"/>
        </w:rPr>
        <w:t>rvní část Plnění GAP analýza</w:t>
      </w:r>
      <w:r w:rsidR="00F65F8E">
        <w:rPr>
          <w:color w:val="404040"/>
        </w:rPr>
        <w:t xml:space="preserve"> (funkcionality a UX/UI) </w:t>
      </w:r>
      <w:r w:rsidR="003C7A9F">
        <w:rPr>
          <w:color w:val="404040"/>
        </w:rPr>
        <w:t>ve výši 1.733.</w:t>
      </w:r>
      <w:r w:rsidR="00DB4C04">
        <w:rPr>
          <w:color w:val="404040"/>
        </w:rPr>
        <w:t>500,- Kč (slovy: jeden milion sedm</w:t>
      </w:r>
      <w:r w:rsidR="00EF6500">
        <w:rPr>
          <w:color w:val="404040"/>
        </w:rPr>
        <w:t xml:space="preserve"> </w:t>
      </w:r>
      <w:r w:rsidR="00DB4C04">
        <w:rPr>
          <w:color w:val="404040"/>
        </w:rPr>
        <w:t>set</w:t>
      </w:r>
      <w:r w:rsidR="00EF6500">
        <w:rPr>
          <w:color w:val="404040"/>
        </w:rPr>
        <w:t xml:space="preserve"> </w:t>
      </w:r>
      <w:r w:rsidR="00DB4C04">
        <w:rPr>
          <w:color w:val="404040"/>
        </w:rPr>
        <w:t>t</w:t>
      </w:r>
      <w:r w:rsidR="00EF6500">
        <w:rPr>
          <w:color w:val="404040"/>
        </w:rPr>
        <w:t>ř</w:t>
      </w:r>
      <w:r w:rsidR="00DB4C04">
        <w:rPr>
          <w:color w:val="404040"/>
        </w:rPr>
        <w:t>icet</w:t>
      </w:r>
      <w:r w:rsidR="00EF6500">
        <w:rPr>
          <w:color w:val="404040"/>
        </w:rPr>
        <w:t xml:space="preserve"> </w:t>
      </w:r>
      <w:r w:rsidR="00DB4C04">
        <w:rPr>
          <w:color w:val="404040"/>
        </w:rPr>
        <w:t xml:space="preserve">tři tisíc </w:t>
      </w:r>
      <w:r w:rsidR="00EF6500">
        <w:rPr>
          <w:color w:val="404040"/>
        </w:rPr>
        <w:t xml:space="preserve">pět set </w:t>
      </w:r>
      <w:r w:rsidR="00DB4C04">
        <w:rPr>
          <w:color w:val="404040"/>
        </w:rPr>
        <w:t>korun českých</w:t>
      </w:r>
      <w:r w:rsidR="00EF6500">
        <w:rPr>
          <w:color w:val="404040"/>
        </w:rPr>
        <w:t>)</w:t>
      </w:r>
      <w:r w:rsidR="00DB4C04">
        <w:rPr>
          <w:color w:val="404040"/>
        </w:rPr>
        <w:t xml:space="preserve"> </w:t>
      </w:r>
      <w:r w:rsidR="00B55A8A">
        <w:rPr>
          <w:color w:val="404040"/>
        </w:rPr>
        <w:t xml:space="preserve">bez DPH </w:t>
      </w:r>
      <w:r w:rsidR="00F65F8E">
        <w:rPr>
          <w:color w:val="404040"/>
        </w:rPr>
        <w:t>po nabytí účinnosti Dodatku č.</w:t>
      </w:r>
      <w:r w:rsidR="001C1259">
        <w:rPr>
          <w:color w:val="404040"/>
        </w:rPr>
        <w:t xml:space="preserve"> </w:t>
      </w:r>
      <w:r w:rsidR="00F65F8E">
        <w:rPr>
          <w:color w:val="404040"/>
        </w:rPr>
        <w:t>1</w:t>
      </w:r>
      <w:r w:rsidR="004A6D18">
        <w:rPr>
          <w:color w:val="404040"/>
        </w:rPr>
        <w:t xml:space="preserve"> ke Smlouvě</w:t>
      </w:r>
      <w:r w:rsidR="002F66B9">
        <w:rPr>
          <w:color w:val="404040"/>
        </w:rPr>
        <w:t>.</w:t>
      </w:r>
      <w:r w:rsidR="00D56340">
        <w:rPr>
          <w:color w:val="404040"/>
        </w:rPr>
        <w:t>“</w:t>
      </w:r>
    </w:p>
    <w:p w14:paraId="328017C6" w14:textId="77777777" w:rsidR="00B55A8A" w:rsidRDefault="00B55A8A" w:rsidP="00B55A8A"/>
    <w:p w14:paraId="771CD141" w14:textId="4E882466" w:rsidR="00B55A8A" w:rsidRDefault="00B55A8A" w:rsidP="00B55A8A">
      <w:pPr>
        <w:pStyle w:val="Nadpis1"/>
        <w:tabs>
          <w:tab w:val="left" w:pos="4534"/>
        </w:tabs>
        <w:spacing w:before="1"/>
        <w:jc w:val="center"/>
        <w:rPr>
          <w:color w:val="404040"/>
        </w:rPr>
      </w:pPr>
      <w:r>
        <w:rPr>
          <w:color w:val="404040"/>
        </w:rPr>
        <w:t>Článek III.</w:t>
      </w:r>
    </w:p>
    <w:p w14:paraId="2A39B3C4" w14:textId="7456DBEC" w:rsidR="00593A18" w:rsidRDefault="00B55A8A" w:rsidP="00593A18">
      <w:pPr>
        <w:pStyle w:val="Nadpis1"/>
        <w:tabs>
          <w:tab w:val="left" w:pos="3816"/>
        </w:tabs>
        <w:jc w:val="center"/>
      </w:pPr>
      <w:r>
        <w:rPr>
          <w:color w:val="404040"/>
        </w:rPr>
        <w:t xml:space="preserve">Změna čl. 3 </w:t>
      </w:r>
      <w:r w:rsidR="00593A18">
        <w:rPr>
          <w:color w:val="404040"/>
        </w:rPr>
        <w:t>Doba</w:t>
      </w:r>
      <w:r w:rsidR="00593A18">
        <w:rPr>
          <w:color w:val="404040"/>
          <w:spacing w:val="-9"/>
        </w:rPr>
        <w:t xml:space="preserve"> </w:t>
      </w:r>
      <w:r w:rsidR="00593A18">
        <w:rPr>
          <w:color w:val="404040"/>
        </w:rPr>
        <w:t>a</w:t>
      </w:r>
      <w:r w:rsidR="00593A18">
        <w:rPr>
          <w:color w:val="404040"/>
          <w:spacing w:val="-5"/>
        </w:rPr>
        <w:t xml:space="preserve"> </w:t>
      </w:r>
      <w:r w:rsidR="00593A18">
        <w:rPr>
          <w:color w:val="404040"/>
        </w:rPr>
        <w:t>místo</w:t>
      </w:r>
      <w:r w:rsidR="00593A18">
        <w:rPr>
          <w:color w:val="404040"/>
          <w:spacing w:val="-6"/>
        </w:rPr>
        <w:t xml:space="preserve"> </w:t>
      </w:r>
      <w:r w:rsidR="00593A18">
        <w:rPr>
          <w:color w:val="404040"/>
        </w:rPr>
        <w:t>provedení</w:t>
      </w:r>
      <w:r w:rsidR="00593A18">
        <w:rPr>
          <w:color w:val="404040"/>
          <w:spacing w:val="-5"/>
        </w:rPr>
        <w:t xml:space="preserve"> </w:t>
      </w:r>
      <w:r w:rsidR="00593A18">
        <w:rPr>
          <w:color w:val="404040"/>
          <w:spacing w:val="-2"/>
        </w:rPr>
        <w:t>Plnění</w:t>
      </w:r>
    </w:p>
    <w:p w14:paraId="0410205B" w14:textId="77777777" w:rsidR="00B55A8A" w:rsidRDefault="00B55A8A" w:rsidP="003002B3"/>
    <w:p w14:paraId="546C5B31" w14:textId="6F9CC1E8" w:rsidR="00593A18" w:rsidRPr="00BD4F75" w:rsidRDefault="006E5722" w:rsidP="00BD4F75">
      <w:pPr>
        <w:pStyle w:val="Nadpis1"/>
        <w:tabs>
          <w:tab w:val="left" w:pos="4534"/>
        </w:tabs>
        <w:spacing w:before="1" w:line="276" w:lineRule="auto"/>
        <w:ind w:left="284" w:right="298" w:firstLine="0"/>
        <w:jc w:val="both"/>
        <w:rPr>
          <w:b w:val="0"/>
          <w:bCs w:val="0"/>
          <w:color w:val="404040"/>
        </w:rPr>
      </w:pPr>
      <w:r w:rsidRPr="003775CA">
        <w:rPr>
          <w:b w:val="0"/>
          <w:bCs w:val="0"/>
          <w:color w:val="404040"/>
        </w:rPr>
        <w:t>V</w:t>
      </w:r>
      <w:r>
        <w:rPr>
          <w:b w:val="0"/>
          <w:bCs w:val="0"/>
          <w:color w:val="404040"/>
        </w:rPr>
        <w:t xml:space="preserve"> čl. 3 </w:t>
      </w:r>
      <w:r w:rsidR="00D56340">
        <w:rPr>
          <w:b w:val="0"/>
          <w:bCs w:val="0"/>
          <w:color w:val="404040"/>
        </w:rPr>
        <w:t xml:space="preserve">Smlouvy </w:t>
      </w:r>
      <w:r>
        <w:rPr>
          <w:b w:val="0"/>
          <w:bCs w:val="0"/>
          <w:color w:val="404040"/>
        </w:rPr>
        <w:t xml:space="preserve">se mění znění odst. 3.3 tak, že se </w:t>
      </w:r>
      <w:r w:rsidR="003002B3">
        <w:rPr>
          <w:b w:val="0"/>
          <w:bCs w:val="0"/>
          <w:color w:val="404040"/>
        </w:rPr>
        <w:t xml:space="preserve">posouvá </w:t>
      </w:r>
      <w:r>
        <w:rPr>
          <w:b w:val="0"/>
          <w:bCs w:val="0"/>
          <w:color w:val="404040"/>
        </w:rPr>
        <w:t>termín</w:t>
      </w:r>
      <w:r w:rsidR="00F85356">
        <w:rPr>
          <w:b w:val="0"/>
          <w:bCs w:val="0"/>
          <w:color w:val="404040"/>
        </w:rPr>
        <w:t xml:space="preserve"> předání části Plnění uvedeného pod písm. b)</w:t>
      </w:r>
      <w:r w:rsidR="003002B3">
        <w:rPr>
          <w:b w:val="0"/>
          <w:bCs w:val="0"/>
          <w:color w:val="404040"/>
        </w:rPr>
        <w:t xml:space="preserve"> tohoto odstavce</w:t>
      </w:r>
      <w:r w:rsidR="00F85356">
        <w:rPr>
          <w:b w:val="0"/>
          <w:bCs w:val="0"/>
          <w:color w:val="404040"/>
        </w:rPr>
        <w:t xml:space="preserve">. Nové znění </w:t>
      </w:r>
      <w:r>
        <w:rPr>
          <w:b w:val="0"/>
          <w:bCs w:val="0"/>
          <w:color w:val="404040"/>
        </w:rPr>
        <w:t xml:space="preserve">odst. </w:t>
      </w:r>
      <w:r w:rsidR="00572C8D">
        <w:rPr>
          <w:b w:val="0"/>
          <w:bCs w:val="0"/>
          <w:color w:val="404040"/>
        </w:rPr>
        <w:t>3</w:t>
      </w:r>
      <w:r>
        <w:rPr>
          <w:b w:val="0"/>
          <w:bCs w:val="0"/>
          <w:color w:val="404040"/>
        </w:rPr>
        <w:t>.3 nahrazující znění původní je následující:</w:t>
      </w:r>
    </w:p>
    <w:p w14:paraId="40E0ED22" w14:textId="09ABDCB7" w:rsidR="006E5722" w:rsidRDefault="00572C8D" w:rsidP="00745931">
      <w:pPr>
        <w:pStyle w:val="Odstavecseseznamem"/>
        <w:tabs>
          <w:tab w:val="left" w:pos="845"/>
          <w:tab w:val="left" w:pos="847"/>
        </w:tabs>
        <w:spacing w:before="146" w:line="312" w:lineRule="auto"/>
        <w:ind w:left="851" w:right="439" w:hanging="567"/>
      </w:pPr>
      <w:r>
        <w:rPr>
          <w:color w:val="404040"/>
        </w:rPr>
        <w:t xml:space="preserve">„3.3  </w:t>
      </w:r>
      <w:r w:rsidR="00B20FFC">
        <w:rPr>
          <w:color w:val="404040"/>
        </w:rPr>
        <w:tab/>
      </w:r>
      <w:r w:rsidR="00B20FFC">
        <w:rPr>
          <w:color w:val="404040"/>
        </w:rPr>
        <w:tab/>
      </w:r>
      <w:r w:rsidR="006E5722">
        <w:rPr>
          <w:color w:val="404040"/>
        </w:rPr>
        <w:t xml:space="preserve">Dodavatel předá Plnění (tzn. všechny jeho jednotlivé části) dle čl. 1 odst. 1.1 této Smlouvy Objednateli do akceptační procedury v souladu s čl. 3. odst. 3.30 Rámcové dohody </w:t>
      </w:r>
      <w:r w:rsidR="006E5722">
        <w:rPr>
          <w:color w:val="404040"/>
        </w:rPr>
        <w:lastRenderedPageBreak/>
        <w:t>nejpozději do 10. 09. 2025, resp. v následujících termínech:</w:t>
      </w:r>
    </w:p>
    <w:p w14:paraId="0FF5FD8F" w14:textId="35677288" w:rsidR="006E5722" w:rsidRDefault="006E5722" w:rsidP="00EA0ED4">
      <w:pPr>
        <w:pStyle w:val="Odstavecseseznamem"/>
        <w:numPr>
          <w:ilvl w:val="4"/>
          <w:numId w:val="5"/>
        </w:numPr>
        <w:tabs>
          <w:tab w:val="left" w:pos="1207"/>
          <w:tab w:val="left" w:pos="1209"/>
        </w:tabs>
        <w:spacing w:before="120" w:line="312" w:lineRule="auto"/>
        <w:ind w:right="439"/>
      </w:pPr>
      <w:r>
        <w:rPr>
          <w:color w:val="404040"/>
        </w:rPr>
        <w:t>GAP analýza (funkcionality a UX/UI) dle Přílohy č. 1, bodu 3.1 této Smlouvy</w:t>
      </w:r>
      <w:r w:rsidR="00745931">
        <w:rPr>
          <w:color w:val="404040"/>
        </w:rPr>
        <w:t xml:space="preserve"> </w:t>
      </w:r>
      <w:r>
        <w:rPr>
          <w:color w:val="404040"/>
        </w:rPr>
        <w:t>v termínu do 14. 02. 2025,</w:t>
      </w:r>
    </w:p>
    <w:p w14:paraId="6B0D0002" w14:textId="5CA1A6AB" w:rsidR="006E5722" w:rsidRDefault="006E5722" w:rsidP="00EA0ED4">
      <w:pPr>
        <w:pStyle w:val="Odstavecseseznamem"/>
        <w:numPr>
          <w:ilvl w:val="4"/>
          <w:numId w:val="5"/>
        </w:numPr>
        <w:tabs>
          <w:tab w:val="left" w:pos="1207"/>
          <w:tab w:val="left" w:pos="1209"/>
        </w:tabs>
        <w:spacing w:before="120" w:line="312" w:lineRule="auto"/>
        <w:ind w:right="439"/>
      </w:pPr>
      <w:r>
        <w:rPr>
          <w:color w:val="404040"/>
        </w:rPr>
        <w:t>Vývoj aplikace (aplikačních modulů) dle Přílohy č. 1, bodu 3.2 této Smlouvy v termínu</w:t>
      </w:r>
      <w:r>
        <w:rPr>
          <w:color w:val="404040"/>
          <w:spacing w:val="40"/>
        </w:rPr>
        <w:t xml:space="preserve"> </w:t>
      </w:r>
      <w:r>
        <w:rPr>
          <w:color w:val="404040"/>
        </w:rPr>
        <w:t xml:space="preserve">do </w:t>
      </w:r>
      <w:r w:rsidR="005921C9" w:rsidRPr="005921C9">
        <w:rPr>
          <w:b/>
          <w:bCs/>
          <w:color w:val="404040"/>
        </w:rPr>
        <w:t>31.07.</w:t>
      </w:r>
      <w:r w:rsidRPr="005921C9">
        <w:rPr>
          <w:b/>
          <w:bCs/>
          <w:color w:val="404040"/>
        </w:rPr>
        <w:t xml:space="preserve"> 2025</w:t>
      </w:r>
      <w:r>
        <w:rPr>
          <w:color w:val="404040"/>
        </w:rPr>
        <w:t>,</w:t>
      </w:r>
    </w:p>
    <w:p w14:paraId="6CC63B3E" w14:textId="77777777" w:rsidR="006E5722" w:rsidRDefault="006E5722" w:rsidP="00EA0ED4">
      <w:pPr>
        <w:pStyle w:val="Odstavecseseznamem"/>
        <w:numPr>
          <w:ilvl w:val="4"/>
          <w:numId w:val="5"/>
        </w:numPr>
        <w:tabs>
          <w:tab w:val="left" w:pos="1209"/>
        </w:tabs>
        <w:spacing w:before="120" w:line="312" w:lineRule="auto"/>
        <w:ind w:right="439"/>
      </w:pPr>
      <w:r>
        <w:rPr>
          <w:color w:val="404040"/>
        </w:rPr>
        <w:t>Podpora</w:t>
      </w:r>
      <w:r>
        <w:rPr>
          <w:color w:val="404040"/>
          <w:spacing w:val="32"/>
        </w:rPr>
        <w:t xml:space="preserve"> </w:t>
      </w:r>
      <w:r>
        <w:rPr>
          <w:color w:val="404040"/>
        </w:rPr>
        <w:t>UAT</w:t>
      </w:r>
      <w:r>
        <w:rPr>
          <w:color w:val="404040"/>
          <w:spacing w:val="29"/>
        </w:rPr>
        <w:t xml:space="preserve"> </w:t>
      </w:r>
      <w:r>
        <w:rPr>
          <w:color w:val="404040"/>
        </w:rPr>
        <w:t>testů</w:t>
      </w:r>
      <w:r>
        <w:rPr>
          <w:color w:val="404040"/>
          <w:spacing w:val="32"/>
        </w:rPr>
        <w:t xml:space="preserve"> </w:t>
      </w:r>
      <w:r>
        <w:rPr>
          <w:color w:val="404040"/>
        </w:rPr>
        <w:t>a</w:t>
      </w:r>
      <w:r>
        <w:rPr>
          <w:color w:val="404040"/>
          <w:spacing w:val="29"/>
        </w:rPr>
        <w:t xml:space="preserve"> </w:t>
      </w:r>
      <w:r>
        <w:rPr>
          <w:color w:val="404040"/>
        </w:rPr>
        <w:t>nasazení</w:t>
      </w:r>
      <w:r>
        <w:rPr>
          <w:color w:val="404040"/>
          <w:spacing w:val="31"/>
        </w:rPr>
        <w:t xml:space="preserve"> </w:t>
      </w:r>
      <w:r>
        <w:rPr>
          <w:color w:val="404040"/>
        </w:rPr>
        <w:t>do</w:t>
      </w:r>
      <w:r>
        <w:rPr>
          <w:color w:val="404040"/>
          <w:spacing w:val="31"/>
        </w:rPr>
        <w:t xml:space="preserve"> </w:t>
      </w:r>
      <w:r>
        <w:rPr>
          <w:color w:val="404040"/>
        </w:rPr>
        <w:t>produkce</w:t>
      </w:r>
      <w:r>
        <w:rPr>
          <w:color w:val="404040"/>
          <w:spacing w:val="32"/>
        </w:rPr>
        <w:t xml:space="preserve"> </w:t>
      </w:r>
      <w:r>
        <w:rPr>
          <w:color w:val="404040"/>
        </w:rPr>
        <w:t>dle</w:t>
      </w:r>
      <w:r>
        <w:rPr>
          <w:color w:val="404040"/>
          <w:spacing w:val="32"/>
        </w:rPr>
        <w:t xml:space="preserve"> </w:t>
      </w:r>
      <w:r>
        <w:rPr>
          <w:color w:val="404040"/>
        </w:rPr>
        <w:t>Přílohy</w:t>
      </w:r>
      <w:r>
        <w:rPr>
          <w:color w:val="404040"/>
          <w:spacing w:val="32"/>
        </w:rPr>
        <w:t xml:space="preserve"> </w:t>
      </w:r>
      <w:r>
        <w:rPr>
          <w:color w:val="404040"/>
        </w:rPr>
        <w:t>č.</w:t>
      </w:r>
      <w:r>
        <w:rPr>
          <w:color w:val="404040"/>
          <w:spacing w:val="31"/>
        </w:rPr>
        <w:t xml:space="preserve"> </w:t>
      </w:r>
      <w:r>
        <w:rPr>
          <w:color w:val="404040"/>
        </w:rPr>
        <w:t>1,</w:t>
      </w:r>
      <w:r>
        <w:rPr>
          <w:color w:val="404040"/>
          <w:spacing w:val="30"/>
        </w:rPr>
        <w:t xml:space="preserve"> </w:t>
      </w:r>
      <w:r>
        <w:rPr>
          <w:color w:val="404040"/>
        </w:rPr>
        <w:t>bodu</w:t>
      </w:r>
      <w:r>
        <w:rPr>
          <w:color w:val="404040"/>
          <w:spacing w:val="29"/>
        </w:rPr>
        <w:t xml:space="preserve"> </w:t>
      </w:r>
      <w:r>
        <w:rPr>
          <w:color w:val="404040"/>
        </w:rPr>
        <w:t>3.3</w:t>
      </w:r>
      <w:r>
        <w:rPr>
          <w:color w:val="404040"/>
          <w:spacing w:val="30"/>
        </w:rPr>
        <w:t xml:space="preserve"> </w:t>
      </w:r>
      <w:r>
        <w:rPr>
          <w:color w:val="404040"/>
        </w:rPr>
        <w:t>této</w:t>
      </w:r>
      <w:r>
        <w:rPr>
          <w:color w:val="404040"/>
          <w:spacing w:val="29"/>
        </w:rPr>
        <w:t xml:space="preserve"> </w:t>
      </w:r>
      <w:r>
        <w:rPr>
          <w:color w:val="404040"/>
        </w:rPr>
        <w:t>Smlouvy v termínu do 10. 09. 2025,</w:t>
      </w:r>
    </w:p>
    <w:p w14:paraId="0BDBB6BB" w14:textId="0760B0BF" w:rsidR="006E5722" w:rsidRDefault="006E5722" w:rsidP="00EA0ED4">
      <w:pPr>
        <w:pStyle w:val="Odstavecseseznamem"/>
        <w:numPr>
          <w:ilvl w:val="4"/>
          <w:numId w:val="5"/>
        </w:numPr>
        <w:tabs>
          <w:tab w:val="left" w:pos="1207"/>
          <w:tab w:val="left" w:pos="1209"/>
        </w:tabs>
        <w:spacing w:before="123" w:line="312" w:lineRule="auto"/>
        <w:ind w:right="439"/>
      </w:pPr>
      <w:r>
        <w:rPr>
          <w:color w:val="404040"/>
        </w:rPr>
        <w:t>Po-implementační</w:t>
      </w:r>
      <w:r>
        <w:rPr>
          <w:color w:val="404040"/>
          <w:spacing w:val="40"/>
        </w:rPr>
        <w:t xml:space="preserve"> </w:t>
      </w:r>
      <w:r>
        <w:rPr>
          <w:color w:val="404040"/>
        </w:rPr>
        <w:t>podpora</w:t>
      </w:r>
      <w:r>
        <w:rPr>
          <w:color w:val="404040"/>
          <w:spacing w:val="40"/>
        </w:rPr>
        <w:t xml:space="preserve"> </w:t>
      </w:r>
      <w:r>
        <w:rPr>
          <w:color w:val="404040"/>
        </w:rPr>
        <w:t>dle</w:t>
      </w:r>
      <w:r>
        <w:rPr>
          <w:color w:val="404040"/>
          <w:spacing w:val="40"/>
        </w:rPr>
        <w:t xml:space="preserve"> </w:t>
      </w:r>
      <w:r>
        <w:rPr>
          <w:color w:val="404040"/>
        </w:rPr>
        <w:t>Přílohy</w:t>
      </w:r>
      <w:r>
        <w:rPr>
          <w:color w:val="404040"/>
          <w:spacing w:val="40"/>
        </w:rPr>
        <w:t xml:space="preserve"> </w:t>
      </w:r>
      <w:r>
        <w:rPr>
          <w:color w:val="404040"/>
        </w:rPr>
        <w:t>č.</w:t>
      </w:r>
      <w:r>
        <w:rPr>
          <w:color w:val="404040"/>
          <w:spacing w:val="40"/>
        </w:rPr>
        <w:t xml:space="preserve"> </w:t>
      </w:r>
      <w:r>
        <w:rPr>
          <w:color w:val="404040"/>
        </w:rPr>
        <w:t>1,</w:t>
      </w:r>
      <w:r>
        <w:rPr>
          <w:color w:val="404040"/>
          <w:spacing w:val="40"/>
        </w:rPr>
        <w:t xml:space="preserve"> </w:t>
      </w:r>
      <w:r>
        <w:rPr>
          <w:color w:val="404040"/>
        </w:rPr>
        <w:t>bod</w:t>
      </w:r>
      <w:r>
        <w:rPr>
          <w:color w:val="404040"/>
          <w:spacing w:val="40"/>
        </w:rPr>
        <w:t xml:space="preserve"> </w:t>
      </w:r>
      <w:r>
        <w:rPr>
          <w:color w:val="404040"/>
        </w:rPr>
        <w:t>3.4</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po</w:t>
      </w:r>
      <w:r>
        <w:rPr>
          <w:color w:val="404040"/>
          <w:spacing w:val="37"/>
        </w:rPr>
        <w:t xml:space="preserve"> </w:t>
      </w:r>
      <w:r>
        <w:rPr>
          <w:color w:val="404040"/>
        </w:rPr>
        <w:t>dobu</w:t>
      </w:r>
      <w:r>
        <w:rPr>
          <w:color w:val="404040"/>
          <w:spacing w:val="40"/>
        </w:rPr>
        <w:t xml:space="preserve"> </w:t>
      </w:r>
      <w:r>
        <w:rPr>
          <w:color w:val="404040"/>
        </w:rPr>
        <w:t>jednoho kalendářního měsíce od uvedení Systému do produkce.</w:t>
      </w:r>
      <w:r w:rsidR="005921C9">
        <w:rPr>
          <w:color w:val="404040"/>
        </w:rPr>
        <w:t>“</w:t>
      </w:r>
    </w:p>
    <w:p w14:paraId="6ECCACF3" w14:textId="77777777" w:rsidR="00927D7A" w:rsidRDefault="00927D7A" w:rsidP="00BC0ACC"/>
    <w:p w14:paraId="3CFCCB32" w14:textId="77777777" w:rsidR="00927D7A" w:rsidRDefault="00927D7A" w:rsidP="00BC0ACC"/>
    <w:p w14:paraId="4E135AD4" w14:textId="6D95DE3F" w:rsidR="00927D7A" w:rsidRDefault="00927D7A" w:rsidP="00927D7A">
      <w:pPr>
        <w:pStyle w:val="Nadpis1"/>
        <w:tabs>
          <w:tab w:val="left" w:pos="4534"/>
        </w:tabs>
        <w:spacing w:before="1"/>
        <w:jc w:val="center"/>
        <w:rPr>
          <w:color w:val="404040"/>
        </w:rPr>
      </w:pPr>
      <w:r>
        <w:rPr>
          <w:color w:val="404040"/>
        </w:rPr>
        <w:t>Článek IV.</w:t>
      </w:r>
    </w:p>
    <w:p w14:paraId="579060BD" w14:textId="1CB4D725" w:rsidR="00927D7A" w:rsidRDefault="00927D7A" w:rsidP="00927D7A">
      <w:pPr>
        <w:pStyle w:val="Nadpis1"/>
        <w:tabs>
          <w:tab w:val="left" w:pos="3816"/>
        </w:tabs>
        <w:jc w:val="center"/>
        <w:rPr>
          <w:color w:val="404040"/>
        </w:rPr>
      </w:pPr>
      <w:r>
        <w:rPr>
          <w:color w:val="404040"/>
        </w:rPr>
        <w:t>Společná a závěrečná ustanovení</w:t>
      </w:r>
    </w:p>
    <w:p w14:paraId="20512948" w14:textId="77777777" w:rsidR="00927D7A" w:rsidRDefault="00927D7A" w:rsidP="00927D7A">
      <w:pPr>
        <w:pStyle w:val="Nadpis1"/>
        <w:tabs>
          <w:tab w:val="left" w:pos="3816"/>
        </w:tabs>
        <w:jc w:val="center"/>
        <w:rPr>
          <w:color w:val="404040"/>
        </w:rPr>
      </w:pPr>
    </w:p>
    <w:p w14:paraId="400488FC" w14:textId="1BF9AA44" w:rsidR="00D3586A" w:rsidRPr="00D3586A" w:rsidRDefault="00E047E8" w:rsidP="00BC0ACC">
      <w:pPr>
        <w:pStyle w:val="Odstavecseseznamem"/>
        <w:numPr>
          <w:ilvl w:val="1"/>
          <w:numId w:val="8"/>
        </w:numPr>
        <w:tabs>
          <w:tab w:val="left" w:pos="845"/>
          <w:tab w:val="left" w:pos="847"/>
        </w:tabs>
        <w:spacing w:before="120" w:line="312" w:lineRule="auto"/>
        <w:ind w:left="851" w:right="242" w:hanging="567"/>
      </w:pPr>
      <w:r w:rsidRPr="00E047E8">
        <w:rPr>
          <w:color w:val="404040"/>
        </w:rPr>
        <w:t xml:space="preserve">Ostatní ustanovení Dílčí smlouvy č. </w:t>
      </w:r>
      <w:r>
        <w:rPr>
          <w:color w:val="404040"/>
        </w:rPr>
        <w:t>4</w:t>
      </w:r>
      <w:r w:rsidRPr="00E047E8">
        <w:rPr>
          <w:color w:val="404040"/>
        </w:rPr>
        <w:t>6 nedotčená tímto Dodatkem č. 1 zůstávají beze změny</w:t>
      </w:r>
      <w:r w:rsidR="00D3586A">
        <w:rPr>
          <w:color w:val="404040"/>
        </w:rPr>
        <w:t>.</w:t>
      </w:r>
    </w:p>
    <w:p w14:paraId="63D1633C" w14:textId="5889F839" w:rsidR="0021565C" w:rsidRPr="00D3586A" w:rsidRDefault="0021565C" w:rsidP="00BC0ACC">
      <w:pPr>
        <w:pStyle w:val="Odstavecseseznamem"/>
        <w:numPr>
          <w:ilvl w:val="1"/>
          <w:numId w:val="8"/>
        </w:numPr>
        <w:tabs>
          <w:tab w:val="left" w:pos="845"/>
          <w:tab w:val="left" w:pos="847"/>
        </w:tabs>
        <w:spacing w:before="120" w:line="312" w:lineRule="auto"/>
        <w:ind w:left="851" w:right="242" w:hanging="567"/>
      </w:pPr>
      <w:r>
        <w:rPr>
          <w:color w:val="404040"/>
        </w:rPr>
        <w:t>T</w:t>
      </w:r>
      <w:r w:rsidR="00BC0ACC">
        <w:rPr>
          <w:color w:val="404040"/>
        </w:rPr>
        <w:t>ento Dodatek č. 1</w:t>
      </w:r>
      <w:r>
        <w:rPr>
          <w:color w:val="404040"/>
        </w:rPr>
        <w:t xml:space="preserve"> nabývá platnosti dnem je</w:t>
      </w:r>
      <w:r w:rsidR="00BC0ACC">
        <w:rPr>
          <w:color w:val="404040"/>
        </w:rPr>
        <w:t xml:space="preserve">ho </w:t>
      </w:r>
      <w:r>
        <w:rPr>
          <w:color w:val="404040"/>
        </w:rPr>
        <w:t>podpisu a účinnosti po splnění zákonné podmínky vyplývající z ustanovení § 6 odst. 1 zákona č. 340/2015 Sb., o zvláštních podmínkách</w:t>
      </w:r>
      <w:r>
        <w:rPr>
          <w:color w:val="404040"/>
          <w:spacing w:val="-16"/>
        </w:rPr>
        <w:t xml:space="preserve"> </w:t>
      </w:r>
      <w:r>
        <w:rPr>
          <w:color w:val="404040"/>
        </w:rPr>
        <w:t>účinnosti</w:t>
      </w:r>
      <w:r>
        <w:rPr>
          <w:color w:val="404040"/>
          <w:spacing w:val="-15"/>
        </w:rPr>
        <w:t xml:space="preserve"> </w:t>
      </w:r>
      <w:r>
        <w:rPr>
          <w:color w:val="404040"/>
        </w:rPr>
        <w:t>některých</w:t>
      </w:r>
      <w:r>
        <w:rPr>
          <w:color w:val="404040"/>
          <w:spacing w:val="-15"/>
        </w:rPr>
        <w:t xml:space="preserve"> </w:t>
      </w:r>
      <w:r>
        <w:rPr>
          <w:color w:val="404040"/>
        </w:rPr>
        <w:t>smluv,</w:t>
      </w:r>
      <w:r>
        <w:rPr>
          <w:color w:val="404040"/>
          <w:spacing w:val="-15"/>
        </w:rPr>
        <w:t xml:space="preserve"> </w:t>
      </w:r>
      <w:r>
        <w:rPr>
          <w:color w:val="404040"/>
        </w:rPr>
        <w:t>uveřejňování</w:t>
      </w:r>
      <w:r>
        <w:rPr>
          <w:color w:val="404040"/>
          <w:spacing w:val="-16"/>
        </w:rPr>
        <w:t xml:space="preserve"> </w:t>
      </w:r>
      <w:r>
        <w:rPr>
          <w:color w:val="404040"/>
        </w:rPr>
        <w:t>těchto</w:t>
      </w:r>
      <w:r>
        <w:rPr>
          <w:color w:val="404040"/>
          <w:spacing w:val="-15"/>
        </w:rPr>
        <w:t xml:space="preserve"> </w:t>
      </w:r>
      <w:r>
        <w:rPr>
          <w:color w:val="404040"/>
        </w:rPr>
        <w:t>smluv</w:t>
      </w:r>
      <w:r>
        <w:rPr>
          <w:color w:val="404040"/>
          <w:spacing w:val="-15"/>
        </w:rPr>
        <w:t xml:space="preserve"> </w:t>
      </w:r>
      <w:r>
        <w:rPr>
          <w:color w:val="404040"/>
        </w:rPr>
        <w:t>a</w:t>
      </w:r>
      <w:r>
        <w:rPr>
          <w:color w:val="404040"/>
          <w:spacing w:val="-15"/>
        </w:rPr>
        <w:t xml:space="preserve"> </w:t>
      </w:r>
      <w:r>
        <w:rPr>
          <w:color w:val="404040"/>
        </w:rPr>
        <w:t>o</w:t>
      </w:r>
      <w:r>
        <w:rPr>
          <w:color w:val="404040"/>
          <w:spacing w:val="-15"/>
        </w:rPr>
        <w:t xml:space="preserve"> </w:t>
      </w:r>
      <w:r>
        <w:rPr>
          <w:color w:val="404040"/>
        </w:rPr>
        <w:t>registru</w:t>
      </w:r>
      <w:r>
        <w:rPr>
          <w:color w:val="404040"/>
          <w:spacing w:val="-16"/>
        </w:rPr>
        <w:t xml:space="preserve"> </w:t>
      </w:r>
      <w:r>
        <w:rPr>
          <w:color w:val="404040"/>
        </w:rPr>
        <w:t>smluv</w:t>
      </w:r>
      <w:r>
        <w:rPr>
          <w:color w:val="404040"/>
          <w:spacing w:val="-15"/>
        </w:rPr>
        <w:t xml:space="preserve"> </w:t>
      </w:r>
      <w:r>
        <w:rPr>
          <w:color w:val="404040"/>
        </w:rPr>
        <w:t>(zákon o registru smluv), ve znění pozdějších předpisů.</w:t>
      </w:r>
    </w:p>
    <w:p w14:paraId="72D8E63C" w14:textId="0ABB3C44" w:rsidR="0021565C" w:rsidRPr="00D3586A" w:rsidRDefault="0021565C" w:rsidP="00D3586A">
      <w:pPr>
        <w:pStyle w:val="Odstavecseseznamem"/>
        <w:numPr>
          <w:ilvl w:val="1"/>
          <w:numId w:val="8"/>
        </w:numPr>
        <w:tabs>
          <w:tab w:val="left" w:pos="845"/>
          <w:tab w:val="left" w:pos="847"/>
        </w:tabs>
        <w:spacing w:before="120" w:line="312" w:lineRule="auto"/>
        <w:ind w:left="851" w:right="242" w:hanging="567"/>
      </w:pPr>
      <w:r w:rsidRPr="00D3586A">
        <w:rPr>
          <w:color w:val="404040"/>
        </w:rPr>
        <w:t>Smluvní</w:t>
      </w:r>
      <w:r w:rsidRPr="00D3586A">
        <w:rPr>
          <w:color w:val="404040"/>
          <w:spacing w:val="40"/>
        </w:rPr>
        <w:t xml:space="preserve"> </w:t>
      </w:r>
      <w:r w:rsidRPr="00D3586A">
        <w:rPr>
          <w:color w:val="404040"/>
        </w:rPr>
        <w:t>strany</w:t>
      </w:r>
      <w:r w:rsidRPr="00D3586A">
        <w:rPr>
          <w:color w:val="404040"/>
          <w:spacing w:val="40"/>
        </w:rPr>
        <w:t xml:space="preserve"> </w:t>
      </w:r>
      <w:r w:rsidRPr="00D3586A">
        <w:rPr>
          <w:color w:val="404040"/>
        </w:rPr>
        <w:t>si</w:t>
      </w:r>
      <w:r w:rsidRPr="00D3586A">
        <w:rPr>
          <w:color w:val="404040"/>
          <w:spacing w:val="40"/>
        </w:rPr>
        <w:t xml:space="preserve"> </w:t>
      </w:r>
      <w:r w:rsidRPr="00D3586A">
        <w:rPr>
          <w:color w:val="404040"/>
        </w:rPr>
        <w:t>sjednávají,</w:t>
      </w:r>
      <w:r w:rsidRPr="00D3586A">
        <w:rPr>
          <w:color w:val="404040"/>
          <w:spacing w:val="40"/>
        </w:rPr>
        <w:t xml:space="preserve"> </w:t>
      </w:r>
      <w:r w:rsidRPr="00D3586A">
        <w:rPr>
          <w:color w:val="404040"/>
        </w:rPr>
        <w:t>že</w:t>
      </w:r>
      <w:r w:rsidRPr="00D3586A">
        <w:rPr>
          <w:color w:val="404040"/>
          <w:spacing w:val="40"/>
        </w:rPr>
        <w:t xml:space="preserve"> </w:t>
      </w:r>
      <w:r w:rsidRPr="00D3586A">
        <w:rPr>
          <w:color w:val="404040"/>
        </w:rPr>
        <w:t>uveřejnění</w:t>
      </w:r>
      <w:r w:rsidRPr="00D3586A">
        <w:rPr>
          <w:color w:val="404040"/>
          <w:spacing w:val="40"/>
        </w:rPr>
        <w:t xml:space="preserve"> </w:t>
      </w:r>
      <w:r w:rsidRPr="00D3586A">
        <w:rPr>
          <w:color w:val="404040"/>
        </w:rPr>
        <w:t>t</w:t>
      </w:r>
      <w:r w:rsidR="00D3586A">
        <w:rPr>
          <w:color w:val="404040"/>
        </w:rPr>
        <w:t xml:space="preserve">ohoto Dodatku č. 1 </w:t>
      </w:r>
      <w:r w:rsidRPr="00D3586A">
        <w:rPr>
          <w:color w:val="404040"/>
        </w:rPr>
        <w:t>v</w:t>
      </w:r>
      <w:r w:rsidRPr="00D3586A">
        <w:rPr>
          <w:color w:val="404040"/>
          <w:spacing w:val="40"/>
        </w:rPr>
        <w:t xml:space="preserve"> </w:t>
      </w:r>
      <w:r w:rsidRPr="00D3586A">
        <w:rPr>
          <w:color w:val="404040"/>
        </w:rPr>
        <w:t>registru</w:t>
      </w:r>
      <w:r w:rsidRPr="00D3586A">
        <w:rPr>
          <w:color w:val="404040"/>
          <w:spacing w:val="40"/>
        </w:rPr>
        <w:t xml:space="preserve"> </w:t>
      </w:r>
      <w:r w:rsidRPr="00D3586A">
        <w:rPr>
          <w:color w:val="404040"/>
        </w:rPr>
        <w:t>smluv</w:t>
      </w:r>
      <w:r w:rsidRPr="00D3586A">
        <w:rPr>
          <w:color w:val="404040"/>
          <w:spacing w:val="40"/>
        </w:rPr>
        <w:t xml:space="preserve"> </w:t>
      </w:r>
      <w:r w:rsidRPr="00D3586A">
        <w:rPr>
          <w:color w:val="404040"/>
        </w:rPr>
        <w:t>zajistí Objednatel v souladu se zákonem o registru smluv neprodleně po je</w:t>
      </w:r>
      <w:r w:rsidR="00D3586A">
        <w:rPr>
          <w:color w:val="404040"/>
        </w:rPr>
        <w:t>ho</w:t>
      </w:r>
      <w:r w:rsidRPr="00D3586A">
        <w:rPr>
          <w:color w:val="404040"/>
        </w:rPr>
        <w:t xml:space="preserve"> podpisu oběma Smluvními stranami.</w:t>
      </w:r>
    </w:p>
    <w:p w14:paraId="054609D9" w14:textId="1A9FFEA1" w:rsidR="00D3586A" w:rsidRPr="00D3586A" w:rsidRDefault="009B1733" w:rsidP="00D3586A">
      <w:pPr>
        <w:pStyle w:val="Odstavecseseznamem"/>
        <w:numPr>
          <w:ilvl w:val="1"/>
          <w:numId w:val="8"/>
        </w:numPr>
        <w:tabs>
          <w:tab w:val="left" w:pos="845"/>
          <w:tab w:val="left" w:pos="847"/>
        </w:tabs>
        <w:spacing w:before="120" w:line="312" w:lineRule="auto"/>
        <w:ind w:left="851" w:right="242" w:hanging="567"/>
      </w:pPr>
      <w:r>
        <w:rPr>
          <w:color w:val="404040"/>
        </w:rPr>
        <w:t>Tento Dodatek č. 1</w:t>
      </w:r>
      <w:r w:rsidRPr="00D3586A">
        <w:rPr>
          <w:color w:val="404040"/>
        </w:rPr>
        <w:t xml:space="preserve"> je uzavírán elektronickou formou, kdy Dodavatel obdrží elektronický dokument, podepsaný v souladu s platnou právní úpravou.</w:t>
      </w:r>
    </w:p>
    <w:p w14:paraId="5E243941" w14:textId="77777777" w:rsidR="00927D7A" w:rsidRDefault="00927D7A">
      <w:pPr>
        <w:pStyle w:val="Odstavecseseznamem"/>
      </w:pPr>
    </w:p>
    <w:p w14:paraId="532E92A7" w14:textId="1F31C2EB" w:rsidR="00655A8F" w:rsidRDefault="00655A8F">
      <w:pPr>
        <w:pStyle w:val="Odstavecseseznamem"/>
      </w:pPr>
      <w:r>
        <w:t>V Praze dne (dle elektronického pod</w:t>
      </w:r>
      <w:r w:rsidR="003C77AA">
        <w:t>p</w:t>
      </w:r>
      <w:r>
        <w:t>isu</w:t>
      </w:r>
      <w:r w:rsidR="003C77AA">
        <w:t>)</w:t>
      </w:r>
      <w:r w:rsidR="003C77AA">
        <w:tab/>
        <w:t>V Praze dne (dle elektronického podpisu)</w:t>
      </w:r>
    </w:p>
    <w:p w14:paraId="7D4E23C8" w14:textId="77777777" w:rsidR="00655A8F" w:rsidRDefault="00655A8F">
      <w:pPr>
        <w:pStyle w:val="Odstavecseseznamem"/>
      </w:pPr>
    </w:p>
    <w:p w14:paraId="09C77CE0" w14:textId="77777777" w:rsidR="00655A8F" w:rsidRDefault="00655A8F" w:rsidP="00B20FFC"/>
    <w:p w14:paraId="66DFB783" w14:textId="77777777" w:rsidR="00B20FFC" w:rsidRDefault="00B20FFC" w:rsidP="00B20FFC"/>
    <w:p w14:paraId="53E40E7A" w14:textId="15C29173" w:rsidR="00655A8F" w:rsidRDefault="00745931" w:rsidP="00276F34">
      <w:r>
        <w:t xml:space="preserve">      __________________________</w:t>
      </w:r>
      <w:r>
        <w:tab/>
      </w:r>
      <w:r>
        <w:tab/>
      </w:r>
      <w:r>
        <w:tab/>
        <w:t>__________________________</w:t>
      </w:r>
    </w:p>
    <w:p w14:paraId="00EE3AA9" w14:textId="77777777" w:rsidR="00745931" w:rsidRDefault="00745931" w:rsidP="00276F34"/>
    <w:tbl>
      <w:tblPr>
        <w:tblStyle w:val="TableNormal1"/>
        <w:tblW w:w="0" w:type="auto"/>
        <w:tblInd w:w="315" w:type="dxa"/>
        <w:tblLayout w:type="fixed"/>
        <w:tblLook w:val="01E0" w:firstRow="1" w:lastRow="1" w:firstColumn="1" w:lastColumn="1" w:noHBand="0" w:noVBand="0"/>
      </w:tblPr>
      <w:tblGrid>
        <w:gridCol w:w="4836"/>
        <w:gridCol w:w="3187"/>
      </w:tblGrid>
      <w:tr w:rsidR="00655A8F" w14:paraId="2F7EDBB9" w14:textId="77777777" w:rsidTr="00B20FFC">
        <w:trPr>
          <w:trHeight w:val="817"/>
        </w:trPr>
        <w:tc>
          <w:tcPr>
            <w:tcW w:w="4836" w:type="dxa"/>
          </w:tcPr>
          <w:p w14:paraId="6F0C2E57" w14:textId="7FFCE7B6" w:rsidR="00655A8F" w:rsidRDefault="00191584">
            <w:pPr>
              <w:pStyle w:val="TableParagraph"/>
              <w:spacing w:before="0" w:line="247" w:lineRule="exact"/>
              <w:ind w:left="50"/>
            </w:pPr>
            <w:r>
              <w:rPr>
                <w:color w:val="575757"/>
              </w:rPr>
              <w:t>xxx</w:t>
            </w:r>
          </w:p>
          <w:p w14:paraId="415ABF82" w14:textId="6C22A287" w:rsidR="00655A8F" w:rsidRDefault="00191584">
            <w:pPr>
              <w:pStyle w:val="TableParagraph"/>
              <w:spacing w:before="198"/>
              <w:ind w:left="50"/>
            </w:pPr>
            <w:r>
              <w:rPr>
                <w:color w:val="575757"/>
              </w:rPr>
              <w:t>xxx</w:t>
            </w:r>
          </w:p>
        </w:tc>
        <w:tc>
          <w:tcPr>
            <w:tcW w:w="3187" w:type="dxa"/>
          </w:tcPr>
          <w:p w14:paraId="5171BA76" w14:textId="2E6FCAEE" w:rsidR="00655A8F" w:rsidRDefault="00191584">
            <w:pPr>
              <w:pStyle w:val="TableParagraph"/>
              <w:spacing w:before="0" w:line="247" w:lineRule="exact"/>
              <w:ind w:left="560"/>
            </w:pPr>
            <w:r>
              <w:rPr>
                <w:color w:val="575757"/>
              </w:rPr>
              <w:t>xxx</w:t>
            </w:r>
          </w:p>
          <w:p w14:paraId="130B31B6" w14:textId="704D31A5" w:rsidR="00655A8F" w:rsidRDefault="00191584">
            <w:pPr>
              <w:pStyle w:val="TableParagraph"/>
              <w:spacing w:before="198"/>
              <w:ind w:left="572"/>
            </w:pPr>
            <w:r>
              <w:rPr>
                <w:color w:val="575757"/>
              </w:rPr>
              <w:t>xxx</w:t>
            </w:r>
          </w:p>
        </w:tc>
      </w:tr>
      <w:tr w:rsidR="00655A8F" w14:paraId="14E8D6DA" w14:textId="77777777" w:rsidTr="00B20FFC">
        <w:trPr>
          <w:trHeight w:val="682"/>
        </w:trPr>
        <w:tc>
          <w:tcPr>
            <w:tcW w:w="4836" w:type="dxa"/>
          </w:tcPr>
          <w:p w14:paraId="30C0226C" w14:textId="77777777" w:rsidR="00655A8F" w:rsidRDefault="00655A8F">
            <w:pPr>
              <w:pStyle w:val="TableParagraph"/>
              <w:spacing w:before="35"/>
              <w:ind w:left="50"/>
            </w:pPr>
            <w:r>
              <w:rPr>
                <w:color w:val="575757"/>
                <w:spacing w:val="-2"/>
              </w:rPr>
              <w:t>Národní</w:t>
            </w:r>
            <w:r>
              <w:rPr>
                <w:color w:val="575757"/>
                <w:spacing w:val="-3"/>
              </w:rPr>
              <w:t xml:space="preserve"> </w:t>
            </w:r>
            <w:r>
              <w:rPr>
                <w:color w:val="575757"/>
                <w:spacing w:val="-2"/>
              </w:rPr>
              <w:t>agentura</w:t>
            </w:r>
            <w:r>
              <w:rPr>
                <w:color w:val="575757"/>
                <w:spacing w:val="-1"/>
              </w:rPr>
              <w:t xml:space="preserve"> </w:t>
            </w:r>
            <w:r>
              <w:rPr>
                <w:color w:val="575757"/>
                <w:spacing w:val="-2"/>
              </w:rPr>
              <w:t>pro</w:t>
            </w:r>
            <w:r>
              <w:rPr>
                <w:color w:val="575757"/>
              </w:rPr>
              <w:t xml:space="preserve"> </w:t>
            </w:r>
            <w:r>
              <w:rPr>
                <w:color w:val="575757"/>
                <w:spacing w:val="-2"/>
              </w:rPr>
              <w:t>komunikační</w:t>
            </w:r>
            <w:r>
              <w:rPr>
                <w:color w:val="575757"/>
                <w:spacing w:val="-1"/>
              </w:rPr>
              <w:t xml:space="preserve"> </w:t>
            </w:r>
            <w:r>
              <w:rPr>
                <w:color w:val="575757"/>
                <w:spacing w:val="-10"/>
              </w:rPr>
              <w:t>a</w:t>
            </w:r>
          </w:p>
          <w:p w14:paraId="55F55762" w14:textId="77777777" w:rsidR="00655A8F" w:rsidRDefault="00655A8F">
            <w:pPr>
              <w:pStyle w:val="TableParagraph"/>
              <w:spacing w:before="76" w:line="233" w:lineRule="exact"/>
              <w:ind w:left="50"/>
            </w:pPr>
            <w:r>
              <w:rPr>
                <w:color w:val="575757"/>
              </w:rPr>
              <w:t>informační</w:t>
            </w:r>
            <w:r>
              <w:rPr>
                <w:color w:val="575757"/>
                <w:spacing w:val="-9"/>
              </w:rPr>
              <w:t xml:space="preserve"> </w:t>
            </w:r>
            <w:r>
              <w:rPr>
                <w:color w:val="575757"/>
              </w:rPr>
              <w:t>technologie,</w:t>
            </w:r>
            <w:r>
              <w:rPr>
                <w:color w:val="575757"/>
                <w:spacing w:val="-8"/>
              </w:rPr>
              <w:t xml:space="preserve"> </w:t>
            </w:r>
            <w:r>
              <w:rPr>
                <w:color w:val="575757"/>
              </w:rPr>
              <w:t>s.</w:t>
            </w:r>
            <w:r>
              <w:rPr>
                <w:color w:val="575757"/>
                <w:spacing w:val="-5"/>
              </w:rPr>
              <w:t xml:space="preserve"> p.</w:t>
            </w:r>
          </w:p>
        </w:tc>
        <w:tc>
          <w:tcPr>
            <w:tcW w:w="3187" w:type="dxa"/>
          </w:tcPr>
          <w:p w14:paraId="402635C0" w14:textId="77777777" w:rsidR="00655A8F" w:rsidRDefault="00655A8F">
            <w:pPr>
              <w:pStyle w:val="TableParagraph"/>
              <w:spacing w:before="52"/>
              <w:ind w:left="572"/>
            </w:pPr>
            <w:r>
              <w:rPr>
                <w:color w:val="575757"/>
              </w:rPr>
              <w:t>Aricoma</w:t>
            </w:r>
            <w:r>
              <w:rPr>
                <w:color w:val="575757"/>
                <w:spacing w:val="-13"/>
              </w:rPr>
              <w:t xml:space="preserve"> </w:t>
            </w:r>
            <w:r>
              <w:rPr>
                <w:color w:val="575757"/>
              </w:rPr>
              <w:t>Systems</w:t>
            </w:r>
            <w:r>
              <w:rPr>
                <w:color w:val="575757"/>
                <w:spacing w:val="-6"/>
              </w:rPr>
              <w:t xml:space="preserve"> </w:t>
            </w:r>
            <w:r>
              <w:rPr>
                <w:color w:val="575757"/>
                <w:spacing w:val="-4"/>
              </w:rPr>
              <w:t>a.s.</w:t>
            </w:r>
          </w:p>
        </w:tc>
      </w:tr>
    </w:tbl>
    <w:p w14:paraId="5CDC3524" w14:textId="77777777" w:rsidR="00232C47" w:rsidRDefault="00232C47" w:rsidP="00B20FFC">
      <w:pPr>
        <w:tabs>
          <w:tab w:val="left" w:pos="847"/>
        </w:tabs>
        <w:spacing w:before="83" w:line="312" w:lineRule="auto"/>
        <w:ind w:right="139"/>
      </w:pPr>
    </w:p>
    <w:sectPr w:rsidR="00232C47" w:rsidSect="00745931">
      <w:pgSz w:w="11920" w:h="16850"/>
      <w:pgMar w:top="1900" w:right="1133" w:bottom="900" w:left="850" w:header="562" w:footer="7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7EB3" w14:textId="77777777" w:rsidR="009D1A8C" w:rsidRDefault="009D1A8C">
      <w:r>
        <w:separator/>
      </w:r>
    </w:p>
  </w:endnote>
  <w:endnote w:type="continuationSeparator" w:id="0">
    <w:p w14:paraId="699602D9" w14:textId="77777777" w:rsidR="009D1A8C" w:rsidRDefault="009D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D213" w14:textId="3084B3DE" w:rsidR="001D3175" w:rsidRDefault="001D3175">
    <w:pPr>
      <w:pStyle w:val="Zpat"/>
    </w:pPr>
    <w:r>
      <w:rPr>
        <w:noProof/>
      </w:rPr>
      <mc:AlternateContent>
        <mc:Choice Requires="wps">
          <w:drawing>
            <wp:anchor distT="0" distB="0" distL="0" distR="0" simplePos="0" relativeHeight="251658245" behindDoc="0" locked="0" layoutInCell="1" allowOverlap="1" wp14:anchorId="6DF517FF" wp14:editId="49171B7B">
              <wp:simplePos x="635" y="635"/>
              <wp:positionH relativeFrom="page">
                <wp:align>center</wp:align>
              </wp:positionH>
              <wp:positionV relativeFrom="page">
                <wp:align>bottom</wp:align>
              </wp:positionV>
              <wp:extent cx="898525" cy="345440"/>
              <wp:effectExtent l="0" t="0" r="15875" b="0"/>
              <wp:wrapNone/>
              <wp:docPr id="1054595137"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1A4FA5B" w14:textId="612579FB" w:rsidR="001D3175" w:rsidRPr="001D3175" w:rsidRDefault="001D3175" w:rsidP="001D3175">
                          <w:pPr>
                            <w:rPr>
                              <w:rFonts w:ascii="Calibri" w:eastAsia="Calibri" w:hAnsi="Calibri" w:cs="Calibri"/>
                              <w:noProof/>
                              <w:color w:val="008000"/>
                              <w:sz w:val="20"/>
                              <w:szCs w:val="20"/>
                            </w:rPr>
                          </w:pPr>
                          <w:r w:rsidRPr="001D317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DF517FF" id="_x0000_t202" coordsize="21600,21600" o:spt="202" path="m,l,21600r21600,l21600,xe">
              <v:stroke joinstyle="miter"/>
              <v:path gradientshapeok="t" o:connecttype="rect"/>
            </v:shapetype>
            <v:shape id="Textové pole 2" o:spid="_x0000_s1026" type="#_x0000_t202" alt="Interní informace" style="position:absolute;margin-left:0;margin-top:0;width:70.75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" filled="f" stroked="f">
              <v:textbox style="mso-fit-shape-to-text:t" inset="0,0,0,15pt">
                <w:txbxContent>
                  <w:p w14:paraId="71A4FA5B" w14:textId="612579FB" w:rsidR="001D3175" w:rsidRPr="001D3175" w:rsidRDefault="001D3175" w:rsidP="001D3175">
                    <w:pPr>
                      <w:rPr>
                        <w:rFonts w:ascii="Calibri" w:eastAsia="Calibri" w:hAnsi="Calibri" w:cs="Calibri"/>
                        <w:noProof/>
                        <w:color w:val="008000"/>
                        <w:sz w:val="20"/>
                        <w:szCs w:val="20"/>
                      </w:rPr>
                    </w:pPr>
                    <w:r w:rsidRPr="001D317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352B" w14:textId="2F3618E4" w:rsidR="004B4E69" w:rsidRDefault="001D3175">
    <w:pPr>
      <w:pStyle w:val="Zkladntext"/>
      <w:spacing w:before="0" w:line="14" w:lineRule="auto"/>
      <w:rPr>
        <w:sz w:val="13"/>
      </w:rPr>
    </w:pPr>
    <w:r>
      <w:rPr>
        <w:noProof/>
        <w:sz w:val="13"/>
      </w:rPr>
      <mc:AlternateContent>
        <mc:Choice Requires="wps">
          <w:drawing>
            <wp:anchor distT="0" distB="0" distL="0" distR="0" simplePos="0" relativeHeight="251658246" behindDoc="0" locked="0" layoutInCell="1" allowOverlap="1" wp14:anchorId="4965AAFC" wp14:editId="2BF240BA">
              <wp:simplePos x="635" y="635"/>
              <wp:positionH relativeFrom="page">
                <wp:align>center</wp:align>
              </wp:positionH>
              <wp:positionV relativeFrom="page">
                <wp:align>bottom</wp:align>
              </wp:positionV>
              <wp:extent cx="898525" cy="345440"/>
              <wp:effectExtent l="0" t="0" r="15875" b="0"/>
              <wp:wrapNone/>
              <wp:docPr id="1237779207"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B269316" w14:textId="51E59838" w:rsidR="001D3175" w:rsidRPr="001D3175" w:rsidRDefault="001D3175" w:rsidP="001D3175">
                          <w:pPr>
                            <w:rPr>
                              <w:rFonts w:ascii="Calibri" w:eastAsia="Calibri" w:hAnsi="Calibri" w:cs="Calibri"/>
                              <w:noProof/>
                              <w:color w:val="008000"/>
                              <w:sz w:val="20"/>
                              <w:szCs w:val="20"/>
                            </w:rPr>
                          </w:pPr>
                          <w:r w:rsidRPr="001D317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965AAFC" id="_x0000_t202" coordsize="21600,21600" o:spt="202" path="m,l,21600r21600,l21600,xe">
              <v:stroke joinstyle="miter"/>
              <v:path gradientshapeok="t" o:connecttype="rect"/>
            </v:shapetype>
            <v:shape id="Textové pole 3" o:spid="_x0000_s1027" type="#_x0000_t202" alt="Interní informace" style="position:absolute;margin-left:0;margin-top:0;width:70.75pt;height:27.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ZDQ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" filled="f" stroked="f">
              <v:textbox style="mso-fit-shape-to-text:t" inset="0,0,0,15pt">
                <w:txbxContent>
                  <w:p w14:paraId="3B269316" w14:textId="51E59838" w:rsidR="001D3175" w:rsidRPr="001D3175" w:rsidRDefault="001D3175" w:rsidP="001D3175">
                    <w:pPr>
                      <w:rPr>
                        <w:rFonts w:ascii="Calibri" w:eastAsia="Calibri" w:hAnsi="Calibri" w:cs="Calibri"/>
                        <w:noProof/>
                        <w:color w:val="008000"/>
                        <w:sz w:val="20"/>
                        <w:szCs w:val="20"/>
                      </w:rPr>
                    </w:pPr>
                    <w:r w:rsidRPr="001D3175">
                      <w:rPr>
                        <w:rFonts w:ascii="Calibri" w:eastAsia="Calibri" w:hAnsi="Calibri" w:cs="Calibri"/>
                        <w:noProof/>
                        <w:color w:val="008000"/>
                        <w:sz w:val="20"/>
                        <w:szCs w:val="20"/>
                      </w:rPr>
                      <w:t>Interní informace</w:t>
                    </w:r>
                  </w:p>
                </w:txbxContent>
              </v:textbox>
              <w10:wrap anchorx="page" anchory="page"/>
            </v:shape>
          </w:pict>
        </mc:Fallback>
      </mc:AlternateContent>
    </w:r>
    <w:r w:rsidR="00232C47">
      <w:rPr>
        <w:noProof/>
        <w:sz w:val="13"/>
      </w:rPr>
      <mc:AlternateContent>
        <mc:Choice Requires="wps">
          <w:drawing>
            <wp:anchor distT="0" distB="0" distL="0" distR="0" simplePos="0" relativeHeight="251658243" behindDoc="1" locked="0" layoutInCell="1" allowOverlap="1" wp14:anchorId="5CDC3532" wp14:editId="5CDC3533">
              <wp:simplePos x="0" y="0"/>
              <wp:positionH relativeFrom="page">
                <wp:posOffset>6922007</wp:posOffset>
              </wp:positionH>
              <wp:positionV relativeFrom="page">
                <wp:posOffset>10057510</wp:posOffset>
              </wp:positionV>
              <wp:extent cx="16700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52400"/>
                      </a:xfrm>
                      <a:prstGeom prst="rect">
                        <a:avLst/>
                      </a:prstGeom>
                    </wps:spPr>
                    <wps:txbx>
                      <w:txbxContent>
                        <w:p w14:paraId="5CDC3538" w14:textId="77777777" w:rsidR="004B4E69" w:rsidRDefault="00232C47">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xmlns:arto="http://schemas.microsoft.com/office/word/2006/arto">
          <w:pict>
            <v:shape w14:anchorId="5CDC3532" id="Textbox 4" o:spid="_x0000_s1028" type="#_x0000_t202" style="position:absolute;margin-left:545.05pt;margin-top:791.95pt;width:13.15pt;height:12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" filled="f" stroked="f">
              <v:textbox inset="0,0,0,0">
                <w:txbxContent>
                  <w:p w14:paraId="5CDC3538" w14:textId="77777777" w:rsidR="004B4E69" w:rsidRDefault="00232C47">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785E" w14:textId="4FEABDDD" w:rsidR="001D3175" w:rsidRDefault="001D3175">
    <w:pPr>
      <w:pStyle w:val="Zpat"/>
    </w:pPr>
    <w:r>
      <w:rPr>
        <w:noProof/>
      </w:rPr>
      <mc:AlternateContent>
        <mc:Choice Requires="wps">
          <w:drawing>
            <wp:anchor distT="0" distB="0" distL="0" distR="0" simplePos="0" relativeHeight="251658244" behindDoc="0" locked="0" layoutInCell="1" allowOverlap="1" wp14:anchorId="7B82AF0F" wp14:editId="4747C582">
              <wp:simplePos x="635" y="635"/>
              <wp:positionH relativeFrom="page">
                <wp:align>center</wp:align>
              </wp:positionH>
              <wp:positionV relativeFrom="page">
                <wp:align>bottom</wp:align>
              </wp:positionV>
              <wp:extent cx="898525" cy="345440"/>
              <wp:effectExtent l="0" t="0" r="15875" b="0"/>
              <wp:wrapNone/>
              <wp:docPr id="1727513480"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006DA6F2" w14:textId="09AA3476" w:rsidR="001D3175" w:rsidRPr="001D3175" w:rsidRDefault="001D3175" w:rsidP="001D3175">
                          <w:pPr>
                            <w:rPr>
                              <w:rFonts w:ascii="Calibri" w:eastAsia="Calibri" w:hAnsi="Calibri" w:cs="Calibri"/>
                              <w:noProof/>
                              <w:color w:val="008000"/>
                              <w:sz w:val="20"/>
                              <w:szCs w:val="20"/>
                            </w:rPr>
                          </w:pPr>
                          <w:r w:rsidRPr="001D317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B82AF0F" id="_x0000_t202" coordsize="21600,21600" o:spt="202" path="m,l,21600r21600,l21600,xe">
              <v:stroke joinstyle="miter"/>
              <v:path gradientshapeok="t" o:connecttype="rect"/>
            </v:shapetype>
            <v:shape id="Textové pole 1" o:spid="_x0000_s1029" type="#_x0000_t202" alt="Interní informace" style="position:absolute;margin-left:0;margin-top:0;width:70.7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i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oP0++gOtFSCGe+vZPrhlpvhA9PAolg2oNE&#10;Gx7p0C10JYeLxVkN+PNv/phPuFOUs44EU3JLiuas/W6Jj6itwcDB2CVjfJPPcorbg7kDkuGYXoST&#10;ySQvhnYwNYJ5ITmvYiMKCSupXcl3g3kXzsql5yDVapWSSEZOhI3dOhlLR7gils/9i0B3ATwQUw8w&#10;qEkU73A/58ab3q0OgdBPpERoz0BeECcJJq4uzyVq/O1/yro+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f134g8CAAAc&#10;BAAADgAAAAAAAAAAAAAAAAAuAgAAZHJzL2Uyb0RvYy54bWxQSwECLQAUAAYACAAAACEAua42YNoA&#10;AAAEAQAADwAAAAAAAAAAAAAAAABpBAAAZHJzL2Rvd25yZXYueG1sUEsFBgAAAAAEAAQA8wAAAHAF&#10;AAAAAA==&#10;" filled="f" stroked="f">
              <v:textbox style="mso-fit-shape-to-text:t" inset="0,0,0,15pt">
                <w:txbxContent>
                  <w:p w14:paraId="006DA6F2" w14:textId="09AA3476" w:rsidR="001D3175" w:rsidRPr="001D3175" w:rsidRDefault="001D3175" w:rsidP="001D3175">
                    <w:pPr>
                      <w:rPr>
                        <w:rFonts w:ascii="Calibri" w:eastAsia="Calibri" w:hAnsi="Calibri" w:cs="Calibri"/>
                        <w:noProof/>
                        <w:color w:val="008000"/>
                        <w:sz w:val="20"/>
                        <w:szCs w:val="20"/>
                      </w:rPr>
                    </w:pPr>
                    <w:r w:rsidRPr="001D317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A800" w14:textId="77777777" w:rsidR="009D1A8C" w:rsidRDefault="009D1A8C">
      <w:r>
        <w:separator/>
      </w:r>
    </w:p>
  </w:footnote>
  <w:footnote w:type="continuationSeparator" w:id="0">
    <w:p w14:paraId="5B10ED00" w14:textId="77777777" w:rsidR="009D1A8C" w:rsidRDefault="009D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352A" w14:textId="77777777" w:rsidR="004B4E69" w:rsidRDefault="00232C47">
    <w:pPr>
      <w:pStyle w:val="Zkladntext"/>
      <w:spacing w:before="0" w:line="14" w:lineRule="auto"/>
      <w:rPr>
        <w:sz w:val="20"/>
      </w:rPr>
    </w:pPr>
    <w:r>
      <w:rPr>
        <w:noProof/>
        <w:sz w:val="20"/>
      </w:rPr>
      <w:drawing>
        <wp:anchor distT="0" distB="0" distL="0" distR="0" simplePos="0" relativeHeight="251658240" behindDoc="1" locked="0" layoutInCell="1" allowOverlap="1" wp14:anchorId="5CDC352C" wp14:editId="5CDC352D">
          <wp:simplePos x="0" y="0"/>
          <wp:positionH relativeFrom="page">
            <wp:posOffset>2500548</wp:posOffset>
          </wp:positionH>
          <wp:positionV relativeFrom="page">
            <wp:posOffset>356869</wp:posOffset>
          </wp:positionV>
          <wp:extent cx="1317071" cy="5044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17071" cy="504403"/>
                  </a:xfrm>
                  <a:prstGeom prst="rect">
                    <a:avLst/>
                  </a:prstGeom>
                </pic:spPr>
              </pic:pic>
            </a:graphicData>
          </a:graphic>
        </wp:anchor>
      </w:drawing>
    </w:r>
    <w:r>
      <w:rPr>
        <w:noProof/>
        <w:sz w:val="20"/>
      </w:rPr>
      <w:drawing>
        <wp:anchor distT="0" distB="0" distL="0" distR="0" simplePos="0" relativeHeight="251658241" behindDoc="1" locked="0" layoutInCell="1" allowOverlap="1" wp14:anchorId="5CDC352E" wp14:editId="5CDC352F">
          <wp:simplePos x="0" y="0"/>
          <wp:positionH relativeFrom="page">
            <wp:posOffset>637031</wp:posOffset>
          </wp:positionH>
          <wp:positionV relativeFrom="page">
            <wp:posOffset>465153</wp:posOffset>
          </wp:positionV>
          <wp:extent cx="1394460" cy="37763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94460" cy="377638"/>
                  </a:xfrm>
                  <a:prstGeom prst="rect">
                    <a:avLst/>
                  </a:prstGeom>
                </pic:spPr>
              </pic:pic>
            </a:graphicData>
          </a:graphic>
        </wp:anchor>
      </w:drawing>
    </w:r>
    <w:r>
      <w:rPr>
        <w:noProof/>
        <w:sz w:val="20"/>
      </w:rPr>
      <w:drawing>
        <wp:anchor distT="0" distB="0" distL="0" distR="0" simplePos="0" relativeHeight="251658242" behindDoc="1" locked="0" layoutInCell="1" allowOverlap="1" wp14:anchorId="5CDC3530" wp14:editId="5CDC3531">
          <wp:simplePos x="0" y="0"/>
          <wp:positionH relativeFrom="page">
            <wp:posOffset>4196715</wp:posOffset>
          </wp:positionH>
          <wp:positionV relativeFrom="page">
            <wp:posOffset>510539</wp:posOffset>
          </wp:positionV>
          <wp:extent cx="1102880" cy="32639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02880" cy="3263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CA7"/>
    <w:multiLevelType w:val="hybridMultilevel"/>
    <w:tmpl w:val="A814AF04"/>
    <w:lvl w:ilvl="0" w:tplc="D8E2D104">
      <w:start w:val="1"/>
      <w:numFmt w:val="decimal"/>
      <w:lvlText w:val="%1."/>
      <w:lvlJc w:val="left"/>
      <w:pPr>
        <w:ind w:left="830" w:hanging="360"/>
      </w:pPr>
      <w:rPr>
        <w:rFonts w:ascii="Arial" w:eastAsia="Arial" w:hAnsi="Arial" w:cs="Arial" w:hint="default"/>
        <w:b/>
        <w:bCs/>
        <w:i w:val="0"/>
        <w:iCs w:val="0"/>
        <w:color w:val="404040"/>
        <w:spacing w:val="-1"/>
        <w:w w:val="100"/>
        <w:sz w:val="22"/>
        <w:szCs w:val="22"/>
        <w:lang w:val="cs-CZ" w:eastAsia="en-US" w:bidi="ar-SA"/>
      </w:rPr>
    </w:lvl>
    <w:lvl w:ilvl="1" w:tplc="43F0BDE4">
      <w:numFmt w:val="bullet"/>
      <w:lvlText w:val=""/>
      <w:lvlJc w:val="left"/>
      <w:pPr>
        <w:ind w:left="830" w:hanging="360"/>
      </w:pPr>
      <w:rPr>
        <w:rFonts w:ascii="Symbol" w:eastAsia="Symbol" w:hAnsi="Symbol" w:cs="Symbol" w:hint="default"/>
        <w:spacing w:val="0"/>
        <w:w w:val="99"/>
        <w:lang w:val="cs-CZ" w:eastAsia="en-US" w:bidi="ar-SA"/>
      </w:rPr>
    </w:lvl>
    <w:lvl w:ilvl="2" w:tplc="46DCB728">
      <w:numFmt w:val="bullet"/>
      <w:lvlText w:val="•"/>
      <w:lvlJc w:val="left"/>
      <w:pPr>
        <w:ind w:left="1849" w:hanging="360"/>
      </w:pPr>
      <w:rPr>
        <w:rFonts w:hint="default"/>
        <w:lang w:val="cs-CZ" w:eastAsia="en-US" w:bidi="ar-SA"/>
      </w:rPr>
    </w:lvl>
    <w:lvl w:ilvl="3" w:tplc="F9A8337E">
      <w:numFmt w:val="bullet"/>
      <w:lvlText w:val="•"/>
      <w:lvlJc w:val="left"/>
      <w:pPr>
        <w:ind w:left="2859" w:hanging="360"/>
      </w:pPr>
      <w:rPr>
        <w:rFonts w:hint="default"/>
        <w:lang w:val="cs-CZ" w:eastAsia="en-US" w:bidi="ar-SA"/>
      </w:rPr>
    </w:lvl>
    <w:lvl w:ilvl="4" w:tplc="C562DCE8">
      <w:numFmt w:val="bullet"/>
      <w:lvlText w:val="•"/>
      <w:lvlJc w:val="left"/>
      <w:pPr>
        <w:ind w:left="3869" w:hanging="360"/>
      </w:pPr>
      <w:rPr>
        <w:rFonts w:hint="default"/>
        <w:lang w:val="cs-CZ" w:eastAsia="en-US" w:bidi="ar-SA"/>
      </w:rPr>
    </w:lvl>
    <w:lvl w:ilvl="5" w:tplc="5076388A">
      <w:numFmt w:val="bullet"/>
      <w:lvlText w:val="•"/>
      <w:lvlJc w:val="left"/>
      <w:pPr>
        <w:ind w:left="4879" w:hanging="360"/>
      </w:pPr>
      <w:rPr>
        <w:rFonts w:hint="default"/>
        <w:lang w:val="cs-CZ" w:eastAsia="en-US" w:bidi="ar-SA"/>
      </w:rPr>
    </w:lvl>
    <w:lvl w:ilvl="6" w:tplc="77F8DF20">
      <w:numFmt w:val="bullet"/>
      <w:lvlText w:val="•"/>
      <w:lvlJc w:val="left"/>
      <w:pPr>
        <w:ind w:left="5889" w:hanging="360"/>
      </w:pPr>
      <w:rPr>
        <w:rFonts w:hint="default"/>
        <w:lang w:val="cs-CZ" w:eastAsia="en-US" w:bidi="ar-SA"/>
      </w:rPr>
    </w:lvl>
    <w:lvl w:ilvl="7" w:tplc="77C2CFF8">
      <w:numFmt w:val="bullet"/>
      <w:lvlText w:val="•"/>
      <w:lvlJc w:val="left"/>
      <w:pPr>
        <w:ind w:left="6898" w:hanging="360"/>
      </w:pPr>
      <w:rPr>
        <w:rFonts w:hint="default"/>
        <w:lang w:val="cs-CZ" w:eastAsia="en-US" w:bidi="ar-SA"/>
      </w:rPr>
    </w:lvl>
    <w:lvl w:ilvl="8" w:tplc="03949212">
      <w:numFmt w:val="bullet"/>
      <w:lvlText w:val="•"/>
      <w:lvlJc w:val="left"/>
      <w:pPr>
        <w:ind w:left="7908" w:hanging="360"/>
      </w:pPr>
      <w:rPr>
        <w:rFonts w:hint="default"/>
        <w:lang w:val="cs-CZ" w:eastAsia="en-US" w:bidi="ar-SA"/>
      </w:rPr>
    </w:lvl>
  </w:abstractNum>
  <w:abstractNum w:abstractNumId="1" w15:restartNumberingAfterBreak="0">
    <w:nsid w:val="15C83C21"/>
    <w:multiLevelType w:val="multilevel"/>
    <w:tmpl w:val="E8D2425C"/>
    <w:lvl w:ilvl="0">
      <w:start w:val="2"/>
      <w:numFmt w:val="decimal"/>
      <w:lvlText w:val="%1"/>
      <w:lvlJc w:val="left"/>
      <w:pPr>
        <w:ind w:left="360" w:hanging="360"/>
      </w:pPr>
      <w:rPr>
        <w:rFonts w:hint="default"/>
        <w:color w:val="404040"/>
      </w:rPr>
    </w:lvl>
    <w:lvl w:ilvl="1">
      <w:start w:val="3"/>
      <w:numFmt w:val="decimal"/>
      <w:lvlText w:val="%1.%2"/>
      <w:lvlJc w:val="left"/>
      <w:pPr>
        <w:ind w:left="1209" w:hanging="360"/>
      </w:pPr>
      <w:rPr>
        <w:rFonts w:hint="default"/>
        <w:color w:val="404040"/>
      </w:rPr>
    </w:lvl>
    <w:lvl w:ilvl="2">
      <w:start w:val="1"/>
      <w:numFmt w:val="decimal"/>
      <w:lvlText w:val="%1.%2.%3"/>
      <w:lvlJc w:val="left"/>
      <w:pPr>
        <w:ind w:left="2418" w:hanging="720"/>
      </w:pPr>
      <w:rPr>
        <w:rFonts w:hint="default"/>
        <w:color w:val="404040"/>
      </w:rPr>
    </w:lvl>
    <w:lvl w:ilvl="3">
      <w:start w:val="1"/>
      <w:numFmt w:val="decimal"/>
      <w:lvlText w:val="%1.%2.%3.%4"/>
      <w:lvlJc w:val="left"/>
      <w:pPr>
        <w:ind w:left="3267" w:hanging="720"/>
      </w:pPr>
      <w:rPr>
        <w:rFonts w:hint="default"/>
        <w:color w:val="404040"/>
      </w:rPr>
    </w:lvl>
    <w:lvl w:ilvl="4">
      <w:start w:val="1"/>
      <w:numFmt w:val="decimal"/>
      <w:lvlText w:val="%1.%2.%3.%4.%5"/>
      <w:lvlJc w:val="left"/>
      <w:pPr>
        <w:ind w:left="4476" w:hanging="1080"/>
      </w:pPr>
      <w:rPr>
        <w:rFonts w:hint="default"/>
        <w:color w:val="404040"/>
      </w:rPr>
    </w:lvl>
    <w:lvl w:ilvl="5">
      <w:start w:val="1"/>
      <w:numFmt w:val="decimal"/>
      <w:lvlText w:val="%1.%2.%3.%4.%5.%6"/>
      <w:lvlJc w:val="left"/>
      <w:pPr>
        <w:ind w:left="5325" w:hanging="1080"/>
      </w:pPr>
      <w:rPr>
        <w:rFonts w:hint="default"/>
        <w:color w:val="404040"/>
      </w:rPr>
    </w:lvl>
    <w:lvl w:ilvl="6">
      <w:start w:val="1"/>
      <w:numFmt w:val="decimal"/>
      <w:lvlText w:val="%1.%2.%3.%4.%5.%6.%7"/>
      <w:lvlJc w:val="left"/>
      <w:pPr>
        <w:ind w:left="6534" w:hanging="1440"/>
      </w:pPr>
      <w:rPr>
        <w:rFonts w:hint="default"/>
        <w:color w:val="404040"/>
      </w:rPr>
    </w:lvl>
    <w:lvl w:ilvl="7">
      <w:start w:val="1"/>
      <w:numFmt w:val="decimal"/>
      <w:lvlText w:val="%1.%2.%3.%4.%5.%6.%7.%8"/>
      <w:lvlJc w:val="left"/>
      <w:pPr>
        <w:ind w:left="7383" w:hanging="1440"/>
      </w:pPr>
      <w:rPr>
        <w:rFonts w:hint="default"/>
        <w:color w:val="404040"/>
      </w:rPr>
    </w:lvl>
    <w:lvl w:ilvl="8">
      <w:start w:val="1"/>
      <w:numFmt w:val="decimal"/>
      <w:lvlText w:val="%1.%2.%3.%4.%5.%6.%7.%8.%9"/>
      <w:lvlJc w:val="left"/>
      <w:pPr>
        <w:ind w:left="8592" w:hanging="1800"/>
      </w:pPr>
      <w:rPr>
        <w:rFonts w:hint="default"/>
        <w:color w:val="404040"/>
      </w:rPr>
    </w:lvl>
  </w:abstractNum>
  <w:abstractNum w:abstractNumId="2" w15:restartNumberingAfterBreak="0">
    <w:nsid w:val="18761A49"/>
    <w:multiLevelType w:val="multilevel"/>
    <w:tmpl w:val="E11A58BA"/>
    <w:lvl w:ilvl="0">
      <w:start w:val="1"/>
      <w:numFmt w:val="decimal"/>
      <w:lvlText w:val="%1."/>
      <w:lvlJc w:val="left"/>
      <w:pPr>
        <w:ind w:left="4534" w:hanging="432"/>
      </w:pPr>
      <w:rPr>
        <w:rFonts w:ascii="Arial" w:eastAsia="Arial" w:hAnsi="Arial" w:cs="Arial" w:hint="default"/>
        <w:b/>
        <w:bCs/>
        <w:i w:val="0"/>
        <w:iCs w:val="0"/>
        <w:color w:val="00AEEE"/>
        <w:spacing w:val="-2"/>
        <w:w w:val="100"/>
        <w:sz w:val="24"/>
        <w:szCs w:val="24"/>
        <w:lang w:val="cs-CZ" w:eastAsia="en-US" w:bidi="ar-SA"/>
      </w:rPr>
    </w:lvl>
    <w:lvl w:ilvl="1">
      <w:start w:val="1"/>
      <w:numFmt w:val="decimal"/>
      <w:lvlText w:val="%1.%2"/>
      <w:lvlJc w:val="left"/>
      <w:pPr>
        <w:ind w:left="847" w:hanging="567"/>
      </w:pPr>
      <w:rPr>
        <w:rFonts w:ascii="Arial" w:eastAsia="Arial" w:hAnsi="Arial" w:cs="Arial" w:hint="default"/>
        <w:b w:val="0"/>
        <w:bCs w:val="0"/>
        <w:i w:val="0"/>
        <w:iCs w:val="0"/>
        <w:color w:val="00AEEE"/>
        <w:spacing w:val="-3"/>
        <w:w w:val="100"/>
        <w:sz w:val="22"/>
        <w:szCs w:val="22"/>
        <w:lang w:val="cs-CZ" w:eastAsia="en-US" w:bidi="ar-SA"/>
      </w:rPr>
    </w:lvl>
    <w:lvl w:ilvl="2">
      <w:start w:val="2"/>
      <w:numFmt w:val="decimal"/>
      <w:lvlText w:val="%3"/>
      <w:lvlJc w:val="left"/>
      <w:pPr>
        <w:ind w:left="3514" w:hanging="428"/>
        <w:jc w:val="right"/>
      </w:pPr>
      <w:rPr>
        <w:rFonts w:ascii="Arial" w:eastAsia="Arial" w:hAnsi="Arial" w:cs="Arial" w:hint="default"/>
        <w:b/>
        <w:bCs/>
        <w:i w:val="0"/>
        <w:iCs w:val="0"/>
        <w:color w:val="00AEEE"/>
        <w:spacing w:val="0"/>
        <w:w w:val="99"/>
        <w:sz w:val="24"/>
        <w:szCs w:val="24"/>
        <w:lang w:val="cs-CZ" w:eastAsia="en-US" w:bidi="ar-SA"/>
      </w:rPr>
    </w:lvl>
    <w:lvl w:ilvl="3">
      <w:start w:val="1"/>
      <w:numFmt w:val="decimal"/>
      <w:lvlText w:val="%3.%4"/>
      <w:lvlJc w:val="left"/>
      <w:pPr>
        <w:ind w:left="849" w:hanging="564"/>
      </w:pPr>
      <w:rPr>
        <w:rFonts w:ascii="Arial" w:eastAsia="Arial" w:hAnsi="Arial" w:cs="Arial" w:hint="default"/>
        <w:b w:val="0"/>
        <w:bCs w:val="0"/>
        <w:i w:val="0"/>
        <w:iCs w:val="0"/>
        <w:color w:val="00AEEE"/>
        <w:spacing w:val="-3"/>
        <w:w w:val="100"/>
        <w:sz w:val="22"/>
        <w:szCs w:val="22"/>
        <w:lang w:val="cs-CZ" w:eastAsia="en-US" w:bidi="ar-SA"/>
      </w:rPr>
    </w:lvl>
    <w:lvl w:ilvl="4">
      <w:start w:val="1"/>
      <w:numFmt w:val="lowerLetter"/>
      <w:lvlText w:val="%5)"/>
      <w:lvlJc w:val="left"/>
      <w:pPr>
        <w:ind w:left="1209" w:hanging="360"/>
      </w:pPr>
      <w:rPr>
        <w:rFonts w:ascii="Arial" w:eastAsia="Arial" w:hAnsi="Arial" w:cs="Arial" w:hint="default"/>
        <w:b w:val="0"/>
        <w:bCs w:val="0"/>
        <w:i w:val="0"/>
        <w:iCs w:val="0"/>
        <w:color w:val="575757"/>
        <w:spacing w:val="-1"/>
        <w:w w:val="100"/>
        <w:sz w:val="22"/>
        <w:szCs w:val="22"/>
        <w:lang w:val="cs-CZ" w:eastAsia="en-US" w:bidi="ar-SA"/>
      </w:rPr>
    </w:lvl>
    <w:lvl w:ilvl="5">
      <w:numFmt w:val="bullet"/>
      <w:lvlText w:val="•"/>
      <w:lvlJc w:val="left"/>
      <w:pPr>
        <w:ind w:left="6079" w:hanging="360"/>
      </w:pPr>
      <w:rPr>
        <w:rFonts w:hint="default"/>
        <w:lang w:val="cs-CZ" w:eastAsia="en-US" w:bidi="ar-SA"/>
      </w:rPr>
    </w:lvl>
    <w:lvl w:ilvl="6">
      <w:numFmt w:val="bullet"/>
      <w:lvlText w:val="•"/>
      <w:lvlJc w:val="left"/>
      <w:pPr>
        <w:ind w:left="6849" w:hanging="360"/>
      </w:pPr>
      <w:rPr>
        <w:rFonts w:hint="default"/>
        <w:lang w:val="cs-CZ" w:eastAsia="en-US" w:bidi="ar-SA"/>
      </w:rPr>
    </w:lvl>
    <w:lvl w:ilvl="7">
      <w:numFmt w:val="bullet"/>
      <w:lvlText w:val="•"/>
      <w:lvlJc w:val="left"/>
      <w:pPr>
        <w:ind w:left="7618" w:hanging="360"/>
      </w:pPr>
      <w:rPr>
        <w:rFonts w:hint="default"/>
        <w:lang w:val="cs-CZ" w:eastAsia="en-US" w:bidi="ar-SA"/>
      </w:rPr>
    </w:lvl>
    <w:lvl w:ilvl="8">
      <w:numFmt w:val="bullet"/>
      <w:lvlText w:val="•"/>
      <w:lvlJc w:val="left"/>
      <w:pPr>
        <w:ind w:left="8388" w:hanging="360"/>
      </w:pPr>
      <w:rPr>
        <w:rFonts w:hint="default"/>
        <w:lang w:val="cs-CZ" w:eastAsia="en-US" w:bidi="ar-SA"/>
      </w:rPr>
    </w:lvl>
  </w:abstractNum>
  <w:abstractNum w:abstractNumId="3" w15:restartNumberingAfterBreak="0">
    <w:nsid w:val="48745E38"/>
    <w:multiLevelType w:val="multilevel"/>
    <w:tmpl w:val="99969E8C"/>
    <w:lvl w:ilvl="0">
      <w:start w:val="4"/>
      <w:numFmt w:val="decimal"/>
      <w:lvlText w:val="%1"/>
      <w:lvlJc w:val="left"/>
      <w:pPr>
        <w:ind w:left="360" w:hanging="360"/>
      </w:pPr>
      <w:rPr>
        <w:rFonts w:hint="default"/>
        <w:color w:val="404040"/>
      </w:rPr>
    </w:lvl>
    <w:lvl w:ilvl="1">
      <w:start w:val="1"/>
      <w:numFmt w:val="decimal"/>
      <w:lvlText w:val="%1.%2"/>
      <w:lvlJc w:val="left"/>
      <w:pPr>
        <w:ind w:left="1209" w:hanging="360"/>
      </w:pPr>
      <w:rPr>
        <w:rFonts w:hint="default"/>
        <w:color w:val="404040"/>
      </w:rPr>
    </w:lvl>
    <w:lvl w:ilvl="2">
      <w:start w:val="1"/>
      <w:numFmt w:val="decimal"/>
      <w:lvlText w:val="%1.%2.%3"/>
      <w:lvlJc w:val="left"/>
      <w:pPr>
        <w:ind w:left="2418" w:hanging="720"/>
      </w:pPr>
      <w:rPr>
        <w:rFonts w:hint="default"/>
        <w:color w:val="404040"/>
      </w:rPr>
    </w:lvl>
    <w:lvl w:ilvl="3">
      <w:start w:val="1"/>
      <w:numFmt w:val="decimal"/>
      <w:lvlText w:val="%1.%2.%3.%4"/>
      <w:lvlJc w:val="left"/>
      <w:pPr>
        <w:ind w:left="3267" w:hanging="720"/>
      </w:pPr>
      <w:rPr>
        <w:rFonts w:hint="default"/>
        <w:color w:val="404040"/>
      </w:rPr>
    </w:lvl>
    <w:lvl w:ilvl="4">
      <w:start w:val="1"/>
      <w:numFmt w:val="decimal"/>
      <w:lvlText w:val="%1.%2.%3.%4.%5"/>
      <w:lvlJc w:val="left"/>
      <w:pPr>
        <w:ind w:left="4476" w:hanging="1080"/>
      </w:pPr>
      <w:rPr>
        <w:rFonts w:hint="default"/>
        <w:color w:val="404040"/>
      </w:rPr>
    </w:lvl>
    <w:lvl w:ilvl="5">
      <w:start w:val="1"/>
      <w:numFmt w:val="decimal"/>
      <w:lvlText w:val="%1.%2.%3.%4.%5.%6"/>
      <w:lvlJc w:val="left"/>
      <w:pPr>
        <w:ind w:left="5325" w:hanging="1080"/>
      </w:pPr>
      <w:rPr>
        <w:rFonts w:hint="default"/>
        <w:color w:val="404040"/>
      </w:rPr>
    </w:lvl>
    <w:lvl w:ilvl="6">
      <w:start w:val="1"/>
      <w:numFmt w:val="decimal"/>
      <w:lvlText w:val="%1.%2.%3.%4.%5.%6.%7"/>
      <w:lvlJc w:val="left"/>
      <w:pPr>
        <w:ind w:left="6534" w:hanging="1440"/>
      </w:pPr>
      <w:rPr>
        <w:rFonts w:hint="default"/>
        <w:color w:val="404040"/>
      </w:rPr>
    </w:lvl>
    <w:lvl w:ilvl="7">
      <w:start w:val="1"/>
      <w:numFmt w:val="decimal"/>
      <w:lvlText w:val="%1.%2.%3.%4.%5.%6.%7.%8"/>
      <w:lvlJc w:val="left"/>
      <w:pPr>
        <w:ind w:left="7383" w:hanging="1440"/>
      </w:pPr>
      <w:rPr>
        <w:rFonts w:hint="default"/>
        <w:color w:val="404040"/>
      </w:rPr>
    </w:lvl>
    <w:lvl w:ilvl="8">
      <w:start w:val="1"/>
      <w:numFmt w:val="decimal"/>
      <w:lvlText w:val="%1.%2.%3.%4.%5.%6.%7.%8.%9"/>
      <w:lvlJc w:val="left"/>
      <w:pPr>
        <w:ind w:left="8592" w:hanging="1800"/>
      </w:pPr>
      <w:rPr>
        <w:rFonts w:hint="default"/>
        <w:color w:val="404040"/>
      </w:rPr>
    </w:lvl>
  </w:abstractNum>
  <w:abstractNum w:abstractNumId="4" w15:restartNumberingAfterBreak="0">
    <w:nsid w:val="61610EE2"/>
    <w:multiLevelType w:val="multilevel"/>
    <w:tmpl w:val="A7AE354A"/>
    <w:lvl w:ilvl="0">
      <w:start w:val="1"/>
      <w:numFmt w:val="decimal"/>
      <w:lvlText w:val="%1."/>
      <w:lvlJc w:val="left"/>
      <w:pPr>
        <w:ind w:left="4534" w:hanging="432"/>
      </w:pPr>
      <w:rPr>
        <w:rFonts w:ascii="Arial" w:eastAsia="Arial" w:hAnsi="Arial" w:cs="Arial" w:hint="default"/>
        <w:b/>
        <w:bCs/>
        <w:i w:val="0"/>
        <w:iCs w:val="0"/>
        <w:color w:val="00AEEE"/>
        <w:spacing w:val="-2"/>
        <w:w w:val="100"/>
        <w:sz w:val="24"/>
        <w:szCs w:val="24"/>
      </w:rPr>
    </w:lvl>
    <w:lvl w:ilvl="1">
      <w:start w:val="1"/>
      <w:numFmt w:val="decimal"/>
      <w:lvlText w:val="%1.%2"/>
      <w:lvlJc w:val="left"/>
      <w:pPr>
        <w:ind w:left="847" w:hanging="567"/>
      </w:pPr>
      <w:rPr>
        <w:rFonts w:ascii="Arial" w:eastAsia="Arial" w:hAnsi="Arial" w:cs="Arial" w:hint="default"/>
        <w:b w:val="0"/>
        <w:bCs w:val="0"/>
        <w:i w:val="0"/>
        <w:iCs w:val="0"/>
        <w:color w:val="00AEEE"/>
        <w:spacing w:val="-3"/>
        <w:w w:val="100"/>
        <w:sz w:val="22"/>
        <w:szCs w:val="22"/>
      </w:rPr>
    </w:lvl>
    <w:lvl w:ilvl="2">
      <w:start w:val="2"/>
      <w:numFmt w:val="decimal"/>
      <w:lvlText w:val="%3"/>
      <w:lvlJc w:val="left"/>
      <w:pPr>
        <w:ind w:left="3514" w:hanging="428"/>
      </w:pPr>
      <w:rPr>
        <w:rFonts w:ascii="Arial" w:eastAsia="Arial" w:hAnsi="Arial" w:cs="Arial" w:hint="default"/>
        <w:b/>
        <w:bCs/>
        <w:i w:val="0"/>
        <w:iCs w:val="0"/>
        <w:color w:val="00AEEE"/>
        <w:spacing w:val="0"/>
        <w:w w:val="99"/>
        <w:sz w:val="24"/>
        <w:szCs w:val="24"/>
      </w:rPr>
    </w:lvl>
    <w:lvl w:ilvl="3">
      <w:start w:val="4"/>
      <w:numFmt w:val="decimal"/>
      <w:lvlText w:val="%3.%4"/>
      <w:lvlJc w:val="left"/>
      <w:pPr>
        <w:ind w:left="849" w:hanging="564"/>
      </w:pPr>
      <w:rPr>
        <w:rFonts w:ascii="Arial" w:eastAsia="Arial" w:hAnsi="Arial" w:cs="Arial" w:hint="default"/>
        <w:b w:val="0"/>
        <w:bCs w:val="0"/>
        <w:i w:val="0"/>
        <w:iCs w:val="0"/>
        <w:color w:val="00AEEE"/>
        <w:spacing w:val="-3"/>
        <w:w w:val="100"/>
        <w:sz w:val="22"/>
        <w:szCs w:val="22"/>
      </w:rPr>
    </w:lvl>
    <w:lvl w:ilvl="4">
      <w:start w:val="1"/>
      <w:numFmt w:val="lowerLetter"/>
      <w:lvlText w:val="%5)"/>
      <w:lvlJc w:val="left"/>
      <w:pPr>
        <w:ind w:left="1209" w:hanging="360"/>
      </w:pPr>
      <w:rPr>
        <w:rFonts w:ascii="Arial" w:eastAsia="Arial" w:hAnsi="Arial" w:cs="Arial" w:hint="default"/>
        <w:b w:val="0"/>
        <w:bCs w:val="0"/>
        <w:i w:val="0"/>
        <w:iCs w:val="0"/>
        <w:color w:val="575757"/>
        <w:spacing w:val="-1"/>
        <w:w w:val="100"/>
        <w:sz w:val="22"/>
        <w:szCs w:val="22"/>
      </w:rPr>
    </w:lvl>
    <w:lvl w:ilvl="5">
      <w:numFmt w:val="bullet"/>
      <w:lvlText w:val="•"/>
      <w:lvlJc w:val="left"/>
      <w:pPr>
        <w:ind w:left="6079" w:hanging="360"/>
      </w:pPr>
      <w:rPr>
        <w:rFonts w:hint="default"/>
      </w:rPr>
    </w:lvl>
    <w:lvl w:ilvl="6">
      <w:numFmt w:val="bullet"/>
      <w:lvlText w:val="•"/>
      <w:lvlJc w:val="left"/>
      <w:pPr>
        <w:ind w:left="6849" w:hanging="360"/>
      </w:pPr>
      <w:rPr>
        <w:rFonts w:hint="default"/>
      </w:rPr>
    </w:lvl>
    <w:lvl w:ilvl="7">
      <w:numFmt w:val="bullet"/>
      <w:lvlText w:val="•"/>
      <w:lvlJc w:val="left"/>
      <w:pPr>
        <w:ind w:left="7618" w:hanging="360"/>
      </w:pPr>
      <w:rPr>
        <w:rFonts w:hint="default"/>
      </w:rPr>
    </w:lvl>
    <w:lvl w:ilvl="8">
      <w:numFmt w:val="bullet"/>
      <w:lvlText w:val="•"/>
      <w:lvlJc w:val="left"/>
      <w:pPr>
        <w:ind w:left="8388" w:hanging="360"/>
      </w:pPr>
      <w:rPr>
        <w:rFonts w:hint="default"/>
      </w:rPr>
    </w:lvl>
  </w:abstractNum>
  <w:abstractNum w:abstractNumId="5" w15:restartNumberingAfterBreak="0">
    <w:nsid w:val="6E21368E"/>
    <w:multiLevelType w:val="multilevel"/>
    <w:tmpl w:val="2F7E52E8"/>
    <w:lvl w:ilvl="0">
      <w:start w:val="2"/>
      <w:numFmt w:val="decimal"/>
      <w:lvlText w:val="%1"/>
      <w:lvlJc w:val="left"/>
      <w:pPr>
        <w:ind w:left="2985" w:hanging="433"/>
        <w:jc w:val="right"/>
      </w:pPr>
      <w:rPr>
        <w:rFonts w:ascii="Arial" w:eastAsia="Arial" w:hAnsi="Arial" w:cs="Arial" w:hint="default"/>
        <w:b/>
        <w:bCs/>
        <w:i w:val="0"/>
        <w:iCs w:val="0"/>
        <w:color w:val="00AFEF"/>
        <w:spacing w:val="0"/>
        <w:w w:val="100"/>
        <w:sz w:val="24"/>
        <w:szCs w:val="24"/>
        <w:lang w:val="cs-CZ" w:eastAsia="en-US" w:bidi="ar-SA"/>
      </w:rPr>
    </w:lvl>
    <w:lvl w:ilvl="1">
      <w:start w:val="1"/>
      <w:numFmt w:val="decimal"/>
      <w:lvlText w:val="%1.%2"/>
      <w:lvlJc w:val="left"/>
      <w:pPr>
        <w:ind w:left="740" w:hanging="568"/>
      </w:pPr>
      <w:rPr>
        <w:rFonts w:ascii="Arial" w:eastAsia="Arial" w:hAnsi="Arial" w:cs="Arial" w:hint="default"/>
        <w:b w:val="0"/>
        <w:bCs w:val="0"/>
        <w:i w:val="0"/>
        <w:iCs w:val="0"/>
        <w:color w:val="00AFEF"/>
        <w:spacing w:val="-2"/>
        <w:w w:val="100"/>
        <w:sz w:val="22"/>
        <w:szCs w:val="22"/>
        <w:lang w:val="cs-CZ" w:eastAsia="en-US" w:bidi="ar-SA"/>
      </w:rPr>
    </w:lvl>
    <w:lvl w:ilvl="2">
      <w:start w:val="1"/>
      <w:numFmt w:val="lowerLetter"/>
      <w:lvlText w:val="%3)"/>
      <w:lvlJc w:val="left"/>
      <w:pPr>
        <w:ind w:left="1100" w:hanging="360"/>
      </w:pPr>
      <w:rPr>
        <w:rFonts w:ascii="Arial" w:eastAsia="Arial" w:hAnsi="Arial" w:cs="Arial" w:hint="default"/>
        <w:b w:val="0"/>
        <w:bCs w:val="0"/>
        <w:i w:val="0"/>
        <w:iCs w:val="0"/>
        <w:color w:val="585858"/>
        <w:spacing w:val="0"/>
        <w:w w:val="100"/>
        <w:sz w:val="22"/>
        <w:szCs w:val="22"/>
        <w:lang w:val="cs-CZ" w:eastAsia="en-US" w:bidi="ar-SA"/>
      </w:rPr>
    </w:lvl>
    <w:lvl w:ilvl="3">
      <w:numFmt w:val="bullet"/>
      <w:lvlText w:val="•"/>
      <w:lvlJc w:val="left"/>
      <w:pPr>
        <w:ind w:left="2980" w:hanging="360"/>
      </w:pPr>
      <w:rPr>
        <w:rFonts w:hint="default"/>
        <w:lang w:val="cs-CZ" w:eastAsia="en-US" w:bidi="ar-SA"/>
      </w:rPr>
    </w:lvl>
    <w:lvl w:ilvl="4">
      <w:numFmt w:val="bullet"/>
      <w:lvlText w:val="•"/>
      <w:lvlJc w:val="left"/>
      <w:pPr>
        <w:ind w:left="4012" w:hanging="360"/>
      </w:pPr>
      <w:rPr>
        <w:rFonts w:hint="default"/>
        <w:lang w:val="cs-CZ" w:eastAsia="en-US" w:bidi="ar-SA"/>
      </w:rPr>
    </w:lvl>
    <w:lvl w:ilvl="5">
      <w:numFmt w:val="bullet"/>
      <w:lvlText w:val="•"/>
      <w:lvlJc w:val="left"/>
      <w:pPr>
        <w:ind w:left="5045" w:hanging="360"/>
      </w:pPr>
      <w:rPr>
        <w:rFonts w:hint="default"/>
        <w:lang w:val="cs-CZ" w:eastAsia="en-US" w:bidi="ar-SA"/>
      </w:rPr>
    </w:lvl>
    <w:lvl w:ilvl="6">
      <w:numFmt w:val="bullet"/>
      <w:lvlText w:val="•"/>
      <w:lvlJc w:val="left"/>
      <w:pPr>
        <w:ind w:left="6077" w:hanging="360"/>
      </w:pPr>
      <w:rPr>
        <w:rFonts w:hint="default"/>
        <w:lang w:val="cs-CZ" w:eastAsia="en-US" w:bidi="ar-SA"/>
      </w:rPr>
    </w:lvl>
    <w:lvl w:ilvl="7">
      <w:numFmt w:val="bullet"/>
      <w:lvlText w:val="•"/>
      <w:lvlJc w:val="left"/>
      <w:pPr>
        <w:ind w:left="7110" w:hanging="360"/>
      </w:pPr>
      <w:rPr>
        <w:rFonts w:hint="default"/>
        <w:lang w:val="cs-CZ" w:eastAsia="en-US" w:bidi="ar-SA"/>
      </w:rPr>
    </w:lvl>
    <w:lvl w:ilvl="8">
      <w:numFmt w:val="bullet"/>
      <w:lvlText w:val="•"/>
      <w:lvlJc w:val="left"/>
      <w:pPr>
        <w:ind w:left="8142" w:hanging="360"/>
      </w:pPr>
      <w:rPr>
        <w:rFonts w:hint="default"/>
        <w:lang w:val="cs-CZ" w:eastAsia="en-US" w:bidi="ar-SA"/>
      </w:rPr>
    </w:lvl>
  </w:abstractNum>
  <w:abstractNum w:abstractNumId="6" w15:restartNumberingAfterBreak="0">
    <w:nsid w:val="71B744F7"/>
    <w:multiLevelType w:val="multilevel"/>
    <w:tmpl w:val="F574FEE8"/>
    <w:lvl w:ilvl="0">
      <w:start w:val="3"/>
      <w:numFmt w:val="decimal"/>
      <w:lvlText w:val="%1"/>
      <w:lvlJc w:val="left"/>
      <w:pPr>
        <w:ind w:left="360" w:hanging="360"/>
      </w:pPr>
      <w:rPr>
        <w:rFonts w:hint="default"/>
        <w:color w:val="404040"/>
      </w:rPr>
    </w:lvl>
    <w:lvl w:ilvl="1">
      <w:start w:val="3"/>
      <w:numFmt w:val="decimal"/>
      <w:lvlText w:val="%1.%2"/>
      <w:lvlJc w:val="left"/>
      <w:pPr>
        <w:ind w:left="1207" w:hanging="360"/>
      </w:pPr>
      <w:rPr>
        <w:rFonts w:hint="default"/>
        <w:color w:val="404040"/>
      </w:rPr>
    </w:lvl>
    <w:lvl w:ilvl="2">
      <w:start w:val="1"/>
      <w:numFmt w:val="decimal"/>
      <w:lvlText w:val="%1.%2.%3"/>
      <w:lvlJc w:val="left"/>
      <w:pPr>
        <w:ind w:left="2414" w:hanging="720"/>
      </w:pPr>
      <w:rPr>
        <w:rFonts w:hint="default"/>
        <w:color w:val="404040"/>
      </w:rPr>
    </w:lvl>
    <w:lvl w:ilvl="3">
      <w:start w:val="1"/>
      <w:numFmt w:val="decimal"/>
      <w:lvlText w:val="%1.%2.%3.%4"/>
      <w:lvlJc w:val="left"/>
      <w:pPr>
        <w:ind w:left="3261" w:hanging="720"/>
      </w:pPr>
      <w:rPr>
        <w:rFonts w:hint="default"/>
        <w:color w:val="404040"/>
      </w:rPr>
    </w:lvl>
    <w:lvl w:ilvl="4">
      <w:start w:val="1"/>
      <w:numFmt w:val="decimal"/>
      <w:lvlText w:val="%1.%2.%3.%4.%5"/>
      <w:lvlJc w:val="left"/>
      <w:pPr>
        <w:ind w:left="4468" w:hanging="1080"/>
      </w:pPr>
      <w:rPr>
        <w:rFonts w:hint="default"/>
        <w:color w:val="404040"/>
      </w:rPr>
    </w:lvl>
    <w:lvl w:ilvl="5">
      <w:start w:val="1"/>
      <w:numFmt w:val="decimal"/>
      <w:lvlText w:val="%1.%2.%3.%4.%5.%6"/>
      <w:lvlJc w:val="left"/>
      <w:pPr>
        <w:ind w:left="5315" w:hanging="1080"/>
      </w:pPr>
      <w:rPr>
        <w:rFonts w:hint="default"/>
        <w:color w:val="404040"/>
      </w:rPr>
    </w:lvl>
    <w:lvl w:ilvl="6">
      <w:start w:val="1"/>
      <w:numFmt w:val="decimal"/>
      <w:lvlText w:val="%1.%2.%3.%4.%5.%6.%7"/>
      <w:lvlJc w:val="left"/>
      <w:pPr>
        <w:ind w:left="6522" w:hanging="1440"/>
      </w:pPr>
      <w:rPr>
        <w:rFonts w:hint="default"/>
        <w:color w:val="404040"/>
      </w:rPr>
    </w:lvl>
    <w:lvl w:ilvl="7">
      <w:start w:val="1"/>
      <w:numFmt w:val="decimal"/>
      <w:lvlText w:val="%1.%2.%3.%4.%5.%6.%7.%8"/>
      <w:lvlJc w:val="left"/>
      <w:pPr>
        <w:ind w:left="7369" w:hanging="1440"/>
      </w:pPr>
      <w:rPr>
        <w:rFonts w:hint="default"/>
        <w:color w:val="404040"/>
      </w:rPr>
    </w:lvl>
    <w:lvl w:ilvl="8">
      <w:start w:val="1"/>
      <w:numFmt w:val="decimal"/>
      <w:lvlText w:val="%1.%2.%3.%4.%5.%6.%7.%8.%9"/>
      <w:lvlJc w:val="left"/>
      <w:pPr>
        <w:ind w:left="8576" w:hanging="1800"/>
      </w:pPr>
      <w:rPr>
        <w:rFonts w:hint="default"/>
        <w:color w:val="404040"/>
      </w:rPr>
    </w:lvl>
  </w:abstractNum>
  <w:abstractNum w:abstractNumId="7" w15:restartNumberingAfterBreak="0">
    <w:nsid w:val="7D190B41"/>
    <w:multiLevelType w:val="multilevel"/>
    <w:tmpl w:val="5D5AC6BC"/>
    <w:lvl w:ilvl="0">
      <w:start w:val="1"/>
      <w:numFmt w:val="decimal"/>
      <w:lvlText w:val="%1."/>
      <w:lvlJc w:val="left"/>
      <w:pPr>
        <w:ind w:left="4534" w:hanging="432"/>
      </w:pPr>
      <w:rPr>
        <w:rFonts w:ascii="Arial" w:eastAsia="Arial" w:hAnsi="Arial" w:cs="Arial" w:hint="default"/>
        <w:b/>
        <w:bCs/>
        <w:i w:val="0"/>
        <w:iCs w:val="0"/>
        <w:color w:val="00AEEE"/>
        <w:spacing w:val="-2"/>
        <w:w w:val="100"/>
        <w:sz w:val="24"/>
        <w:szCs w:val="24"/>
        <w:lang w:val="cs-CZ" w:eastAsia="en-US" w:bidi="ar-SA"/>
      </w:rPr>
    </w:lvl>
    <w:lvl w:ilvl="1">
      <w:start w:val="1"/>
      <w:numFmt w:val="decimal"/>
      <w:lvlText w:val="%1.%2"/>
      <w:lvlJc w:val="left"/>
      <w:pPr>
        <w:ind w:left="847" w:hanging="567"/>
      </w:pPr>
      <w:rPr>
        <w:rFonts w:ascii="Arial" w:eastAsia="Arial" w:hAnsi="Arial" w:cs="Arial" w:hint="default"/>
        <w:b w:val="0"/>
        <w:bCs w:val="0"/>
        <w:i w:val="0"/>
        <w:iCs w:val="0"/>
        <w:color w:val="00AEEE"/>
        <w:spacing w:val="-3"/>
        <w:w w:val="100"/>
        <w:sz w:val="22"/>
        <w:szCs w:val="22"/>
        <w:lang w:val="cs-CZ" w:eastAsia="en-US" w:bidi="ar-SA"/>
      </w:rPr>
    </w:lvl>
    <w:lvl w:ilvl="2">
      <w:start w:val="2"/>
      <w:numFmt w:val="decimal"/>
      <w:lvlText w:val="%3"/>
      <w:lvlJc w:val="left"/>
      <w:pPr>
        <w:ind w:left="3514" w:hanging="428"/>
        <w:jc w:val="right"/>
      </w:pPr>
      <w:rPr>
        <w:rFonts w:ascii="Arial" w:eastAsia="Arial" w:hAnsi="Arial" w:cs="Arial" w:hint="default"/>
        <w:b/>
        <w:bCs/>
        <w:i w:val="0"/>
        <w:iCs w:val="0"/>
        <w:color w:val="00AEEE"/>
        <w:spacing w:val="0"/>
        <w:w w:val="99"/>
        <w:sz w:val="24"/>
        <w:szCs w:val="24"/>
        <w:lang w:val="cs-CZ" w:eastAsia="en-US" w:bidi="ar-SA"/>
      </w:rPr>
    </w:lvl>
    <w:lvl w:ilvl="3">
      <w:start w:val="1"/>
      <w:numFmt w:val="decimal"/>
      <w:lvlText w:val="%3.%4"/>
      <w:lvlJc w:val="left"/>
      <w:pPr>
        <w:ind w:left="849" w:hanging="564"/>
      </w:pPr>
      <w:rPr>
        <w:rFonts w:ascii="Arial" w:eastAsia="Arial" w:hAnsi="Arial" w:cs="Arial" w:hint="default"/>
        <w:b w:val="0"/>
        <w:bCs w:val="0"/>
        <w:i w:val="0"/>
        <w:iCs w:val="0"/>
        <w:color w:val="00AEEE"/>
        <w:spacing w:val="-3"/>
        <w:w w:val="100"/>
        <w:sz w:val="22"/>
        <w:szCs w:val="22"/>
        <w:lang w:val="cs-CZ" w:eastAsia="en-US" w:bidi="ar-SA"/>
      </w:rPr>
    </w:lvl>
    <w:lvl w:ilvl="4">
      <w:start w:val="1"/>
      <w:numFmt w:val="lowerLetter"/>
      <w:lvlText w:val="%5)"/>
      <w:lvlJc w:val="left"/>
      <w:pPr>
        <w:ind w:left="1209" w:hanging="360"/>
      </w:pPr>
      <w:rPr>
        <w:rFonts w:ascii="Arial" w:eastAsia="Arial" w:hAnsi="Arial" w:cs="Arial" w:hint="default"/>
        <w:b w:val="0"/>
        <w:bCs w:val="0"/>
        <w:i w:val="0"/>
        <w:iCs w:val="0"/>
        <w:color w:val="575757"/>
        <w:spacing w:val="-1"/>
        <w:w w:val="100"/>
        <w:sz w:val="22"/>
        <w:szCs w:val="22"/>
        <w:lang w:val="cs-CZ" w:eastAsia="en-US" w:bidi="ar-SA"/>
      </w:rPr>
    </w:lvl>
    <w:lvl w:ilvl="5">
      <w:numFmt w:val="bullet"/>
      <w:lvlText w:val="•"/>
      <w:lvlJc w:val="left"/>
      <w:pPr>
        <w:ind w:left="6079" w:hanging="360"/>
      </w:pPr>
      <w:rPr>
        <w:rFonts w:hint="default"/>
        <w:lang w:val="cs-CZ" w:eastAsia="en-US" w:bidi="ar-SA"/>
      </w:rPr>
    </w:lvl>
    <w:lvl w:ilvl="6">
      <w:numFmt w:val="bullet"/>
      <w:lvlText w:val="•"/>
      <w:lvlJc w:val="left"/>
      <w:pPr>
        <w:ind w:left="6849" w:hanging="360"/>
      </w:pPr>
      <w:rPr>
        <w:rFonts w:hint="default"/>
        <w:lang w:val="cs-CZ" w:eastAsia="en-US" w:bidi="ar-SA"/>
      </w:rPr>
    </w:lvl>
    <w:lvl w:ilvl="7">
      <w:numFmt w:val="bullet"/>
      <w:lvlText w:val="•"/>
      <w:lvlJc w:val="left"/>
      <w:pPr>
        <w:ind w:left="7618" w:hanging="360"/>
      </w:pPr>
      <w:rPr>
        <w:rFonts w:hint="default"/>
        <w:lang w:val="cs-CZ" w:eastAsia="en-US" w:bidi="ar-SA"/>
      </w:rPr>
    </w:lvl>
    <w:lvl w:ilvl="8">
      <w:numFmt w:val="bullet"/>
      <w:lvlText w:val="•"/>
      <w:lvlJc w:val="left"/>
      <w:pPr>
        <w:ind w:left="8388" w:hanging="360"/>
      </w:pPr>
      <w:rPr>
        <w:rFonts w:hint="default"/>
        <w:lang w:val="cs-CZ" w:eastAsia="en-US" w:bidi="ar-SA"/>
      </w:rPr>
    </w:lvl>
  </w:abstractNum>
  <w:num w:numId="1" w16cid:durableId="2138720699">
    <w:abstractNumId w:val="0"/>
  </w:num>
  <w:num w:numId="2" w16cid:durableId="255942107">
    <w:abstractNumId w:val="2"/>
  </w:num>
  <w:num w:numId="3" w16cid:durableId="638001531">
    <w:abstractNumId w:val="5"/>
  </w:num>
  <w:num w:numId="4" w16cid:durableId="254367654">
    <w:abstractNumId w:val="1"/>
  </w:num>
  <w:num w:numId="5" w16cid:durableId="127162762">
    <w:abstractNumId w:val="7"/>
  </w:num>
  <w:num w:numId="6" w16cid:durableId="1375160831">
    <w:abstractNumId w:val="6"/>
  </w:num>
  <w:num w:numId="7" w16cid:durableId="1455755387">
    <w:abstractNumId w:val="4"/>
  </w:num>
  <w:num w:numId="8" w16cid:durableId="66808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69"/>
    <w:rsid w:val="00012183"/>
    <w:rsid w:val="00022D45"/>
    <w:rsid w:val="000421B1"/>
    <w:rsid w:val="0006277A"/>
    <w:rsid w:val="0008658B"/>
    <w:rsid w:val="00093FF7"/>
    <w:rsid w:val="000E6831"/>
    <w:rsid w:val="000F31AD"/>
    <w:rsid w:val="0010517F"/>
    <w:rsid w:val="001813B3"/>
    <w:rsid w:val="00186A9C"/>
    <w:rsid w:val="00191584"/>
    <w:rsid w:val="001939EF"/>
    <w:rsid w:val="001A16E1"/>
    <w:rsid w:val="001A50D2"/>
    <w:rsid w:val="001C1259"/>
    <w:rsid w:val="001C5CA6"/>
    <w:rsid w:val="001D3175"/>
    <w:rsid w:val="001D55EF"/>
    <w:rsid w:val="001D77DD"/>
    <w:rsid w:val="0021565C"/>
    <w:rsid w:val="00232C47"/>
    <w:rsid w:val="00236209"/>
    <w:rsid w:val="002454E3"/>
    <w:rsid w:val="00273BE8"/>
    <w:rsid w:val="00276F34"/>
    <w:rsid w:val="0029630F"/>
    <w:rsid w:val="00297283"/>
    <w:rsid w:val="002B3656"/>
    <w:rsid w:val="002F66B9"/>
    <w:rsid w:val="003002B3"/>
    <w:rsid w:val="00331A68"/>
    <w:rsid w:val="00356D94"/>
    <w:rsid w:val="003739E1"/>
    <w:rsid w:val="003775CA"/>
    <w:rsid w:val="00377679"/>
    <w:rsid w:val="003A150B"/>
    <w:rsid w:val="003C77AA"/>
    <w:rsid w:val="003C7A9F"/>
    <w:rsid w:val="004232D6"/>
    <w:rsid w:val="0043159A"/>
    <w:rsid w:val="00457C76"/>
    <w:rsid w:val="004A6D18"/>
    <w:rsid w:val="004B4E69"/>
    <w:rsid w:val="004B63D3"/>
    <w:rsid w:val="004C3496"/>
    <w:rsid w:val="0050689F"/>
    <w:rsid w:val="00542D3E"/>
    <w:rsid w:val="00572C8D"/>
    <w:rsid w:val="005921C9"/>
    <w:rsid w:val="00593A18"/>
    <w:rsid w:val="005C5DAA"/>
    <w:rsid w:val="00615ED9"/>
    <w:rsid w:val="0062006D"/>
    <w:rsid w:val="006304BD"/>
    <w:rsid w:val="00640695"/>
    <w:rsid w:val="00655A8F"/>
    <w:rsid w:val="006613DF"/>
    <w:rsid w:val="00675EF1"/>
    <w:rsid w:val="00681972"/>
    <w:rsid w:val="006879A8"/>
    <w:rsid w:val="006A088B"/>
    <w:rsid w:val="006C2E98"/>
    <w:rsid w:val="006E5722"/>
    <w:rsid w:val="006E5BBE"/>
    <w:rsid w:val="006F2ACB"/>
    <w:rsid w:val="00714F26"/>
    <w:rsid w:val="00726222"/>
    <w:rsid w:val="00731833"/>
    <w:rsid w:val="00745931"/>
    <w:rsid w:val="007704D5"/>
    <w:rsid w:val="00775734"/>
    <w:rsid w:val="007822F4"/>
    <w:rsid w:val="007842D9"/>
    <w:rsid w:val="007E0909"/>
    <w:rsid w:val="008044ED"/>
    <w:rsid w:val="00805EE0"/>
    <w:rsid w:val="00811CCC"/>
    <w:rsid w:val="008138FD"/>
    <w:rsid w:val="008274AE"/>
    <w:rsid w:val="00836ED5"/>
    <w:rsid w:val="0087434E"/>
    <w:rsid w:val="008773AF"/>
    <w:rsid w:val="00884202"/>
    <w:rsid w:val="00884961"/>
    <w:rsid w:val="0089090F"/>
    <w:rsid w:val="00891F4B"/>
    <w:rsid w:val="008D0012"/>
    <w:rsid w:val="008F4352"/>
    <w:rsid w:val="008F72C6"/>
    <w:rsid w:val="00917F4C"/>
    <w:rsid w:val="00927D7A"/>
    <w:rsid w:val="00935E64"/>
    <w:rsid w:val="009501E9"/>
    <w:rsid w:val="0095316D"/>
    <w:rsid w:val="00963EF6"/>
    <w:rsid w:val="009B1733"/>
    <w:rsid w:val="009C514B"/>
    <w:rsid w:val="009D1A8C"/>
    <w:rsid w:val="009D4CA8"/>
    <w:rsid w:val="009E1065"/>
    <w:rsid w:val="009F0CA1"/>
    <w:rsid w:val="009F7825"/>
    <w:rsid w:val="00A14531"/>
    <w:rsid w:val="00A536C9"/>
    <w:rsid w:val="00A6769B"/>
    <w:rsid w:val="00AA226D"/>
    <w:rsid w:val="00AD1174"/>
    <w:rsid w:val="00AF7A7A"/>
    <w:rsid w:val="00B20FFC"/>
    <w:rsid w:val="00B55A8A"/>
    <w:rsid w:val="00B657E2"/>
    <w:rsid w:val="00BA0DCF"/>
    <w:rsid w:val="00BC0ACC"/>
    <w:rsid w:val="00BC234C"/>
    <w:rsid w:val="00BD4F75"/>
    <w:rsid w:val="00C172D5"/>
    <w:rsid w:val="00C34B1B"/>
    <w:rsid w:val="00CA1469"/>
    <w:rsid w:val="00CC4C77"/>
    <w:rsid w:val="00CC79EB"/>
    <w:rsid w:val="00CD17BC"/>
    <w:rsid w:val="00CF6710"/>
    <w:rsid w:val="00D26FFB"/>
    <w:rsid w:val="00D3586A"/>
    <w:rsid w:val="00D56340"/>
    <w:rsid w:val="00D96734"/>
    <w:rsid w:val="00DB4C04"/>
    <w:rsid w:val="00DE114B"/>
    <w:rsid w:val="00DF4F44"/>
    <w:rsid w:val="00E047E8"/>
    <w:rsid w:val="00E44BD6"/>
    <w:rsid w:val="00EA0ED4"/>
    <w:rsid w:val="00EB459E"/>
    <w:rsid w:val="00EC4E50"/>
    <w:rsid w:val="00ED3A65"/>
    <w:rsid w:val="00EE67B6"/>
    <w:rsid w:val="00EF6500"/>
    <w:rsid w:val="00F24605"/>
    <w:rsid w:val="00F463A0"/>
    <w:rsid w:val="00F632FB"/>
    <w:rsid w:val="00F65F8E"/>
    <w:rsid w:val="00F701E9"/>
    <w:rsid w:val="00F85356"/>
    <w:rsid w:val="00FA0BFB"/>
    <w:rsid w:val="00FA5FB7"/>
    <w:rsid w:val="00FD44E4"/>
    <w:rsid w:val="00FE65E1"/>
    <w:rsid w:val="00FF3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33A1"/>
  <w15:docId w15:val="{21A24F49-F190-45EF-9ED5-72EBE7E3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28" w:hanging="35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vize">
    <w:name w:val="Revision"/>
    <w:hidden/>
    <w:uiPriority w:val="99"/>
    <w:semiHidden/>
    <w:rsid w:val="004C3496"/>
    <w:pPr>
      <w:widowControl/>
      <w:autoSpaceDE/>
      <w:autoSpaceDN/>
    </w:pPr>
    <w:rPr>
      <w:rFonts w:ascii="Arial" w:eastAsia="Arial" w:hAnsi="Arial" w:cs="Arial"/>
      <w:lang w:val="cs-CZ"/>
    </w:rPr>
  </w:style>
  <w:style w:type="paragraph" w:styleId="Zkladntext">
    <w:name w:val="Body Text"/>
    <w:basedOn w:val="Normln"/>
    <w:uiPriority w:val="1"/>
    <w:qFormat/>
    <w:pPr>
      <w:spacing w:before="196"/>
    </w:pPr>
  </w:style>
  <w:style w:type="paragraph" w:styleId="Odstavecseseznamem">
    <w:name w:val="List Paragraph"/>
    <w:basedOn w:val="Normln"/>
    <w:uiPriority w:val="1"/>
    <w:qFormat/>
    <w:pPr>
      <w:spacing w:before="196"/>
      <w:ind w:left="830" w:hanging="360"/>
      <w:jc w:val="both"/>
    </w:pPr>
  </w:style>
  <w:style w:type="paragraph" w:customStyle="1" w:styleId="TableParagraph">
    <w:name w:val="Table Paragraph"/>
    <w:basedOn w:val="Normln"/>
    <w:uiPriority w:val="1"/>
    <w:qFormat/>
    <w:pPr>
      <w:spacing w:before="14"/>
      <w:ind w:left="11"/>
    </w:pPr>
  </w:style>
  <w:style w:type="paragraph" w:styleId="Zpat">
    <w:name w:val="footer"/>
    <w:basedOn w:val="Normln"/>
    <w:link w:val="ZpatChar"/>
    <w:uiPriority w:val="99"/>
    <w:unhideWhenUsed/>
    <w:rsid w:val="001D3175"/>
    <w:pPr>
      <w:tabs>
        <w:tab w:val="center" w:pos="4536"/>
        <w:tab w:val="right" w:pos="9072"/>
      </w:tabs>
    </w:pPr>
  </w:style>
  <w:style w:type="character" w:customStyle="1" w:styleId="ZpatChar">
    <w:name w:val="Zápatí Char"/>
    <w:basedOn w:val="Standardnpsmoodstavce"/>
    <w:link w:val="Zpat"/>
    <w:uiPriority w:val="99"/>
    <w:rsid w:val="001D3175"/>
    <w:rPr>
      <w:rFonts w:ascii="Arial" w:eastAsia="Arial" w:hAnsi="Arial" w:cs="Arial"/>
      <w:lang w:val="cs-CZ"/>
    </w:rPr>
  </w:style>
  <w:style w:type="paragraph" w:styleId="Zhlav">
    <w:name w:val="header"/>
    <w:basedOn w:val="Normln"/>
    <w:link w:val="ZhlavChar"/>
    <w:uiPriority w:val="99"/>
    <w:semiHidden/>
    <w:unhideWhenUsed/>
    <w:rsid w:val="001813B3"/>
    <w:pPr>
      <w:tabs>
        <w:tab w:val="center" w:pos="4536"/>
        <w:tab w:val="right" w:pos="9072"/>
      </w:tabs>
    </w:pPr>
  </w:style>
  <w:style w:type="character" w:customStyle="1" w:styleId="ZhlavChar">
    <w:name w:val="Záhlaví Char"/>
    <w:basedOn w:val="Standardnpsmoodstavce"/>
    <w:link w:val="Zhlav"/>
    <w:uiPriority w:val="99"/>
    <w:semiHidden/>
    <w:rsid w:val="001813B3"/>
    <w:rPr>
      <w:rFonts w:ascii="Arial" w:eastAsia="Arial" w:hAnsi="Arial" w:cs="Arial"/>
      <w:lang w:val="cs-CZ"/>
    </w:rPr>
  </w:style>
  <w:style w:type="paragraph" w:styleId="Seznam4">
    <w:name w:val="List 4"/>
    <w:basedOn w:val="Normln"/>
    <w:uiPriority w:val="99"/>
    <w:unhideWhenUsed/>
    <w:rsid w:val="00A536C9"/>
    <w:pPr>
      <w:ind w:left="1132" w:hanging="283"/>
      <w:contextualSpacing/>
    </w:pPr>
  </w:style>
  <w:style w:type="table" w:customStyle="1" w:styleId="TableNormal1">
    <w:name w:val="Table Normal1"/>
    <w:uiPriority w:val="2"/>
    <w:semiHidden/>
    <w:unhideWhenUsed/>
    <w:qFormat/>
    <w:rsid w:val="00022D45"/>
    <w:tblPr>
      <w:tblInd w:w="0" w:type="dxa"/>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BC234C"/>
    <w:rPr>
      <w:sz w:val="16"/>
      <w:szCs w:val="16"/>
    </w:rPr>
  </w:style>
  <w:style w:type="paragraph" w:styleId="Textkomente">
    <w:name w:val="annotation text"/>
    <w:basedOn w:val="Normln"/>
    <w:link w:val="TextkomenteChar"/>
    <w:uiPriority w:val="99"/>
    <w:unhideWhenUsed/>
    <w:rsid w:val="00BC234C"/>
    <w:rPr>
      <w:sz w:val="20"/>
      <w:szCs w:val="20"/>
    </w:rPr>
  </w:style>
  <w:style w:type="character" w:customStyle="1" w:styleId="TextkomenteChar">
    <w:name w:val="Text komentáře Char"/>
    <w:basedOn w:val="Standardnpsmoodstavce"/>
    <w:link w:val="Textkomente"/>
    <w:uiPriority w:val="99"/>
    <w:rsid w:val="00BC234C"/>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BC234C"/>
    <w:rPr>
      <w:b/>
      <w:bCs/>
    </w:rPr>
  </w:style>
  <w:style w:type="character" w:customStyle="1" w:styleId="PedmtkomenteChar">
    <w:name w:val="Předmět komentáře Char"/>
    <w:basedOn w:val="TextkomenteChar"/>
    <w:link w:val="Pedmtkomente"/>
    <w:uiPriority w:val="99"/>
    <w:semiHidden/>
    <w:rsid w:val="00BC234C"/>
    <w:rPr>
      <w:rFonts w:ascii="Arial" w:eastAsia="Arial" w:hAnsi="Arial" w:cs="Arial"/>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80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3D5F0-12FF-41EC-B465-891284A9C450}">
  <ds:schemaRefs>
    <ds:schemaRef ds:uri="http://schemas.microsoft.com/sharepoint/v3/contenttype/forms"/>
  </ds:schemaRefs>
</ds:datastoreItem>
</file>

<file path=customXml/itemProps2.xml><?xml version="1.0" encoding="utf-8"?>
<ds:datastoreItem xmlns:ds="http://schemas.openxmlformats.org/officeDocument/2006/customXml" ds:itemID="{B6169B7B-86DA-4F38-B82C-20AB7E5EF805}">
  <ds:schemaRefs>
    <ds:schemaRef ds:uri="http://schemas.microsoft.com/office/2006/metadata/properties"/>
    <ds:schemaRef ds:uri="http://schemas.microsoft.com/office/infopath/2007/PartnerControls"/>
    <ds:schemaRef ds:uri="7d11b8ed-932e-4b78-b8de-9ed6e3bbb541"/>
    <ds:schemaRef ds:uri="9c954f1a-16cf-4817-9826-0512dd4ff2fa"/>
  </ds:schemaRefs>
</ds:datastoreItem>
</file>

<file path=customXml/itemProps3.xml><?xml version="1.0" encoding="utf-8"?>
<ds:datastoreItem xmlns:ds="http://schemas.openxmlformats.org/officeDocument/2006/customXml" ds:itemID="{AE927E1E-B7F1-4413-A142-6BBA84B16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c168b4-0267-4bd6-8e85-481e0b7f64cb}" enabled="1" method="Standar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747</Words>
  <Characters>4408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Helena.Sosnova@nakit.cz</dc:creator>
  <cp:keywords/>
  <cp:lastModifiedBy>Benešová Kristýna</cp:lastModifiedBy>
  <cp:revision>32</cp:revision>
  <dcterms:created xsi:type="dcterms:W3CDTF">2025-07-09T05:33:00Z</dcterms:created>
  <dcterms:modified xsi:type="dcterms:W3CDTF">2025-07-28T18:49:00Z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pro Microsoft 365</vt:lpwstr>
  </property>
  <property fmtid="{D5CDD505-2E9C-101B-9397-08002B2CF9AE}" pid="4" name="LastSaved">
    <vt:filetime>2025-07-07T00:00:00Z</vt:filetime>
  </property>
  <property fmtid="{D5CDD505-2E9C-101B-9397-08002B2CF9AE}" pid="5" name="MSIP_Label_82a99ebc-0f39-4fac-abab-b8d6469272ed_ActionId">
    <vt:lpwstr>1239045f-66b1-4c93-b288-68ed056932cd</vt:lpwstr>
  </property>
  <property fmtid="{D5CDD505-2E9C-101B-9397-08002B2CF9AE}" pid="6" name="MSIP_Label_82a99ebc-0f39-4fac-abab-b8d6469272ed_ContentBits">
    <vt:lpwstr>0</vt:lpwstr>
  </property>
  <property fmtid="{D5CDD505-2E9C-101B-9397-08002B2CF9AE}" pid="7" name="MSIP_Label_82a99ebc-0f39-4fac-abab-b8d6469272ed_Enabled">
    <vt:lpwstr>true</vt:lpwstr>
  </property>
  <property fmtid="{D5CDD505-2E9C-101B-9397-08002B2CF9AE}" pid="8" name="MSIP_Label_82a99ebc-0f39-4fac-abab-b8d6469272ed_Method">
    <vt:lpwstr>Standard</vt:lpwstr>
  </property>
  <property fmtid="{D5CDD505-2E9C-101B-9397-08002B2CF9AE}" pid="9" name="MSIP_Label_82a99ebc-0f39-4fac-abab-b8d6469272ed_Name">
    <vt:lpwstr>InternÄ‚â€˘ informace (Internal use)</vt:lpwstr>
  </property>
  <property fmtid="{D5CDD505-2E9C-101B-9397-08002B2CF9AE}" pid="10" name="MSIP_Label_82a99ebc-0f39-4fac-abab-b8d6469272ed_SetDate">
    <vt:lpwstr>2024-10-23T08:23:45Z</vt:lpwstr>
  </property>
  <property fmtid="{D5CDD505-2E9C-101B-9397-08002B2CF9AE}" pid="11" name="MSIP_Label_82a99ebc-0f39-4fac-abab-b8d6469272ed_SiteId">
    <vt:lpwstr>0e9caf50-a549-4565-9c6d-4dc78e847c80</vt:lpwstr>
  </property>
  <property fmtid="{D5CDD505-2E9C-101B-9397-08002B2CF9AE}" pid="12" name="Producer">
    <vt:lpwstr>Microsoft® Word pro Microsoft 365</vt:lpwstr>
  </property>
  <property fmtid="{D5CDD505-2E9C-101B-9397-08002B2CF9AE}" pid="13" name="ClassificationContentMarkingFooterShapeIds">
    <vt:lpwstr>66f7c388,3edbd841,49c70307</vt:lpwstr>
  </property>
  <property fmtid="{D5CDD505-2E9C-101B-9397-08002B2CF9AE}" pid="14" name="ClassificationContentMarkingFooterFontProps">
    <vt:lpwstr>#008000,10,Calibri</vt:lpwstr>
  </property>
  <property fmtid="{D5CDD505-2E9C-101B-9397-08002B2CF9AE}" pid="15" name="ClassificationContentMarkingFooterText">
    <vt:lpwstr>Interní informace</vt:lpwstr>
  </property>
  <property fmtid="{D5CDD505-2E9C-101B-9397-08002B2CF9AE}" pid="16" name="ContentTypeId">
    <vt:lpwstr>0x010100185DCB7ED404AA40A4B9DE32CE43213E</vt:lpwstr>
  </property>
  <property fmtid="{D5CDD505-2E9C-101B-9397-08002B2CF9AE}" pid="17" name="MediaServiceImageTags">
    <vt:lpwstr/>
  </property>
</Properties>
</file>