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0026" w14:textId="77777777" w:rsidR="00C22B9D" w:rsidRDefault="00C22B9D">
      <w:pPr>
        <w:spacing w:line="1" w:lineRule="exact"/>
      </w:pPr>
    </w:p>
    <w:p w14:paraId="782B6DE5" w14:textId="77777777" w:rsidR="00C22B9D" w:rsidRDefault="00494365">
      <w:pPr>
        <w:framePr w:wrap="none" w:vAnchor="page" w:hAnchor="page" w:x="1163" w:y="405"/>
        <w:rPr>
          <w:sz w:val="2"/>
          <w:szCs w:val="2"/>
        </w:rPr>
      </w:pPr>
      <w:r>
        <w:rPr>
          <w:noProof/>
        </w:rPr>
        <w:drawing>
          <wp:inline distT="0" distB="0" distL="0" distR="0" wp14:anchorId="64D8CAC7" wp14:editId="6BE8127A">
            <wp:extent cx="6077585" cy="57912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077585" cy="579120"/>
                    </a:xfrm>
                    <a:prstGeom prst="rect">
                      <a:avLst/>
                    </a:prstGeom>
                  </pic:spPr>
                </pic:pic>
              </a:graphicData>
            </a:graphic>
          </wp:inline>
        </w:drawing>
      </w:r>
    </w:p>
    <w:p w14:paraId="3523DDF5" w14:textId="77777777" w:rsidR="00C22B9D" w:rsidRDefault="00494365">
      <w:pPr>
        <w:pStyle w:val="Zkladntext1"/>
        <w:framePr w:wrap="none" w:vAnchor="page" w:hAnchor="page" w:x="1369" w:y="2320"/>
        <w:shd w:val="clear" w:color="auto" w:fill="auto"/>
        <w:spacing w:after="0" w:line="240" w:lineRule="auto"/>
      </w:pPr>
      <w:r>
        <w:t>Příloha č. 4 výzvy</w:t>
      </w:r>
    </w:p>
    <w:p w14:paraId="3C06CBE8" w14:textId="77777777" w:rsidR="00C22B9D" w:rsidRDefault="00494365">
      <w:pPr>
        <w:pStyle w:val="Nadpis10"/>
        <w:framePr w:w="4214" w:h="1214" w:hRule="exact" w:wrap="none" w:vAnchor="page" w:hAnchor="page" w:x="3841" w:y="4279"/>
        <w:shd w:val="clear" w:color="auto" w:fill="auto"/>
      </w:pPr>
      <w:bookmarkStart w:id="0" w:name="bookmark0"/>
      <w:bookmarkStart w:id="1" w:name="bookmark1"/>
      <w:r>
        <w:t>Smlouva o dílo</w:t>
      </w:r>
      <w:bookmarkEnd w:id="0"/>
      <w:bookmarkEnd w:id="1"/>
    </w:p>
    <w:p w14:paraId="6BC95D31" w14:textId="77777777" w:rsidR="00C22B9D" w:rsidRDefault="00494365">
      <w:pPr>
        <w:pStyle w:val="Zkladntext1"/>
        <w:framePr w:w="4214" w:h="1214" w:hRule="exact" w:wrap="none" w:vAnchor="page" w:hAnchor="page" w:x="3841" w:y="4279"/>
        <w:shd w:val="clear" w:color="auto" w:fill="auto"/>
        <w:spacing w:after="0" w:line="240" w:lineRule="auto"/>
        <w:jc w:val="center"/>
      </w:pPr>
      <w:r>
        <w:t>k veřejné zakázce na stavební práce s názvem:</w:t>
      </w:r>
    </w:p>
    <w:p w14:paraId="27091FCE" w14:textId="77777777" w:rsidR="00C22B9D" w:rsidRDefault="00494365">
      <w:pPr>
        <w:pStyle w:val="Nadpis20"/>
        <w:framePr w:wrap="none" w:vAnchor="page" w:hAnchor="page" w:x="3971" w:y="6472"/>
        <w:shd w:val="clear" w:color="auto" w:fill="auto"/>
      </w:pPr>
      <w:bookmarkStart w:id="2" w:name="bookmark2"/>
      <w:bookmarkStart w:id="3" w:name="bookmark3"/>
      <w:r>
        <w:t>„Soustava DČOV v obci Petrov“</w:t>
      </w:r>
      <w:bookmarkEnd w:id="2"/>
      <w:bookmarkEnd w:id="3"/>
    </w:p>
    <w:p w14:paraId="2415F72E" w14:textId="77777777" w:rsidR="00C22B9D" w:rsidRDefault="00494365">
      <w:pPr>
        <w:pStyle w:val="Nadpis20"/>
        <w:framePr w:wrap="none" w:vAnchor="page" w:hAnchor="page" w:x="5113" w:y="8416"/>
        <w:shd w:val="clear" w:color="auto" w:fill="auto"/>
        <w:rPr>
          <w:sz w:val="32"/>
          <w:szCs w:val="32"/>
        </w:rPr>
      </w:pPr>
      <w:bookmarkStart w:id="4" w:name="bookmark4"/>
      <w:bookmarkStart w:id="5" w:name="bookmark5"/>
      <w:r>
        <w:rPr>
          <w:sz w:val="32"/>
          <w:szCs w:val="32"/>
        </w:rPr>
        <w:t>/závazný text/</w:t>
      </w:r>
      <w:bookmarkEnd w:id="4"/>
      <w:bookmarkEnd w:id="5"/>
    </w:p>
    <w:p w14:paraId="79B87547" w14:textId="77777777" w:rsidR="00C22B9D" w:rsidRDefault="00494365">
      <w:pPr>
        <w:pStyle w:val="Zhlavnebozpat0"/>
        <w:framePr w:wrap="none" w:vAnchor="page" w:hAnchor="page" w:x="5881" w:y="15592"/>
        <w:shd w:val="clear" w:color="auto" w:fill="auto"/>
      </w:pPr>
      <w:r>
        <w:t>1</w:t>
      </w:r>
    </w:p>
    <w:p w14:paraId="34780F44"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CEE81E2" w14:textId="77777777" w:rsidR="00C22B9D" w:rsidRDefault="00C22B9D">
      <w:pPr>
        <w:spacing w:line="1" w:lineRule="exact"/>
      </w:pPr>
    </w:p>
    <w:p w14:paraId="64F9C7AA" w14:textId="77777777" w:rsidR="00C22B9D" w:rsidRDefault="00494365">
      <w:pPr>
        <w:framePr w:wrap="none" w:vAnchor="page" w:hAnchor="page" w:x="1163" w:y="376"/>
        <w:rPr>
          <w:sz w:val="2"/>
          <w:szCs w:val="2"/>
        </w:rPr>
      </w:pPr>
      <w:r>
        <w:rPr>
          <w:noProof/>
        </w:rPr>
        <w:drawing>
          <wp:inline distT="0" distB="0" distL="0" distR="0" wp14:anchorId="4119B886" wp14:editId="12C8BD3B">
            <wp:extent cx="6077585" cy="57912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6077585" cy="579120"/>
                    </a:xfrm>
                    <a:prstGeom prst="rect">
                      <a:avLst/>
                    </a:prstGeom>
                  </pic:spPr>
                </pic:pic>
              </a:graphicData>
            </a:graphic>
          </wp:inline>
        </w:drawing>
      </w:r>
    </w:p>
    <w:tbl>
      <w:tblPr>
        <w:tblOverlap w:val="never"/>
        <w:tblW w:w="0" w:type="auto"/>
        <w:tblLayout w:type="fixed"/>
        <w:tblCellMar>
          <w:left w:w="10" w:type="dxa"/>
          <w:right w:w="10" w:type="dxa"/>
        </w:tblCellMar>
        <w:tblLook w:val="0000" w:firstRow="0" w:lastRow="0" w:firstColumn="0" w:lastColumn="0" w:noHBand="0" w:noVBand="0"/>
      </w:tblPr>
      <w:tblGrid>
        <w:gridCol w:w="1872"/>
        <w:gridCol w:w="3821"/>
      </w:tblGrid>
      <w:tr w:rsidR="00C22B9D" w14:paraId="12DC8595" w14:textId="77777777">
        <w:tblPrEx>
          <w:tblCellMar>
            <w:top w:w="0" w:type="dxa"/>
            <w:bottom w:w="0" w:type="dxa"/>
          </w:tblCellMar>
        </w:tblPrEx>
        <w:trPr>
          <w:trHeight w:hRule="exact" w:val="269"/>
        </w:trPr>
        <w:tc>
          <w:tcPr>
            <w:tcW w:w="1872" w:type="dxa"/>
            <w:shd w:val="clear" w:color="auto" w:fill="FFFFFF"/>
          </w:tcPr>
          <w:p w14:paraId="5D6DBBAB" w14:textId="77777777" w:rsidR="00C22B9D" w:rsidRDefault="00C22B9D">
            <w:pPr>
              <w:framePr w:w="5693" w:h="2165" w:wrap="none" w:vAnchor="page" w:hAnchor="page" w:x="1389" w:y="1951"/>
              <w:rPr>
                <w:sz w:val="10"/>
                <w:szCs w:val="10"/>
              </w:rPr>
            </w:pPr>
          </w:p>
        </w:tc>
        <w:tc>
          <w:tcPr>
            <w:tcW w:w="3821" w:type="dxa"/>
            <w:shd w:val="clear" w:color="auto" w:fill="FFFFFF"/>
            <w:vAlign w:val="bottom"/>
          </w:tcPr>
          <w:p w14:paraId="55C57313" w14:textId="77777777" w:rsidR="00C22B9D" w:rsidRDefault="00494365">
            <w:pPr>
              <w:pStyle w:val="Jin0"/>
              <w:framePr w:w="5693" w:h="2165" w:wrap="none" w:vAnchor="page" w:hAnchor="page" w:x="1389" w:y="1951"/>
              <w:shd w:val="clear" w:color="auto" w:fill="auto"/>
              <w:spacing w:after="0" w:line="240" w:lineRule="auto"/>
              <w:jc w:val="right"/>
              <w:rPr>
                <w:sz w:val="24"/>
                <w:szCs w:val="24"/>
              </w:rPr>
            </w:pPr>
            <w:r>
              <w:rPr>
                <w:sz w:val="24"/>
                <w:szCs w:val="24"/>
              </w:rPr>
              <w:t>I. Smluvní strany</w:t>
            </w:r>
          </w:p>
        </w:tc>
      </w:tr>
      <w:tr w:rsidR="00C22B9D" w14:paraId="3C4B8C59" w14:textId="77777777">
        <w:tblPrEx>
          <w:tblCellMar>
            <w:top w:w="0" w:type="dxa"/>
            <w:bottom w:w="0" w:type="dxa"/>
          </w:tblCellMar>
        </w:tblPrEx>
        <w:trPr>
          <w:trHeight w:hRule="exact" w:val="341"/>
        </w:trPr>
        <w:tc>
          <w:tcPr>
            <w:tcW w:w="1872" w:type="dxa"/>
            <w:shd w:val="clear" w:color="auto" w:fill="FFFFFF"/>
            <w:vAlign w:val="center"/>
          </w:tcPr>
          <w:p w14:paraId="30FD6B43" w14:textId="77777777" w:rsidR="00C22B9D" w:rsidRDefault="00494365">
            <w:pPr>
              <w:pStyle w:val="Jin0"/>
              <w:framePr w:w="5693" w:h="2165" w:wrap="none" w:vAnchor="page" w:hAnchor="page" w:x="1389" w:y="1951"/>
              <w:shd w:val="clear" w:color="auto" w:fill="auto"/>
              <w:spacing w:after="0" w:line="240" w:lineRule="auto"/>
            </w:pPr>
            <w:r>
              <w:t>Objednatel:</w:t>
            </w:r>
          </w:p>
        </w:tc>
        <w:tc>
          <w:tcPr>
            <w:tcW w:w="3821" w:type="dxa"/>
            <w:shd w:val="clear" w:color="auto" w:fill="FFFFFF"/>
            <w:vAlign w:val="center"/>
          </w:tcPr>
          <w:p w14:paraId="0508C3C8" w14:textId="77777777" w:rsidR="00C22B9D" w:rsidRDefault="00494365">
            <w:pPr>
              <w:pStyle w:val="Jin0"/>
              <w:framePr w:w="5693" w:h="2165" w:wrap="none" w:vAnchor="page" w:hAnchor="page" w:x="1389" w:y="1951"/>
              <w:shd w:val="clear" w:color="auto" w:fill="auto"/>
              <w:spacing w:after="0" w:line="240" w:lineRule="auto"/>
              <w:ind w:firstLine="240"/>
            </w:pPr>
            <w:r>
              <w:t>Obec Petrov</w:t>
            </w:r>
          </w:p>
        </w:tc>
      </w:tr>
      <w:tr w:rsidR="00C22B9D" w14:paraId="44C9E434" w14:textId="77777777">
        <w:tblPrEx>
          <w:tblCellMar>
            <w:top w:w="0" w:type="dxa"/>
            <w:bottom w:w="0" w:type="dxa"/>
          </w:tblCellMar>
        </w:tblPrEx>
        <w:trPr>
          <w:trHeight w:hRule="exact" w:val="341"/>
        </w:trPr>
        <w:tc>
          <w:tcPr>
            <w:tcW w:w="1872" w:type="dxa"/>
            <w:shd w:val="clear" w:color="auto" w:fill="FFFFFF"/>
            <w:vAlign w:val="bottom"/>
          </w:tcPr>
          <w:p w14:paraId="3954111E" w14:textId="77777777" w:rsidR="00C22B9D" w:rsidRDefault="00494365">
            <w:pPr>
              <w:pStyle w:val="Jin0"/>
              <w:framePr w:w="5693" w:h="2165" w:wrap="none" w:vAnchor="page" w:hAnchor="page" w:x="1389" w:y="1951"/>
              <w:shd w:val="clear" w:color="auto" w:fill="auto"/>
              <w:spacing w:after="0" w:line="240" w:lineRule="auto"/>
            </w:pPr>
            <w:r>
              <w:t>Se sídlem:</w:t>
            </w:r>
          </w:p>
        </w:tc>
        <w:tc>
          <w:tcPr>
            <w:tcW w:w="3821" w:type="dxa"/>
            <w:shd w:val="clear" w:color="auto" w:fill="FFFFFF"/>
            <w:vAlign w:val="bottom"/>
          </w:tcPr>
          <w:p w14:paraId="69217D1E" w14:textId="77777777" w:rsidR="00C22B9D" w:rsidRDefault="00494365">
            <w:pPr>
              <w:pStyle w:val="Jin0"/>
              <w:framePr w:w="5693" w:h="2165" w:wrap="none" w:vAnchor="page" w:hAnchor="page" w:x="1389" w:y="1951"/>
              <w:shd w:val="clear" w:color="auto" w:fill="auto"/>
              <w:spacing w:after="0" w:line="240" w:lineRule="auto"/>
              <w:ind w:firstLine="240"/>
            </w:pPr>
            <w:r>
              <w:t>Petrov 45, 679 62 Petrov</w:t>
            </w:r>
          </w:p>
        </w:tc>
      </w:tr>
      <w:tr w:rsidR="00C22B9D" w14:paraId="4560C990" w14:textId="77777777">
        <w:tblPrEx>
          <w:tblCellMar>
            <w:top w:w="0" w:type="dxa"/>
            <w:bottom w:w="0" w:type="dxa"/>
          </w:tblCellMar>
        </w:tblPrEx>
        <w:trPr>
          <w:trHeight w:hRule="exact" w:val="322"/>
        </w:trPr>
        <w:tc>
          <w:tcPr>
            <w:tcW w:w="1872" w:type="dxa"/>
            <w:shd w:val="clear" w:color="auto" w:fill="FFFFFF"/>
            <w:vAlign w:val="bottom"/>
          </w:tcPr>
          <w:p w14:paraId="104485D8" w14:textId="77777777" w:rsidR="00C22B9D" w:rsidRDefault="00494365">
            <w:pPr>
              <w:pStyle w:val="Jin0"/>
              <w:framePr w:w="5693" w:h="2165" w:wrap="none" w:vAnchor="page" w:hAnchor="page" w:x="1389" w:y="1951"/>
              <w:shd w:val="clear" w:color="auto" w:fill="auto"/>
              <w:spacing w:after="0" w:line="240" w:lineRule="auto"/>
            </w:pPr>
            <w:r>
              <w:t>Zastoupený:</w:t>
            </w:r>
          </w:p>
        </w:tc>
        <w:tc>
          <w:tcPr>
            <w:tcW w:w="3821" w:type="dxa"/>
            <w:shd w:val="clear" w:color="auto" w:fill="FFFFFF"/>
            <w:vAlign w:val="bottom"/>
          </w:tcPr>
          <w:p w14:paraId="2FCF78FA" w14:textId="77777777" w:rsidR="00C22B9D" w:rsidRDefault="00494365">
            <w:pPr>
              <w:pStyle w:val="Jin0"/>
              <w:framePr w:w="5693" w:h="2165" w:wrap="none" w:vAnchor="page" w:hAnchor="page" w:x="1389" w:y="1951"/>
              <w:shd w:val="clear" w:color="auto" w:fill="auto"/>
              <w:spacing w:after="0" w:line="240" w:lineRule="auto"/>
              <w:ind w:firstLine="240"/>
            </w:pPr>
            <w:r>
              <w:t>Ing. Marek Trzaskalik, starosta</w:t>
            </w:r>
          </w:p>
        </w:tc>
      </w:tr>
      <w:tr w:rsidR="00C22B9D" w14:paraId="7109DF28" w14:textId="77777777">
        <w:tblPrEx>
          <w:tblCellMar>
            <w:top w:w="0" w:type="dxa"/>
            <w:bottom w:w="0" w:type="dxa"/>
          </w:tblCellMar>
        </w:tblPrEx>
        <w:trPr>
          <w:trHeight w:hRule="exact" w:val="605"/>
        </w:trPr>
        <w:tc>
          <w:tcPr>
            <w:tcW w:w="1872" w:type="dxa"/>
            <w:shd w:val="clear" w:color="auto" w:fill="FFFFFF"/>
            <w:vAlign w:val="bottom"/>
          </w:tcPr>
          <w:p w14:paraId="2D2182BD" w14:textId="77777777" w:rsidR="00C22B9D" w:rsidRDefault="00494365">
            <w:pPr>
              <w:pStyle w:val="Jin0"/>
              <w:framePr w:w="5693" w:h="2165" w:wrap="none" w:vAnchor="page" w:hAnchor="page" w:x="1389" w:y="1951"/>
              <w:shd w:val="clear" w:color="auto" w:fill="auto"/>
              <w:spacing w:after="60" w:line="240" w:lineRule="auto"/>
            </w:pPr>
            <w:r>
              <w:t>IČ:</w:t>
            </w:r>
          </w:p>
          <w:p w14:paraId="79A155F0" w14:textId="77777777" w:rsidR="00C22B9D" w:rsidRDefault="00494365">
            <w:pPr>
              <w:pStyle w:val="Jin0"/>
              <w:framePr w:w="5693" w:h="2165" w:wrap="none" w:vAnchor="page" w:hAnchor="page" w:x="1389" w:y="1951"/>
              <w:shd w:val="clear" w:color="auto" w:fill="auto"/>
              <w:spacing w:after="0" w:line="240" w:lineRule="auto"/>
            </w:pPr>
            <w:r>
              <w:t>Bankovní spojení:</w:t>
            </w:r>
          </w:p>
        </w:tc>
        <w:tc>
          <w:tcPr>
            <w:tcW w:w="3821" w:type="dxa"/>
            <w:shd w:val="clear" w:color="auto" w:fill="FFFFFF"/>
            <w:vAlign w:val="bottom"/>
          </w:tcPr>
          <w:p w14:paraId="44F11D9D" w14:textId="607AC9A5" w:rsidR="00C22B9D" w:rsidRDefault="00494365">
            <w:pPr>
              <w:pStyle w:val="Jin0"/>
              <w:framePr w:w="5693" w:h="2165" w:wrap="none" w:vAnchor="page" w:hAnchor="page" w:x="1389" w:y="1951"/>
              <w:shd w:val="clear" w:color="auto" w:fill="auto"/>
              <w:spacing w:after="0" w:line="240" w:lineRule="auto"/>
              <w:ind w:firstLine="240"/>
            </w:pPr>
            <w:r>
              <w:t>xxxxxxxxxxxxxxxx</w:t>
            </w:r>
          </w:p>
        </w:tc>
      </w:tr>
      <w:tr w:rsidR="00C22B9D" w14:paraId="3617DFDA" w14:textId="77777777">
        <w:tblPrEx>
          <w:tblCellMar>
            <w:top w:w="0" w:type="dxa"/>
            <w:bottom w:w="0" w:type="dxa"/>
          </w:tblCellMar>
        </w:tblPrEx>
        <w:trPr>
          <w:trHeight w:hRule="exact" w:val="288"/>
        </w:trPr>
        <w:tc>
          <w:tcPr>
            <w:tcW w:w="1872" w:type="dxa"/>
            <w:shd w:val="clear" w:color="auto" w:fill="FFFFFF"/>
            <w:vAlign w:val="bottom"/>
          </w:tcPr>
          <w:p w14:paraId="22C2FA8B" w14:textId="77777777" w:rsidR="00C22B9D" w:rsidRDefault="00494365">
            <w:pPr>
              <w:pStyle w:val="Jin0"/>
              <w:framePr w:w="5693" w:h="2165" w:wrap="none" w:vAnchor="page" w:hAnchor="page" w:x="1389" w:y="1951"/>
              <w:shd w:val="clear" w:color="auto" w:fill="auto"/>
              <w:spacing w:after="0" w:line="240" w:lineRule="auto"/>
            </w:pPr>
            <w:r>
              <w:t>Číslo účtu:</w:t>
            </w:r>
          </w:p>
        </w:tc>
        <w:tc>
          <w:tcPr>
            <w:tcW w:w="3821" w:type="dxa"/>
            <w:shd w:val="clear" w:color="auto" w:fill="FFFFFF"/>
            <w:vAlign w:val="bottom"/>
          </w:tcPr>
          <w:p w14:paraId="2D126776" w14:textId="7252C424" w:rsidR="00C22B9D" w:rsidRDefault="00494365">
            <w:pPr>
              <w:pStyle w:val="Jin0"/>
              <w:framePr w:w="5693" w:h="2165" w:wrap="none" w:vAnchor="page" w:hAnchor="page" w:x="1389" w:y="1951"/>
              <w:shd w:val="clear" w:color="auto" w:fill="auto"/>
              <w:spacing w:after="0" w:line="240" w:lineRule="auto"/>
              <w:ind w:firstLine="240"/>
            </w:pPr>
            <w:r>
              <w:t>xxxxxxxxxxxxxxxxxxxxx</w:t>
            </w:r>
          </w:p>
        </w:tc>
      </w:tr>
    </w:tbl>
    <w:p w14:paraId="4CF37AB2" w14:textId="77777777" w:rsidR="00C22B9D" w:rsidRDefault="00494365">
      <w:pPr>
        <w:pStyle w:val="Zkladntext1"/>
        <w:framePr w:w="9571" w:h="912" w:hRule="exact" w:wrap="none" w:vAnchor="page" w:hAnchor="page" w:x="1163" w:y="4355"/>
        <w:shd w:val="clear" w:color="auto" w:fill="auto"/>
        <w:spacing w:after="400" w:line="240" w:lineRule="auto"/>
        <w:ind w:firstLine="160"/>
      </w:pPr>
      <w:r>
        <w:t>na straně jedné (dále jen „Objednatel“)</w:t>
      </w:r>
    </w:p>
    <w:p w14:paraId="33B6E9F6" w14:textId="77777777" w:rsidR="00C22B9D" w:rsidRDefault="00494365">
      <w:pPr>
        <w:pStyle w:val="Zkladntext1"/>
        <w:framePr w:w="9571" w:h="912" w:hRule="exact" w:wrap="none" w:vAnchor="page" w:hAnchor="page" w:x="1163" w:y="4355"/>
        <w:shd w:val="clear" w:color="auto" w:fill="auto"/>
        <w:spacing w:after="0" w:line="240" w:lineRule="auto"/>
        <w:jc w:val="center"/>
      </w:pPr>
      <w:r>
        <w:t>a</w:t>
      </w:r>
    </w:p>
    <w:tbl>
      <w:tblPr>
        <w:tblOverlap w:val="never"/>
        <w:tblW w:w="0" w:type="auto"/>
        <w:tblLayout w:type="fixed"/>
        <w:tblCellMar>
          <w:left w:w="10" w:type="dxa"/>
          <w:right w:w="10" w:type="dxa"/>
        </w:tblCellMar>
        <w:tblLook w:val="0000" w:firstRow="0" w:lastRow="0" w:firstColumn="0" w:lastColumn="0" w:noHBand="0" w:noVBand="0"/>
      </w:tblPr>
      <w:tblGrid>
        <w:gridCol w:w="1867"/>
        <w:gridCol w:w="5837"/>
      </w:tblGrid>
      <w:tr w:rsidR="00C22B9D" w14:paraId="30AC3D5E" w14:textId="77777777">
        <w:tblPrEx>
          <w:tblCellMar>
            <w:top w:w="0" w:type="dxa"/>
            <w:bottom w:w="0" w:type="dxa"/>
          </w:tblCellMar>
        </w:tblPrEx>
        <w:trPr>
          <w:trHeight w:hRule="exact" w:val="322"/>
        </w:trPr>
        <w:tc>
          <w:tcPr>
            <w:tcW w:w="1867" w:type="dxa"/>
            <w:shd w:val="clear" w:color="auto" w:fill="FFFFFF"/>
            <w:vAlign w:val="bottom"/>
          </w:tcPr>
          <w:p w14:paraId="0B3A6068" w14:textId="77777777" w:rsidR="00C22B9D" w:rsidRDefault="00494365">
            <w:pPr>
              <w:pStyle w:val="Jin0"/>
              <w:framePr w:w="7704" w:h="1536" w:wrap="none" w:vAnchor="page" w:hAnchor="page" w:x="1389" w:y="5671"/>
              <w:shd w:val="clear" w:color="auto" w:fill="auto"/>
              <w:spacing w:after="0" w:line="240" w:lineRule="auto"/>
            </w:pPr>
            <w:r>
              <w:t>Zhotovitel:</w:t>
            </w:r>
          </w:p>
        </w:tc>
        <w:tc>
          <w:tcPr>
            <w:tcW w:w="5837" w:type="dxa"/>
            <w:shd w:val="clear" w:color="auto" w:fill="FFFFFF"/>
            <w:vAlign w:val="bottom"/>
          </w:tcPr>
          <w:p w14:paraId="599127AF" w14:textId="77777777" w:rsidR="00C22B9D" w:rsidRDefault="00494365">
            <w:pPr>
              <w:pStyle w:val="Jin0"/>
              <w:framePr w:w="7704" w:h="1536" w:wrap="none" w:vAnchor="page" w:hAnchor="page" w:x="1389" w:y="5671"/>
              <w:shd w:val="clear" w:color="auto" w:fill="auto"/>
              <w:spacing w:after="0" w:line="240" w:lineRule="auto"/>
              <w:ind w:firstLine="260"/>
            </w:pPr>
            <w:r>
              <w:t>TopolWater, s.r.o.</w:t>
            </w:r>
          </w:p>
        </w:tc>
      </w:tr>
      <w:tr w:rsidR="00C22B9D" w14:paraId="157EE0D6" w14:textId="77777777">
        <w:tblPrEx>
          <w:tblCellMar>
            <w:top w:w="0" w:type="dxa"/>
            <w:bottom w:w="0" w:type="dxa"/>
          </w:tblCellMar>
        </w:tblPrEx>
        <w:trPr>
          <w:trHeight w:hRule="exact" w:val="341"/>
        </w:trPr>
        <w:tc>
          <w:tcPr>
            <w:tcW w:w="1867" w:type="dxa"/>
            <w:shd w:val="clear" w:color="auto" w:fill="FFFFFF"/>
            <w:vAlign w:val="bottom"/>
          </w:tcPr>
          <w:p w14:paraId="5ABAFBFD" w14:textId="77777777" w:rsidR="00C22B9D" w:rsidRDefault="00494365">
            <w:pPr>
              <w:pStyle w:val="Jin0"/>
              <w:framePr w:w="7704" w:h="1536" w:wrap="none" w:vAnchor="page" w:hAnchor="page" w:x="1389" w:y="5671"/>
              <w:shd w:val="clear" w:color="auto" w:fill="auto"/>
              <w:spacing w:after="0" w:line="240" w:lineRule="auto"/>
            </w:pPr>
            <w:r>
              <w:t>Se sídlem:</w:t>
            </w:r>
          </w:p>
        </w:tc>
        <w:tc>
          <w:tcPr>
            <w:tcW w:w="5837" w:type="dxa"/>
            <w:shd w:val="clear" w:color="auto" w:fill="FFFFFF"/>
            <w:vAlign w:val="bottom"/>
          </w:tcPr>
          <w:p w14:paraId="526205A1" w14:textId="77777777" w:rsidR="00C22B9D" w:rsidRDefault="00494365">
            <w:pPr>
              <w:pStyle w:val="Jin0"/>
              <w:framePr w:w="7704" w:h="1536" w:wrap="none" w:vAnchor="page" w:hAnchor="page" w:x="1389" w:y="5671"/>
              <w:shd w:val="clear" w:color="auto" w:fill="auto"/>
              <w:spacing w:after="0" w:line="240" w:lineRule="auto"/>
              <w:ind w:firstLine="260"/>
            </w:pPr>
            <w:r>
              <w:t>Nad Rezkovcem 1114, 286 01 Čáslav</w:t>
            </w:r>
          </w:p>
        </w:tc>
      </w:tr>
      <w:tr w:rsidR="00C22B9D" w14:paraId="094ABE70" w14:textId="77777777">
        <w:tblPrEx>
          <w:tblCellMar>
            <w:top w:w="0" w:type="dxa"/>
            <w:bottom w:w="0" w:type="dxa"/>
          </w:tblCellMar>
        </w:tblPrEx>
        <w:trPr>
          <w:trHeight w:hRule="exact" w:val="326"/>
        </w:trPr>
        <w:tc>
          <w:tcPr>
            <w:tcW w:w="1867" w:type="dxa"/>
            <w:shd w:val="clear" w:color="auto" w:fill="FFFFFF"/>
            <w:vAlign w:val="bottom"/>
          </w:tcPr>
          <w:p w14:paraId="3F842212" w14:textId="77777777" w:rsidR="00C22B9D" w:rsidRDefault="00494365">
            <w:pPr>
              <w:pStyle w:val="Jin0"/>
              <w:framePr w:w="7704" w:h="1536" w:wrap="none" w:vAnchor="page" w:hAnchor="page" w:x="1389" w:y="5671"/>
              <w:shd w:val="clear" w:color="auto" w:fill="auto"/>
              <w:spacing w:after="0" w:line="240" w:lineRule="auto"/>
            </w:pPr>
            <w:r>
              <w:t>Zastoupený:</w:t>
            </w:r>
          </w:p>
        </w:tc>
        <w:tc>
          <w:tcPr>
            <w:tcW w:w="5837" w:type="dxa"/>
            <w:shd w:val="clear" w:color="auto" w:fill="FFFFFF"/>
            <w:vAlign w:val="bottom"/>
          </w:tcPr>
          <w:p w14:paraId="4B1BEC72" w14:textId="4A021A99" w:rsidR="00C22B9D" w:rsidRDefault="00494365">
            <w:pPr>
              <w:pStyle w:val="Jin0"/>
              <w:framePr w:w="7704" w:h="1536" w:wrap="none" w:vAnchor="page" w:hAnchor="page" w:x="1389" w:y="5671"/>
              <w:shd w:val="clear" w:color="auto" w:fill="auto"/>
              <w:spacing w:after="0" w:line="240" w:lineRule="auto"/>
              <w:ind w:firstLine="260"/>
            </w:pPr>
            <w:r>
              <w:t>xxxxxxxxxxxxxxxxxxx</w:t>
            </w:r>
          </w:p>
        </w:tc>
      </w:tr>
      <w:tr w:rsidR="00C22B9D" w14:paraId="1AB1243B" w14:textId="77777777">
        <w:tblPrEx>
          <w:tblCellMar>
            <w:top w:w="0" w:type="dxa"/>
            <w:bottom w:w="0" w:type="dxa"/>
          </w:tblCellMar>
        </w:tblPrEx>
        <w:trPr>
          <w:trHeight w:hRule="exact" w:val="547"/>
        </w:trPr>
        <w:tc>
          <w:tcPr>
            <w:tcW w:w="1867" w:type="dxa"/>
            <w:shd w:val="clear" w:color="auto" w:fill="FFFFFF"/>
            <w:vAlign w:val="bottom"/>
          </w:tcPr>
          <w:p w14:paraId="13788D2E" w14:textId="77777777" w:rsidR="00C22B9D" w:rsidRDefault="00494365">
            <w:pPr>
              <w:pStyle w:val="Jin0"/>
              <w:framePr w:w="7704" w:h="1536" w:wrap="none" w:vAnchor="page" w:hAnchor="page" w:x="1389" w:y="5671"/>
              <w:shd w:val="clear" w:color="auto" w:fill="auto"/>
              <w:spacing w:after="40" w:line="240" w:lineRule="auto"/>
            </w:pPr>
            <w:r>
              <w:t>IČ:</w:t>
            </w:r>
          </w:p>
          <w:p w14:paraId="12CCE3EC" w14:textId="77777777" w:rsidR="00C22B9D" w:rsidRDefault="00494365">
            <w:pPr>
              <w:pStyle w:val="Jin0"/>
              <w:framePr w:w="7704" w:h="1536" w:wrap="none" w:vAnchor="page" w:hAnchor="page" w:x="1389" w:y="5671"/>
              <w:shd w:val="clear" w:color="auto" w:fill="auto"/>
              <w:spacing w:after="0" w:line="240" w:lineRule="auto"/>
            </w:pPr>
            <w:r>
              <w:t>DIČ:</w:t>
            </w:r>
          </w:p>
        </w:tc>
        <w:tc>
          <w:tcPr>
            <w:tcW w:w="5837" w:type="dxa"/>
            <w:shd w:val="clear" w:color="auto" w:fill="FFFFFF"/>
            <w:vAlign w:val="bottom"/>
          </w:tcPr>
          <w:p w14:paraId="59508FC7" w14:textId="77777777" w:rsidR="00C22B9D" w:rsidRDefault="00494365">
            <w:pPr>
              <w:pStyle w:val="Jin0"/>
              <w:framePr w:w="7704" w:h="1536" w:wrap="none" w:vAnchor="page" w:hAnchor="page" w:x="1389" w:y="5671"/>
              <w:shd w:val="clear" w:color="auto" w:fill="auto"/>
              <w:spacing w:after="40" w:line="240" w:lineRule="auto"/>
              <w:ind w:firstLine="260"/>
            </w:pPr>
            <w:r>
              <w:t>26212943</w:t>
            </w:r>
          </w:p>
          <w:p w14:paraId="02A8A43B" w14:textId="77777777" w:rsidR="00C22B9D" w:rsidRDefault="00494365">
            <w:pPr>
              <w:pStyle w:val="Jin0"/>
              <w:framePr w:w="7704" w:h="1536" w:wrap="none" w:vAnchor="page" w:hAnchor="page" w:x="1389" w:y="5671"/>
              <w:shd w:val="clear" w:color="auto" w:fill="auto"/>
              <w:spacing w:after="0" w:line="240" w:lineRule="auto"/>
              <w:ind w:firstLine="260"/>
            </w:pPr>
            <w:r>
              <w:t>CZ26212943</w:t>
            </w:r>
          </w:p>
        </w:tc>
      </w:tr>
    </w:tbl>
    <w:p w14:paraId="18C7B924" w14:textId="1F188DDA" w:rsidR="00C22B9D" w:rsidRDefault="00494365">
      <w:pPr>
        <w:pStyle w:val="Titulektabulky0"/>
        <w:framePr w:wrap="none" w:vAnchor="page" w:hAnchor="page" w:x="1369" w:y="7279"/>
        <w:shd w:val="clear" w:color="auto" w:fill="auto"/>
      </w:pPr>
      <w:r>
        <w:t>Zapsaný v xxxxxxxxxxxxxxxxxxxxxxxxxxx</w:t>
      </w:r>
    </w:p>
    <w:tbl>
      <w:tblPr>
        <w:tblOverlap w:val="never"/>
        <w:tblW w:w="0" w:type="auto"/>
        <w:tblLayout w:type="fixed"/>
        <w:tblCellMar>
          <w:left w:w="10" w:type="dxa"/>
          <w:right w:w="10" w:type="dxa"/>
        </w:tblCellMar>
        <w:tblLook w:val="0000" w:firstRow="0" w:lastRow="0" w:firstColumn="0" w:lastColumn="0" w:noHBand="0" w:noVBand="0"/>
      </w:tblPr>
      <w:tblGrid>
        <w:gridCol w:w="1867"/>
        <w:gridCol w:w="5837"/>
      </w:tblGrid>
      <w:tr w:rsidR="00C22B9D" w14:paraId="6D0B018D" w14:textId="77777777">
        <w:tblPrEx>
          <w:tblCellMar>
            <w:top w:w="0" w:type="dxa"/>
            <w:bottom w:w="0" w:type="dxa"/>
          </w:tblCellMar>
        </w:tblPrEx>
        <w:trPr>
          <w:trHeight w:hRule="exact" w:val="264"/>
        </w:trPr>
        <w:tc>
          <w:tcPr>
            <w:tcW w:w="1867" w:type="dxa"/>
            <w:shd w:val="clear" w:color="auto" w:fill="FFFFFF"/>
            <w:vAlign w:val="bottom"/>
          </w:tcPr>
          <w:p w14:paraId="41164C0E" w14:textId="77777777" w:rsidR="00C22B9D" w:rsidRDefault="00494365">
            <w:pPr>
              <w:pStyle w:val="Jin0"/>
              <w:framePr w:w="7704" w:h="826" w:wrap="none" w:vAnchor="page" w:hAnchor="page" w:x="1389" w:y="7619"/>
              <w:shd w:val="clear" w:color="auto" w:fill="auto"/>
              <w:spacing w:after="0" w:line="240" w:lineRule="auto"/>
            </w:pPr>
            <w:r>
              <w:t>Bankovní spojení:</w:t>
            </w:r>
          </w:p>
        </w:tc>
        <w:tc>
          <w:tcPr>
            <w:tcW w:w="5837" w:type="dxa"/>
            <w:shd w:val="clear" w:color="auto" w:fill="FFFFFF"/>
            <w:vAlign w:val="bottom"/>
          </w:tcPr>
          <w:p w14:paraId="0F7094D9" w14:textId="0117B8D1" w:rsidR="00C22B9D" w:rsidRDefault="00494365">
            <w:pPr>
              <w:pStyle w:val="Jin0"/>
              <w:framePr w:w="7704" w:h="826" w:wrap="none" w:vAnchor="page" w:hAnchor="page" w:x="1389" w:y="7619"/>
              <w:shd w:val="clear" w:color="auto" w:fill="auto"/>
              <w:spacing w:after="0" w:line="240" w:lineRule="auto"/>
              <w:ind w:firstLine="260"/>
            </w:pPr>
            <w:r>
              <w:t>xxxxxxxxxxxxxxxx</w:t>
            </w:r>
          </w:p>
        </w:tc>
      </w:tr>
      <w:tr w:rsidR="00C22B9D" w14:paraId="1C7CCF57" w14:textId="77777777">
        <w:tblPrEx>
          <w:tblCellMar>
            <w:top w:w="0" w:type="dxa"/>
            <w:bottom w:w="0" w:type="dxa"/>
          </w:tblCellMar>
        </w:tblPrEx>
        <w:trPr>
          <w:trHeight w:hRule="exact" w:val="312"/>
        </w:trPr>
        <w:tc>
          <w:tcPr>
            <w:tcW w:w="1867" w:type="dxa"/>
            <w:shd w:val="clear" w:color="auto" w:fill="FFFFFF"/>
            <w:vAlign w:val="bottom"/>
          </w:tcPr>
          <w:p w14:paraId="5A476B51" w14:textId="77777777" w:rsidR="00C22B9D" w:rsidRDefault="00494365">
            <w:pPr>
              <w:pStyle w:val="Jin0"/>
              <w:framePr w:w="7704" w:h="826" w:wrap="none" w:vAnchor="page" w:hAnchor="page" w:x="1389" w:y="7619"/>
              <w:shd w:val="clear" w:color="auto" w:fill="auto"/>
              <w:spacing w:after="0" w:line="240" w:lineRule="auto"/>
            </w:pPr>
            <w:r>
              <w:t>Číslo účtu:</w:t>
            </w:r>
          </w:p>
        </w:tc>
        <w:tc>
          <w:tcPr>
            <w:tcW w:w="5837" w:type="dxa"/>
            <w:shd w:val="clear" w:color="auto" w:fill="FFFFFF"/>
            <w:vAlign w:val="bottom"/>
          </w:tcPr>
          <w:p w14:paraId="00ECEE40" w14:textId="69DFCE62" w:rsidR="00C22B9D" w:rsidRDefault="00494365">
            <w:pPr>
              <w:pStyle w:val="Jin0"/>
              <w:framePr w:w="7704" w:h="826" w:wrap="none" w:vAnchor="page" w:hAnchor="page" w:x="1389" w:y="7619"/>
              <w:shd w:val="clear" w:color="auto" w:fill="auto"/>
              <w:spacing w:after="0" w:line="240" w:lineRule="auto"/>
              <w:ind w:firstLine="260"/>
            </w:pPr>
            <w:r>
              <w:t>xxxxxxxxxxxxxxxxxxxxxxxx</w:t>
            </w:r>
          </w:p>
        </w:tc>
      </w:tr>
      <w:tr w:rsidR="00C22B9D" w14:paraId="7156A2F5" w14:textId="77777777">
        <w:tblPrEx>
          <w:tblCellMar>
            <w:top w:w="0" w:type="dxa"/>
            <w:bottom w:w="0" w:type="dxa"/>
          </w:tblCellMar>
        </w:tblPrEx>
        <w:trPr>
          <w:trHeight w:hRule="exact" w:val="250"/>
        </w:trPr>
        <w:tc>
          <w:tcPr>
            <w:tcW w:w="1867" w:type="dxa"/>
            <w:shd w:val="clear" w:color="auto" w:fill="FFFFFF"/>
            <w:vAlign w:val="bottom"/>
          </w:tcPr>
          <w:p w14:paraId="7B2AF806" w14:textId="77777777" w:rsidR="00C22B9D" w:rsidRDefault="00494365">
            <w:pPr>
              <w:pStyle w:val="Jin0"/>
              <w:framePr w:w="7704" w:h="826" w:wrap="none" w:vAnchor="page" w:hAnchor="page" w:x="1389" w:y="7619"/>
              <w:shd w:val="clear" w:color="auto" w:fill="auto"/>
              <w:spacing w:after="0" w:line="240" w:lineRule="auto"/>
            </w:pPr>
            <w:r>
              <w:t>Plátce DPH:</w:t>
            </w:r>
          </w:p>
        </w:tc>
        <w:tc>
          <w:tcPr>
            <w:tcW w:w="5837" w:type="dxa"/>
            <w:shd w:val="clear" w:color="auto" w:fill="FFFFFF"/>
            <w:vAlign w:val="bottom"/>
          </w:tcPr>
          <w:p w14:paraId="3A79E518" w14:textId="77777777" w:rsidR="00C22B9D" w:rsidRDefault="00494365">
            <w:pPr>
              <w:pStyle w:val="Jin0"/>
              <w:framePr w:w="7704" w:h="826" w:wrap="none" w:vAnchor="page" w:hAnchor="page" w:x="1389" w:y="7619"/>
              <w:shd w:val="clear" w:color="auto" w:fill="auto"/>
              <w:spacing w:after="0" w:line="240" w:lineRule="auto"/>
              <w:ind w:firstLine="260"/>
            </w:pPr>
            <w:r>
              <w:t>ANO</w:t>
            </w:r>
          </w:p>
        </w:tc>
      </w:tr>
    </w:tbl>
    <w:p w14:paraId="23B677A8" w14:textId="77777777" w:rsidR="00C22B9D" w:rsidRDefault="00494365">
      <w:pPr>
        <w:pStyle w:val="Titulektabulky0"/>
        <w:framePr w:wrap="none" w:vAnchor="page" w:hAnchor="page" w:x="1369" w:y="8714"/>
        <w:shd w:val="clear" w:color="auto" w:fill="auto"/>
      </w:pPr>
      <w:r>
        <w:t>na straně druhé (dále jen „Zhotovitel“</w:t>
      </w:r>
    </w:p>
    <w:p w14:paraId="2A193C2D" w14:textId="77777777" w:rsidR="00C22B9D" w:rsidRDefault="00494365">
      <w:pPr>
        <w:pStyle w:val="Zkladntext1"/>
        <w:framePr w:w="9571" w:h="840" w:hRule="exact" w:wrap="none" w:vAnchor="page" w:hAnchor="page" w:x="1163" w:y="9295"/>
        <w:shd w:val="clear" w:color="auto" w:fill="auto"/>
        <w:spacing w:after="0"/>
        <w:ind w:left="160" w:firstLine="40"/>
      </w:pPr>
      <w:r>
        <w:t>uzavírají níže uvedeného dne, měsíce a roku podle příslušných ustanovení zákona č. 89/2012 Sb., občanský zákoník, ve znění pozdějších předpisů (dále jen „občanský zákoník“), zejména § 2586 a násl. občanského zákoníku, tuto</w:t>
      </w:r>
    </w:p>
    <w:p w14:paraId="25266384" w14:textId="77777777" w:rsidR="00C22B9D" w:rsidRDefault="00494365">
      <w:pPr>
        <w:pStyle w:val="Zkladntext50"/>
        <w:framePr w:w="9571" w:h="638" w:hRule="exact" w:wrap="none" w:vAnchor="page" w:hAnchor="page" w:x="1163" w:y="10355"/>
        <w:shd w:val="clear" w:color="auto" w:fill="auto"/>
      </w:pPr>
      <w:r>
        <w:t>Smlouvu o dílo</w:t>
      </w:r>
    </w:p>
    <w:p w14:paraId="4CC47846" w14:textId="77777777" w:rsidR="00C22B9D" w:rsidRDefault="00494365">
      <w:pPr>
        <w:pStyle w:val="Zkladntext1"/>
        <w:framePr w:w="9571" w:h="638" w:hRule="exact" w:wrap="none" w:vAnchor="page" w:hAnchor="page" w:x="1163" w:y="10355"/>
        <w:shd w:val="clear" w:color="auto" w:fill="auto"/>
        <w:spacing w:after="0" w:line="240" w:lineRule="auto"/>
        <w:jc w:val="center"/>
      </w:pPr>
      <w:r>
        <w:t>(dále jen „smlouva“)</w:t>
      </w:r>
    </w:p>
    <w:p w14:paraId="2846ED8C" w14:textId="77777777" w:rsidR="00C22B9D" w:rsidRDefault="00494365">
      <w:pPr>
        <w:pStyle w:val="Nadpis30"/>
        <w:framePr w:w="9571" w:h="3926" w:hRule="exact" w:wrap="none" w:vAnchor="page" w:hAnchor="page" w:x="1163" w:y="11229"/>
        <w:shd w:val="clear" w:color="auto" w:fill="auto"/>
      </w:pPr>
      <w:bookmarkStart w:id="6" w:name="bookmark6"/>
      <w:bookmarkStart w:id="7" w:name="bookmark7"/>
      <w:r>
        <w:t>II. Preambule</w:t>
      </w:r>
      <w:bookmarkEnd w:id="6"/>
      <w:bookmarkEnd w:id="7"/>
    </w:p>
    <w:p w14:paraId="4413DEB6" w14:textId="77777777" w:rsidR="00C22B9D" w:rsidRDefault="00494365">
      <w:pPr>
        <w:pStyle w:val="Zkladntext1"/>
        <w:framePr w:w="9571" w:h="3926" w:hRule="exact" w:wrap="none" w:vAnchor="page" w:hAnchor="page" w:x="1163" w:y="11229"/>
        <w:numPr>
          <w:ilvl w:val="0"/>
          <w:numId w:val="1"/>
        </w:numPr>
        <w:shd w:val="clear" w:color="auto" w:fill="auto"/>
        <w:tabs>
          <w:tab w:val="left" w:pos="557"/>
        </w:tabs>
        <w:spacing w:after="120"/>
        <w:ind w:left="500" w:hanging="300"/>
        <w:jc w:val="both"/>
      </w:pPr>
      <w:r>
        <w:t>Tato smlouva se uzavírá na základě výsledku zadávacího řízení v podlimitní veřejné zakázce na stavební práce s názvem: „Soustava DČOV v obci Petrov“ (dále také „veřejná zakázka“), zadávané ve ve zjednodušeném podlimitním řízení dle zákona č. 134/2016 Sb., o zadávání veřejných zakázek, ve znění pozdějších předpisů (dále jen „ZZVZ“).</w:t>
      </w:r>
    </w:p>
    <w:p w14:paraId="4953D790" w14:textId="77777777" w:rsidR="00C22B9D" w:rsidRDefault="00494365">
      <w:pPr>
        <w:pStyle w:val="Zkladntext1"/>
        <w:framePr w:w="9571" w:h="3926" w:hRule="exact" w:wrap="none" w:vAnchor="page" w:hAnchor="page" w:x="1163" w:y="11229"/>
        <w:numPr>
          <w:ilvl w:val="0"/>
          <w:numId w:val="1"/>
        </w:numPr>
        <w:shd w:val="clear" w:color="auto" w:fill="auto"/>
        <w:tabs>
          <w:tab w:val="left" w:pos="557"/>
        </w:tabs>
        <w:spacing w:after="120"/>
        <w:ind w:left="500" w:hanging="300"/>
        <w:jc w:val="both"/>
      </w:pPr>
      <w:r>
        <w:t xml:space="preserve">Touto Smlouvou bude realizováno dílo k projektu Objednatele s názvem „Systém DČOV v obci Petrov“, reg. č. 1210700002 (dále jen „Projekt“), spolufinancovaného z fondů EU v rámci Operačního programu Životní prostředí 2021-2027 prostřednictvím Národního programu Životní prostředí - výzvou NPŽP 7/2021 - NPŽP-1.3.B č. výzvy 7/2021. Podmínky čerpání dotace upravují podmínky, jejichž aktuálně účinná verze je dostupná zde: </w:t>
      </w:r>
      <w:hyperlink r:id="rId9" w:history="1">
        <w:r>
          <w:rPr>
            <w:color w:val="0563C1"/>
            <w:u w:val="single"/>
            <w:lang w:val="en-US" w:eastAsia="en-US" w:bidi="en-US"/>
          </w:rPr>
          <w:t>https://www.narodniprogramzp.cz/</w:t>
        </w:r>
      </w:hyperlink>
      <w:r>
        <w:rPr>
          <w:color w:val="0563C1"/>
          <w:lang w:val="en-US" w:eastAsia="en-US" w:bidi="en-US"/>
        </w:rPr>
        <w:t xml:space="preserve"> </w:t>
      </w:r>
      <w:r>
        <w:t>(dále jen „Dotační pravidla“).</w:t>
      </w:r>
    </w:p>
    <w:p w14:paraId="30819B49" w14:textId="77777777" w:rsidR="00C22B9D" w:rsidRDefault="00494365">
      <w:pPr>
        <w:pStyle w:val="Zkladntext1"/>
        <w:framePr w:w="9571" w:h="3926" w:hRule="exact" w:wrap="none" w:vAnchor="page" w:hAnchor="page" w:x="1163" w:y="11229"/>
        <w:numPr>
          <w:ilvl w:val="0"/>
          <w:numId w:val="1"/>
        </w:numPr>
        <w:shd w:val="clear" w:color="auto" w:fill="auto"/>
        <w:tabs>
          <w:tab w:val="left" w:pos="557"/>
        </w:tabs>
        <w:spacing w:after="0"/>
        <w:ind w:left="500" w:hanging="300"/>
      </w:pPr>
      <w:r>
        <w:t>Zhotovitel byl Objednatelem výslovně upozorněn na to, že pro čerpání dotace Objednatelem k úhradě ceny za dílo dle této smlouvy je nutné splnit zejména následující povinnosti:</w:t>
      </w:r>
    </w:p>
    <w:p w14:paraId="772F0F8A" w14:textId="77777777" w:rsidR="00C22B9D" w:rsidRDefault="00494365">
      <w:pPr>
        <w:pStyle w:val="Zhlavnebozpat0"/>
        <w:framePr w:wrap="none" w:vAnchor="page" w:hAnchor="page" w:x="5905" w:y="15563"/>
        <w:shd w:val="clear" w:color="auto" w:fill="auto"/>
      </w:pPr>
      <w:r>
        <w:t>2</w:t>
      </w:r>
    </w:p>
    <w:p w14:paraId="63742109"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9243281" w14:textId="77777777" w:rsidR="00C22B9D" w:rsidRDefault="00C22B9D">
      <w:pPr>
        <w:spacing w:line="1" w:lineRule="exact"/>
      </w:pPr>
    </w:p>
    <w:p w14:paraId="7CB26FB4" w14:textId="77777777" w:rsidR="00C22B9D" w:rsidRDefault="00494365">
      <w:pPr>
        <w:framePr w:wrap="none" w:vAnchor="page" w:hAnchor="page" w:x="1163" w:y="331"/>
        <w:rPr>
          <w:sz w:val="2"/>
          <w:szCs w:val="2"/>
        </w:rPr>
      </w:pPr>
      <w:r>
        <w:rPr>
          <w:noProof/>
        </w:rPr>
        <w:drawing>
          <wp:inline distT="0" distB="0" distL="0" distR="0" wp14:anchorId="3A103E06" wp14:editId="1C2851DC">
            <wp:extent cx="6077585" cy="57912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6077585" cy="579120"/>
                    </a:xfrm>
                    <a:prstGeom prst="rect">
                      <a:avLst/>
                    </a:prstGeom>
                  </pic:spPr>
                </pic:pic>
              </a:graphicData>
            </a:graphic>
          </wp:inline>
        </w:drawing>
      </w:r>
    </w:p>
    <w:p w14:paraId="64743B82" w14:textId="77777777" w:rsidR="00C22B9D" w:rsidRDefault="00494365">
      <w:pPr>
        <w:pStyle w:val="Zkladntext1"/>
        <w:framePr w:w="9571" w:h="12274" w:hRule="exact" w:wrap="none" w:vAnchor="page" w:hAnchor="page" w:x="1163" w:y="1627"/>
        <w:numPr>
          <w:ilvl w:val="0"/>
          <w:numId w:val="2"/>
        </w:numPr>
        <w:shd w:val="clear" w:color="auto" w:fill="auto"/>
        <w:tabs>
          <w:tab w:val="left" w:pos="1350"/>
        </w:tabs>
        <w:spacing w:after="120"/>
        <w:ind w:firstLine="1000"/>
      </w:pPr>
      <w:r>
        <w:t>dodržet způsob fakturace sjednaný touto smlouvou,</w:t>
      </w:r>
    </w:p>
    <w:p w14:paraId="5A1BD273" w14:textId="77777777" w:rsidR="00C22B9D" w:rsidRDefault="00494365">
      <w:pPr>
        <w:pStyle w:val="Zkladntext1"/>
        <w:framePr w:w="9571" w:h="12274" w:hRule="exact" w:wrap="none" w:vAnchor="page" w:hAnchor="page" w:x="1163" w:y="1627"/>
        <w:numPr>
          <w:ilvl w:val="0"/>
          <w:numId w:val="2"/>
        </w:numPr>
        <w:shd w:val="clear" w:color="auto" w:fill="auto"/>
        <w:tabs>
          <w:tab w:val="left" w:pos="1350"/>
        </w:tabs>
        <w:spacing w:after="120"/>
        <w:ind w:firstLine="1000"/>
      </w:pPr>
      <w:r>
        <w:t>dodržet sjednaný termín předání a převzetí díla.</w:t>
      </w:r>
    </w:p>
    <w:p w14:paraId="78657904" w14:textId="77777777" w:rsidR="00C22B9D" w:rsidRDefault="00494365">
      <w:pPr>
        <w:pStyle w:val="Zkladntext1"/>
        <w:framePr w:w="9571" w:h="12274" w:hRule="exact" w:wrap="none" w:vAnchor="page" w:hAnchor="page" w:x="1163" w:y="1627"/>
        <w:numPr>
          <w:ilvl w:val="0"/>
          <w:numId w:val="1"/>
        </w:numPr>
        <w:shd w:val="clear" w:color="auto" w:fill="auto"/>
        <w:tabs>
          <w:tab w:val="left" w:pos="500"/>
        </w:tabs>
        <w:spacing w:after="120"/>
        <w:ind w:left="440" w:hanging="300"/>
        <w:jc w:val="both"/>
      </w:pPr>
      <w:r>
        <w:t>Zhotovitel prohlašuje, že se s Dotačními pravidly před podpisem této smlouvy seznámil. Zhotovitel se zavazuje provést dílo a postupovat při plnění této smlouvy tak, aby Objednatel Dotační pravidla mohl dodržet. Zhotovitel bere na vědomí, že nedodržení jakékoli z výše uvedených povinností může ohrozit a/nebo znemožnit čerpání dotace Objednatelem a/nebo Objednatel bude povinen již poskytnutou dotaci či její část vrátit a dále zaplatit sankce v podobě úroku z prodlení či jiné sankce, a to i nad rámec části kup</w:t>
      </w:r>
      <w:r>
        <w:t>ní ceny dle této smlouvy hrazené z dotace.</w:t>
      </w:r>
    </w:p>
    <w:p w14:paraId="67E0763A" w14:textId="77777777" w:rsidR="00C22B9D" w:rsidRDefault="00494365">
      <w:pPr>
        <w:pStyle w:val="Zkladntext1"/>
        <w:framePr w:w="9571" w:h="12274" w:hRule="exact" w:wrap="none" w:vAnchor="page" w:hAnchor="page" w:x="1163" w:y="1627"/>
        <w:numPr>
          <w:ilvl w:val="0"/>
          <w:numId w:val="1"/>
        </w:numPr>
        <w:shd w:val="clear" w:color="auto" w:fill="auto"/>
        <w:tabs>
          <w:tab w:val="left" w:pos="500"/>
        </w:tabs>
        <w:spacing w:after="120"/>
        <w:ind w:left="440" w:hanging="300"/>
        <w:jc w:val="both"/>
      </w:pPr>
      <w:r>
        <w:t>Zhotovitel je povinen minimálně do konce roku (tj. do 31.12.) 2035 poskytovat požadované informace a dokumentaci související s realizací projektu zaměstnancům nebo zmocněncům pověřených orgánů (CRR, MŽP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w:t>
      </w:r>
      <w:r>
        <w:t>ly součinnost.</w:t>
      </w:r>
    </w:p>
    <w:p w14:paraId="29247EF1" w14:textId="77777777" w:rsidR="00C22B9D" w:rsidRDefault="00494365">
      <w:pPr>
        <w:pStyle w:val="Zkladntext1"/>
        <w:framePr w:w="9571" w:h="12274" w:hRule="exact" w:wrap="none" w:vAnchor="page" w:hAnchor="page" w:x="1163" w:y="1627"/>
        <w:numPr>
          <w:ilvl w:val="0"/>
          <w:numId w:val="1"/>
        </w:numPr>
        <w:shd w:val="clear" w:color="auto" w:fill="auto"/>
        <w:tabs>
          <w:tab w:val="left" w:pos="500"/>
        </w:tabs>
        <w:spacing w:after="120"/>
        <w:ind w:left="440" w:hanging="300"/>
        <w:jc w:val="both"/>
      </w:pPr>
      <w:r>
        <w:t>Pokud dojde pro porušení jakékoli z povinností Zhotovitele sjednaných touto smlouvou z důvodu přičitatelného Zhotoviteli k některému z důsledků popsaných v předchozí větě, zavazuje se zhotovitel uhradit Objednateli veškeré újmy, zejména zaplatit neposkytnutou dotaci, její část či vrácenou dotaci či její část a náklady vynaložené na projektového manažera, které Objednateli v důsledku porušení povinností Zhotovitele vzniknou.</w:t>
      </w:r>
    </w:p>
    <w:p w14:paraId="78269E4B" w14:textId="77777777" w:rsidR="00C22B9D" w:rsidRDefault="00494365">
      <w:pPr>
        <w:pStyle w:val="Zkladntext1"/>
        <w:framePr w:w="9571" w:h="12274" w:hRule="exact" w:wrap="none" w:vAnchor="page" w:hAnchor="page" w:x="1163" w:y="1627"/>
        <w:numPr>
          <w:ilvl w:val="0"/>
          <w:numId w:val="1"/>
        </w:numPr>
        <w:shd w:val="clear" w:color="auto" w:fill="auto"/>
        <w:tabs>
          <w:tab w:val="left" w:pos="500"/>
        </w:tabs>
        <w:spacing w:after="120"/>
        <w:ind w:left="440" w:hanging="300"/>
        <w:jc w:val="both"/>
      </w:pPr>
      <w:r>
        <w:t>Zhotovitel je držitelem příslušných živnostenských oprávnění potřebných k provedení díla a má řádné vybavení, zkušenosti a schopnosti, aby řádně a včas provedl dílo dle Smlouvy a je tak způsobilý splnit svou nabídku podanou v zadávacím řízení v režimu ZZVZ, na zadání veřejné zakázky „Soustava DČOV v obci Petrov“, kterou Objednatel vybral jako nabídku nejvhodnější. Zhotovitel prohlašuje, že je schopný dílo dle Smlouvy provést v souladu se Smlouvou za sjednanou cenu a že si je vědom skutečnosti, že Objednatel</w:t>
      </w:r>
      <w:r>
        <w:t xml:space="preserve">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„Soustava DČOV v obci Petrov“.</w:t>
      </w:r>
    </w:p>
    <w:p w14:paraId="7C938CAB" w14:textId="77777777" w:rsidR="00C22B9D" w:rsidRDefault="00494365">
      <w:pPr>
        <w:pStyle w:val="Zkladntext1"/>
        <w:framePr w:w="9571" w:h="12274" w:hRule="exact" w:wrap="none" w:vAnchor="page" w:hAnchor="page" w:x="1163" w:y="1627"/>
        <w:numPr>
          <w:ilvl w:val="0"/>
          <w:numId w:val="1"/>
        </w:numPr>
        <w:shd w:val="clear" w:color="auto" w:fill="auto"/>
        <w:tabs>
          <w:tab w:val="left" w:pos="500"/>
        </w:tabs>
        <w:spacing w:after="120"/>
        <w:ind w:left="440" w:hanging="300"/>
        <w:jc w:val="both"/>
      </w:pPr>
      <w:r>
        <w:t>Zhotovitel dále prohlašuje, že před podáním nabídky na plnění části veřejné zakázky realizované touto Smlouvou prověřil, že požadavky Objednatele a předložené podklady týkající se předmětu Smlouvy nemají zjevné vady a nedostatky, neobsahují nevhodná řešení, materiály a technologie, a že předmět Smlouvy dle čl. III. této smlouvy lze realizovat za smluvní cenu uvedenou v článku VII. této Smlouvy.</w:t>
      </w:r>
    </w:p>
    <w:p w14:paraId="43886BD7" w14:textId="77777777" w:rsidR="00C22B9D" w:rsidRDefault="00494365">
      <w:pPr>
        <w:pStyle w:val="Zkladntext1"/>
        <w:framePr w:w="9571" w:h="12274" w:hRule="exact" w:wrap="none" w:vAnchor="page" w:hAnchor="page" w:x="1163" w:y="1627"/>
        <w:numPr>
          <w:ilvl w:val="0"/>
          <w:numId w:val="1"/>
        </w:numPr>
        <w:shd w:val="clear" w:color="auto" w:fill="auto"/>
        <w:tabs>
          <w:tab w:val="left" w:pos="500"/>
        </w:tabs>
        <w:spacing w:after="120"/>
        <w:ind w:left="440" w:hanging="300"/>
        <w:jc w:val="both"/>
      </w:pPr>
      <w:r>
        <w:t>Dodavatel rovněž prohlašuje, že se před uzavřením této smlouvy v plném rozsahu seznámil s místními podmínkami v místě plnění, zejména se stávajícím rozmístěním elektrorozvodů a datových rozvodů pro napojení dodávaných zařízení v budově, že toto rozmístění shledává pro plnění této Smlouvy zcela vyhovujícím a že jsou mu známy veškeré technické, kvalitativní a jiné podmínky nezbytné k plnění této Smlouvy.</w:t>
      </w:r>
    </w:p>
    <w:p w14:paraId="639DEA59" w14:textId="77777777" w:rsidR="00C22B9D" w:rsidRDefault="00494365">
      <w:pPr>
        <w:pStyle w:val="Zkladntext1"/>
        <w:framePr w:w="9571" w:h="12274" w:hRule="exact" w:wrap="none" w:vAnchor="page" w:hAnchor="page" w:x="1163" w:y="1627"/>
        <w:numPr>
          <w:ilvl w:val="0"/>
          <w:numId w:val="1"/>
        </w:numPr>
        <w:shd w:val="clear" w:color="auto" w:fill="auto"/>
        <w:tabs>
          <w:tab w:val="left" w:pos="558"/>
        </w:tabs>
        <w:spacing w:after="0"/>
        <w:ind w:left="440" w:hanging="300"/>
        <w:jc w:val="both"/>
      </w:pPr>
      <w:r>
        <w:t>Zhotovitel bere na vědomí, že podmínkou realizace předmětu této smlouvy je získání dotace v rámci shora uvedeného projektu Objednatele. V případě neobdržení dotace nebude předmět smlouvy realizován. O nemožnosti realizace předmětu této Smlouvy ze shora uvedeného důvodu bude Zhotovitel bezodkladně Objednatelem informován.</w:t>
      </w:r>
    </w:p>
    <w:p w14:paraId="3C3450F8" w14:textId="77777777" w:rsidR="00C22B9D" w:rsidRDefault="00494365">
      <w:pPr>
        <w:pStyle w:val="Zkladntext1"/>
        <w:framePr w:wrap="none" w:vAnchor="page" w:hAnchor="page" w:x="1163" w:y="14375"/>
        <w:numPr>
          <w:ilvl w:val="0"/>
          <w:numId w:val="1"/>
        </w:numPr>
        <w:shd w:val="clear" w:color="auto" w:fill="auto"/>
        <w:tabs>
          <w:tab w:val="left" w:pos="558"/>
        </w:tabs>
        <w:spacing w:after="0" w:line="240" w:lineRule="auto"/>
        <w:ind w:firstLine="140"/>
      </w:pPr>
      <w:r>
        <w:t>Pro účely této Smlouvy o dílo se rozumí:</w:t>
      </w:r>
    </w:p>
    <w:p w14:paraId="3E12FE81" w14:textId="77777777" w:rsidR="00C22B9D" w:rsidRDefault="00494365">
      <w:pPr>
        <w:pStyle w:val="Zkladntext1"/>
        <w:framePr w:w="9571" w:h="653" w:hRule="exact" w:wrap="none" w:vAnchor="page" w:hAnchor="page" w:x="1163" w:y="14683"/>
        <w:numPr>
          <w:ilvl w:val="0"/>
          <w:numId w:val="3"/>
        </w:numPr>
        <w:shd w:val="clear" w:color="auto" w:fill="auto"/>
        <w:tabs>
          <w:tab w:val="left" w:pos="793"/>
        </w:tabs>
        <w:spacing w:after="0" w:line="240" w:lineRule="auto"/>
        <w:ind w:firstLine="440"/>
      </w:pPr>
      <w:r>
        <w:t>Objednatelem zadavatel po uzavření Smlouvy na plnění předmětu veřejné zakázky</w:t>
      </w:r>
    </w:p>
    <w:p w14:paraId="79BA6E7B" w14:textId="77777777" w:rsidR="00C22B9D" w:rsidRDefault="00494365">
      <w:pPr>
        <w:pStyle w:val="Zkladntext1"/>
        <w:framePr w:w="9571" w:h="653" w:hRule="exact" w:wrap="none" w:vAnchor="page" w:hAnchor="page" w:x="1163" w:y="14683"/>
        <w:numPr>
          <w:ilvl w:val="0"/>
          <w:numId w:val="3"/>
        </w:numPr>
        <w:shd w:val="clear" w:color="auto" w:fill="auto"/>
        <w:tabs>
          <w:tab w:val="left" w:pos="793"/>
        </w:tabs>
        <w:spacing w:after="0" w:line="197" w:lineRule="auto"/>
        <w:ind w:firstLine="440"/>
      </w:pPr>
      <w:r>
        <w:t>Zhotovitelem dodavatel po uzavření Smlouvy na plnění předmětu veřejné zakázky</w:t>
      </w:r>
    </w:p>
    <w:p w14:paraId="002D59CD" w14:textId="77777777" w:rsidR="00C22B9D" w:rsidRDefault="00494365">
      <w:pPr>
        <w:pStyle w:val="Zhlavnebozpat0"/>
        <w:framePr w:wrap="none" w:vAnchor="page" w:hAnchor="page" w:x="5881" w:y="15518"/>
        <w:shd w:val="clear" w:color="auto" w:fill="auto"/>
      </w:pPr>
      <w:r>
        <w:t>3</w:t>
      </w:r>
    </w:p>
    <w:p w14:paraId="66DABD5A"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09F0228" w14:textId="77777777" w:rsidR="00C22B9D" w:rsidRDefault="00C22B9D">
      <w:pPr>
        <w:spacing w:line="1" w:lineRule="exact"/>
      </w:pPr>
    </w:p>
    <w:p w14:paraId="1F22A64E" w14:textId="77777777" w:rsidR="00C22B9D" w:rsidRDefault="00494365">
      <w:pPr>
        <w:framePr w:wrap="none" w:vAnchor="page" w:hAnchor="page" w:x="1163" w:y="410"/>
        <w:rPr>
          <w:sz w:val="2"/>
          <w:szCs w:val="2"/>
        </w:rPr>
      </w:pPr>
      <w:r>
        <w:rPr>
          <w:noProof/>
        </w:rPr>
        <w:drawing>
          <wp:inline distT="0" distB="0" distL="0" distR="0" wp14:anchorId="51D92B0E" wp14:editId="13559287">
            <wp:extent cx="6077585" cy="57912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6077585" cy="579120"/>
                    </a:xfrm>
                    <a:prstGeom prst="rect">
                      <a:avLst/>
                    </a:prstGeom>
                  </pic:spPr>
                </pic:pic>
              </a:graphicData>
            </a:graphic>
          </wp:inline>
        </w:drawing>
      </w:r>
    </w:p>
    <w:p w14:paraId="0F52B5DC" w14:textId="77777777" w:rsidR="00C22B9D" w:rsidRDefault="00494365">
      <w:pPr>
        <w:pStyle w:val="Zkladntext1"/>
        <w:framePr w:w="9571" w:h="13675" w:hRule="exact" w:wrap="none" w:vAnchor="page" w:hAnchor="page" w:x="1163" w:y="1687"/>
        <w:numPr>
          <w:ilvl w:val="0"/>
          <w:numId w:val="3"/>
        </w:numPr>
        <w:shd w:val="clear" w:color="auto" w:fill="auto"/>
        <w:tabs>
          <w:tab w:val="left" w:pos="872"/>
        </w:tabs>
        <w:spacing w:after="0" w:line="187" w:lineRule="auto"/>
        <w:ind w:firstLine="440"/>
      </w:pPr>
      <w:r>
        <w:t>Podzhotovitelem poddodavatel po uzavření Smlouvy na plnění předmětu veřejné zakázky</w:t>
      </w:r>
    </w:p>
    <w:p w14:paraId="7317833F" w14:textId="77777777" w:rsidR="00C22B9D" w:rsidRDefault="00494365">
      <w:pPr>
        <w:pStyle w:val="Zkladntext1"/>
        <w:framePr w:w="9571" w:h="13675" w:hRule="exact" w:wrap="none" w:vAnchor="page" w:hAnchor="page" w:x="1163" w:y="1687"/>
        <w:numPr>
          <w:ilvl w:val="0"/>
          <w:numId w:val="3"/>
        </w:numPr>
        <w:shd w:val="clear" w:color="auto" w:fill="auto"/>
        <w:tabs>
          <w:tab w:val="left" w:pos="872"/>
        </w:tabs>
        <w:spacing w:after="0" w:line="226" w:lineRule="auto"/>
        <w:ind w:left="800" w:hanging="360"/>
        <w:jc w:val="both"/>
      </w:pPr>
      <w:r>
        <w:t>Příslušnou dokumentací dokumentace zpracovaná v rozsahu stanoveném jiným právním předpisem</w:t>
      </w:r>
    </w:p>
    <w:p w14:paraId="68130F48" w14:textId="77777777" w:rsidR="00C22B9D" w:rsidRDefault="00494365">
      <w:pPr>
        <w:pStyle w:val="Zkladntext1"/>
        <w:framePr w:w="9571" w:h="13675" w:hRule="exact" w:wrap="none" w:vAnchor="page" w:hAnchor="page" w:x="1163" w:y="1687"/>
        <w:numPr>
          <w:ilvl w:val="0"/>
          <w:numId w:val="3"/>
        </w:numPr>
        <w:shd w:val="clear" w:color="auto" w:fill="auto"/>
        <w:tabs>
          <w:tab w:val="left" w:pos="872"/>
        </w:tabs>
        <w:spacing w:after="260" w:line="240" w:lineRule="auto"/>
        <w:ind w:left="800" w:hanging="360"/>
        <w:jc w:val="both"/>
      </w:pPr>
      <w:r>
        <w:t>Položkovým rozpočtem zhotovitelem oceněný soupis stavebních prací s výkazem výměr, dodávek a služeb, v němž jsou Zhotovitelem uvedeny jednotkové ceny u všech položek stavebních prací, dodávek a služeb a jejich celkové ceny pro Objednatelem vymezené množství.</w:t>
      </w:r>
    </w:p>
    <w:p w14:paraId="3E3E1FB0" w14:textId="77777777" w:rsidR="00C22B9D" w:rsidRDefault="00494365">
      <w:pPr>
        <w:pStyle w:val="Nadpis30"/>
        <w:framePr w:w="9571" w:h="13675" w:hRule="exact" w:wrap="none" w:vAnchor="page" w:hAnchor="page" w:x="1163" w:y="1687"/>
        <w:shd w:val="clear" w:color="auto" w:fill="auto"/>
        <w:spacing w:after="100"/>
      </w:pPr>
      <w:bookmarkStart w:id="8" w:name="bookmark8"/>
      <w:bookmarkStart w:id="9" w:name="bookmark9"/>
      <w:r>
        <w:t>III. Předmět Smlouvy</w:t>
      </w:r>
      <w:bookmarkEnd w:id="8"/>
      <w:bookmarkEnd w:id="9"/>
    </w:p>
    <w:p w14:paraId="7052774E" w14:textId="77777777" w:rsidR="00C22B9D" w:rsidRDefault="00494365">
      <w:pPr>
        <w:pStyle w:val="Zkladntext1"/>
        <w:framePr w:w="9571" w:h="13675" w:hRule="exact" w:wrap="none" w:vAnchor="page" w:hAnchor="page" w:x="1163" w:y="1687"/>
        <w:numPr>
          <w:ilvl w:val="0"/>
          <w:numId w:val="4"/>
        </w:numPr>
        <w:shd w:val="clear" w:color="auto" w:fill="auto"/>
        <w:tabs>
          <w:tab w:val="left" w:pos="506"/>
        </w:tabs>
        <w:ind w:left="500" w:hanging="360"/>
      </w:pPr>
      <w:r>
        <w:t>Zhotovitel se Smlouvou zavazuje provést pro Objednatele řádně a včas, na svůj náklad a na své nebezpečí sjednané dílo dle článku IV. Smlouvy a Objednatel se zavazuje za řádně a včas provedené dílo (včetně přechodu vlastnictví díla na Objednatele) zaplatit Zhotoviteli cenu ve výši a za podmínek sjednaných v článku VII. Smlouvy.</w:t>
      </w:r>
    </w:p>
    <w:p w14:paraId="26B7D968" w14:textId="77777777" w:rsidR="00C22B9D" w:rsidRDefault="00494365">
      <w:pPr>
        <w:pStyle w:val="Zkladntext1"/>
        <w:framePr w:w="9571" w:h="13675" w:hRule="exact" w:wrap="none" w:vAnchor="page" w:hAnchor="page" w:x="1163" w:y="1687"/>
        <w:numPr>
          <w:ilvl w:val="0"/>
          <w:numId w:val="4"/>
        </w:numPr>
        <w:shd w:val="clear" w:color="auto" w:fill="auto"/>
        <w:tabs>
          <w:tab w:val="left" w:pos="506"/>
        </w:tabs>
        <w:ind w:left="500" w:hanging="360"/>
      </w:pPr>
      <w:r>
        <w:t>Zhotovitel splní závazek založený Smlouvou tím, že řádně a včas provede předmět díla dle Smlouvy, splní všechny ostatní povinnosti vyplývající ze Smlouvy a v souladu se zadávacími podmínkami stanovenými v předmětné Výzvě k podání nabídek a jejich přílohách (dále také souhrnně „výzva“). Předmět smlouvy je specifikován zejména v těchto dokumentech. Zhotovitel je povinen provést kompletní předmět smlouvy, jak je stanoven ve všech relevantních dokumentech.</w:t>
      </w:r>
    </w:p>
    <w:p w14:paraId="761C3E2C" w14:textId="77777777" w:rsidR="00C22B9D" w:rsidRDefault="00494365">
      <w:pPr>
        <w:pStyle w:val="Zkladntext1"/>
        <w:framePr w:w="9571" w:h="13675" w:hRule="exact" w:wrap="none" w:vAnchor="page" w:hAnchor="page" w:x="1163" w:y="1687"/>
        <w:numPr>
          <w:ilvl w:val="0"/>
          <w:numId w:val="4"/>
        </w:numPr>
        <w:shd w:val="clear" w:color="auto" w:fill="auto"/>
        <w:tabs>
          <w:tab w:val="left" w:pos="506"/>
        </w:tabs>
        <w:ind w:left="500" w:hanging="360"/>
      </w:pPr>
      <w:r>
        <w:t>Součástí předmětu smlouvy je zhotovení dokumentace skutečného provedení dokončeného díla a je-li to nezbytné pro vklad do katastru nemovitostí, tak i geodetické zaměření provedeného díla digitální formou.</w:t>
      </w:r>
    </w:p>
    <w:p w14:paraId="348A248E" w14:textId="77777777" w:rsidR="00C22B9D" w:rsidRDefault="00494365">
      <w:pPr>
        <w:pStyle w:val="Zkladntext1"/>
        <w:framePr w:w="9571" w:h="13675" w:hRule="exact" w:wrap="none" w:vAnchor="page" w:hAnchor="page" w:x="1163" w:y="1687"/>
        <w:numPr>
          <w:ilvl w:val="0"/>
          <w:numId w:val="4"/>
        </w:numPr>
        <w:shd w:val="clear" w:color="auto" w:fill="auto"/>
        <w:tabs>
          <w:tab w:val="left" w:pos="506"/>
        </w:tabs>
        <w:ind w:left="500" w:hanging="360"/>
      </w:pPr>
      <w:r>
        <w:t>Objednatel splní závazek založený Smlouvou tím, že řádně provedené dílo převezme a zaplatí cenu sjednanou v čl. VII této Smlouvy.</w:t>
      </w:r>
    </w:p>
    <w:p w14:paraId="32A93E1E" w14:textId="77777777" w:rsidR="00C22B9D" w:rsidRDefault="00494365">
      <w:pPr>
        <w:pStyle w:val="Zkladntext1"/>
        <w:framePr w:w="9571" w:h="13675" w:hRule="exact" w:wrap="none" w:vAnchor="page" w:hAnchor="page" w:x="1163" w:y="1687"/>
        <w:numPr>
          <w:ilvl w:val="0"/>
          <w:numId w:val="4"/>
        </w:numPr>
        <w:shd w:val="clear" w:color="auto" w:fill="auto"/>
        <w:tabs>
          <w:tab w:val="left" w:pos="506"/>
        </w:tabs>
        <w:ind w:firstLine="140"/>
      </w:pPr>
      <w:r>
        <w:t>Předmět Smlouvy je dán:</w:t>
      </w:r>
    </w:p>
    <w:p w14:paraId="21C0D945" w14:textId="77777777" w:rsidR="00C22B9D" w:rsidRDefault="00494365">
      <w:pPr>
        <w:pStyle w:val="Zkladntext1"/>
        <w:framePr w:w="9571" w:h="13675" w:hRule="exact" w:wrap="none" w:vAnchor="page" w:hAnchor="page" w:x="1163" w:y="1687"/>
        <w:numPr>
          <w:ilvl w:val="0"/>
          <w:numId w:val="5"/>
        </w:numPr>
        <w:shd w:val="clear" w:color="auto" w:fill="auto"/>
        <w:tabs>
          <w:tab w:val="left" w:pos="1228"/>
        </w:tabs>
        <w:spacing w:after="0"/>
        <w:ind w:firstLine="860"/>
      </w:pPr>
      <w:r>
        <w:t>touto Smlouvou;</w:t>
      </w:r>
    </w:p>
    <w:p w14:paraId="7E5BF3C5" w14:textId="77777777" w:rsidR="00C22B9D" w:rsidRDefault="00494365">
      <w:pPr>
        <w:pStyle w:val="Zkladntext1"/>
        <w:framePr w:w="9571" w:h="13675" w:hRule="exact" w:wrap="none" w:vAnchor="page" w:hAnchor="page" w:x="1163" w:y="1687"/>
        <w:numPr>
          <w:ilvl w:val="0"/>
          <w:numId w:val="5"/>
        </w:numPr>
        <w:shd w:val="clear" w:color="auto" w:fill="auto"/>
        <w:tabs>
          <w:tab w:val="left" w:pos="1228"/>
        </w:tabs>
        <w:spacing w:after="0"/>
        <w:ind w:left="1240" w:hanging="360"/>
      </w:pPr>
      <w:r>
        <w:t xml:space="preserve">zadávacími podmínkami uvedenými v předmětné Výzvě k podání nabídek a jejích přílohách k veřejné zakázce „Soustava DČOV v obci Petrov“, neomezeně dostupnými na tzv. profilu zadavatele - viz </w:t>
      </w:r>
      <w:hyperlink r:id="rId10" w:history="1">
        <w:r>
          <w:rPr>
            <w:color w:val="0563C1"/>
            <w:u w:val="single"/>
            <w:lang w:val="en-US" w:eastAsia="en-US" w:bidi="en-US"/>
          </w:rPr>
          <w:t>https://www.vhodne-uverejneni.cz/profil/obec-petrov-2</w:t>
        </w:r>
      </w:hyperlink>
    </w:p>
    <w:p w14:paraId="28A3C640" w14:textId="77777777" w:rsidR="00C22B9D" w:rsidRDefault="00494365">
      <w:pPr>
        <w:pStyle w:val="Zkladntext1"/>
        <w:framePr w:w="9571" w:h="13675" w:hRule="exact" w:wrap="none" w:vAnchor="page" w:hAnchor="page" w:x="1163" w:y="1687"/>
        <w:numPr>
          <w:ilvl w:val="0"/>
          <w:numId w:val="5"/>
        </w:numPr>
        <w:shd w:val="clear" w:color="auto" w:fill="auto"/>
        <w:tabs>
          <w:tab w:val="left" w:pos="1228"/>
        </w:tabs>
        <w:ind w:firstLine="860"/>
      </w:pPr>
      <w:r>
        <w:t>nabídkou zhotovitele, podanou v zadávacím řízení na veřejnou zakázku.</w:t>
      </w:r>
    </w:p>
    <w:p w14:paraId="2DF95E7E" w14:textId="77777777" w:rsidR="00C22B9D" w:rsidRDefault="00494365">
      <w:pPr>
        <w:pStyle w:val="Zkladntext1"/>
        <w:framePr w:w="9571" w:h="13675" w:hRule="exact" w:wrap="none" w:vAnchor="page" w:hAnchor="page" w:x="1163" w:y="1687"/>
        <w:shd w:val="clear" w:color="auto" w:fill="auto"/>
        <w:jc w:val="center"/>
      </w:pPr>
      <w:r>
        <w:t>IV. Specifikace díla</w:t>
      </w:r>
    </w:p>
    <w:p w14:paraId="52AAC810" w14:textId="77777777" w:rsidR="00C22B9D" w:rsidRDefault="00494365">
      <w:pPr>
        <w:pStyle w:val="Zkladntext1"/>
        <w:framePr w:w="9571" w:h="13675" w:hRule="exact" w:wrap="none" w:vAnchor="page" w:hAnchor="page" w:x="1163" w:y="1687"/>
        <w:numPr>
          <w:ilvl w:val="0"/>
          <w:numId w:val="6"/>
        </w:numPr>
        <w:shd w:val="clear" w:color="auto" w:fill="auto"/>
        <w:tabs>
          <w:tab w:val="left" w:pos="506"/>
        </w:tabs>
        <w:ind w:left="500" w:hanging="360"/>
        <w:jc w:val="both"/>
      </w:pPr>
      <w:r>
        <w:t xml:space="preserve">Předmětem této Smlouvy je dílo - provedení veškerých stavebních prací, dodávek a služeb nutných k realizaci díla - výstavbě soustavy domovních čistíren odpadních vod (dále také „ČOV“) pro rodinné domy v Obci Petrov. Předmět plnění je dán projektovou dokumentací a položkovým rozpočtem, zpracovanými Lucií Hájkovou se sídlem: Holandská 2728/29, 671 81 Znojmo a ECO-Pro, Pražákova 1008/69; 639 00 Brno; IČ: IČO 07477856 s názvem: „Soustava domovních čistíren odpadních vod“ (dále také „projektová dokumentace“). V </w:t>
      </w:r>
      <w:r>
        <w:t>rámci poskytnuté projektové dokumentace je navržena výstavba domovních ČOV. V zásadě se jedná o výstavbu následujících objektů:</w:t>
      </w:r>
    </w:p>
    <w:p w14:paraId="7CC9E1CE" w14:textId="77777777" w:rsidR="00C22B9D" w:rsidRDefault="00494365">
      <w:pPr>
        <w:pStyle w:val="Zkladntext1"/>
        <w:framePr w:w="9571" w:h="13675" w:hRule="exact" w:wrap="none" w:vAnchor="page" w:hAnchor="page" w:x="1163" w:y="1687"/>
        <w:numPr>
          <w:ilvl w:val="0"/>
          <w:numId w:val="7"/>
        </w:numPr>
        <w:shd w:val="clear" w:color="auto" w:fill="auto"/>
        <w:tabs>
          <w:tab w:val="left" w:pos="872"/>
        </w:tabs>
        <w:spacing w:after="0" w:line="187" w:lineRule="auto"/>
        <w:ind w:firstLine="580"/>
      </w:pPr>
      <w:r>
        <w:t>výstavba nových domovních čistíren odpadních vod</w:t>
      </w:r>
    </w:p>
    <w:p w14:paraId="67E88D6D" w14:textId="77777777" w:rsidR="00C22B9D" w:rsidRDefault="00494365">
      <w:pPr>
        <w:pStyle w:val="Zkladntext1"/>
        <w:framePr w:w="9571" w:h="13675" w:hRule="exact" w:wrap="none" w:vAnchor="page" w:hAnchor="page" w:x="1163" w:y="1687"/>
        <w:numPr>
          <w:ilvl w:val="0"/>
          <w:numId w:val="7"/>
        </w:numPr>
        <w:shd w:val="clear" w:color="auto" w:fill="auto"/>
        <w:tabs>
          <w:tab w:val="left" w:pos="872"/>
        </w:tabs>
        <w:spacing w:after="0" w:line="187" w:lineRule="auto"/>
        <w:ind w:firstLine="580"/>
      </w:pPr>
      <w:r>
        <w:t>výstavba propojovací kanalizace a přípojek NN</w:t>
      </w:r>
    </w:p>
    <w:p w14:paraId="5F867686" w14:textId="77777777" w:rsidR="00C22B9D" w:rsidRDefault="00494365">
      <w:pPr>
        <w:pStyle w:val="Zkladntext1"/>
        <w:framePr w:w="9571" w:h="13675" w:hRule="exact" w:wrap="none" w:vAnchor="page" w:hAnchor="page" w:x="1163" w:y="1687"/>
        <w:numPr>
          <w:ilvl w:val="0"/>
          <w:numId w:val="7"/>
        </w:numPr>
        <w:shd w:val="clear" w:color="auto" w:fill="auto"/>
        <w:tabs>
          <w:tab w:val="left" w:pos="872"/>
        </w:tabs>
        <w:spacing w:line="187" w:lineRule="auto"/>
        <w:ind w:firstLine="580"/>
      </w:pPr>
      <w:r>
        <w:t>výstavba nových nádrží vyčištěných vod</w:t>
      </w:r>
    </w:p>
    <w:p w14:paraId="447DCA0C" w14:textId="77777777" w:rsidR="00C22B9D" w:rsidRDefault="00494365">
      <w:pPr>
        <w:pStyle w:val="Zkladntext1"/>
        <w:framePr w:w="9571" w:h="13675" w:hRule="exact" w:wrap="none" w:vAnchor="page" w:hAnchor="page" w:x="1163" w:y="1687"/>
        <w:shd w:val="clear" w:color="auto" w:fill="auto"/>
        <w:spacing w:line="324" w:lineRule="auto"/>
        <w:ind w:left="580" w:firstLine="20"/>
      </w:pPr>
      <w:r>
        <w:t>Navrhovaná stavba má po své realizaci zajistit vyčištění splaškových vod z příslušných nemovitostí v obci Petrov v místě jejich vzniku v domovních čistírnách odpadních vod tvořících systémovou soustavu tak, aby byly splněny požadavky na vypouštění odpadních vod.</w:t>
      </w:r>
    </w:p>
    <w:p w14:paraId="28BD0042" w14:textId="77777777" w:rsidR="00C22B9D" w:rsidRDefault="00494365">
      <w:pPr>
        <w:pStyle w:val="Zkladntext1"/>
        <w:framePr w:w="9571" w:h="13675" w:hRule="exact" w:wrap="none" w:vAnchor="page" w:hAnchor="page" w:x="1163" w:y="1687"/>
        <w:shd w:val="clear" w:color="auto" w:fill="auto"/>
        <w:spacing w:after="0"/>
        <w:ind w:left="500" w:firstLine="20"/>
        <w:jc w:val="both"/>
      </w:pPr>
      <w:r>
        <w:t>Projektová dokumentace a položkový rozpočet tvoří přílohy č. 1 a č. 2 předmětné Výzvy k podání nabídek k veřejné zakázce „Soustava DČOV v obci Petrov“ a ve znění k provedení díla, tj. případně ve znění změn provedených na základě vysvětlení zadávací dokumentace, je neomezeně dostupná</w:t>
      </w:r>
    </w:p>
    <w:p w14:paraId="75BFABE8" w14:textId="77777777" w:rsidR="00C22B9D" w:rsidRDefault="00494365">
      <w:pPr>
        <w:pStyle w:val="Zhlavnebozpat0"/>
        <w:framePr w:wrap="none" w:vAnchor="page" w:hAnchor="page" w:x="5881" w:y="15597"/>
        <w:shd w:val="clear" w:color="auto" w:fill="auto"/>
      </w:pPr>
      <w:r>
        <w:t>4</w:t>
      </w:r>
    </w:p>
    <w:p w14:paraId="5532CB81"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18B6072E" w14:textId="77777777" w:rsidR="00C22B9D" w:rsidRDefault="00C22B9D">
      <w:pPr>
        <w:spacing w:line="1" w:lineRule="exact"/>
      </w:pPr>
    </w:p>
    <w:p w14:paraId="1A3E3818" w14:textId="77777777" w:rsidR="00C22B9D" w:rsidRDefault="00494365">
      <w:pPr>
        <w:framePr w:wrap="none" w:vAnchor="page" w:hAnchor="page" w:x="1163" w:y="410"/>
        <w:rPr>
          <w:sz w:val="2"/>
          <w:szCs w:val="2"/>
        </w:rPr>
      </w:pPr>
      <w:r>
        <w:rPr>
          <w:noProof/>
        </w:rPr>
        <w:drawing>
          <wp:inline distT="0" distB="0" distL="0" distR="0" wp14:anchorId="54E301BC" wp14:editId="23C66815">
            <wp:extent cx="6077585" cy="57912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6077585" cy="579120"/>
                    </a:xfrm>
                    <a:prstGeom prst="rect">
                      <a:avLst/>
                    </a:prstGeom>
                  </pic:spPr>
                </pic:pic>
              </a:graphicData>
            </a:graphic>
          </wp:inline>
        </w:drawing>
      </w:r>
    </w:p>
    <w:p w14:paraId="5FFAB607" w14:textId="77777777" w:rsidR="00C22B9D" w:rsidRDefault="00494365">
      <w:pPr>
        <w:pStyle w:val="Zkladntext1"/>
        <w:framePr w:w="9571" w:h="12970" w:hRule="exact" w:wrap="none" w:vAnchor="page" w:hAnchor="page" w:x="1163" w:y="1706"/>
        <w:shd w:val="clear" w:color="auto" w:fill="auto"/>
        <w:spacing w:after="120"/>
        <w:ind w:left="500" w:firstLine="20"/>
      </w:pPr>
      <w:r>
        <w:t xml:space="preserve">na odkazu </w:t>
      </w:r>
      <w:hyperlink r:id="rId11" w:history="1">
        <w:r>
          <w:rPr>
            <w:color w:val="0563C1"/>
            <w:u w:val="single"/>
            <w:lang w:val="en-US" w:eastAsia="en-US" w:bidi="en-US"/>
          </w:rPr>
          <w:t>https://www.vhodne-uverejneni.cz/profil/obec-petrov-2</w:t>
        </w:r>
      </w:hyperlink>
      <w:r>
        <w:rPr>
          <w:lang w:val="en-US" w:eastAsia="en-US" w:bidi="en-US"/>
        </w:rPr>
        <w:t xml:space="preserve">. </w:t>
      </w:r>
      <w:r>
        <w:t>Za správnost a úplnost projektové dokumentace odpovídá Objednatel.</w:t>
      </w:r>
    </w:p>
    <w:p w14:paraId="3026050F" w14:textId="77777777" w:rsidR="00C22B9D" w:rsidRDefault="00494365">
      <w:pPr>
        <w:pStyle w:val="Zkladntext1"/>
        <w:framePr w:w="9571" w:h="12970" w:hRule="exact" w:wrap="none" w:vAnchor="page" w:hAnchor="page" w:x="1163" w:y="1706"/>
        <w:shd w:val="clear" w:color="auto" w:fill="auto"/>
        <w:spacing w:after="120"/>
        <w:ind w:left="500" w:firstLine="20"/>
      </w:pPr>
      <w:r>
        <w:t>Oceněný položkový rozpočet k dílu (oceněný soupis stavebních prací včetně výkazu výměr) je přílohou č. 1 této Smlouvy.</w:t>
      </w:r>
    </w:p>
    <w:p w14:paraId="3D9CD41C" w14:textId="77777777" w:rsidR="00C22B9D" w:rsidRDefault="00494365">
      <w:pPr>
        <w:pStyle w:val="Zkladntext1"/>
        <w:framePr w:w="9571" w:h="12970" w:hRule="exact" w:wrap="none" w:vAnchor="page" w:hAnchor="page" w:x="1163" w:y="1706"/>
        <w:numPr>
          <w:ilvl w:val="0"/>
          <w:numId w:val="6"/>
        </w:numPr>
        <w:shd w:val="clear" w:color="auto" w:fill="auto"/>
        <w:tabs>
          <w:tab w:val="left" w:pos="517"/>
        </w:tabs>
        <w:spacing w:after="120"/>
        <w:ind w:left="500" w:hanging="340"/>
        <w:jc w:val="both"/>
      </w:pPr>
      <w: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448210D6" w14:textId="77777777" w:rsidR="00C22B9D" w:rsidRDefault="00494365">
      <w:pPr>
        <w:pStyle w:val="Zkladntext1"/>
        <w:framePr w:w="9571" w:h="12970" w:hRule="exact" w:wrap="none" w:vAnchor="page" w:hAnchor="page" w:x="1163" w:y="1706"/>
        <w:numPr>
          <w:ilvl w:val="0"/>
          <w:numId w:val="6"/>
        </w:numPr>
        <w:shd w:val="clear" w:color="auto" w:fill="auto"/>
        <w:tabs>
          <w:tab w:val="left" w:pos="517"/>
        </w:tabs>
        <w:spacing w:after="120"/>
        <w:ind w:left="500" w:hanging="340"/>
        <w:jc w:val="both"/>
      </w:pPr>
      <w:r>
        <w:t xml:space="preserve">Dle dohody smluvních stran je předmětem díla provedení všech činností, prací a dodávek obsažených v projektové dokumentaci, položkovém rozpočtu, dále také v nabídce Zhotovitele podané do zadávacího řízení na předmětnou veřejnou zakázku vč. oceněných soupisů stavebních prací, dodávek a služeb s výkazem výměr, a také obsažených v zadávacích podmínkách veřejné zakázky (dále též souhrnně „výchozí dokumenty“) - tyto výchozí dokumenty tvoří nedílnou součást Smlouvy (vyjma nabídky Zhotovitele podané do zadávacího </w:t>
      </w:r>
      <w:r>
        <w:t>řízení - tato je archivována u Objednatele), a to bez ohledu na to, v kterém z těchto výchozích dokumentů jsou uvedeny, resp. ze kterého z nich vyplývají. Pokud by se dostala do rozporu Smlouva s těmito dokumenty, bude se Zhotovitel řídit ustanoveními Smlouvy.</w:t>
      </w:r>
    </w:p>
    <w:p w14:paraId="4CCCB357" w14:textId="77777777" w:rsidR="00C22B9D" w:rsidRDefault="00494365">
      <w:pPr>
        <w:pStyle w:val="Zkladntext1"/>
        <w:framePr w:w="9571" w:h="12970" w:hRule="exact" w:wrap="none" w:vAnchor="page" w:hAnchor="page" w:x="1163" w:y="1706"/>
        <w:numPr>
          <w:ilvl w:val="0"/>
          <w:numId w:val="6"/>
        </w:numPr>
        <w:shd w:val="clear" w:color="auto" w:fill="auto"/>
        <w:tabs>
          <w:tab w:val="left" w:pos="517"/>
        </w:tabs>
        <w:spacing w:after="120"/>
        <w:ind w:left="500" w:hanging="340"/>
        <w:jc w:val="both"/>
      </w:pPr>
      <w:r>
        <w:t>Dílo zahrnuje provedení, dodání a zajištění všech činností, prací, služeb, věcí a dodávek, nutných k realizaci díla, a zejména také:</w:t>
      </w:r>
    </w:p>
    <w:p w14:paraId="6408E306" w14:textId="77777777" w:rsidR="00C22B9D" w:rsidRDefault="00494365">
      <w:pPr>
        <w:pStyle w:val="Zkladntext1"/>
        <w:framePr w:w="9571" w:h="12970" w:hRule="exact" w:wrap="none" w:vAnchor="page" w:hAnchor="page" w:x="1163" w:y="1706"/>
        <w:numPr>
          <w:ilvl w:val="0"/>
          <w:numId w:val="8"/>
        </w:numPr>
        <w:shd w:val="clear" w:color="auto" w:fill="auto"/>
        <w:tabs>
          <w:tab w:val="left" w:pos="961"/>
        </w:tabs>
        <w:spacing w:after="0"/>
        <w:ind w:left="920" w:hanging="320"/>
      </w:pPr>
      <w:r>
        <w:t>zajištění vytýčení veškerých inženýrských sítí, odpovědnost za jejich neporušení během výstavby a zpětné protokolární předání jejich správcům;</w:t>
      </w:r>
    </w:p>
    <w:p w14:paraId="43FA55E4" w14:textId="77777777" w:rsidR="00C22B9D" w:rsidRDefault="00494365">
      <w:pPr>
        <w:pStyle w:val="Zkladntext1"/>
        <w:framePr w:w="9571" w:h="12970" w:hRule="exact" w:wrap="none" w:vAnchor="page" w:hAnchor="page" w:x="1163" w:y="1706"/>
        <w:numPr>
          <w:ilvl w:val="0"/>
          <w:numId w:val="8"/>
        </w:numPr>
        <w:shd w:val="clear" w:color="auto" w:fill="auto"/>
        <w:tabs>
          <w:tab w:val="left" w:pos="961"/>
        </w:tabs>
        <w:spacing w:after="0"/>
        <w:ind w:firstLine="600"/>
      </w:pPr>
      <w:r>
        <w:t>zajištění všech nezbytných průzkumů nutných pro řádné provádění a dokončení díla;</w:t>
      </w:r>
    </w:p>
    <w:p w14:paraId="75BDD734" w14:textId="77777777" w:rsidR="00C22B9D" w:rsidRDefault="00494365">
      <w:pPr>
        <w:pStyle w:val="Zkladntext1"/>
        <w:framePr w:w="9571" w:h="12970" w:hRule="exact" w:wrap="none" w:vAnchor="page" w:hAnchor="page" w:x="1163" w:y="1706"/>
        <w:numPr>
          <w:ilvl w:val="0"/>
          <w:numId w:val="8"/>
        </w:numPr>
        <w:shd w:val="clear" w:color="auto" w:fill="auto"/>
        <w:tabs>
          <w:tab w:val="left" w:pos="961"/>
        </w:tabs>
        <w:spacing w:after="0"/>
        <w:ind w:left="920" w:hanging="320"/>
        <w:jc w:val="both"/>
      </w:pPr>
      <w:r>
        <w:t>zřízení staveniště včetně napojení na inženýrské sítě; ostraha stavby a staveniště, zajištění zařízení staveniště, a to podle potřeby pro řádné provedení díla včetně jeho údržby; vyklizení a odstranění staveniště a provedení závěrečného úklidu místa provedení díla vč. úklidu stavby; uvedení pozemků a komunikací případně dotčených výstavbou do původního stavu,</w:t>
      </w:r>
    </w:p>
    <w:p w14:paraId="0EF5DBC2" w14:textId="77777777" w:rsidR="00C22B9D" w:rsidRDefault="00494365">
      <w:pPr>
        <w:pStyle w:val="Zkladntext1"/>
        <w:framePr w:w="9571" w:h="12970" w:hRule="exact" w:wrap="none" w:vAnchor="page" w:hAnchor="page" w:x="1163" w:y="1706"/>
        <w:numPr>
          <w:ilvl w:val="0"/>
          <w:numId w:val="8"/>
        </w:numPr>
        <w:shd w:val="clear" w:color="auto" w:fill="auto"/>
        <w:tabs>
          <w:tab w:val="left" w:pos="961"/>
        </w:tabs>
        <w:spacing w:after="0"/>
        <w:ind w:firstLine="600"/>
      </w:pPr>
      <w:r>
        <w:t>zajištění bezpečnosti práce a ochrany životního prostředí dle platných předpisů;</w:t>
      </w:r>
    </w:p>
    <w:p w14:paraId="08FC4A51" w14:textId="77777777" w:rsidR="00C22B9D" w:rsidRDefault="00494365">
      <w:pPr>
        <w:pStyle w:val="Zkladntext1"/>
        <w:framePr w:w="9571" w:h="12970" w:hRule="exact" w:wrap="none" w:vAnchor="page" w:hAnchor="page" w:x="1163" w:y="1706"/>
        <w:numPr>
          <w:ilvl w:val="0"/>
          <w:numId w:val="8"/>
        </w:numPr>
        <w:shd w:val="clear" w:color="auto" w:fill="auto"/>
        <w:tabs>
          <w:tab w:val="left" w:pos="961"/>
        </w:tabs>
        <w:spacing w:after="0"/>
        <w:ind w:left="920" w:hanging="320"/>
      </w:pPr>
      <w:r>
        <w:t>veškeré práce a dodávky související s bezpečnostními opatřeními na ochranu osob a majetku (zejména chodců a vozidel v místech dotčených stavbou),</w:t>
      </w:r>
    </w:p>
    <w:p w14:paraId="51BBB8AD" w14:textId="77777777" w:rsidR="00C22B9D" w:rsidRDefault="00494365">
      <w:pPr>
        <w:pStyle w:val="Zkladntext1"/>
        <w:framePr w:w="9571" w:h="12970" w:hRule="exact" w:wrap="none" w:vAnchor="page" w:hAnchor="page" w:x="1163" w:y="1706"/>
        <w:numPr>
          <w:ilvl w:val="0"/>
          <w:numId w:val="8"/>
        </w:numPr>
        <w:shd w:val="clear" w:color="auto" w:fill="auto"/>
        <w:tabs>
          <w:tab w:val="left" w:pos="961"/>
        </w:tabs>
        <w:spacing w:after="120"/>
        <w:ind w:left="920" w:hanging="320"/>
      </w:pPr>
      <w:r>
        <w:t>provedení opatření při realizaci díla vyplývajících z umístění a návaznosti díla a zohledňující tyto skutečnosti:</w:t>
      </w:r>
    </w:p>
    <w:p w14:paraId="29A8A7FB" w14:textId="77777777" w:rsidR="00C22B9D" w:rsidRDefault="00494365">
      <w:pPr>
        <w:pStyle w:val="Zkladntext1"/>
        <w:framePr w:w="9571" w:h="12970" w:hRule="exact" w:wrap="none" w:vAnchor="page" w:hAnchor="page" w:x="1163" w:y="1706"/>
        <w:numPr>
          <w:ilvl w:val="0"/>
          <w:numId w:val="9"/>
        </w:numPr>
        <w:shd w:val="clear" w:color="auto" w:fill="auto"/>
        <w:tabs>
          <w:tab w:val="left" w:pos="1522"/>
        </w:tabs>
        <w:spacing w:after="120" w:line="254" w:lineRule="auto"/>
        <w:ind w:left="1500" w:hanging="420"/>
      </w:pPr>
      <w:r>
        <w:t>komunikace a plochy v okolí místa provádění díla lze využít jako skládky materiálu po dohodě s Objednatelem,</w:t>
      </w:r>
    </w:p>
    <w:p w14:paraId="46410793" w14:textId="77777777" w:rsidR="00C22B9D" w:rsidRDefault="00494365">
      <w:pPr>
        <w:pStyle w:val="Zkladntext1"/>
        <w:framePr w:w="9571" w:h="12970" w:hRule="exact" w:wrap="none" w:vAnchor="page" w:hAnchor="page" w:x="1163" w:y="1706"/>
        <w:numPr>
          <w:ilvl w:val="0"/>
          <w:numId w:val="9"/>
        </w:numPr>
        <w:shd w:val="clear" w:color="auto" w:fill="auto"/>
        <w:tabs>
          <w:tab w:val="left" w:pos="1522"/>
        </w:tabs>
        <w:spacing w:after="120" w:line="254" w:lineRule="auto"/>
        <w:ind w:left="1500" w:hanging="420"/>
      </w:pPr>
      <w:r>
        <w:t>prostor místa provádění díla nelze bez dalšího opatření a předchozího písemného souhlasu Objednatele využít k umístění sociálního a hygienického zařízení Zhotovitele,</w:t>
      </w:r>
    </w:p>
    <w:p w14:paraId="47CC5F81" w14:textId="77777777" w:rsidR="00C22B9D" w:rsidRDefault="00494365">
      <w:pPr>
        <w:pStyle w:val="Zkladntext1"/>
        <w:framePr w:w="9571" w:h="12970" w:hRule="exact" w:wrap="none" w:vAnchor="page" w:hAnchor="page" w:x="1163" w:y="1706"/>
        <w:shd w:val="clear" w:color="auto" w:fill="auto"/>
        <w:spacing w:after="120"/>
        <w:ind w:left="920" w:hanging="260"/>
      </w:pPr>
      <w:r>
        <w:t>e) dodání dokumentace skutečného provedení díla, včetně dokladové části ve třech vyhotoveních v tištěné podobě a jednom vyhotovení v elektronické podobě včetně poskytnutí veškerých právně dovolených majetkových práv k dokumentaci skutečného provedení díla na celou dobu jejich trvání objednateli bez časového, technologického, množstevního a územního omezení, zejména práva dokumentaci skutečného provedení stavby dále zpracovat a rozmnožovat, a to i bezúplatně,</w:t>
      </w:r>
    </w:p>
    <w:p w14:paraId="0678AE2F" w14:textId="77777777" w:rsidR="00C22B9D" w:rsidRDefault="00494365">
      <w:pPr>
        <w:pStyle w:val="Zkladntext1"/>
        <w:framePr w:w="9571" w:h="12970" w:hRule="exact" w:wrap="none" w:vAnchor="page" w:hAnchor="page" w:x="1163" w:y="1706"/>
        <w:shd w:val="clear" w:color="auto" w:fill="auto"/>
        <w:spacing w:after="0"/>
        <w:ind w:firstLine="920"/>
      </w:pPr>
      <w:r>
        <w:t>Dokumentace skutečného provedení bude provedena podle následujících zásad:</w:t>
      </w:r>
    </w:p>
    <w:p w14:paraId="5EBEFE24" w14:textId="77777777" w:rsidR="00C22B9D" w:rsidRDefault="00494365">
      <w:pPr>
        <w:pStyle w:val="Zhlavnebozpat0"/>
        <w:framePr w:wrap="none" w:vAnchor="page" w:hAnchor="page" w:x="5881" w:y="15597"/>
        <w:shd w:val="clear" w:color="auto" w:fill="auto"/>
      </w:pPr>
      <w:r>
        <w:t>5</w:t>
      </w:r>
    </w:p>
    <w:p w14:paraId="60288657"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0DB69A97" w14:textId="77777777" w:rsidR="00C22B9D" w:rsidRDefault="00C22B9D">
      <w:pPr>
        <w:spacing w:line="1" w:lineRule="exact"/>
      </w:pPr>
    </w:p>
    <w:p w14:paraId="3155444F" w14:textId="77777777" w:rsidR="00C22B9D" w:rsidRDefault="00494365">
      <w:pPr>
        <w:framePr w:wrap="none" w:vAnchor="page" w:hAnchor="page" w:x="1163" w:y="410"/>
        <w:rPr>
          <w:sz w:val="2"/>
          <w:szCs w:val="2"/>
        </w:rPr>
      </w:pPr>
      <w:r>
        <w:rPr>
          <w:noProof/>
        </w:rPr>
        <w:drawing>
          <wp:inline distT="0" distB="0" distL="0" distR="0" wp14:anchorId="0D93BEDB" wp14:editId="780D8723">
            <wp:extent cx="6077585" cy="57912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6077585" cy="579120"/>
                    </a:xfrm>
                    <a:prstGeom prst="rect">
                      <a:avLst/>
                    </a:prstGeom>
                  </pic:spPr>
                </pic:pic>
              </a:graphicData>
            </a:graphic>
          </wp:inline>
        </w:drawing>
      </w:r>
    </w:p>
    <w:p w14:paraId="2F2A600B" w14:textId="77777777" w:rsidR="00C22B9D" w:rsidRDefault="00494365">
      <w:pPr>
        <w:pStyle w:val="Zkladntext1"/>
        <w:framePr w:w="9571" w:h="13694" w:hRule="exact" w:wrap="none" w:vAnchor="page" w:hAnchor="page" w:x="1163" w:y="1629"/>
        <w:numPr>
          <w:ilvl w:val="0"/>
          <w:numId w:val="3"/>
        </w:numPr>
        <w:shd w:val="clear" w:color="auto" w:fill="auto"/>
        <w:tabs>
          <w:tab w:val="left" w:pos="1495"/>
        </w:tabs>
        <w:spacing w:after="0" w:line="240" w:lineRule="auto"/>
        <w:ind w:left="1500" w:hanging="360"/>
      </w:pPr>
      <w:r>
        <w:t>Do projektové dokumentace pro provedení stavby všech stavebních objektů a provozních souborů budou zřetelně vyznačeny všechny změny, k nimž došlo v průběhu zhotovení díla.</w:t>
      </w:r>
    </w:p>
    <w:p w14:paraId="07B35B91" w14:textId="77777777" w:rsidR="00C22B9D" w:rsidRDefault="00494365">
      <w:pPr>
        <w:pStyle w:val="Zkladntext1"/>
        <w:framePr w:w="9571" w:h="13694" w:hRule="exact" w:wrap="none" w:vAnchor="page" w:hAnchor="page" w:x="1163" w:y="1629"/>
        <w:numPr>
          <w:ilvl w:val="0"/>
          <w:numId w:val="3"/>
        </w:numPr>
        <w:shd w:val="clear" w:color="auto" w:fill="auto"/>
        <w:tabs>
          <w:tab w:val="left" w:pos="1495"/>
        </w:tabs>
        <w:spacing w:after="0" w:line="223" w:lineRule="auto"/>
        <w:ind w:left="1500" w:hanging="360"/>
      </w:pPr>
      <w:r>
        <w:t>Části projektové dokumentace pro provedení stavby, u kterých nedošlo k žádným změnám, budou označeny nápisem „beze změn“.</w:t>
      </w:r>
    </w:p>
    <w:p w14:paraId="06CC8DCA" w14:textId="77777777" w:rsidR="00C22B9D" w:rsidRDefault="00494365">
      <w:pPr>
        <w:pStyle w:val="Zkladntext1"/>
        <w:framePr w:w="9571" w:h="13694" w:hRule="exact" w:wrap="none" w:vAnchor="page" w:hAnchor="page" w:x="1163" w:y="1629"/>
        <w:numPr>
          <w:ilvl w:val="0"/>
          <w:numId w:val="3"/>
        </w:numPr>
        <w:shd w:val="clear" w:color="auto" w:fill="auto"/>
        <w:tabs>
          <w:tab w:val="left" w:pos="1495"/>
        </w:tabs>
        <w:spacing w:after="0" w:line="223" w:lineRule="auto"/>
        <w:ind w:left="1500" w:hanging="360"/>
      </w:pPr>
      <w:r>
        <w:t>Každý výkres dokumentace skutečného provedení stavby bude opatřen jménem a příjmením osoby, která změny zakreslila, jejím podpisem Zhotovitele.</w:t>
      </w:r>
    </w:p>
    <w:p w14:paraId="70683620" w14:textId="77777777" w:rsidR="00C22B9D" w:rsidRDefault="00494365">
      <w:pPr>
        <w:pStyle w:val="Zkladntext1"/>
        <w:framePr w:w="9571" w:h="13694" w:hRule="exact" w:wrap="none" w:vAnchor="page" w:hAnchor="page" w:x="1163" w:y="1629"/>
        <w:numPr>
          <w:ilvl w:val="0"/>
          <w:numId w:val="3"/>
        </w:numPr>
        <w:shd w:val="clear" w:color="auto" w:fill="auto"/>
        <w:tabs>
          <w:tab w:val="left" w:pos="1495"/>
        </w:tabs>
        <w:spacing w:after="0" w:line="240" w:lineRule="auto"/>
        <w:ind w:left="1500" w:hanging="360"/>
      </w:pPr>
      <w:r>
        <w:t>U výkresů obsahujících změnu proti projektu pro provedení stavby bude přiložen i doklad, ze kterého bude vyplývat projednání změny s odpovědnou osobou objednatele a její souhlasné stanovisko.</w:t>
      </w:r>
    </w:p>
    <w:p w14:paraId="68F16F38" w14:textId="77777777" w:rsidR="00C22B9D" w:rsidRDefault="00494365">
      <w:pPr>
        <w:pStyle w:val="Zkladntext1"/>
        <w:framePr w:w="9571" w:h="13694" w:hRule="exact" w:wrap="none" w:vAnchor="page" w:hAnchor="page" w:x="1163" w:y="1629"/>
        <w:numPr>
          <w:ilvl w:val="0"/>
          <w:numId w:val="3"/>
        </w:numPr>
        <w:shd w:val="clear" w:color="auto" w:fill="auto"/>
        <w:tabs>
          <w:tab w:val="left" w:pos="1495"/>
        </w:tabs>
        <w:spacing w:after="120" w:line="259" w:lineRule="auto"/>
        <w:ind w:left="1500" w:hanging="360"/>
      </w:pPr>
      <w:r>
        <w:t>vyhotovení dokumentace skutečného provedení stavby připravené k potvrzení stavebním úřadem ve třech vyhotoveních, která bude ve všech svých částech výrazně označena „dokumentace skutečného provedení stavby“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 stavby.</w:t>
      </w:r>
    </w:p>
    <w:p w14:paraId="1144B274" w14:textId="77777777" w:rsidR="00C22B9D" w:rsidRDefault="00494365">
      <w:pPr>
        <w:pStyle w:val="Zkladntext1"/>
        <w:framePr w:w="9571" w:h="13694" w:hRule="exact" w:wrap="none" w:vAnchor="page" w:hAnchor="page" w:x="1163" w:y="1629"/>
        <w:numPr>
          <w:ilvl w:val="0"/>
          <w:numId w:val="10"/>
        </w:numPr>
        <w:shd w:val="clear" w:color="auto" w:fill="auto"/>
        <w:tabs>
          <w:tab w:val="left" w:pos="942"/>
        </w:tabs>
        <w:spacing w:after="120"/>
        <w:ind w:left="920" w:hanging="260"/>
        <w:jc w:val="both"/>
      </w:pPr>
      <w:r>
        <w:t>projednání a zajištění zvláštního užívání komunikací a potřebných záborů veřejných ploch včetně úhrady vyměřených poplatků a nájemného,</w:t>
      </w:r>
    </w:p>
    <w:p w14:paraId="137ED054" w14:textId="77777777" w:rsidR="00C22B9D" w:rsidRDefault="00494365">
      <w:pPr>
        <w:pStyle w:val="Zkladntext1"/>
        <w:framePr w:w="9571" w:h="13694" w:hRule="exact" w:wrap="none" w:vAnchor="page" w:hAnchor="page" w:x="1163" w:y="1629"/>
        <w:numPr>
          <w:ilvl w:val="0"/>
          <w:numId w:val="10"/>
        </w:numPr>
        <w:shd w:val="clear" w:color="auto" w:fill="auto"/>
        <w:tabs>
          <w:tab w:val="left" w:pos="976"/>
        </w:tabs>
        <w:spacing w:after="120"/>
        <w:ind w:left="920" w:hanging="260"/>
        <w:jc w:val="both"/>
      </w:pPr>
      <w:r>
        <w:t>odvoz (kontejnerová doprava suti) a uložení vybouraných hmot a stavební suti na skládku včetně poplatku za uskladnění v souladu s ustanoveními zákona 541/2020 Sb., o odpadech ve znění pozdějších předpisů; ekologická likvidace stavebních odpadů a doložení dokladů o této likvidaci, včetně úhrady poplatků za toto uložení, likvidaci a dopravu,</w:t>
      </w:r>
    </w:p>
    <w:p w14:paraId="030AE53C" w14:textId="77777777" w:rsidR="00C22B9D" w:rsidRDefault="00494365">
      <w:pPr>
        <w:pStyle w:val="Zkladntext1"/>
        <w:framePr w:w="9571" w:h="13694" w:hRule="exact" w:wrap="none" w:vAnchor="page" w:hAnchor="page" w:x="1163" w:y="1629"/>
        <w:numPr>
          <w:ilvl w:val="0"/>
          <w:numId w:val="10"/>
        </w:numPr>
        <w:shd w:val="clear" w:color="auto" w:fill="auto"/>
        <w:tabs>
          <w:tab w:val="left" w:pos="976"/>
        </w:tabs>
        <w:spacing w:after="120"/>
        <w:ind w:left="920" w:hanging="260"/>
        <w:jc w:val="both"/>
      </w:pPr>
      <w:r>
        <w:t>zajištění atestů a dokladů o požadovaných vlastnostech výrobků ke kolaudaci (i dle zákona č. 22/1997 Sb. - prohlášení o shodě) a revizí veškerých elektrických zařízení s případným odstraněním uvedených závad,</w:t>
      </w:r>
    </w:p>
    <w:p w14:paraId="5408E38C" w14:textId="77777777" w:rsidR="00C22B9D" w:rsidRDefault="00494365">
      <w:pPr>
        <w:pStyle w:val="Zkladntext1"/>
        <w:framePr w:w="9571" w:h="13694" w:hRule="exact" w:wrap="none" w:vAnchor="page" w:hAnchor="page" w:x="1163" w:y="1629"/>
        <w:numPr>
          <w:ilvl w:val="0"/>
          <w:numId w:val="10"/>
        </w:numPr>
        <w:shd w:val="clear" w:color="auto" w:fill="auto"/>
        <w:tabs>
          <w:tab w:val="left" w:pos="976"/>
        </w:tabs>
        <w:spacing w:after="120"/>
        <w:ind w:left="920" w:hanging="260"/>
        <w:jc w:val="both"/>
      </w:pPr>
      <w: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(včetně pořízení protokolů)</w:t>
      </w:r>
    </w:p>
    <w:p w14:paraId="740E46E7" w14:textId="77777777" w:rsidR="00C22B9D" w:rsidRDefault="00494365">
      <w:pPr>
        <w:pStyle w:val="Zkladntext1"/>
        <w:framePr w:w="9571" w:h="13694" w:hRule="exact" w:wrap="none" w:vAnchor="page" w:hAnchor="page" w:x="1163" w:y="1629"/>
        <w:numPr>
          <w:ilvl w:val="0"/>
          <w:numId w:val="10"/>
        </w:numPr>
        <w:shd w:val="clear" w:color="auto" w:fill="auto"/>
        <w:tabs>
          <w:tab w:val="left" w:pos="976"/>
        </w:tabs>
        <w:spacing w:after="120"/>
        <w:ind w:left="920" w:hanging="260"/>
      </w:pPr>
      <w:r>
        <w:t>zajištění a splnění podmínek vyplývajících z územního rozhodnutí, stavebního povolení a jiných dokladů,</w:t>
      </w:r>
    </w:p>
    <w:p w14:paraId="62C302FA" w14:textId="77777777" w:rsidR="00C22B9D" w:rsidRDefault="00494365">
      <w:pPr>
        <w:pStyle w:val="Zkladntext1"/>
        <w:framePr w:w="9571" w:h="13694" w:hRule="exact" w:wrap="none" w:vAnchor="page" w:hAnchor="page" w:x="1163" w:y="1629"/>
        <w:numPr>
          <w:ilvl w:val="0"/>
          <w:numId w:val="10"/>
        </w:numPr>
        <w:shd w:val="clear" w:color="auto" w:fill="auto"/>
        <w:tabs>
          <w:tab w:val="left" w:pos="976"/>
        </w:tabs>
        <w:spacing w:after="120"/>
        <w:ind w:left="920" w:hanging="260"/>
      </w:pPr>
      <w:r>
        <w:t>vypracování manipulačních, provozních řádů pro bezvadné provozování díla, návodů k obsluze, návodů na provoz a údržbu díla v českém jazyce a ve trojím vyhotovení v tištěné podobě a v jednom vyhotovení v elektronické podobě,</w:t>
      </w:r>
    </w:p>
    <w:p w14:paraId="6E5622C9" w14:textId="77777777" w:rsidR="00C22B9D" w:rsidRDefault="00494365">
      <w:pPr>
        <w:pStyle w:val="Zkladntext1"/>
        <w:framePr w:w="9571" w:h="13694" w:hRule="exact" w:wrap="none" w:vAnchor="page" w:hAnchor="page" w:x="1163" w:y="1629"/>
        <w:numPr>
          <w:ilvl w:val="0"/>
          <w:numId w:val="10"/>
        </w:numPr>
        <w:shd w:val="clear" w:color="auto" w:fill="auto"/>
        <w:tabs>
          <w:tab w:val="left" w:pos="976"/>
        </w:tabs>
        <w:spacing w:after="120"/>
        <w:ind w:left="920" w:hanging="260"/>
      </w:pPr>
      <w:r>
        <w:t>zajištění přechodného dopravního značení k dopravním omezením včetně jeho neustálé aktualizace dle skutečného průběhu stavby,</w:t>
      </w:r>
    </w:p>
    <w:p w14:paraId="79815D6C" w14:textId="77777777" w:rsidR="00C22B9D" w:rsidRDefault="00494365">
      <w:pPr>
        <w:pStyle w:val="Zkladntext1"/>
        <w:framePr w:w="9571" w:h="13694" w:hRule="exact" w:wrap="none" w:vAnchor="page" w:hAnchor="page" w:x="1163" w:y="1629"/>
        <w:numPr>
          <w:ilvl w:val="0"/>
          <w:numId w:val="10"/>
        </w:numPr>
        <w:shd w:val="clear" w:color="auto" w:fill="auto"/>
        <w:tabs>
          <w:tab w:val="left" w:pos="1020"/>
        </w:tabs>
        <w:spacing w:after="120"/>
        <w:ind w:left="920" w:hanging="260"/>
      </w:pPr>
      <w:r>
        <w:t>zajištění bezpečné a plynulé dopravy v rámci výstavby, včetně nákladů spojených s případnými průjezdy a opatřeními vozidel integrovaného záchranného systému,</w:t>
      </w:r>
    </w:p>
    <w:p w14:paraId="72E9E15B" w14:textId="77777777" w:rsidR="00C22B9D" w:rsidRDefault="00494365">
      <w:pPr>
        <w:pStyle w:val="Zkladntext1"/>
        <w:framePr w:w="9571" w:h="13694" w:hRule="exact" w:wrap="none" w:vAnchor="page" w:hAnchor="page" w:x="1163" w:y="1629"/>
        <w:numPr>
          <w:ilvl w:val="0"/>
          <w:numId w:val="10"/>
        </w:numPr>
        <w:shd w:val="clear" w:color="auto" w:fill="auto"/>
        <w:tabs>
          <w:tab w:val="left" w:pos="1020"/>
        </w:tabs>
        <w:spacing w:after="120"/>
        <w:ind w:left="920" w:hanging="260"/>
      </w:pPr>
      <w:r>
        <w:t>uvedení všech povrchů dotčených stavbou do původního stavu (komunikace, chodníky, zeleň, oplocení, příkopy, propustky apod.),</w:t>
      </w:r>
    </w:p>
    <w:p w14:paraId="11775A45" w14:textId="77777777" w:rsidR="00C22B9D" w:rsidRDefault="00494365">
      <w:pPr>
        <w:pStyle w:val="Zkladntext1"/>
        <w:framePr w:w="9571" w:h="13694" w:hRule="exact" w:wrap="none" w:vAnchor="page" w:hAnchor="page" w:x="1163" w:y="1629"/>
        <w:numPr>
          <w:ilvl w:val="0"/>
          <w:numId w:val="10"/>
        </w:numPr>
        <w:shd w:val="clear" w:color="auto" w:fill="auto"/>
        <w:tabs>
          <w:tab w:val="left" w:pos="1020"/>
        </w:tabs>
        <w:spacing w:after="120"/>
        <w:ind w:left="920" w:hanging="260"/>
      </w:pPr>
      <w:r>
        <w:t>protokolární převzetí případných dotčených pozemků od vlastníků před započetím výstavby a jejich následné uvedení do původního stavu, včetně následného protokolárního předání zpět do rukou vlastníka,</w:t>
      </w:r>
    </w:p>
    <w:p w14:paraId="2ACEC66F" w14:textId="77777777" w:rsidR="00C22B9D" w:rsidRDefault="00494365">
      <w:pPr>
        <w:pStyle w:val="Zkladntext1"/>
        <w:framePr w:w="9571" w:h="13694" w:hRule="exact" w:wrap="none" w:vAnchor="page" w:hAnchor="page" w:x="1163" w:y="1629"/>
        <w:numPr>
          <w:ilvl w:val="0"/>
          <w:numId w:val="10"/>
        </w:numPr>
        <w:shd w:val="clear" w:color="auto" w:fill="auto"/>
        <w:tabs>
          <w:tab w:val="left" w:pos="1000"/>
        </w:tabs>
        <w:spacing w:after="120"/>
        <w:ind w:firstLine="640"/>
      </w:pPr>
      <w:r>
        <w:t>pojištění stavby a osob dle této Smlouvy,</w:t>
      </w:r>
    </w:p>
    <w:p w14:paraId="599F6118" w14:textId="77777777" w:rsidR="00C22B9D" w:rsidRDefault="00494365">
      <w:pPr>
        <w:pStyle w:val="Zkladntext1"/>
        <w:framePr w:w="9571" w:h="13694" w:hRule="exact" w:wrap="none" w:vAnchor="page" w:hAnchor="page" w:x="1163" w:y="1629"/>
        <w:shd w:val="clear" w:color="auto" w:fill="auto"/>
        <w:spacing w:after="0"/>
        <w:ind w:firstLine="500"/>
      </w:pPr>
      <w:r>
        <w:t>- to vše v místě provádění díla dle článku VI. této Smlouvy.</w:t>
      </w:r>
    </w:p>
    <w:p w14:paraId="525CCE94" w14:textId="77777777" w:rsidR="00C22B9D" w:rsidRDefault="00494365">
      <w:pPr>
        <w:pStyle w:val="Zhlavnebozpat0"/>
        <w:framePr w:wrap="none" w:vAnchor="page" w:hAnchor="page" w:x="5881" w:y="15597"/>
        <w:shd w:val="clear" w:color="auto" w:fill="auto"/>
      </w:pPr>
      <w:r>
        <w:t>6</w:t>
      </w:r>
    </w:p>
    <w:p w14:paraId="4D6DDD14"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0AC735E4" w14:textId="77777777" w:rsidR="00C22B9D" w:rsidRDefault="00C22B9D">
      <w:pPr>
        <w:spacing w:line="1" w:lineRule="exact"/>
      </w:pPr>
    </w:p>
    <w:p w14:paraId="176B1557" w14:textId="77777777" w:rsidR="00C22B9D" w:rsidRDefault="00494365">
      <w:pPr>
        <w:framePr w:wrap="none" w:vAnchor="page" w:hAnchor="page" w:x="1163" w:y="410"/>
        <w:rPr>
          <w:sz w:val="2"/>
          <w:szCs w:val="2"/>
        </w:rPr>
      </w:pPr>
      <w:r>
        <w:rPr>
          <w:noProof/>
        </w:rPr>
        <w:drawing>
          <wp:inline distT="0" distB="0" distL="0" distR="0" wp14:anchorId="3A0630AB" wp14:editId="1A85D9C7">
            <wp:extent cx="6077585" cy="57912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6077585" cy="579120"/>
                    </a:xfrm>
                    <a:prstGeom prst="rect">
                      <a:avLst/>
                    </a:prstGeom>
                  </pic:spPr>
                </pic:pic>
              </a:graphicData>
            </a:graphic>
          </wp:inline>
        </w:drawing>
      </w:r>
    </w:p>
    <w:p w14:paraId="021E7636" w14:textId="77777777" w:rsidR="00C22B9D" w:rsidRDefault="00494365">
      <w:pPr>
        <w:pStyle w:val="Zkladntext1"/>
        <w:framePr w:w="9571" w:h="13704" w:hRule="exact" w:wrap="none" w:vAnchor="page" w:hAnchor="page" w:x="1163" w:y="1706"/>
        <w:numPr>
          <w:ilvl w:val="0"/>
          <w:numId w:val="6"/>
        </w:numPr>
        <w:shd w:val="clear" w:color="auto" w:fill="auto"/>
        <w:tabs>
          <w:tab w:val="left" w:pos="507"/>
        </w:tabs>
        <w:ind w:left="500" w:hanging="360"/>
      </w:pPr>
      <w:r>
        <w:t>Dílo bude provedeno s potřebnou a náležitou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65A9B3A8" w14:textId="77777777" w:rsidR="00C22B9D" w:rsidRDefault="00494365">
      <w:pPr>
        <w:pStyle w:val="Zkladntext1"/>
        <w:framePr w:w="9571" w:h="13704" w:hRule="exact" w:wrap="none" w:vAnchor="page" w:hAnchor="page" w:x="1163" w:y="1706"/>
        <w:numPr>
          <w:ilvl w:val="0"/>
          <w:numId w:val="6"/>
        </w:numPr>
        <w:shd w:val="clear" w:color="auto" w:fill="auto"/>
        <w:tabs>
          <w:tab w:val="left" w:pos="507"/>
        </w:tabs>
        <w:ind w:left="500" w:hanging="360"/>
      </w:pPr>
      <w: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A5E1D29" w14:textId="77777777" w:rsidR="00C22B9D" w:rsidRDefault="00494365">
      <w:pPr>
        <w:pStyle w:val="Zkladntext1"/>
        <w:framePr w:w="9571" w:h="13704" w:hRule="exact" w:wrap="none" w:vAnchor="page" w:hAnchor="page" w:x="1163" w:y="1706"/>
        <w:numPr>
          <w:ilvl w:val="0"/>
          <w:numId w:val="11"/>
        </w:numPr>
        <w:shd w:val="clear" w:color="auto" w:fill="auto"/>
        <w:tabs>
          <w:tab w:val="left" w:pos="953"/>
        </w:tabs>
        <w:ind w:firstLine="640"/>
      </w:pPr>
      <w:r>
        <w:t>Smlouvou,</w:t>
      </w:r>
    </w:p>
    <w:p w14:paraId="4791724E" w14:textId="77777777" w:rsidR="00C22B9D" w:rsidRDefault="00494365">
      <w:pPr>
        <w:pStyle w:val="Zkladntext1"/>
        <w:framePr w:w="9571" w:h="13704" w:hRule="exact" w:wrap="none" w:vAnchor="page" w:hAnchor="page" w:x="1163" w:y="1706"/>
        <w:numPr>
          <w:ilvl w:val="0"/>
          <w:numId w:val="11"/>
        </w:numPr>
        <w:shd w:val="clear" w:color="auto" w:fill="auto"/>
        <w:tabs>
          <w:tab w:val="left" w:pos="962"/>
        </w:tabs>
        <w:ind w:firstLine="640"/>
      </w:pPr>
      <w:r>
        <w:t>podmínkami stanovenými ČSN,</w:t>
      </w:r>
    </w:p>
    <w:p w14:paraId="31DAEDF5" w14:textId="77777777" w:rsidR="00C22B9D" w:rsidRDefault="00494365">
      <w:pPr>
        <w:pStyle w:val="Zkladntext1"/>
        <w:framePr w:w="9571" w:h="13704" w:hRule="exact" w:wrap="none" w:vAnchor="page" w:hAnchor="page" w:x="1163" w:y="1706"/>
        <w:numPr>
          <w:ilvl w:val="0"/>
          <w:numId w:val="11"/>
        </w:numPr>
        <w:shd w:val="clear" w:color="auto" w:fill="auto"/>
        <w:tabs>
          <w:tab w:val="left" w:pos="943"/>
        </w:tabs>
        <w:ind w:firstLine="640"/>
      </w:pPr>
      <w:r>
        <w:t>projektovou dokumentací, a</w:t>
      </w:r>
    </w:p>
    <w:p w14:paraId="36E79EC1" w14:textId="77777777" w:rsidR="00C22B9D" w:rsidRDefault="00494365">
      <w:pPr>
        <w:pStyle w:val="Zkladntext1"/>
        <w:framePr w:w="9571" w:h="13704" w:hRule="exact" w:wrap="none" w:vAnchor="page" w:hAnchor="page" w:x="1163" w:y="1706"/>
        <w:numPr>
          <w:ilvl w:val="0"/>
          <w:numId w:val="11"/>
        </w:numPr>
        <w:shd w:val="clear" w:color="auto" w:fill="auto"/>
        <w:tabs>
          <w:tab w:val="left" w:pos="962"/>
        </w:tabs>
        <w:ind w:left="640"/>
      </w:pPr>
      <w:r>
        <w:t>obecně uznávanými metodikami nebo doporučeními výrobců komponentů a technologií použitých při výstavbě, neodporují-li platným ČSN.</w:t>
      </w:r>
    </w:p>
    <w:p w14:paraId="6EC22847" w14:textId="77777777" w:rsidR="00C22B9D" w:rsidRDefault="00494365">
      <w:pPr>
        <w:pStyle w:val="Zkladntext1"/>
        <w:framePr w:w="9571" w:h="13704" w:hRule="exact" w:wrap="none" w:vAnchor="page" w:hAnchor="page" w:x="1163" w:y="1706"/>
        <w:numPr>
          <w:ilvl w:val="0"/>
          <w:numId w:val="6"/>
        </w:numPr>
        <w:shd w:val="clear" w:color="auto" w:fill="auto"/>
        <w:tabs>
          <w:tab w:val="left" w:pos="507"/>
        </w:tabs>
        <w:ind w:left="500" w:hanging="360"/>
      </w:pPr>
      <w: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99027A7" w14:textId="77777777" w:rsidR="00C22B9D" w:rsidRDefault="00494365">
      <w:pPr>
        <w:pStyle w:val="Zkladntext1"/>
        <w:framePr w:w="9571" w:h="13704" w:hRule="exact" w:wrap="none" w:vAnchor="page" w:hAnchor="page" w:x="1163" w:y="1706"/>
        <w:numPr>
          <w:ilvl w:val="0"/>
          <w:numId w:val="6"/>
        </w:numPr>
        <w:shd w:val="clear" w:color="auto" w:fill="auto"/>
        <w:tabs>
          <w:tab w:val="left" w:pos="507"/>
        </w:tabs>
        <w:ind w:left="500" w:hanging="360"/>
      </w:pPr>
      <w:r>
        <w:t>Geodetické zaměření skutečného provedení díla bude provedeno a ověřeno oprávněným zeměměřičským inženýrem podle zákona č. 200/1994 Sb., o zeměměřičství, ve znění pozdějších předpisů, a bude předáno objednateli třikrát v grafické a jedenkrát v digitální podobě.</w:t>
      </w:r>
    </w:p>
    <w:p w14:paraId="1A4DEEE3" w14:textId="77777777" w:rsidR="00C22B9D" w:rsidRDefault="00494365">
      <w:pPr>
        <w:pStyle w:val="Nadpis30"/>
        <w:framePr w:w="9571" w:h="13704" w:hRule="exact" w:wrap="none" w:vAnchor="page" w:hAnchor="page" w:x="1163" w:y="1706"/>
        <w:numPr>
          <w:ilvl w:val="0"/>
          <w:numId w:val="12"/>
        </w:numPr>
        <w:shd w:val="clear" w:color="auto" w:fill="auto"/>
        <w:tabs>
          <w:tab w:val="left" w:pos="507"/>
        </w:tabs>
        <w:spacing w:after="100"/>
      </w:pPr>
      <w:bookmarkStart w:id="10" w:name="bookmark10"/>
      <w:bookmarkStart w:id="11" w:name="bookmark11"/>
      <w:r>
        <w:t>Doba plnění</w:t>
      </w:r>
      <w:bookmarkEnd w:id="10"/>
      <w:bookmarkEnd w:id="11"/>
    </w:p>
    <w:p w14:paraId="3AD23D4D" w14:textId="77777777" w:rsidR="00C22B9D" w:rsidRDefault="00494365">
      <w:pPr>
        <w:pStyle w:val="Zkladntext1"/>
        <w:framePr w:w="9571" w:h="13704" w:hRule="exact" w:wrap="none" w:vAnchor="page" w:hAnchor="page" w:x="1163" w:y="1706"/>
        <w:numPr>
          <w:ilvl w:val="0"/>
          <w:numId w:val="13"/>
        </w:numPr>
        <w:shd w:val="clear" w:color="auto" w:fill="auto"/>
        <w:tabs>
          <w:tab w:val="left" w:pos="507"/>
        </w:tabs>
        <w:ind w:left="500" w:hanging="360"/>
        <w:jc w:val="both"/>
      </w:pPr>
      <w:r>
        <w:t>Zhotovitel je povinen zahájit práce na díle a řádně v nich pokračovat ode dne protokolárního předání staveniště. Termínem zahájení provádění díla se rozumí den, v němž dojde k protokolárnímu předání a převzetí staveniště. Pokud Zhotovitel práce na díle nezahájí ani ve lhůtě do 10 dnů ode dne, kdy měl provádění díla zahájit, je Objednatel oprávněn od této smlouvy odstoupit.</w:t>
      </w:r>
    </w:p>
    <w:p w14:paraId="2E868DB6" w14:textId="77777777" w:rsidR="00C22B9D" w:rsidRDefault="00494365">
      <w:pPr>
        <w:pStyle w:val="Zkladntext1"/>
        <w:framePr w:w="9571" w:h="13704" w:hRule="exact" w:wrap="none" w:vAnchor="page" w:hAnchor="page" w:x="1163" w:y="1706"/>
        <w:shd w:val="clear" w:color="auto" w:fill="auto"/>
        <w:ind w:left="500" w:hanging="360"/>
        <w:jc w:val="both"/>
      </w:pPr>
      <w:r>
        <w:t>2. Dílo bude dokončeno a předáno Objednateli nejpozději do 12 měsíců ode dne protokolárního předání staveniště. Nesplnění této doby (provedení díla dle § 2604 občanského zákoníku) je sankcionováno smluvní pokutou sjednanou Smlouvou. Zhotovitel je oprávněn provést dílo i před uplynutím doby plnění a objednatel je povinen dříve provedené dílo převzít.</w:t>
      </w:r>
    </w:p>
    <w:p w14:paraId="7AF757AE" w14:textId="77777777" w:rsidR="00C22B9D" w:rsidRDefault="00494365">
      <w:pPr>
        <w:pStyle w:val="Zkladntext1"/>
        <w:framePr w:w="9571" w:h="13704" w:hRule="exact" w:wrap="none" w:vAnchor="page" w:hAnchor="page" w:x="1163" w:y="1706"/>
        <w:numPr>
          <w:ilvl w:val="0"/>
          <w:numId w:val="14"/>
        </w:numPr>
        <w:shd w:val="clear" w:color="auto" w:fill="auto"/>
        <w:tabs>
          <w:tab w:val="left" w:pos="507"/>
        </w:tabs>
        <w:ind w:left="500" w:hanging="360"/>
        <w:jc w:val="both"/>
      </w:pPr>
      <w: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7DEBA2DF" w14:textId="77777777" w:rsidR="00C22B9D" w:rsidRDefault="00494365">
      <w:pPr>
        <w:pStyle w:val="Zkladntext1"/>
        <w:framePr w:w="9571" w:h="13704" w:hRule="exact" w:wrap="none" w:vAnchor="page" w:hAnchor="page" w:x="1163" w:y="1706"/>
        <w:numPr>
          <w:ilvl w:val="0"/>
          <w:numId w:val="14"/>
        </w:numPr>
        <w:shd w:val="clear" w:color="auto" w:fill="auto"/>
        <w:tabs>
          <w:tab w:val="left" w:pos="507"/>
        </w:tabs>
        <w:ind w:left="500" w:hanging="360"/>
        <w:jc w:val="both"/>
      </w:pPr>
      <w:r>
        <w:t>Zhotovitel je povinen zpracovat harmonogram provádění díla - harmonogram bude předložen Objednateli ke schválení nejpozději do 10 kalendářních dnů ode nabytí účinnosti této Smlouvy, pokud se smluvní strany v odůvodněných případech nedohodnou jinak. Zhotovitel je povinen oboustranně odsouhlasený harmonogram provádění díla dodržovat a také jej pravidelně aktualizovat v případě jakékoliv mimořádné podstatné změny plnění či podmínek realizace Díla, které mají vliv na časový průběh realizace Díla. Případné aktua</w:t>
      </w:r>
      <w:r>
        <w:t>lizace budou předávány Objednateli ke schválení elektronicky, nejméně 5 pracovních dnů před potřebnou účinností navrhované aktualizace harmonogramu plnění.</w:t>
      </w:r>
    </w:p>
    <w:p w14:paraId="53D43E2B" w14:textId="77777777" w:rsidR="00C22B9D" w:rsidRDefault="00494365">
      <w:pPr>
        <w:pStyle w:val="Zkladntext1"/>
        <w:framePr w:w="9571" w:h="13704" w:hRule="exact" w:wrap="none" w:vAnchor="page" w:hAnchor="page" w:x="1163" w:y="1706"/>
        <w:numPr>
          <w:ilvl w:val="0"/>
          <w:numId w:val="14"/>
        </w:numPr>
        <w:shd w:val="clear" w:color="auto" w:fill="auto"/>
        <w:tabs>
          <w:tab w:val="left" w:pos="507"/>
        </w:tabs>
        <w:spacing w:after="0"/>
        <w:ind w:left="500" w:hanging="360"/>
        <w:jc w:val="both"/>
      </w:pPr>
      <w:r>
        <w:t>Objednatel je povinen včas písemně vyzvat Zhotovitele k převzetí staveniště s ohledem na stanovený harmonogram k plnění díla. Zhotovitel je povinen převzít staveniště nejpozději do 5 dnů od výzvy Objednatele, pokud se smluvní strany písemně nedohodnou jinak. S ohledem na stanovený termín pro dokončení a předání díla, uvedený výše v odst. 2, musí být stavební práce</w:t>
      </w:r>
    </w:p>
    <w:p w14:paraId="1061ECE3" w14:textId="77777777" w:rsidR="00C22B9D" w:rsidRDefault="00494365">
      <w:pPr>
        <w:pStyle w:val="Zhlavnebozpat0"/>
        <w:framePr w:wrap="none" w:vAnchor="page" w:hAnchor="page" w:x="5881" w:y="15597"/>
        <w:shd w:val="clear" w:color="auto" w:fill="auto"/>
      </w:pPr>
      <w:r>
        <w:t>7</w:t>
      </w:r>
    </w:p>
    <w:p w14:paraId="17C97E35"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27FB8482" w14:textId="77777777" w:rsidR="00C22B9D" w:rsidRDefault="00C22B9D">
      <w:pPr>
        <w:spacing w:line="1" w:lineRule="exact"/>
      </w:pPr>
    </w:p>
    <w:p w14:paraId="77172D1D" w14:textId="77777777" w:rsidR="00C22B9D" w:rsidRDefault="00494365">
      <w:pPr>
        <w:framePr w:wrap="none" w:vAnchor="page" w:hAnchor="page" w:x="1163" w:y="410"/>
        <w:rPr>
          <w:sz w:val="2"/>
          <w:szCs w:val="2"/>
        </w:rPr>
      </w:pPr>
      <w:r>
        <w:rPr>
          <w:noProof/>
        </w:rPr>
        <w:drawing>
          <wp:inline distT="0" distB="0" distL="0" distR="0" wp14:anchorId="1C006FFA" wp14:editId="57D484A3">
            <wp:extent cx="6077585" cy="57912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6077585" cy="579120"/>
                    </a:xfrm>
                    <a:prstGeom prst="rect">
                      <a:avLst/>
                    </a:prstGeom>
                  </pic:spPr>
                </pic:pic>
              </a:graphicData>
            </a:graphic>
          </wp:inline>
        </w:drawing>
      </w:r>
    </w:p>
    <w:p w14:paraId="4F2AB316" w14:textId="77777777" w:rsidR="00C22B9D" w:rsidRDefault="00494365">
      <w:pPr>
        <w:pStyle w:val="Zkladntext1"/>
        <w:framePr w:w="9571" w:h="10171" w:hRule="exact" w:wrap="none" w:vAnchor="page" w:hAnchor="page" w:x="1163" w:y="1706"/>
        <w:shd w:val="clear" w:color="auto" w:fill="auto"/>
        <w:spacing w:after="120"/>
        <w:ind w:left="500"/>
        <w:jc w:val="both"/>
      </w:pPr>
      <w:r>
        <w:t>zahájeny co nejdříve po převzetí staveniště. Zahájením stavebních prací se rozumí okamžik, v němž byly započaty práce dle příslušné dokumentace, přičemž započetí těchto prací musí být prokazatelné jejich hmotným výsledkem. Zhotovitel zahájí stavební práce po protokolárním převzetí staveniště.</w:t>
      </w:r>
    </w:p>
    <w:p w14:paraId="34252F15" w14:textId="77777777" w:rsidR="00C22B9D" w:rsidRDefault="00494365">
      <w:pPr>
        <w:pStyle w:val="Zkladntext1"/>
        <w:framePr w:w="9571" w:h="10171" w:hRule="exact" w:wrap="none" w:vAnchor="page" w:hAnchor="page" w:x="1163" w:y="1706"/>
        <w:numPr>
          <w:ilvl w:val="0"/>
          <w:numId w:val="14"/>
        </w:numPr>
        <w:shd w:val="clear" w:color="auto" w:fill="auto"/>
        <w:tabs>
          <w:tab w:val="left" w:pos="570"/>
        </w:tabs>
        <w:spacing w:after="120"/>
        <w:ind w:left="500" w:hanging="340"/>
        <w:jc w:val="both"/>
      </w:pPr>
      <w:r>
        <w:t>Zhotovitel splní svou povinnost provést dílo jeho řádným dokončením a protokolárním předáním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 K řádnému dokončení díla se vyžadují také další plnění dle Smlouvy, zejména dodání dokumentace a dalších dokladů vyžadovaných Smlouvou v průběhu provádění díla či p</w:t>
      </w:r>
      <w:r>
        <w:t>ři jeho předání.</w:t>
      </w:r>
    </w:p>
    <w:p w14:paraId="118BF52D" w14:textId="77777777" w:rsidR="00C22B9D" w:rsidRDefault="00494365">
      <w:pPr>
        <w:pStyle w:val="Zkladntext1"/>
        <w:framePr w:w="9571" w:h="10171" w:hRule="exact" w:wrap="none" w:vAnchor="page" w:hAnchor="page" w:x="1163" w:y="1706"/>
        <w:numPr>
          <w:ilvl w:val="0"/>
          <w:numId w:val="14"/>
        </w:numPr>
        <w:shd w:val="clear" w:color="auto" w:fill="auto"/>
        <w:tabs>
          <w:tab w:val="left" w:pos="570"/>
        </w:tabs>
        <w:spacing w:after="120"/>
        <w:ind w:left="500" w:hanging="340"/>
        <w:jc w:val="both"/>
      </w:pPr>
      <w: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w:t>
      </w:r>
      <w:r>
        <w:t>, které nemají požadovanou certifikaci.</w:t>
      </w:r>
    </w:p>
    <w:p w14:paraId="414969D5" w14:textId="77777777" w:rsidR="00C22B9D" w:rsidRDefault="00494365">
      <w:pPr>
        <w:pStyle w:val="Zkladntext1"/>
        <w:framePr w:w="9571" w:h="10171" w:hRule="exact" w:wrap="none" w:vAnchor="page" w:hAnchor="page" w:x="1163" w:y="1706"/>
        <w:numPr>
          <w:ilvl w:val="0"/>
          <w:numId w:val="14"/>
        </w:numPr>
        <w:shd w:val="clear" w:color="auto" w:fill="auto"/>
        <w:tabs>
          <w:tab w:val="left" w:pos="570"/>
        </w:tabs>
        <w:spacing w:after="120"/>
        <w:ind w:left="500" w:hanging="340"/>
        <w:jc w:val="both"/>
      </w:pPr>
      <w:r>
        <w:t>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2 měsíce, jsou smluvní strany oprávněny odstoupit od smlouvy. Odpovědnost nevylučuje překážka, která vznikla v době, kdy již byl Zhotovitel v prodlení s plněním své povinnosti nebo vznikla v důsledku hospodářských či organizačních poměrů Zhotovi</w:t>
      </w:r>
      <w:r>
        <w:t>tele.</w:t>
      </w:r>
    </w:p>
    <w:p w14:paraId="386DE9D8" w14:textId="77777777" w:rsidR="00C22B9D" w:rsidRDefault="00494365">
      <w:pPr>
        <w:pStyle w:val="Zkladntext1"/>
        <w:framePr w:w="9571" w:h="10171" w:hRule="exact" w:wrap="none" w:vAnchor="page" w:hAnchor="page" w:x="1163" w:y="1706"/>
        <w:numPr>
          <w:ilvl w:val="0"/>
          <w:numId w:val="14"/>
        </w:numPr>
        <w:shd w:val="clear" w:color="auto" w:fill="auto"/>
        <w:tabs>
          <w:tab w:val="left" w:pos="570"/>
        </w:tabs>
        <w:spacing w:after="120"/>
        <w:ind w:firstLine="140"/>
      </w:pPr>
      <w:r>
        <w:t>Vyhrazené změny závazku § 100 odst. 1 ZZVZ</w:t>
      </w:r>
    </w:p>
    <w:p w14:paraId="6BB0D8A9" w14:textId="77777777" w:rsidR="00C22B9D" w:rsidRDefault="00494365">
      <w:pPr>
        <w:pStyle w:val="Zkladntext1"/>
        <w:framePr w:w="9571" w:h="10171" w:hRule="exact" w:wrap="none" w:vAnchor="page" w:hAnchor="page" w:x="1163" w:y="1706"/>
        <w:numPr>
          <w:ilvl w:val="0"/>
          <w:numId w:val="15"/>
        </w:numPr>
        <w:shd w:val="clear" w:color="auto" w:fill="auto"/>
        <w:tabs>
          <w:tab w:val="left" w:pos="687"/>
        </w:tabs>
        <w:spacing w:after="120"/>
        <w:ind w:left="640" w:hanging="280"/>
        <w:jc w:val="both"/>
      </w:pPr>
      <w:r>
        <w:t>Pokud v důsledku okolností, které nebude moci ovlivnit ani Objednatel ani Zhotovitel (např. archeologický průzkum, zákonné lhůty vztahující se k termínu podpisu této Smlouvy, apod.) nebo z důvodu objektivně nepředvídatelných okolností, které nemají svůj původ v činnosti Zhotovitele dojde k situaci, že termín provedení díla nebude možné dodržet, prodlužuje se termín provedení díla o dobu, po kterou trvá překážka, pro kterou nelze plnění díla provádět. Prodloužení termínu provedení díla bude v tomto případě ř</w:t>
      </w:r>
      <w:r>
        <w:t>ešeno formou písemného dodatku ke Smlouvě. V případě, že tato překážka provádění díla potrvá déle než 2 měsíce, jsou smluvní strany oprávněny odstoupit od Smlouvy.</w:t>
      </w:r>
    </w:p>
    <w:p w14:paraId="7A74B963" w14:textId="77777777" w:rsidR="00C22B9D" w:rsidRDefault="00494365">
      <w:pPr>
        <w:pStyle w:val="Zkladntext1"/>
        <w:framePr w:w="9571" w:h="10171" w:hRule="exact" w:wrap="none" w:vAnchor="page" w:hAnchor="page" w:x="1163" w:y="1706"/>
        <w:numPr>
          <w:ilvl w:val="0"/>
          <w:numId w:val="15"/>
        </w:numPr>
        <w:shd w:val="clear" w:color="auto" w:fill="auto"/>
        <w:tabs>
          <w:tab w:val="left" w:pos="682"/>
        </w:tabs>
        <w:spacing w:after="0"/>
        <w:ind w:left="640" w:hanging="280"/>
        <w:jc w:val="both"/>
      </w:pPr>
      <w:r>
        <w:t>Pokud dojde k takovému rozšíření plnění, které z důvodu dodržení technologických postupů při realizaci bude vyžadovat prodloužení Doby pro dokončení Stavby (= prací), dojde k prodloužení Doby pro dokončení Stavby (= prací) o dobu nezbytně nutnou, a to formou písemného dodatku ke Smlouvě.</w:t>
      </w:r>
    </w:p>
    <w:p w14:paraId="6AF8FDAE" w14:textId="77777777" w:rsidR="00C22B9D" w:rsidRDefault="00494365">
      <w:pPr>
        <w:pStyle w:val="Nadpis30"/>
        <w:framePr w:w="9571" w:h="2995" w:hRule="exact" w:wrap="none" w:vAnchor="page" w:hAnchor="page" w:x="1163" w:y="12362"/>
        <w:numPr>
          <w:ilvl w:val="0"/>
          <w:numId w:val="12"/>
        </w:numPr>
        <w:shd w:val="clear" w:color="auto" w:fill="auto"/>
        <w:tabs>
          <w:tab w:val="left" w:pos="570"/>
        </w:tabs>
      </w:pPr>
      <w:bookmarkStart w:id="12" w:name="bookmark12"/>
      <w:bookmarkStart w:id="13" w:name="bookmark13"/>
      <w:r>
        <w:t>Místo plnění</w:t>
      </w:r>
      <w:bookmarkEnd w:id="12"/>
      <w:bookmarkEnd w:id="13"/>
    </w:p>
    <w:p w14:paraId="6D28D9A5" w14:textId="77777777" w:rsidR="00C22B9D" w:rsidRDefault="00494365">
      <w:pPr>
        <w:pStyle w:val="Zkladntext1"/>
        <w:framePr w:w="9571" w:h="2995" w:hRule="exact" w:wrap="none" w:vAnchor="page" w:hAnchor="page" w:x="1163" w:y="12362"/>
        <w:numPr>
          <w:ilvl w:val="0"/>
          <w:numId w:val="16"/>
        </w:numPr>
        <w:shd w:val="clear" w:color="auto" w:fill="auto"/>
        <w:tabs>
          <w:tab w:val="left" w:pos="570"/>
        </w:tabs>
        <w:spacing w:after="120"/>
        <w:ind w:left="500" w:hanging="340"/>
      </w:pPr>
      <w:r>
        <w:t>Místem plnění předmětu této smlouvy jsou pozemky v obci Petrov, k. ú. 719765; kód obce - 582204. Bližší specifikace míst plnění, pozemků dotčených výstavbou, jsou výslovně uvedeny v projektové dokumentaci.</w:t>
      </w:r>
    </w:p>
    <w:p w14:paraId="53327C43" w14:textId="77777777" w:rsidR="00C22B9D" w:rsidRDefault="00494365">
      <w:pPr>
        <w:pStyle w:val="Nadpis30"/>
        <w:framePr w:w="9571" w:h="2995" w:hRule="exact" w:wrap="none" w:vAnchor="page" w:hAnchor="page" w:x="1163" w:y="12362"/>
        <w:numPr>
          <w:ilvl w:val="0"/>
          <w:numId w:val="12"/>
        </w:numPr>
        <w:shd w:val="clear" w:color="auto" w:fill="auto"/>
        <w:tabs>
          <w:tab w:val="left" w:pos="570"/>
        </w:tabs>
      </w:pPr>
      <w:bookmarkStart w:id="14" w:name="bookmark14"/>
      <w:bookmarkStart w:id="15" w:name="bookmark15"/>
      <w:r>
        <w:t>Cena za předmět smlouvy</w:t>
      </w:r>
      <w:bookmarkEnd w:id="14"/>
      <w:bookmarkEnd w:id="15"/>
    </w:p>
    <w:p w14:paraId="52D5F0C7" w14:textId="77777777" w:rsidR="00C22B9D" w:rsidRDefault="00494365">
      <w:pPr>
        <w:pStyle w:val="Zkladntext1"/>
        <w:framePr w:w="9571" w:h="2995" w:hRule="exact" w:wrap="none" w:vAnchor="page" w:hAnchor="page" w:x="1163" w:y="12362"/>
        <w:numPr>
          <w:ilvl w:val="0"/>
          <w:numId w:val="17"/>
        </w:numPr>
        <w:shd w:val="clear" w:color="auto" w:fill="auto"/>
        <w:tabs>
          <w:tab w:val="left" w:pos="570"/>
        </w:tabs>
        <w:spacing w:after="120"/>
        <w:ind w:left="500" w:hanging="340"/>
      </w:pPr>
      <w:r>
        <w:t>Cena za předmět Smlouvy je stanovena dohodou smluvních stran na základě cenové nabídky Zhotovitele, nabídnuté v rámci zadávacího řízení k veřejné zakázce: „Soustava DČOV v obci Petrov ”. Celková cena za předmět této Smlouvy je stanovena pevnou částkou ve výši:</w:t>
      </w:r>
    </w:p>
    <w:p w14:paraId="7482E558" w14:textId="77777777" w:rsidR="00C22B9D" w:rsidRDefault="00494365">
      <w:pPr>
        <w:pStyle w:val="Zkladntext1"/>
        <w:framePr w:w="9571" w:h="2995" w:hRule="exact" w:wrap="none" w:vAnchor="page" w:hAnchor="page" w:x="1163" w:y="12362"/>
        <w:shd w:val="clear" w:color="auto" w:fill="auto"/>
        <w:tabs>
          <w:tab w:val="left" w:pos="3774"/>
        </w:tabs>
        <w:spacing w:after="0"/>
        <w:ind w:firstLine="880"/>
      </w:pPr>
      <w:r>
        <w:rPr>
          <w:sz w:val="14"/>
          <w:szCs w:val="14"/>
        </w:rPr>
        <w:t xml:space="preserve">■ </w:t>
      </w:r>
      <w:r>
        <w:t>Cena celkem bez DPH:</w:t>
      </w:r>
      <w:r>
        <w:tab/>
        <w:t>12 904 083,52,- Kč</w:t>
      </w:r>
    </w:p>
    <w:p w14:paraId="5CA5661D" w14:textId="77777777" w:rsidR="00C22B9D" w:rsidRDefault="00494365">
      <w:pPr>
        <w:pStyle w:val="Zhlavnebozpat0"/>
        <w:framePr w:wrap="none" w:vAnchor="page" w:hAnchor="page" w:x="5881" w:y="15597"/>
        <w:shd w:val="clear" w:color="auto" w:fill="auto"/>
      </w:pPr>
      <w:r>
        <w:t>8</w:t>
      </w:r>
    </w:p>
    <w:p w14:paraId="504B5E32"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6698112" w14:textId="77777777" w:rsidR="00C22B9D" w:rsidRDefault="00C22B9D">
      <w:pPr>
        <w:spacing w:line="1" w:lineRule="exact"/>
      </w:pPr>
    </w:p>
    <w:p w14:paraId="488998BC" w14:textId="77777777" w:rsidR="00C22B9D" w:rsidRDefault="00494365">
      <w:pPr>
        <w:framePr w:wrap="none" w:vAnchor="page" w:hAnchor="page" w:x="1163" w:y="410"/>
        <w:rPr>
          <w:sz w:val="2"/>
          <w:szCs w:val="2"/>
        </w:rPr>
      </w:pPr>
      <w:r>
        <w:rPr>
          <w:noProof/>
        </w:rPr>
        <w:drawing>
          <wp:inline distT="0" distB="0" distL="0" distR="0" wp14:anchorId="0EF1519C" wp14:editId="5AD492D4">
            <wp:extent cx="6077585" cy="57912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off x="0" y="0"/>
                      <a:ext cx="6077585" cy="579120"/>
                    </a:xfrm>
                    <a:prstGeom prst="rect">
                      <a:avLst/>
                    </a:prstGeom>
                  </pic:spPr>
                </pic:pic>
              </a:graphicData>
            </a:graphic>
          </wp:inline>
        </w:drawing>
      </w:r>
    </w:p>
    <w:p w14:paraId="61B52E40" w14:textId="77777777" w:rsidR="00C22B9D" w:rsidRDefault="00494365">
      <w:pPr>
        <w:pStyle w:val="Titulekobrzku0"/>
        <w:framePr w:w="9235" w:h="240" w:hRule="exact" w:wrap="none" w:vAnchor="page" w:hAnchor="page" w:x="1297" w:y="1706"/>
        <w:numPr>
          <w:ilvl w:val="0"/>
          <w:numId w:val="18"/>
        </w:numPr>
        <w:shd w:val="clear" w:color="auto" w:fill="auto"/>
        <w:tabs>
          <w:tab w:val="left" w:pos="1120"/>
          <w:tab w:val="left" w:pos="3645"/>
        </w:tabs>
        <w:ind w:left="0" w:firstLine="760"/>
      </w:pPr>
      <w:r>
        <w:t>DPH:</w:t>
      </w:r>
      <w:r>
        <w:tab/>
        <w:t>2 709 857,54,-Kč</w:t>
      </w:r>
    </w:p>
    <w:p w14:paraId="7EBC31CD" w14:textId="77777777" w:rsidR="00C22B9D" w:rsidRDefault="00494365">
      <w:pPr>
        <w:pStyle w:val="Zkladntext1"/>
        <w:framePr w:w="9571" w:h="12773" w:hRule="exact" w:wrap="none" w:vAnchor="page" w:hAnchor="page" w:x="1163" w:y="2186"/>
        <w:numPr>
          <w:ilvl w:val="0"/>
          <w:numId w:val="19"/>
        </w:numPr>
        <w:shd w:val="clear" w:color="auto" w:fill="auto"/>
        <w:tabs>
          <w:tab w:val="left" w:pos="1228"/>
        </w:tabs>
        <w:spacing w:after="120"/>
        <w:ind w:firstLine="880"/>
      </w:pPr>
      <w:r>
        <w:t>Cena celkem včetně DPH: 15 613 941,06,- Kč</w:t>
      </w:r>
    </w:p>
    <w:p w14:paraId="14CF7C89" w14:textId="77777777" w:rsidR="00C22B9D" w:rsidRDefault="00494365">
      <w:pPr>
        <w:pStyle w:val="Zkladntext1"/>
        <w:framePr w:w="9571" w:h="12773" w:hRule="exact" w:wrap="none" w:vAnchor="page" w:hAnchor="page" w:x="1163" w:y="2186"/>
        <w:numPr>
          <w:ilvl w:val="0"/>
          <w:numId w:val="19"/>
        </w:numPr>
        <w:shd w:val="clear" w:color="auto" w:fill="auto"/>
        <w:tabs>
          <w:tab w:val="left" w:pos="1228"/>
          <w:tab w:val="left" w:pos="3755"/>
        </w:tabs>
        <w:spacing w:after="0"/>
        <w:ind w:firstLine="880"/>
      </w:pPr>
      <w:r>
        <w:t>Slovy:</w:t>
      </w:r>
      <w:r>
        <w:tab/>
        <w:t>dvanáct milionů devět set čtyři tisíc osmdesát tři celých</w:t>
      </w:r>
    </w:p>
    <w:p w14:paraId="76E95F5F" w14:textId="77777777" w:rsidR="00C22B9D" w:rsidRDefault="00494365">
      <w:pPr>
        <w:pStyle w:val="Zkladntext1"/>
        <w:framePr w:w="9571" w:h="12773" w:hRule="exact" w:wrap="none" w:vAnchor="page" w:hAnchor="page" w:x="1163" w:y="2186"/>
        <w:shd w:val="clear" w:color="auto" w:fill="auto"/>
        <w:spacing w:after="120"/>
        <w:ind w:left="1220"/>
      </w:pPr>
      <w:r>
        <w:t>padesát dva korun českých</w:t>
      </w:r>
    </w:p>
    <w:p w14:paraId="71FCA3EA" w14:textId="77777777" w:rsidR="00C22B9D" w:rsidRDefault="00494365">
      <w:pPr>
        <w:pStyle w:val="Zkladntext1"/>
        <w:framePr w:w="9571" w:h="12773" w:hRule="exact" w:wrap="none" w:vAnchor="page" w:hAnchor="page" w:x="1163" w:y="2186"/>
        <w:shd w:val="clear" w:color="auto" w:fill="auto"/>
        <w:spacing w:after="120"/>
        <w:ind w:firstLine="500"/>
      </w:pPr>
      <w:r>
        <w:t>(dále též „Cena za provedení díla“ nebo „Cena díla“)</w:t>
      </w:r>
    </w:p>
    <w:p w14:paraId="04293123" w14:textId="77777777" w:rsidR="00C22B9D" w:rsidRDefault="00494365">
      <w:pPr>
        <w:pStyle w:val="Zkladntext1"/>
        <w:framePr w:w="9571" w:h="12773" w:hRule="exact" w:wrap="none" w:vAnchor="page" w:hAnchor="page" w:x="1163" w:y="2186"/>
        <w:numPr>
          <w:ilvl w:val="0"/>
          <w:numId w:val="17"/>
        </w:numPr>
        <w:shd w:val="clear" w:color="auto" w:fill="auto"/>
        <w:tabs>
          <w:tab w:val="left" w:pos="504"/>
        </w:tabs>
        <w:spacing w:after="120"/>
        <w:ind w:firstLine="140"/>
      </w:pPr>
      <w:r>
        <w:t>K ceně bez DPH bude v souladu s položkovým rozpočtem připočtena DPH v zákonné výši.</w:t>
      </w:r>
    </w:p>
    <w:p w14:paraId="3B4EB932" w14:textId="77777777" w:rsidR="00C22B9D" w:rsidRDefault="00494365">
      <w:pPr>
        <w:pStyle w:val="Zkladntext1"/>
        <w:framePr w:w="9571" w:h="12773" w:hRule="exact" w:wrap="none" w:vAnchor="page" w:hAnchor="page" w:x="1163" w:y="2186"/>
        <w:numPr>
          <w:ilvl w:val="0"/>
          <w:numId w:val="17"/>
        </w:numPr>
        <w:shd w:val="clear" w:color="auto" w:fill="auto"/>
        <w:tabs>
          <w:tab w:val="left" w:pos="504"/>
        </w:tabs>
        <w:spacing w:after="120"/>
        <w:ind w:left="500" w:hanging="360"/>
        <w:jc w:val="both"/>
      </w:pPr>
      <w:r>
        <w:t>Celková cena za předmět smlouvy uvedená v odst. 1 výše a stanovená dle položkového rozpočtu, uvedeného v příloze č. 1 této Smlouvy, zahrnuje vše, co obsahují výchozí dokumenty, tj. zahrnuje veškeré dodávky, služby, stavební práce a výkony nutné k realizaci předmětu této Smlouvy, tj. všechny náklady související se zhotovením díla včetně odstranění veškerých vad, které se vyskytnou v průběhu předání díla, jakož i v záruční době. Cena dále obsahuje všechny vedlejší náklady související s umístěním stavby, zaříz</w:t>
      </w:r>
      <w:r>
        <w:t>ením staveniště a také ostatní náklady související s plněním všech podmínek, uvedených ve výchozích dokumentech.</w:t>
      </w:r>
    </w:p>
    <w:p w14:paraId="562396D1" w14:textId="77777777" w:rsidR="00C22B9D" w:rsidRDefault="00494365">
      <w:pPr>
        <w:pStyle w:val="Zkladntext1"/>
        <w:framePr w:w="9571" w:h="12773" w:hRule="exact" w:wrap="none" w:vAnchor="page" w:hAnchor="page" w:x="1163" w:y="2186"/>
        <w:numPr>
          <w:ilvl w:val="0"/>
          <w:numId w:val="17"/>
        </w:numPr>
        <w:shd w:val="clear" w:color="auto" w:fill="auto"/>
        <w:tabs>
          <w:tab w:val="left" w:pos="504"/>
        </w:tabs>
        <w:spacing w:after="120"/>
        <w:ind w:left="500" w:hanging="360"/>
        <w:jc w:val="both"/>
      </w:pPr>
      <w:r>
        <w:t>Objednatelem nebudou na Cenu předmětu smlouvy poskytována jakákoli plnění (zálohové platby) před zahájením provádění díla.</w:t>
      </w:r>
    </w:p>
    <w:p w14:paraId="2E5DC018" w14:textId="77777777" w:rsidR="00C22B9D" w:rsidRDefault="00494365">
      <w:pPr>
        <w:pStyle w:val="Zkladntext1"/>
        <w:framePr w:w="9571" w:h="12773" w:hRule="exact" w:wrap="none" w:vAnchor="page" w:hAnchor="page" w:x="1163" w:y="2186"/>
        <w:numPr>
          <w:ilvl w:val="0"/>
          <w:numId w:val="17"/>
        </w:numPr>
        <w:shd w:val="clear" w:color="auto" w:fill="auto"/>
        <w:tabs>
          <w:tab w:val="left" w:pos="504"/>
        </w:tabs>
        <w:spacing w:after="120"/>
        <w:ind w:left="500" w:hanging="360"/>
        <w:jc w:val="both"/>
      </w:pPr>
      <w:r>
        <w:t>Obě smluvní strany se vzájemně dohodly, že cena díla bude hrazena průběžně, dílčím zdanitelným plněním jsou dodávky, služby a stavební práce dle položkového rozpočtu skutečně poskytnuté v příslušném kalendářním měsíci. Za datum uskutečnění dílčího zdanitelného plnění prohlašují poslední den každého kalendářního měsíce.</w:t>
      </w:r>
    </w:p>
    <w:p w14:paraId="5D9F2F56" w14:textId="77777777" w:rsidR="00C22B9D" w:rsidRDefault="00494365">
      <w:pPr>
        <w:pStyle w:val="Zkladntext1"/>
        <w:framePr w:w="9571" w:h="12773" w:hRule="exact" w:wrap="none" w:vAnchor="page" w:hAnchor="page" w:x="1163" w:y="2186"/>
        <w:numPr>
          <w:ilvl w:val="0"/>
          <w:numId w:val="17"/>
        </w:numPr>
        <w:shd w:val="clear" w:color="auto" w:fill="auto"/>
        <w:tabs>
          <w:tab w:val="left" w:pos="504"/>
        </w:tabs>
        <w:spacing w:after="120"/>
        <w:ind w:left="500" w:hanging="360"/>
        <w:jc w:val="both"/>
      </w:pPr>
      <w:r>
        <w:t>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položkového rozpočtu (oceněného soupisu prací s výkazem výměr) oceněný v souladu se Smlouvou odsouhlasený Technickým dozorem stavebníka. Zhotovitel je oprávněn účtovat daňovým dokladem za příslušné období pouze práce a dodávky v rozsahu písemně odsou</w:t>
      </w:r>
      <w:r>
        <w:t>hlaseném Technickým dozorem. Cenu neodsouhlasených prací a dodávek je Zhotovitel oprávněn účtovat jen po písemné dohodě s Objednatelem, jinak na základě pravomocného soudního rozhodnutí, které potvrdí jeho nárok.</w:t>
      </w:r>
    </w:p>
    <w:p w14:paraId="3EE7CF2F" w14:textId="77777777" w:rsidR="00C22B9D" w:rsidRDefault="00494365">
      <w:pPr>
        <w:pStyle w:val="Zkladntext1"/>
        <w:framePr w:w="9571" w:h="12773" w:hRule="exact" w:wrap="none" w:vAnchor="page" w:hAnchor="page" w:x="1163" w:y="2186"/>
        <w:numPr>
          <w:ilvl w:val="0"/>
          <w:numId w:val="17"/>
        </w:numPr>
        <w:shd w:val="clear" w:color="auto" w:fill="auto"/>
        <w:tabs>
          <w:tab w:val="left" w:pos="504"/>
        </w:tabs>
        <w:spacing w:after="120"/>
        <w:ind w:left="500" w:hanging="360"/>
        <w:jc w:val="both"/>
      </w:pPr>
      <w:r>
        <w:t>Fakturovat lze pouze za skutečně řádně provedené práce poté, co došlo k odsouhlasení oprávněnosti vystavení faktury (věcné správnosti). Zhotovitel předloží Objednateli a Technidkému dozoru určenému Objednatelem vždy nejpozději do pátého dne následujícího kalendářního měsíce zjišťovací protokol se soupisem provedených prací. Zjišťovací protokol předá Zhotovitel Objednateli i v elektronické podobě dle vhodnosti ve formátu *.pdf, *.uniXML, *.xlsx, *.xc4. Po odsouhlasení Objednatelem a Technickým dozorem (Objed</w:t>
      </w:r>
      <w:r>
        <w:t>natel a Technický dozor se vyjádří do pěti dnů po předání zjišťovacího protokolu) Zhotovitel vystaví fakturu s obvyklými náležitostmi, jejíž nedílnou součástí musí být zjišťovací protokol a soupis provedených prací odsouhlasený Objednatelem nebo jím pověřenou osobou. Bez tohoto zjišťovacího protokolu a soupisu prací je faktura neúplná. Faktury budou vystavovány v souladu s § 92a zákona č. 235/2004 Sb., o dani z přidané hodnoty. Zhotovitel je povinen dle ust. § 92a zákona č. 235/2004 Sb., o dani z přidané ho</w:t>
      </w:r>
      <w:r>
        <w:t>dnoty, ve znění pozdějších předpisů, vystavit daňový doklad s náležitostmi dle § 29 tohoto zákona (dále jen „daňový doklad“). Faktura musí dále obsahovat název veřejné zakázky, na základě, které byla uzavřena tato Smlouva, a dále informaci, že se jedná o projekt financovaný z IROP a číslo tohoto projektu:</w:t>
      </w:r>
    </w:p>
    <w:p w14:paraId="5E0408DA" w14:textId="77777777" w:rsidR="00C22B9D" w:rsidRDefault="00494365">
      <w:pPr>
        <w:pStyle w:val="Zkladntext1"/>
        <w:framePr w:w="9571" w:h="12773" w:hRule="exact" w:wrap="none" w:vAnchor="page" w:hAnchor="page" w:x="1163" w:y="2186"/>
        <w:numPr>
          <w:ilvl w:val="0"/>
          <w:numId w:val="3"/>
        </w:numPr>
        <w:shd w:val="clear" w:color="auto" w:fill="auto"/>
        <w:tabs>
          <w:tab w:val="left" w:pos="1687"/>
        </w:tabs>
        <w:spacing w:after="120" w:line="187" w:lineRule="auto"/>
        <w:ind w:left="1320"/>
      </w:pPr>
      <w:r>
        <w:t>Projekt „Soustava DČOV v obci Petrov“</w:t>
      </w:r>
    </w:p>
    <w:p w14:paraId="5BD477AC" w14:textId="77777777" w:rsidR="00C22B9D" w:rsidRDefault="00494365">
      <w:pPr>
        <w:pStyle w:val="Zkladntext1"/>
        <w:framePr w:w="9571" w:h="12773" w:hRule="exact" w:wrap="none" w:vAnchor="page" w:hAnchor="page" w:x="1163" w:y="2186"/>
        <w:numPr>
          <w:ilvl w:val="0"/>
          <w:numId w:val="3"/>
        </w:numPr>
        <w:shd w:val="clear" w:color="auto" w:fill="auto"/>
        <w:tabs>
          <w:tab w:val="left" w:pos="1687"/>
        </w:tabs>
        <w:spacing w:after="0" w:line="187" w:lineRule="auto"/>
        <w:ind w:left="1320"/>
      </w:pPr>
      <w:r>
        <w:t>reg. č.: 1210700002</w:t>
      </w:r>
    </w:p>
    <w:p w14:paraId="00FFF195" w14:textId="77777777" w:rsidR="00C22B9D" w:rsidRDefault="00494365">
      <w:pPr>
        <w:pStyle w:val="Zhlavnebozpat0"/>
        <w:framePr w:wrap="none" w:vAnchor="page" w:hAnchor="page" w:x="5881" w:y="15597"/>
        <w:shd w:val="clear" w:color="auto" w:fill="auto"/>
      </w:pPr>
      <w:r>
        <w:t>9</w:t>
      </w:r>
    </w:p>
    <w:p w14:paraId="75E38A69"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3541E192" w14:textId="77777777" w:rsidR="00C22B9D" w:rsidRDefault="00C22B9D">
      <w:pPr>
        <w:spacing w:line="1" w:lineRule="exact"/>
      </w:pPr>
    </w:p>
    <w:p w14:paraId="3B7773FB" w14:textId="77777777" w:rsidR="00C22B9D" w:rsidRDefault="00494365">
      <w:pPr>
        <w:framePr w:wrap="none" w:vAnchor="page" w:hAnchor="page" w:x="1163" w:y="410"/>
        <w:rPr>
          <w:sz w:val="2"/>
          <w:szCs w:val="2"/>
        </w:rPr>
      </w:pPr>
      <w:r>
        <w:rPr>
          <w:noProof/>
        </w:rPr>
        <w:drawing>
          <wp:inline distT="0" distB="0" distL="0" distR="0" wp14:anchorId="2811C1F5" wp14:editId="4C4A9FE8">
            <wp:extent cx="6077585" cy="57912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pic:blipFill>
                  <pic:spPr>
                    <a:xfrm>
                      <a:off x="0" y="0"/>
                      <a:ext cx="6077585" cy="579120"/>
                    </a:xfrm>
                    <a:prstGeom prst="rect">
                      <a:avLst/>
                    </a:prstGeom>
                  </pic:spPr>
                </pic:pic>
              </a:graphicData>
            </a:graphic>
          </wp:inline>
        </w:drawing>
      </w:r>
    </w:p>
    <w:p w14:paraId="70A94B22" w14:textId="77777777" w:rsidR="00C22B9D" w:rsidRDefault="00494365">
      <w:pPr>
        <w:pStyle w:val="Zkladntext1"/>
        <w:framePr w:w="9571" w:h="13579" w:hRule="exact" w:wrap="none" w:vAnchor="page" w:hAnchor="page" w:x="1163" w:y="1706"/>
        <w:shd w:val="clear" w:color="auto" w:fill="auto"/>
        <w:ind w:left="500" w:firstLine="20"/>
      </w:pPr>
      <w:r>
        <w:t>Zhotovitel je povinen vystavit a doručit Objednateli daňový doklad nejpozději do 10 pracovních dnů ode dne uskutečnění zdanitelného plnění.</w:t>
      </w:r>
    </w:p>
    <w:p w14:paraId="29B44739" w14:textId="77777777" w:rsidR="00C22B9D" w:rsidRDefault="00494365">
      <w:pPr>
        <w:pStyle w:val="Zkladntext1"/>
        <w:framePr w:w="9571" w:h="13579" w:hRule="exact" w:wrap="none" w:vAnchor="page" w:hAnchor="page" w:x="1163" w:y="1706"/>
        <w:numPr>
          <w:ilvl w:val="0"/>
          <w:numId w:val="17"/>
        </w:numPr>
        <w:shd w:val="clear" w:color="auto" w:fill="auto"/>
        <w:tabs>
          <w:tab w:val="left" w:pos="500"/>
        </w:tabs>
        <w:ind w:left="500" w:hanging="360"/>
        <w:jc w:val="both"/>
      </w:pPr>
      <w:r>
        <w:t>Práce budou uhrazeny na základě odsouhlaseného zjišťovacího protokolu provedených a odsouhlasených prací až do celkové výše 90 % sjednané ceny díla v čl. VII odst. 1 Smlouvy. Zbývající část, tj. 10 % ze sjednané ceny, uhradí Objednatel Zhotoviteli po předání a převzetí díla, případně po odstranění vad a nedodělků uvedených v protokolu o předání a převzetí díla na základě konečné faktury dle odst. 9. tohoto článku.</w:t>
      </w:r>
    </w:p>
    <w:p w14:paraId="041D1088" w14:textId="77777777" w:rsidR="00C22B9D" w:rsidRDefault="00494365">
      <w:pPr>
        <w:pStyle w:val="Zkladntext1"/>
        <w:framePr w:w="9571" w:h="13579" w:hRule="exact" w:wrap="none" w:vAnchor="page" w:hAnchor="page" w:x="1163" w:y="1706"/>
        <w:numPr>
          <w:ilvl w:val="0"/>
          <w:numId w:val="17"/>
        </w:numPr>
        <w:shd w:val="clear" w:color="auto" w:fill="auto"/>
        <w:tabs>
          <w:tab w:val="left" w:pos="500"/>
        </w:tabs>
        <w:ind w:left="500" w:hanging="360"/>
        <w:jc w:val="both"/>
      </w:pPr>
      <w:r>
        <w:t>Do patnácti dnů po řádném protokolárním předání a převzetí (odevzdání) díla (případně po termínu prodlouženém ve smyslu odst. 8 tohoto článku) bude Zhotovitelem vystaven daňový doklad - konečná faktura (vyúčtování Ceny za provedení díla).</w:t>
      </w:r>
    </w:p>
    <w:p w14:paraId="6A0FD512" w14:textId="77777777" w:rsidR="00C22B9D" w:rsidRDefault="00494365">
      <w:pPr>
        <w:pStyle w:val="Zkladntext1"/>
        <w:framePr w:w="9571" w:h="13579" w:hRule="exact" w:wrap="none" w:vAnchor="page" w:hAnchor="page" w:x="1163" w:y="1706"/>
        <w:shd w:val="clear" w:color="auto" w:fill="auto"/>
        <w:ind w:firstLine="500"/>
      </w:pPr>
      <w:r>
        <w:t>Konečná faktura musí mimo výše uvedených náležitostí obsahovat:</w:t>
      </w:r>
    </w:p>
    <w:p w14:paraId="7C6DFF0F" w14:textId="77777777" w:rsidR="00C22B9D" w:rsidRDefault="00494365">
      <w:pPr>
        <w:pStyle w:val="Zkladntext1"/>
        <w:framePr w:w="9571" w:h="13579" w:hRule="exact" w:wrap="none" w:vAnchor="page" w:hAnchor="page" w:x="1163" w:y="1706"/>
        <w:numPr>
          <w:ilvl w:val="0"/>
          <w:numId w:val="3"/>
        </w:numPr>
        <w:shd w:val="clear" w:color="auto" w:fill="auto"/>
        <w:tabs>
          <w:tab w:val="left" w:pos="1521"/>
        </w:tabs>
        <w:spacing w:line="187" w:lineRule="auto"/>
        <w:ind w:left="1160"/>
      </w:pPr>
      <w:r>
        <w:t>výslovný název „konečná faktura",</w:t>
      </w:r>
    </w:p>
    <w:p w14:paraId="22DED564" w14:textId="77777777" w:rsidR="00C22B9D" w:rsidRDefault="00494365">
      <w:pPr>
        <w:pStyle w:val="Zkladntext1"/>
        <w:framePr w:w="9571" w:h="13579" w:hRule="exact" w:wrap="none" w:vAnchor="page" w:hAnchor="page" w:x="1163" w:y="1706"/>
        <w:numPr>
          <w:ilvl w:val="0"/>
          <w:numId w:val="3"/>
        </w:numPr>
        <w:shd w:val="clear" w:color="auto" w:fill="auto"/>
        <w:tabs>
          <w:tab w:val="left" w:pos="1521"/>
        </w:tabs>
        <w:spacing w:line="187" w:lineRule="auto"/>
        <w:ind w:left="1160"/>
      </w:pPr>
      <w:r>
        <w:t>celkovou sjednanou cenu bez DPH,</w:t>
      </w:r>
    </w:p>
    <w:p w14:paraId="59AD2961" w14:textId="77777777" w:rsidR="00C22B9D" w:rsidRDefault="00494365">
      <w:pPr>
        <w:pStyle w:val="Zkladntext1"/>
        <w:framePr w:w="9571" w:h="13579" w:hRule="exact" w:wrap="none" w:vAnchor="page" w:hAnchor="page" w:x="1163" w:y="1706"/>
        <w:numPr>
          <w:ilvl w:val="0"/>
          <w:numId w:val="3"/>
        </w:numPr>
        <w:shd w:val="clear" w:color="auto" w:fill="auto"/>
        <w:tabs>
          <w:tab w:val="left" w:pos="1521"/>
        </w:tabs>
        <w:spacing w:line="187" w:lineRule="auto"/>
        <w:ind w:left="1160"/>
      </w:pPr>
      <w:r>
        <w:t>soupis všech uhrazených faktur bez DPH,</w:t>
      </w:r>
    </w:p>
    <w:p w14:paraId="63195616" w14:textId="77777777" w:rsidR="00C22B9D" w:rsidRDefault="00494365">
      <w:pPr>
        <w:pStyle w:val="Zkladntext1"/>
        <w:framePr w:w="9571" w:h="13579" w:hRule="exact" w:wrap="none" w:vAnchor="page" w:hAnchor="page" w:x="1163" w:y="1706"/>
        <w:numPr>
          <w:ilvl w:val="0"/>
          <w:numId w:val="3"/>
        </w:numPr>
        <w:shd w:val="clear" w:color="auto" w:fill="auto"/>
        <w:tabs>
          <w:tab w:val="left" w:pos="1521"/>
        </w:tabs>
        <w:spacing w:line="187" w:lineRule="auto"/>
        <w:ind w:left="1160"/>
      </w:pPr>
      <w:r>
        <w:t>částku zbývající k úhradě bez DPH</w:t>
      </w:r>
    </w:p>
    <w:p w14:paraId="5E0880C1" w14:textId="77777777" w:rsidR="00C22B9D" w:rsidRDefault="00494365">
      <w:pPr>
        <w:pStyle w:val="Zkladntext1"/>
        <w:framePr w:w="9571" w:h="13579" w:hRule="exact" w:wrap="none" w:vAnchor="page" w:hAnchor="page" w:x="1163" w:y="1706"/>
        <w:shd w:val="clear" w:color="auto" w:fill="auto"/>
        <w:ind w:firstLine="500"/>
      </w:pPr>
      <w:r>
        <w:t>Bez kterékoliv z těchto výše uvedených náležitostí je konečná faktura neplatná.</w:t>
      </w:r>
    </w:p>
    <w:p w14:paraId="07404222" w14:textId="77777777" w:rsidR="00C22B9D" w:rsidRDefault="00494365">
      <w:pPr>
        <w:pStyle w:val="Zkladntext1"/>
        <w:framePr w:w="9571" w:h="13579" w:hRule="exact" w:wrap="none" w:vAnchor="page" w:hAnchor="page" w:x="1163" w:y="1706"/>
        <w:numPr>
          <w:ilvl w:val="0"/>
          <w:numId w:val="17"/>
        </w:numPr>
        <w:shd w:val="clear" w:color="auto" w:fill="auto"/>
        <w:tabs>
          <w:tab w:val="left" w:pos="551"/>
        </w:tabs>
        <w:ind w:left="500" w:hanging="360"/>
        <w:jc w:val="both"/>
      </w:pPr>
      <w:r>
        <w:t xml:space="preserve">Splatnost daňových dokladů je smluvními stranami dohodnuta na 30 (slovy: třicet) kalendářních dní ode dne doručení faktury Zhotovitelem Objednateli. Zhotovitel je povinen vystavit a doručit fakturu Objednateli do 20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w:t>
      </w:r>
      <w:r>
        <w:t>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p>
    <w:p w14:paraId="4735D9E8" w14:textId="77777777" w:rsidR="00C22B9D" w:rsidRDefault="00494365">
      <w:pPr>
        <w:pStyle w:val="Zkladntext1"/>
        <w:framePr w:w="9571" w:h="13579" w:hRule="exact" w:wrap="none" w:vAnchor="page" w:hAnchor="page" w:x="1163" w:y="1706"/>
        <w:numPr>
          <w:ilvl w:val="0"/>
          <w:numId w:val="17"/>
        </w:numPr>
        <w:shd w:val="clear" w:color="auto" w:fill="auto"/>
        <w:tabs>
          <w:tab w:val="left" w:pos="551"/>
        </w:tabs>
        <w:ind w:left="500" w:hanging="360"/>
        <w:jc w:val="both"/>
      </w:pPr>
      <w: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77F58506" w14:textId="77777777" w:rsidR="00C22B9D" w:rsidRDefault="00494365">
      <w:pPr>
        <w:pStyle w:val="Zkladntext1"/>
        <w:framePr w:w="9571" w:h="13579" w:hRule="exact" w:wrap="none" w:vAnchor="page" w:hAnchor="page" w:x="1163" w:y="1706"/>
        <w:numPr>
          <w:ilvl w:val="0"/>
          <w:numId w:val="17"/>
        </w:numPr>
        <w:shd w:val="clear" w:color="auto" w:fill="auto"/>
        <w:tabs>
          <w:tab w:val="left" w:pos="551"/>
        </w:tabs>
        <w:ind w:firstLine="140"/>
      </w:pPr>
      <w:r>
        <w:t>Cenu za provedení díla lze měnit pouze za následujících podmínek:</w:t>
      </w:r>
    </w:p>
    <w:p w14:paraId="20FD3F07" w14:textId="77777777" w:rsidR="00C22B9D" w:rsidRDefault="00494365">
      <w:pPr>
        <w:pStyle w:val="Zkladntext1"/>
        <w:framePr w:w="9571" w:h="13579" w:hRule="exact" w:wrap="none" w:vAnchor="page" w:hAnchor="page" w:x="1163" w:y="1706"/>
        <w:numPr>
          <w:ilvl w:val="0"/>
          <w:numId w:val="20"/>
        </w:numPr>
        <w:shd w:val="clear" w:color="auto" w:fill="auto"/>
        <w:tabs>
          <w:tab w:val="left" w:pos="945"/>
        </w:tabs>
        <w:spacing w:after="0"/>
        <w:ind w:firstLine="580"/>
      </w:pPr>
      <w:r>
        <w:t>Objednatel požaduje práce, které nejsou v předmětu díla</w:t>
      </w:r>
    </w:p>
    <w:p w14:paraId="2E67AF29" w14:textId="77777777" w:rsidR="00C22B9D" w:rsidRDefault="00494365">
      <w:pPr>
        <w:pStyle w:val="Zkladntext1"/>
        <w:framePr w:w="9571" w:h="13579" w:hRule="exact" w:wrap="none" w:vAnchor="page" w:hAnchor="page" w:x="1163" w:y="1706"/>
        <w:numPr>
          <w:ilvl w:val="0"/>
          <w:numId w:val="20"/>
        </w:numPr>
        <w:shd w:val="clear" w:color="auto" w:fill="auto"/>
        <w:tabs>
          <w:tab w:val="left" w:pos="945"/>
        </w:tabs>
        <w:spacing w:after="0"/>
        <w:ind w:firstLine="580"/>
      </w:pPr>
      <w:r>
        <w:t>Objednatel požaduje vypustit některé práce předmětu díla</w:t>
      </w:r>
    </w:p>
    <w:p w14:paraId="5AB77389" w14:textId="77777777" w:rsidR="00C22B9D" w:rsidRDefault="00494365">
      <w:pPr>
        <w:pStyle w:val="Zkladntext1"/>
        <w:framePr w:w="9571" w:h="13579" w:hRule="exact" w:wrap="none" w:vAnchor="page" w:hAnchor="page" w:x="1163" w:y="1706"/>
        <w:numPr>
          <w:ilvl w:val="0"/>
          <w:numId w:val="20"/>
        </w:numPr>
        <w:shd w:val="clear" w:color="auto" w:fill="auto"/>
        <w:tabs>
          <w:tab w:val="left" w:pos="945"/>
        </w:tabs>
        <w:spacing w:after="0"/>
        <w:ind w:left="940" w:hanging="340"/>
      </w:pPr>
      <w:r>
        <w:t>při realizaci se zjistí skutečnosti, které nebyly v době podpisu smlouvy známé, a Zhotovitel je nezavinil ani nemohl předvídat a mají vliv na cenu díla</w:t>
      </w:r>
    </w:p>
    <w:p w14:paraId="4AD83F16" w14:textId="77777777" w:rsidR="00C22B9D" w:rsidRDefault="00494365">
      <w:pPr>
        <w:pStyle w:val="Zkladntext1"/>
        <w:framePr w:w="9571" w:h="13579" w:hRule="exact" w:wrap="none" w:vAnchor="page" w:hAnchor="page" w:x="1163" w:y="1706"/>
        <w:numPr>
          <w:ilvl w:val="0"/>
          <w:numId w:val="20"/>
        </w:numPr>
        <w:shd w:val="clear" w:color="auto" w:fill="auto"/>
        <w:tabs>
          <w:tab w:val="left" w:pos="945"/>
        </w:tabs>
        <w:ind w:left="940" w:hanging="340"/>
      </w:pPr>
      <w:r>
        <w:t>při realizaci se zjistí skutečnosti odlišné od projektové dokumentace (neodpovídající geologické údaje, apod.).</w:t>
      </w:r>
    </w:p>
    <w:p w14:paraId="64F9138B" w14:textId="77777777" w:rsidR="00C22B9D" w:rsidRDefault="00494365">
      <w:pPr>
        <w:pStyle w:val="Zkladntext1"/>
        <w:framePr w:w="9571" w:h="13579" w:hRule="exact" w:wrap="none" w:vAnchor="page" w:hAnchor="page" w:x="1163" w:y="1706"/>
        <w:numPr>
          <w:ilvl w:val="0"/>
          <w:numId w:val="17"/>
        </w:numPr>
        <w:shd w:val="clear" w:color="auto" w:fill="auto"/>
        <w:tabs>
          <w:tab w:val="left" w:pos="551"/>
        </w:tabs>
        <w:ind w:left="500" w:hanging="360"/>
        <w:jc w:val="both"/>
      </w:pPr>
      <w:r>
        <w:t>V případě změny právních předpisů ovlivňujících výši DPH u ceny sjednané Smlouvou dojde i ke změně ceny včetně DPH.</w:t>
      </w:r>
    </w:p>
    <w:p w14:paraId="426FB28F" w14:textId="77777777" w:rsidR="00C22B9D" w:rsidRDefault="00494365">
      <w:pPr>
        <w:pStyle w:val="Zkladntext1"/>
        <w:framePr w:w="9571" w:h="13579" w:hRule="exact" w:wrap="none" w:vAnchor="page" w:hAnchor="page" w:x="1163" w:y="1706"/>
        <w:numPr>
          <w:ilvl w:val="0"/>
          <w:numId w:val="17"/>
        </w:numPr>
        <w:shd w:val="clear" w:color="auto" w:fill="auto"/>
        <w:tabs>
          <w:tab w:val="left" w:pos="551"/>
        </w:tabs>
        <w:spacing w:after="0"/>
        <w:ind w:left="500" w:hanging="360"/>
        <w:jc w:val="both"/>
      </w:pPr>
      <w:r>
        <w:t>Veškeré vícepráce, změny, doplňky nebo rozšíření, které budou realizovány v souladu se Smlouvou o dílo a ZZVZ, musí být vždy před jejich realizací písemně zaznamenány a také písemně odsouhlaseny Objednatelem včetně jejich ocenění. Zhotovitel není oprávněn provést jakékoliv vícepráce bez předchozího písemného souhlasu Objednatele. Sjednání změny ceny díla bude probíhat na základě dohody smluvních stran prostřednictvím písemného dodatku ke Smlouvě, který</w:t>
      </w:r>
    </w:p>
    <w:p w14:paraId="5221E37A" w14:textId="77777777" w:rsidR="00C22B9D" w:rsidRDefault="00494365">
      <w:pPr>
        <w:pStyle w:val="Zhlavnebozpat0"/>
        <w:framePr w:wrap="none" w:vAnchor="page" w:hAnchor="page" w:x="5824" w:y="15597"/>
        <w:shd w:val="clear" w:color="auto" w:fill="auto"/>
      </w:pPr>
      <w:r>
        <w:t>10</w:t>
      </w:r>
    </w:p>
    <w:p w14:paraId="79209CC1"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32A855B" w14:textId="77777777" w:rsidR="00C22B9D" w:rsidRDefault="00C22B9D">
      <w:pPr>
        <w:spacing w:line="1" w:lineRule="exact"/>
      </w:pPr>
    </w:p>
    <w:p w14:paraId="414AEDF8" w14:textId="77777777" w:rsidR="00C22B9D" w:rsidRDefault="00494365">
      <w:pPr>
        <w:framePr w:wrap="none" w:vAnchor="page" w:hAnchor="page" w:x="1163" w:y="410"/>
        <w:rPr>
          <w:sz w:val="2"/>
          <w:szCs w:val="2"/>
        </w:rPr>
      </w:pPr>
      <w:r>
        <w:rPr>
          <w:noProof/>
        </w:rPr>
        <w:drawing>
          <wp:inline distT="0" distB="0" distL="0" distR="0" wp14:anchorId="65E56131" wp14:editId="2BCE93CE">
            <wp:extent cx="6077585" cy="57912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pic:blipFill>
                  <pic:spPr>
                    <a:xfrm>
                      <a:off x="0" y="0"/>
                      <a:ext cx="6077585" cy="579120"/>
                    </a:xfrm>
                    <a:prstGeom prst="rect">
                      <a:avLst/>
                    </a:prstGeom>
                  </pic:spPr>
                </pic:pic>
              </a:graphicData>
            </a:graphic>
          </wp:inline>
        </w:drawing>
      </w:r>
    </w:p>
    <w:p w14:paraId="72980AF2" w14:textId="77777777" w:rsidR="00C22B9D" w:rsidRDefault="00494365">
      <w:pPr>
        <w:pStyle w:val="Zkladntext1"/>
        <w:framePr w:w="9571" w:h="13560" w:hRule="exact" w:wrap="none" w:vAnchor="page" w:hAnchor="page" w:x="1163" w:y="1706"/>
        <w:shd w:val="clear" w:color="auto" w:fill="auto"/>
        <w:ind w:left="500"/>
        <w:jc w:val="both"/>
      </w:pPr>
      <w:r>
        <w:t>musí být uzavřen nejpozději před fakturací těchto prací. Bez uzavření příslušného dodatku nemá Zhotovitel nárok na úhradu víceprací.</w:t>
      </w:r>
    </w:p>
    <w:p w14:paraId="4DE8ED89" w14:textId="77777777" w:rsidR="00C22B9D" w:rsidRDefault="00494365">
      <w:pPr>
        <w:pStyle w:val="Zkladntext1"/>
        <w:framePr w:w="9571" w:h="13560" w:hRule="exact" w:wrap="none" w:vAnchor="page" w:hAnchor="page" w:x="1163" w:y="1706"/>
        <w:numPr>
          <w:ilvl w:val="0"/>
          <w:numId w:val="17"/>
        </w:numPr>
        <w:shd w:val="clear" w:color="auto" w:fill="auto"/>
        <w:tabs>
          <w:tab w:val="left" w:pos="558"/>
        </w:tabs>
        <w:ind w:left="500" w:hanging="360"/>
        <w:jc w:val="both"/>
      </w:pPr>
      <w:r>
        <w:t>Vícepráce se Zhotovitel zavazuje ocenit maximálně ve výši, jak tyto práce ocenil ve své nabídce v předmětném zadávacím řízení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BED71EA" w14:textId="77777777" w:rsidR="00C22B9D" w:rsidRDefault="00494365">
      <w:pPr>
        <w:pStyle w:val="Zkladntext1"/>
        <w:framePr w:w="9571" w:h="13560" w:hRule="exact" w:wrap="none" w:vAnchor="page" w:hAnchor="page" w:x="1163" w:y="1706"/>
        <w:numPr>
          <w:ilvl w:val="0"/>
          <w:numId w:val="17"/>
        </w:numPr>
        <w:shd w:val="clear" w:color="auto" w:fill="auto"/>
        <w:tabs>
          <w:tab w:val="left" w:pos="558"/>
        </w:tabs>
        <w:ind w:left="500" w:hanging="360"/>
        <w:jc w:val="both"/>
      </w:pPr>
      <w:r>
        <w:t>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p>
    <w:p w14:paraId="5F381358" w14:textId="77777777" w:rsidR="00C22B9D" w:rsidRDefault="00494365">
      <w:pPr>
        <w:pStyle w:val="Zkladntext1"/>
        <w:framePr w:w="9571" w:h="13560" w:hRule="exact" w:wrap="none" w:vAnchor="page" w:hAnchor="page" w:x="1163" w:y="1706"/>
        <w:numPr>
          <w:ilvl w:val="0"/>
          <w:numId w:val="17"/>
        </w:numPr>
        <w:shd w:val="clear" w:color="auto" w:fill="auto"/>
        <w:tabs>
          <w:tab w:val="left" w:pos="558"/>
        </w:tabs>
        <w:ind w:left="500" w:hanging="360"/>
        <w:jc w:val="both"/>
      </w:pPr>
      <w:r>
        <w:t>Zhotovitel prohlašuje, že není nespolehlivým plátcem DPH a v případě, že by se jím v průběhu trvání smluvního vztahu stal, tuto skutečnost neprodleně sdělí Objednateli.</w:t>
      </w:r>
    </w:p>
    <w:p w14:paraId="054B0232" w14:textId="77777777" w:rsidR="00C22B9D" w:rsidRDefault="00494365">
      <w:pPr>
        <w:pStyle w:val="Zkladntext1"/>
        <w:framePr w:w="9571" w:h="13560" w:hRule="exact" w:wrap="none" w:vAnchor="page" w:hAnchor="page" w:x="1163" w:y="1706"/>
        <w:numPr>
          <w:ilvl w:val="0"/>
          <w:numId w:val="17"/>
        </w:numPr>
        <w:shd w:val="clear" w:color="auto" w:fill="auto"/>
        <w:tabs>
          <w:tab w:val="left" w:pos="558"/>
        </w:tabs>
        <w:ind w:left="500" w:hanging="360"/>
        <w:jc w:val="both"/>
      </w:pPr>
      <w: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99FE8DF" w14:textId="77777777" w:rsidR="00C22B9D" w:rsidRDefault="00494365">
      <w:pPr>
        <w:pStyle w:val="Zkladntext1"/>
        <w:framePr w:w="9571" w:h="13560" w:hRule="exact" w:wrap="none" w:vAnchor="page" w:hAnchor="page" w:x="1163" w:y="1706"/>
        <w:numPr>
          <w:ilvl w:val="0"/>
          <w:numId w:val="12"/>
        </w:numPr>
        <w:shd w:val="clear" w:color="auto" w:fill="auto"/>
        <w:tabs>
          <w:tab w:val="left" w:pos="725"/>
        </w:tabs>
        <w:jc w:val="center"/>
      </w:pPr>
      <w:r>
        <w:t>Součinnost smluvních stran</w:t>
      </w:r>
    </w:p>
    <w:p w14:paraId="76B56908" w14:textId="77777777" w:rsidR="00C22B9D" w:rsidRDefault="00494365">
      <w:pPr>
        <w:pStyle w:val="Zkladntext1"/>
        <w:framePr w:w="9571" w:h="13560" w:hRule="exact" w:wrap="none" w:vAnchor="page" w:hAnchor="page" w:x="1163" w:y="1706"/>
        <w:numPr>
          <w:ilvl w:val="0"/>
          <w:numId w:val="21"/>
        </w:numPr>
        <w:shd w:val="clear" w:color="auto" w:fill="auto"/>
        <w:tabs>
          <w:tab w:val="left" w:pos="509"/>
        </w:tabs>
        <w:ind w:left="500" w:hanging="360"/>
        <w:jc w:val="both"/>
      </w:pPr>
      <w: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88B56B0" w14:textId="77777777" w:rsidR="00C22B9D" w:rsidRDefault="00494365">
      <w:pPr>
        <w:pStyle w:val="Zkladntext1"/>
        <w:framePr w:w="9571" w:h="13560" w:hRule="exact" w:wrap="none" w:vAnchor="page" w:hAnchor="page" w:x="1163" w:y="1706"/>
        <w:numPr>
          <w:ilvl w:val="0"/>
          <w:numId w:val="21"/>
        </w:numPr>
        <w:shd w:val="clear" w:color="auto" w:fill="auto"/>
        <w:tabs>
          <w:tab w:val="left" w:pos="509"/>
        </w:tabs>
        <w:ind w:left="500" w:hanging="360"/>
        <w:jc w:val="both"/>
      </w:pPr>
      <w: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4895E4E" w14:textId="77777777" w:rsidR="00C22B9D" w:rsidRDefault="00494365">
      <w:pPr>
        <w:pStyle w:val="Zkladntext1"/>
        <w:framePr w:w="9571" w:h="13560" w:hRule="exact" w:wrap="none" w:vAnchor="page" w:hAnchor="page" w:x="1163" w:y="1706"/>
        <w:numPr>
          <w:ilvl w:val="0"/>
          <w:numId w:val="21"/>
        </w:numPr>
        <w:shd w:val="clear" w:color="auto" w:fill="auto"/>
        <w:tabs>
          <w:tab w:val="left" w:pos="509"/>
        </w:tabs>
        <w:ind w:left="500" w:hanging="360"/>
        <w:jc w:val="both"/>
      </w:pPr>
      <w: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4F38AF0" w14:textId="77777777" w:rsidR="00C22B9D" w:rsidRDefault="00494365">
      <w:pPr>
        <w:pStyle w:val="Zkladntext1"/>
        <w:framePr w:w="9571" w:h="13560" w:hRule="exact" w:wrap="none" w:vAnchor="page" w:hAnchor="page" w:x="1163" w:y="1706"/>
        <w:numPr>
          <w:ilvl w:val="0"/>
          <w:numId w:val="12"/>
        </w:numPr>
        <w:shd w:val="clear" w:color="auto" w:fill="auto"/>
        <w:tabs>
          <w:tab w:val="left" w:pos="509"/>
        </w:tabs>
        <w:jc w:val="center"/>
      </w:pPr>
      <w:r>
        <w:t>Práva a povinnosti smluvních stran</w:t>
      </w:r>
    </w:p>
    <w:p w14:paraId="2E25E04C" w14:textId="77777777" w:rsidR="00C22B9D" w:rsidRDefault="00494365">
      <w:pPr>
        <w:pStyle w:val="Zkladntext1"/>
        <w:framePr w:w="9571" w:h="13560" w:hRule="exact" w:wrap="none" w:vAnchor="page" w:hAnchor="page" w:x="1163" w:y="1706"/>
        <w:numPr>
          <w:ilvl w:val="0"/>
          <w:numId w:val="22"/>
        </w:numPr>
        <w:shd w:val="clear" w:color="auto" w:fill="auto"/>
        <w:tabs>
          <w:tab w:val="left" w:pos="509"/>
        </w:tabs>
        <w:ind w:left="500" w:hanging="360"/>
        <w:jc w:val="both"/>
      </w:pPr>
      <w: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 Případný soupis zjištěných vad a nedostatků výchozích dokumentů s návrhem na odstr</w:t>
      </w:r>
      <w:r>
        <w:t>anění a dopadem na cenu díla předá Zhotovitel Objednateli nejpozději před převzetím staveniště.</w:t>
      </w:r>
    </w:p>
    <w:p w14:paraId="7E1A858B" w14:textId="77777777" w:rsidR="00C22B9D" w:rsidRDefault="00494365">
      <w:pPr>
        <w:pStyle w:val="Zkladntext1"/>
        <w:framePr w:w="9571" w:h="13560" w:hRule="exact" w:wrap="none" w:vAnchor="page" w:hAnchor="page" w:x="1163" w:y="1706"/>
        <w:numPr>
          <w:ilvl w:val="0"/>
          <w:numId w:val="22"/>
        </w:numPr>
        <w:shd w:val="clear" w:color="auto" w:fill="auto"/>
        <w:tabs>
          <w:tab w:val="left" w:pos="509"/>
        </w:tabs>
        <w:ind w:left="500" w:hanging="360"/>
        <w:jc w:val="both"/>
      </w:pPr>
      <w:r>
        <w:t>Zhotovitel se zavazuje předložit objednateli při podpisu této smlouvy Položkový rozpočet díla dle přílohy č. 1 této smlouvy v elektronickém výstupu ze softwaru pro rozpočtování. Doporučené elektronické formáty jsou .unixml, .rts, .xc4, .utf, StavData a jakýkoliv uzamčený excelovský soubor, který je přímým výstupem softwaru pro rozpočtování.</w:t>
      </w:r>
    </w:p>
    <w:p w14:paraId="5A821FB4" w14:textId="77777777" w:rsidR="00C22B9D" w:rsidRDefault="00494365">
      <w:pPr>
        <w:pStyle w:val="Zkladntext1"/>
        <w:framePr w:w="9571" w:h="13560" w:hRule="exact" w:wrap="none" w:vAnchor="page" w:hAnchor="page" w:x="1163" w:y="1706"/>
        <w:numPr>
          <w:ilvl w:val="0"/>
          <w:numId w:val="22"/>
        </w:numPr>
        <w:shd w:val="clear" w:color="auto" w:fill="auto"/>
        <w:tabs>
          <w:tab w:val="left" w:pos="509"/>
        </w:tabs>
        <w:spacing w:after="0"/>
        <w:ind w:firstLine="140"/>
      </w:pPr>
      <w:r>
        <w:t>Zhotovitel se zavazuje, že Objednateli bezodkladně po vzniku takové skutečnosti písemně oznámí:</w:t>
      </w:r>
    </w:p>
    <w:p w14:paraId="4D07201F" w14:textId="77777777" w:rsidR="00C22B9D" w:rsidRDefault="00494365">
      <w:pPr>
        <w:pStyle w:val="Zhlavnebozpat0"/>
        <w:framePr w:wrap="none" w:vAnchor="page" w:hAnchor="page" w:x="5824" w:y="15597"/>
        <w:shd w:val="clear" w:color="auto" w:fill="auto"/>
      </w:pPr>
      <w:r>
        <w:t>11</w:t>
      </w:r>
    </w:p>
    <w:p w14:paraId="25681609"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252229C4" w14:textId="77777777" w:rsidR="00C22B9D" w:rsidRDefault="00C22B9D">
      <w:pPr>
        <w:spacing w:line="1" w:lineRule="exact"/>
      </w:pPr>
    </w:p>
    <w:p w14:paraId="2AA91D85" w14:textId="77777777" w:rsidR="00C22B9D" w:rsidRDefault="00494365">
      <w:pPr>
        <w:framePr w:wrap="none" w:vAnchor="page" w:hAnchor="page" w:x="1163" w:y="410"/>
        <w:rPr>
          <w:sz w:val="2"/>
          <w:szCs w:val="2"/>
        </w:rPr>
      </w:pPr>
      <w:r>
        <w:rPr>
          <w:noProof/>
        </w:rPr>
        <w:drawing>
          <wp:inline distT="0" distB="0" distL="0" distR="0" wp14:anchorId="2F091B1B" wp14:editId="0B61A969">
            <wp:extent cx="6077585" cy="57912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pic:blipFill>
                  <pic:spPr>
                    <a:xfrm>
                      <a:off x="0" y="0"/>
                      <a:ext cx="6077585" cy="579120"/>
                    </a:xfrm>
                    <a:prstGeom prst="rect">
                      <a:avLst/>
                    </a:prstGeom>
                  </pic:spPr>
                </pic:pic>
              </a:graphicData>
            </a:graphic>
          </wp:inline>
        </w:drawing>
      </w:r>
    </w:p>
    <w:p w14:paraId="34DE3E93" w14:textId="77777777" w:rsidR="00C22B9D" w:rsidRDefault="00494365">
      <w:pPr>
        <w:pStyle w:val="Zkladntext1"/>
        <w:framePr w:w="9571" w:h="13498" w:hRule="exact" w:wrap="none" w:vAnchor="page" w:hAnchor="page" w:x="1163" w:y="1706"/>
        <w:numPr>
          <w:ilvl w:val="0"/>
          <w:numId w:val="23"/>
        </w:numPr>
        <w:shd w:val="clear" w:color="auto" w:fill="auto"/>
        <w:tabs>
          <w:tab w:val="left" w:pos="937"/>
        </w:tabs>
        <w:spacing w:after="0"/>
        <w:ind w:left="940" w:hanging="360"/>
        <w:jc w:val="both"/>
      </w:pPr>
      <w:r>
        <w:t>jestliže bude zahájeno insolvenční řízení dle zák. č. 182/2006 Sb., o úpadku a způsobech jeho řešení, v platném znění, jehož předmětem bude úpadek nebo hrozící úpadek Zhotovitele; nebo</w:t>
      </w:r>
    </w:p>
    <w:p w14:paraId="4D135D47" w14:textId="77777777" w:rsidR="00C22B9D" w:rsidRDefault="00494365">
      <w:pPr>
        <w:pStyle w:val="Zkladntext1"/>
        <w:framePr w:w="9571" w:h="13498" w:hRule="exact" w:wrap="none" w:vAnchor="page" w:hAnchor="page" w:x="1163" w:y="1706"/>
        <w:numPr>
          <w:ilvl w:val="0"/>
          <w:numId w:val="23"/>
        </w:numPr>
        <w:shd w:val="clear" w:color="auto" w:fill="auto"/>
        <w:tabs>
          <w:tab w:val="left" w:pos="937"/>
        </w:tabs>
        <w:spacing w:after="0"/>
        <w:ind w:firstLine="580"/>
      </w:pPr>
      <w:r>
        <w:t>vstup Zhotovitele do likvidace; nebo</w:t>
      </w:r>
    </w:p>
    <w:p w14:paraId="7AEE3864" w14:textId="77777777" w:rsidR="00C22B9D" w:rsidRDefault="00494365">
      <w:pPr>
        <w:pStyle w:val="Zkladntext1"/>
        <w:framePr w:w="9571" w:h="13498" w:hRule="exact" w:wrap="none" w:vAnchor="page" w:hAnchor="page" w:x="1163" w:y="1706"/>
        <w:numPr>
          <w:ilvl w:val="0"/>
          <w:numId w:val="23"/>
        </w:numPr>
        <w:shd w:val="clear" w:color="auto" w:fill="auto"/>
        <w:tabs>
          <w:tab w:val="left" w:pos="937"/>
        </w:tabs>
        <w:spacing w:after="0"/>
        <w:ind w:left="940" w:hanging="360"/>
        <w:jc w:val="both"/>
      </w:pPr>
      <w:r>
        <w:t>změny v majetkové struktuře Zhotovitele, s výjimkou změny majetkové struktury, která představuje běžný obchodní styk; nebo</w:t>
      </w:r>
    </w:p>
    <w:p w14:paraId="1FF65F19" w14:textId="77777777" w:rsidR="00C22B9D" w:rsidRDefault="00494365">
      <w:pPr>
        <w:pStyle w:val="Zkladntext1"/>
        <w:framePr w:w="9571" w:h="13498" w:hRule="exact" w:wrap="none" w:vAnchor="page" w:hAnchor="page" w:x="1163" w:y="1706"/>
        <w:numPr>
          <w:ilvl w:val="0"/>
          <w:numId w:val="23"/>
        </w:numPr>
        <w:shd w:val="clear" w:color="auto" w:fill="auto"/>
        <w:tabs>
          <w:tab w:val="left" w:pos="937"/>
        </w:tabs>
        <w:spacing w:after="0"/>
        <w:ind w:left="940" w:hanging="360"/>
        <w:jc w:val="both"/>
      </w:pPr>
      <w:r>
        <w:t>rozhodnutí o provedení přeměny Zhotovitele, zejména fúzí, převodem jmění na společníka či rozdělením, provedení změny právní formy dlužníka či provedení jiných organizačních změn; nebo</w:t>
      </w:r>
    </w:p>
    <w:p w14:paraId="49AB04D8" w14:textId="77777777" w:rsidR="00C22B9D" w:rsidRDefault="00494365">
      <w:pPr>
        <w:pStyle w:val="Zkladntext1"/>
        <w:framePr w:w="9571" w:h="13498" w:hRule="exact" w:wrap="none" w:vAnchor="page" w:hAnchor="page" w:x="1163" w:y="1706"/>
        <w:numPr>
          <w:ilvl w:val="0"/>
          <w:numId w:val="23"/>
        </w:numPr>
        <w:shd w:val="clear" w:color="auto" w:fill="auto"/>
        <w:tabs>
          <w:tab w:val="left" w:pos="937"/>
        </w:tabs>
        <w:spacing w:after="0"/>
        <w:ind w:left="940" w:hanging="360"/>
        <w:jc w:val="both"/>
      </w:pPr>
      <w:r>
        <w:t>omezení či ukončení výkonu činnosti Zhotovitele, která bezprostředně souvisí s předmětem Smlouvy; nebo</w:t>
      </w:r>
    </w:p>
    <w:p w14:paraId="40E5A63D" w14:textId="77777777" w:rsidR="00C22B9D" w:rsidRDefault="00494365">
      <w:pPr>
        <w:pStyle w:val="Zkladntext1"/>
        <w:framePr w:w="9571" w:h="13498" w:hRule="exact" w:wrap="none" w:vAnchor="page" w:hAnchor="page" w:x="1163" w:y="1706"/>
        <w:numPr>
          <w:ilvl w:val="0"/>
          <w:numId w:val="23"/>
        </w:numPr>
        <w:shd w:val="clear" w:color="auto" w:fill="auto"/>
        <w:tabs>
          <w:tab w:val="left" w:pos="937"/>
        </w:tabs>
        <w:spacing w:after="0"/>
        <w:ind w:left="940" w:hanging="360"/>
        <w:jc w:val="both"/>
      </w:pPr>
      <w:r>
        <w:t>rozhodnutí o založení obchodní společnosti Zhotovitelem či účasti na podnikání jiné osoby Zhotovitele; nebo</w:t>
      </w:r>
    </w:p>
    <w:p w14:paraId="45274ED9" w14:textId="77777777" w:rsidR="00C22B9D" w:rsidRDefault="00494365">
      <w:pPr>
        <w:pStyle w:val="Zkladntext1"/>
        <w:framePr w:w="9571" w:h="13498" w:hRule="exact" w:wrap="none" w:vAnchor="page" w:hAnchor="page" w:x="1163" w:y="1706"/>
        <w:numPr>
          <w:ilvl w:val="0"/>
          <w:numId w:val="23"/>
        </w:numPr>
        <w:shd w:val="clear" w:color="auto" w:fill="auto"/>
        <w:tabs>
          <w:tab w:val="left" w:pos="937"/>
        </w:tabs>
        <w:spacing w:after="0"/>
        <w:ind w:left="940" w:hanging="360"/>
        <w:jc w:val="both"/>
      </w:pPr>
      <w:r>
        <w:t>všechny skutečnosti, které by mohly mít vliv na přechod či vypořádání závazků Zhotovitele vůči Objednateli vyplývajících ze Smlouvy či se Smlouvou souvisejících; nebo</w:t>
      </w:r>
    </w:p>
    <w:p w14:paraId="1008A8C3" w14:textId="77777777" w:rsidR="00C22B9D" w:rsidRDefault="00494365">
      <w:pPr>
        <w:pStyle w:val="Zkladntext1"/>
        <w:framePr w:w="9571" w:h="13498" w:hRule="exact" w:wrap="none" w:vAnchor="page" w:hAnchor="page" w:x="1163" w:y="1706"/>
        <w:numPr>
          <w:ilvl w:val="0"/>
          <w:numId w:val="23"/>
        </w:numPr>
        <w:shd w:val="clear" w:color="auto" w:fill="auto"/>
        <w:tabs>
          <w:tab w:val="left" w:pos="937"/>
        </w:tabs>
        <w:spacing w:after="120"/>
        <w:ind w:firstLine="580"/>
      </w:pPr>
      <w:r>
        <w:t>rozhodnutí o zrušení Zhotovitele.</w:t>
      </w:r>
    </w:p>
    <w:p w14:paraId="373EF0B8" w14:textId="77777777" w:rsidR="00C22B9D" w:rsidRDefault="00494365">
      <w:pPr>
        <w:pStyle w:val="Zkladntext1"/>
        <w:framePr w:w="9571" w:h="13498" w:hRule="exact" w:wrap="none" w:vAnchor="page" w:hAnchor="page" w:x="1163" w:y="1706"/>
        <w:numPr>
          <w:ilvl w:val="0"/>
          <w:numId w:val="22"/>
        </w:numPr>
        <w:shd w:val="clear" w:color="auto" w:fill="auto"/>
        <w:tabs>
          <w:tab w:val="left" w:pos="500"/>
        </w:tabs>
        <w:spacing w:after="120"/>
        <w:ind w:firstLine="140"/>
      </w:pPr>
      <w:r>
        <w:t>Zhotovitel je povinen umožnit, aby Objednatel:</w:t>
      </w:r>
    </w:p>
    <w:p w14:paraId="04A59F4F" w14:textId="77777777" w:rsidR="00C22B9D" w:rsidRDefault="00494365">
      <w:pPr>
        <w:pStyle w:val="Zkladntext1"/>
        <w:framePr w:w="9571" w:h="13498" w:hRule="exact" w:wrap="none" w:vAnchor="page" w:hAnchor="page" w:x="1163" w:y="1706"/>
        <w:numPr>
          <w:ilvl w:val="0"/>
          <w:numId w:val="24"/>
        </w:numPr>
        <w:shd w:val="clear" w:color="auto" w:fill="auto"/>
        <w:tabs>
          <w:tab w:val="left" w:pos="937"/>
        </w:tabs>
        <w:spacing w:after="0"/>
        <w:ind w:left="940" w:hanging="360"/>
        <w:jc w:val="both"/>
      </w:pPr>
      <w: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0DD52B8" w14:textId="77777777" w:rsidR="00C22B9D" w:rsidRDefault="00494365">
      <w:pPr>
        <w:pStyle w:val="Zkladntext1"/>
        <w:framePr w:w="9571" w:h="13498" w:hRule="exact" w:wrap="none" w:vAnchor="page" w:hAnchor="page" w:x="1163" w:y="1706"/>
        <w:numPr>
          <w:ilvl w:val="0"/>
          <w:numId w:val="24"/>
        </w:numPr>
        <w:shd w:val="clear" w:color="auto" w:fill="auto"/>
        <w:tabs>
          <w:tab w:val="left" w:pos="937"/>
        </w:tabs>
        <w:spacing w:after="0"/>
        <w:ind w:left="940" w:hanging="360"/>
        <w:jc w:val="both"/>
      </w:pPr>
      <w:r>
        <w:t>sám či prostřednictvím třetí osoby vykonával v místě provádění díla vlastní Technický dozor stavebníka a v jeho průběhu zejména sledoval, zda jsou práce prováděny dle projektu, technických norem a jiných právních předpisů a v souladu s rozhodnutím orgánů veřejné správy; na nedostatky při provádění díla upozorní zápisem ve stavebním deníku. Technický dozor nesmí provádět Zhotovitel ani osoba s ním propojená. Osoba vykonávající kontrolně- technický dozor je oprávněna dát pracovníkům Zhotovitele příkaz k přeru</w:t>
      </w:r>
      <w:r>
        <w:t>šení prací na provedení díla, je-li ohrožena bezpečnost prováděné stavby, život nebo zdraví osob pracujících na stavbě při provádění díla či třetích osob,</w:t>
      </w:r>
    </w:p>
    <w:p w14:paraId="25BB3F74" w14:textId="77777777" w:rsidR="00C22B9D" w:rsidRDefault="00494365">
      <w:pPr>
        <w:pStyle w:val="Zkladntext1"/>
        <w:framePr w:w="9571" w:h="13498" w:hRule="exact" w:wrap="none" w:vAnchor="page" w:hAnchor="page" w:x="1163" w:y="1706"/>
        <w:numPr>
          <w:ilvl w:val="0"/>
          <w:numId w:val="24"/>
        </w:numPr>
        <w:shd w:val="clear" w:color="auto" w:fill="auto"/>
        <w:tabs>
          <w:tab w:val="left" w:pos="937"/>
        </w:tabs>
        <w:spacing w:after="0"/>
        <w:ind w:left="940" w:hanging="360"/>
        <w:jc w:val="both"/>
      </w:pPr>
      <w:r>
        <w:t>sám či prostřednictvím třetí osoby vykonával v místě provádění díla vlastní výkon činnosti koordinátora BOZP, v jeho průběhu zejména sledoval, zda jsou práce prováděny v souladu s právními předpisy týkajícími se bezpečnosti práce, hygienických opatření a opatření vedoucích k požární ochraně prováděného díla, a to v rozsahu a způsobem stanoveným příslušnými předpisy.</w:t>
      </w:r>
    </w:p>
    <w:p w14:paraId="1B7DFA1E" w14:textId="77777777" w:rsidR="00C22B9D" w:rsidRDefault="00494365">
      <w:pPr>
        <w:pStyle w:val="Zkladntext1"/>
        <w:framePr w:w="9571" w:h="13498" w:hRule="exact" w:wrap="none" w:vAnchor="page" w:hAnchor="page" w:x="1163" w:y="1706"/>
        <w:numPr>
          <w:ilvl w:val="0"/>
          <w:numId w:val="24"/>
        </w:numPr>
        <w:shd w:val="clear" w:color="auto" w:fill="auto"/>
        <w:tabs>
          <w:tab w:val="left" w:pos="937"/>
        </w:tabs>
        <w:spacing w:after="120"/>
        <w:ind w:firstLine="580"/>
      </w:pPr>
      <w:r>
        <w:t>vykonával autorský dozor projektanta.</w:t>
      </w:r>
    </w:p>
    <w:p w14:paraId="4AF1147C" w14:textId="77777777" w:rsidR="00C22B9D" w:rsidRDefault="00494365">
      <w:pPr>
        <w:pStyle w:val="Zkladntext1"/>
        <w:framePr w:w="9571" w:h="13498" w:hRule="exact" w:wrap="none" w:vAnchor="page" w:hAnchor="page" w:x="1163" w:y="1706"/>
        <w:numPr>
          <w:ilvl w:val="0"/>
          <w:numId w:val="22"/>
        </w:numPr>
        <w:shd w:val="clear" w:color="auto" w:fill="auto"/>
        <w:tabs>
          <w:tab w:val="left" w:pos="500"/>
        </w:tabs>
        <w:spacing w:after="120"/>
        <w:ind w:firstLine="140"/>
      </w:pPr>
      <w:r>
        <w:t>Technický dozor stavebníka bude provádět průběžnou kontrolu prováděných prací.</w:t>
      </w:r>
    </w:p>
    <w:p w14:paraId="1DABACBF" w14:textId="77777777" w:rsidR="00C22B9D" w:rsidRDefault="00494365">
      <w:pPr>
        <w:pStyle w:val="Zkladntext1"/>
        <w:framePr w:w="9571" w:h="13498" w:hRule="exact" w:wrap="none" w:vAnchor="page" w:hAnchor="page" w:x="1163" w:y="1706"/>
        <w:numPr>
          <w:ilvl w:val="0"/>
          <w:numId w:val="22"/>
        </w:numPr>
        <w:shd w:val="clear" w:color="auto" w:fill="auto"/>
        <w:tabs>
          <w:tab w:val="left" w:pos="500"/>
        </w:tabs>
        <w:spacing w:after="120"/>
        <w:ind w:left="500" w:hanging="360"/>
        <w:jc w:val="both"/>
      </w:pPr>
      <w:r>
        <w:t>Objednatel je povinen, pokud to vyplývá ze zvláštních právních předpisů, jmenovat koordinátora bezpečnosti práce na staveništi.</w:t>
      </w:r>
    </w:p>
    <w:p w14:paraId="5E0ECABD" w14:textId="77777777" w:rsidR="00C22B9D" w:rsidRDefault="00494365">
      <w:pPr>
        <w:pStyle w:val="Zkladntext1"/>
        <w:framePr w:w="9571" w:h="13498" w:hRule="exact" w:wrap="none" w:vAnchor="page" w:hAnchor="page" w:x="1163" w:y="1706"/>
        <w:numPr>
          <w:ilvl w:val="0"/>
          <w:numId w:val="22"/>
        </w:numPr>
        <w:shd w:val="clear" w:color="auto" w:fill="auto"/>
        <w:tabs>
          <w:tab w:val="left" w:pos="500"/>
        </w:tabs>
        <w:spacing w:after="120"/>
        <w:ind w:left="500" w:hanging="360"/>
        <w:jc w:val="both"/>
      </w:pPr>
      <w:r>
        <w:t>Kontrolní dny budou organizovány Objednatelem, zúčastní se jich vždy alespoň jeden zástupce Objednatele, jeden zástupce Zhotovitele a Technický dozor stavebníka. Kontrolní dny budou probíhat minimálně jednou za týden, nestanoví-li Objednatel jinak. Zápisy z kontrolních dnů (dále jen „KD“) se provádějí na místě stavby čitelným zápisem do stavebního deníku a samostatným zápisem z KD. Přítomní stvrdí svoji účast na KD podpisem na presenční listinu.</w:t>
      </w:r>
    </w:p>
    <w:p w14:paraId="7884AD11" w14:textId="77777777" w:rsidR="00C22B9D" w:rsidRDefault="00494365">
      <w:pPr>
        <w:pStyle w:val="Zkladntext1"/>
        <w:framePr w:w="9571" w:h="13498" w:hRule="exact" w:wrap="none" w:vAnchor="page" w:hAnchor="page" w:x="1163" w:y="1706"/>
        <w:numPr>
          <w:ilvl w:val="0"/>
          <w:numId w:val="22"/>
        </w:numPr>
        <w:shd w:val="clear" w:color="auto" w:fill="auto"/>
        <w:tabs>
          <w:tab w:val="left" w:pos="500"/>
        </w:tabs>
        <w:spacing w:after="120"/>
        <w:ind w:left="500" w:hanging="360"/>
        <w:jc w:val="both"/>
      </w:pPr>
      <w:r>
        <w:t>Zhotovitel není oprávněn převést nebo jakkoli přenést nebo postoupit svoje práva a povinnosti ze Smlouvy o dílo (Smlouvy) vyplývající na jinou osobu, to bude posuzováno jako podstatné porušení této Smlouvy ze strany Zhotovitele.</w:t>
      </w:r>
    </w:p>
    <w:p w14:paraId="14F06169" w14:textId="77777777" w:rsidR="00C22B9D" w:rsidRDefault="00494365">
      <w:pPr>
        <w:pStyle w:val="Zkladntext1"/>
        <w:framePr w:w="9571" w:h="13498" w:hRule="exact" w:wrap="none" w:vAnchor="page" w:hAnchor="page" w:x="1163" w:y="1706"/>
        <w:numPr>
          <w:ilvl w:val="0"/>
          <w:numId w:val="22"/>
        </w:numPr>
        <w:shd w:val="clear" w:color="auto" w:fill="auto"/>
        <w:tabs>
          <w:tab w:val="left" w:pos="500"/>
        </w:tabs>
        <w:spacing w:after="0"/>
        <w:ind w:left="500" w:hanging="360"/>
        <w:jc w:val="both"/>
      </w:pPr>
      <w:r>
        <w:t>Zhotovitel se zavazuje, že nezastaví pohledávky, které bude mít vůči Objednateli ze Smlouvy o dílo a ani s nimi nebude manipulovat jiným způsobem. Pokud by Zhotovitel porušil tento svůj závazek,</w:t>
      </w:r>
    </w:p>
    <w:p w14:paraId="64D5B2EA" w14:textId="77777777" w:rsidR="00C22B9D" w:rsidRDefault="00494365">
      <w:pPr>
        <w:pStyle w:val="Zhlavnebozpat0"/>
        <w:framePr w:wrap="none" w:vAnchor="page" w:hAnchor="page" w:x="5824" w:y="15597"/>
        <w:shd w:val="clear" w:color="auto" w:fill="auto"/>
      </w:pPr>
      <w:r>
        <w:t>12</w:t>
      </w:r>
    </w:p>
    <w:p w14:paraId="753D9691"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56C63787" w14:textId="77777777" w:rsidR="00C22B9D" w:rsidRDefault="00C22B9D">
      <w:pPr>
        <w:spacing w:line="1" w:lineRule="exact"/>
      </w:pPr>
    </w:p>
    <w:p w14:paraId="0D4D23D1" w14:textId="77777777" w:rsidR="00C22B9D" w:rsidRDefault="00494365">
      <w:pPr>
        <w:framePr w:wrap="none" w:vAnchor="page" w:hAnchor="page" w:x="1163" w:y="410"/>
        <w:rPr>
          <w:sz w:val="2"/>
          <w:szCs w:val="2"/>
        </w:rPr>
      </w:pPr>
      <w:r>
        <w:rPr>
          <w:noProof/>
        </w:rPr>
        <w:drawing>
          <wp:inline distT="0" distB="0" distL="0" distR="0" wp14:anchorId="3CACE960" wp14:editId="5081E59C">
            <wp:extent cx="6077585" cy="57912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pic:blipFill>
                  <pic:spPr>
                    <a:xfrm>
                      <a:off x="0" y="0"/>
                      <a:ext cx="6077585" cy="579120"/>
                    </a:xfrm>
                    <a:prstGeom prst="rect">
                      <a:avLst/>
                    </a:prstGeom>
                  </pic:spPr>
                </pic:pic>
              </a:graphicData>
            </a:graphic>
          </wp:inline>
        </w:drawing>
      </w:r>
    </w:p>
    <w:p w14:paraId="6363C05F" w14:textId="77777777" w:rsidR="00C22B9D" w:rsidRDefault="00494365">
      <w:pPr>
        <w:pStyle w:val="Zkladntext1"/>
        <w:framePr w:w="9571" w:h="13219" w:hRule="exact" w:wrap="none" w:vAnchor="page" w:hAnchor="page" w:x="1163" w:y="1706"/>
        <w:shd w:val="clear" w:color="auto" w:fill="auto"/>
        <w:ind w:left="500" w:firstLine="20"/>
        <w:jc w:val="both"/>
      </w:pPr>
      <w:r>
        <w:t>bude tato skutečnost posuzována jako porušení smlouvy o dílo Zhotovitelem podstatným způsobem se všemi důsledky, včetně možnosti pro Objednatele od tohoto smluvního vztahu odstoupit.</w:t>
      </w:r>
    </w:p>
    <w:p w14:paraId="04D7E63D" w14:textId="77777777" w:rsidR="00C22B9D" w:rsidRDefault="00494365">
      <w:pPr>
        <w:pStyle w:val="Zkladntext1"/>
        <w:framePr w:w="9571" w:h="13219" w:hRule="exact" w:wrap="none" w:vAnchor="page" w:hAnchor="page" w:x="1163" w:y="1706"/>
        <w:numPr>
          <w:ilvl w:val="0"/>
          <w:numId w:val="22"/>
        </w:numPr>
        <w:shd w:val="clear" w:color="auto" w:fill="auto"/>
        <w:tabs>
          <w:tab w:val="left" w:pos="599"/>
        </w:tabs>
        <w:ind w:left="500" w:hanging="360"/>
      </w:pPr>
      <w:r>
        <w:t>Zhotovitel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69A870F3" w14:textId="77777777" w:rsidR="00C22B9D" w:rsidRDefault="00494365">
      <w:pPr>
        <w:pStyle w:val="Zkladntext1"/>
        <w:framePr w:w="9571" w:h="13219" w:hRule="exact" w:wrap="none" w:vAnchor="page" w:hAnchor="page" w:x="1163" w:y="1706"/>
        <w:numPr>
          <w:ilvl w:val="0"/>
          <w:numId w:val="22"/>
        </w:numPr>
        <w:shd w:val="clear" w:color="auto" w:fill="auto"/>
        <w:tabs>
          <w:tab w:val="left" w:pos="599"/>
        </w:tabs>
        <w:ind w:firstLine="140"/>
      </w:pPr>
      <w:r>
        <w:t>Realizace díla dle této Smlouvy tedy musí být Objednatelem koordinována se Zhotovitelem.</w:t>
      </w:r>
    </w:p>
    <w:p w14:paraId="7E01FC5B" w14:textId="77777777" w:rsidR="00C22B9D" w:rsidRDefault="00494365">
      <w:pPr>
        <w:pStyle w:val="Zkladntext1"/>
        <w:framePr w:w="9571" w:h="13219" w:hRule="exact" w:wrap="none" w:vAnchor="page" w:hAnchor="page" w:x="1163" w:y="1706"/>
        <w:numPr>
          <w:ilvl w:val="0"/>
          <w:numId w:val="22"/>
        </w:numPr>
        <w:shd w:val="clear" w:color="auto" w:fill="auto"/>
        <w:tabs>
          <w:tab w:val="left" w:pos="599"/>
        </w:tabs>
        <w:ind w:left="500" w:hanging="360"/>
      </w:pPr>
      <w:r>
        <w:t>Zhotovitel se zavazuje v rámci plnění této smlouvy nevyužívat v rozsahu vyšším než 10% ceny poddodavatele, který je:</w:t>
      </w:r>
    </w:p>
    <w:p w14:paraId="2D3B2659" w14:textId="77777777" w:rsidR="00C22B9D" w:rsidRDefault="00494365">
      <w:pPr>
        <w:pStyle w:val="Zkladntext1"/>
        <w:framePr w:w="9571" w:h="13219" w:hRule="exact" w:wrap="none" w:vAnchor="page" w:hAnchor="page" w:x="1163" w:y="1706"/>
        <w:numPr>
          <w:ilvl w:val="0"/>
          <w:numId w:val="3"/>
        </w:numPr>
        <w:shd w:val="clear" w:color="auto" w:fill="auto"/>
        <w:tabs>
          <w:tab w:val="left" w:pos="944"/>
        </w:tabs>
        <w:spacing w:line="187" w:lineRule="auto"/>
        <w:ind w:firstLine="580"/>
      </w:pPr>
      <w:r>
        <w:t>fyzickou či právnickou osobou nebo subjektem či orgánem se sídlem v Rusku,</w:t>
      </w:r>
    </w:p>
    <w:p w14:paraId="513ADE67" w14:textId="77777777" w:rsidR="00C22B9D" w:rsidRDefault="00494365">
      <w:pPr>
        <w:pStyle w:val="Zkladntext1"/>
        <w:framePr w:w="9571" w:h="13219" w:hRule="exact" w:wrap="none" w:vAnchor="page" w:hAnchor="page" w:x="1163" w:y="1706"/>
        <w:numPr>
          <w:ilvl w:val="0"/>
          <w:numId w:val="3"/>
        </w:numPr>
        <w:shd w:val="clear" w:color="auto" w:fill="auto"/>
        <w:tabs>
          <w:tab w:val="left" w:pos="944"/>
        </w:tabs>
        <w:spacing w:line="221" w:lineRule="auto"/>
        <w:ind w:left="940" w:hanging="340"/>
        <w:jc w:val="both"/>
      </w:pPr>
      <w:r>
        <w:t>právnickou osobou, subjektem nebo orgánem, který je z více než 50 % přímo či nepřímo vlastněn některým ze subjektů uvedených v písmeni a) tohoto odstavce, nebo</w:t>
      </w:r>
    </w:p>
    <w:p w14:paraId="5A72E67D" w14:textId="77777777" w:rsidR="00C22B9D" w:rsidRDefault="00494365">
      <w:pPr>
        <w:pStyle w:val="Zkladntext1"/>
        <w:framePr w:w="9571" w:h="13219" w:hRule="exact" w:wrap="none" w:vAnchor="page" w:hAnchor="page" w:x="1163" w:y="1706"/>
        <w:numPr>
          <w:ilvl w:val="0"/>
          <w:numId w:val="3"/>
        </w:numPr>
        <w:shd w:val="clear" w:color="auto" w:fill="auto"/>
        <w:tabs>
          <w:tab w:val="left" w:pos="944"/>
        </w:tabs>
        <w:spacing w:line="226" w:lineRule="auto"/>
        <w:ind w:left="940" w:hanging="340"/>
        <w:jc w:val="both"/>
      </w:pPr>
      <w:r>
        <w:t>fyzickou nebo právnickou osobou, subjektem nebo orgánem, který jedná jménem nebo na pokyn některého ze subjektů uvedených v písmeni a) nebo b) tohoto odstavce.</w:t>
      </w:r>
    </w:p>
    <w:p w14:paraId="050137C9" w14:textId="77777777" w:rsidR="00C22B9D" w:rsidRDefault="00494365">
      <w:pPr>
        <w:pStyle w:val="Zkladntext1"/>
        <w:framePr w:w="9571" w:h="13219" w:hRule="exact" w:wrap="none" w:vAnchor="page" w:hAnchor="page" w:x="1163" w:y="1706"/>
        <w:numPr>
          <w:ilvl w:val="0"/>
          <w:numId w:val="22"/>
        </w:numPr>
        <w:shd w:val="clear" w:color="auto" w:fill="auto"/>
        <w:tabs>
          <w:tab w:val="left" w:pos="599"/>
        </w:tabs>
        <w:ind w:left="500" w:hanging="360"/>
        <w:jc w:val="both"/>
      </w:pPr>
      <w:r>
        <w:t>Zhotovitel se zavazuje v rámci plnění této smlouvy nerealizovat ani přímý ani nepřímý nákup či dovoz zboží uvedeného v Nařízení Rady (EU) č. 833/2014 ve znění poslední novely Nařízením Rady (EU) č. 2022/576.</w:t>
      </w:r>
    </w:p>
    <w:p w14:paraId="1AC5BC7D" w14:textId="77777777" w:rsidR="00C22B9D" w:rsidRDefault="00494365">
      <w:pPr>
        <w:pStyle w:val="Zkladntext1"/>
        <w:framePr w:w="9571" w:h="13219" w:hRule="exact" w:wrap="none" w:vAnchor="page" w:hAnchor="page" w:x="1163" w:y="1706"/>
        <w:numPr>
          <w:ilvl w:val="0"/>
          <w:numId w:val="12"/>
        </w:numPr>
        <w:shd w:val="clear" w:color="auto" w:fill="auto"/>
        <w:tabs>
          <w:tab w:val="left" w:pos="509"/>
        </w:tabs>
        <w:jc w:val="center"/>
      </w:pPr>
      <w:r>
        <w:t>Stavební deník</w:t>
      </w:r>
    </w:p>
    <w:p w14:paraId="2EDCD02B" w14:textId="77777777" w:rsidR="00C22B9D" w:rsidRDefault="00494365">
      <w:pPr>
        <w:pStyle w:val="Zkladntext1"/>
        <w:framePr w:w="9571" w:h="13219" w:hRule="exact" w:wrap="none" w:vAnchor="page" w:hAnchor="page" w:x="1163" w:y="1706"/>
        <w:numPr>
          <w:ilvl w:val="0"/>
          <w:numId w:val="22"/>
        </w:numPr>
        <w:shd w:val="clear" w:color="auto" w:fill="auto"/>
        <w:tabs>
          <w:tab w:val="left" w:pos="599"/>
        </w:tabs>
        <w:ind w:left="500" w:hanging="360"/>
        <w:jc w:val="both"/>
      </w:pPr>
      <w:r>
        <w:t>Zhotovitel je povinen vést ode dne předání a převzetí staveniště o pracích, které provádí, stavební deník. Stavební deník musí být veden elektronicky a dostupný minimálně v pracovní dny od 7.00 do 16.00 hod. přístupný oprávněným osobám objednatele, případně jiným osobám oprávněným do stavebního deníku zapisovat. Stavební deník musí být veden v rozsahu daném příslušným právním předpisem.</w:t>
      </w:r>
    </w:p>
    <w:p w14:paraId="682AC368" w14:textId="77777777" w:rsidR="00C22B9D" w:rsidRDefault="00494365">
      <w:pPr>
        <w:pStyle w:val="Zkladntext1"/>
        <w:framePr w:w="9571" w:h="13219" w:hRule="exact" w:wrap="none" w:vAnchor="page" w:hAnchor="page" w:x="1163" w:y="1706"/>
        <w:numPr>
          <w:ilvl w:val="0"/>
          <w:numId w:val="22"/>
        </w:numPr>
        <w:shd w:val="clear" w:color="auto" w:fill="auto"/>
        <w:tabs>
          <w:tab w:val="left" w:pos="599"/>
        </w:tabs>
        <w:ind w:left="500" w:hanging="360"/>
        <w:jc w:val="both"/>
      </w:pPr>
      <w:r>
        <w:t>Zápisy do Stavebního deníku provádí zhotovitel formou denních záznamů. Veškeré okolnosti rozhodné pro plnění díla musí být učiněny zhotovitelem v ten den, kdy nastaly. Do stavebního deníku zapisuje zhotovitel veškeré skutečnosti rozhodné pro provádění díla. Zejména je povinen zapisovat údaje o:</w:t>
      </w:r>
    </w:p>
    <w:p w14:paraId="4B97590D" w14:textId="77777777" w:rsidR="00C22B9D" w:rsidRDefault="00494365">
      <w:pPr>
        <w:pStyle w:val="Zkladntext1"/>
        <w:framePr w:w="9571" w:h="13219" w:hRule="exact" w:wrap="none" w:vAnchor="page" w:hAnchor="page" w:x="1163" w:y="1706"/>
        <w:numPr>
          <w:ilvl w:val="0"/>
          <w:numId w:val="7"/>
        </w:numPr>
        <w:shd w:val="clear" w:color="auto" w:fill="auto"/>
        <w:tabs>
          <w:tab w:val="left" w:pos="944"/>
        </w:tabs>
        <w:spacing w:after="0" w:line="187" w:lineRule="auto"/>
        <w:ind w:firstLine="580"/>
      </w:pPr>
      <w:r>
        <w:t>stavu staveniště, počasí, počtu pracovníků a nasazení strojů a dopravních prostředků;</w:t>
      </w:r>
    </w:p>
    <w:p w14:paraId="084033A0" w14:textId="77777777" w:rsidR="00C22B9D" w:rsidRDefault="00494365">
      <w:pPr>
        <w:pStyle w:val="Zkladntext1"/>
        <w:framePr w:w="9571" w:h="13219" w:hRule="exact" w:wrap="none" w:vAnchor="page" w:hAnchor="page" w:x="1163" w:y="1706"/>
        <w:numPr>
          <w:ilvl w:val="0"/>
          <w:numId w:val="7"/>
        </w:numPr>
        <w:shd w:val="clear" w:color="auto" w:fill="auto"/>
        <w:tabs>
          <w:tab w:val="left" w:pos="944"/>
        </w:tabs>
        <w:spacing w:after="0" w:line="187" w:lineRule="auto"/>
        <w:ind w:firstLine="580"/>
      </w:pPr>
      <w:r>
        <w:t>časovém postupu prací;</w:t>
      </w:r>
    </w:p>
    <w:p w14:paraId="220923D2" w14:textId="77777777" w:rsidR="00C22B9D" w:rsidRDefault="00494365">
      <w:pPr>
        <w:pStyle w:val="Zkladntext1"/>
        <w:framePr w:w="9571" w:h="13219" w:hRule="exact" w:wrap="none" w:vAnchor="page" w:hAnchor="page" w:x="1163" w:y="1706"/>
        <w:numPr>
          <w:ilvl w:val="0"/>
          <w:numId w:val="7"/>
        </w:numPr>
        <w:shd w:val="clear" w:color="auto" w:fill="auto"/>
        <w:tabs>
          <w:tab w:val="left" w:pos="944"/>
        </w:tabs>
        <w:spacing w:after="0" w:line="187" w:lineRule="auto"/>
        <w:ind w:firstLine="580"/>
      </w:pPr>
      <w:r>
        <w:t>kontrole jakosti provedených prací;</w:t>
      </w:r>
    </w:p>
    <w:p w14:paraId="53AFE696" w14:textId="77777777" w:rsidR="00C22B9D" w:rsidRDefault="00494365">
      <w:pPr>
        <w:pStyle w:val="Zkladntext1"/>
        <w:framePr w:w="9571" w:h="13219" w:hRule="exact" w:wrap="none" w:vAnchor="page" w:hAnchor="page" w:x="1163" w:y="1706"/>
        <w:numPr>
          <w:ilvl w:val="0"/>
          <w:numId w:val="7"/>
        </w:numPr>
        <w:shd w:val="clear" w:color="auto" w:fill="auto"/>
        <w:tabs>
          <w:tab w:val="left" w:pos="944"/>
        </w:tabs>
        <w:spacing w:after="0" w:line="187" w:lineRule="auto"/>
        <w:ind w:firstLine="580"/>
      </w:pPr>
      <w:r>
        <w:t>opatřeních učiněných v souladu s předpisy bezpečnosti a ochrany zdraví;</w:t>
      </w:r>
    </w:p>
    <w:p w14:paraId="1E2DE448" w14:textId="77777777" w:rsidR="00C22B9D" w:rsidRDefault="00494365">
      <w:pPr>
        <w:pStyle w:val="Zkladntext1"/>
        <w:framePr w:w="9571" w:h="13219" w:hRule="exact" w:wrap="none" w:vAnchor="page" w:hAnchor="page" w:x="1163" w:y="1706"/>
        <w:numPr>
          <w:ilvl w:val="0"/>
          <w:numId w:val="7"/>
        </w:numPr>
        <w:shd w:val="clear" w:color="auto" w:fill="auto"/>
        <w:tabs>
          <w:tab w:val="left" w:pos="944"/>
        </w:tabs>
        <w:spacing w:after="0" w:line="187" w:lineRule="auto"/>
        <w:ind w:firstLine="580"/>
      </w:pPr>
      <w:r>
        <w:t>opatřeních učiněných v souladu s předpisy požární ochrany a ochrany životního prostředí;</w:t>
      </w:r>
    </w:p>
    <w:p w14:paraId="619B6530" w14:textId="77777777" w:rsidR="00C22B9D" w:rsidRDefault="00494365">
      <w:pPr>
        <w:pStyle w:val="Zkladntext1"/>
        <w:framePr w:w="9571" w:h="13219" w:hRule="exact" w:wrap="none" w:vAnchor="page" w:hAnchor="page" w:x="1163" w:y="1706"/>
        <w:numPr>
          <w:ilvl w:val="0"/>
          <w:numId w:val="7"/>
        </w:numPr>
        <w:shd w:val="clear" w:color="auto" w:fill="auto"/>
        <w:tabs>
          <w:tab w:val="left" w:pos="944"/>
        </w:tabs>
        <w:spacing w:line="187" w:lineRule="auto"/>
        <w:ind w:firstLine="580"/>
      </w:pPr>
      <w:r>
        <w:t>událostech nebo překážkách majících vliv na provádění díla.</w:t>
      </w:r>
    </w:p>
    <w:p w14:paraId="2185C3C6" w14:textId="77777777" w:rsidR="00C22B9D" w:rsidRDefault="00494365">
      <w:pPr>
        <w:pStyle w:val="Zkladntext1"/>
        <w:framePr w:w="9571" w:h="13219" w:hRule="exact" w:wrap="none" w:vAnchor="page" w:hAnchor="page" w:x="1163" w:y="1706"/>
        <w:numPr>
          <w:ilvl w:val="0"/>
          <w:numId w:val="22"/>
        </w:numPr>
        <w:shd w:val="clear" w:color="auto" w:fill="auto"/>
        <w:tabs>
          <w:tab w:val="left" w:pos="599"/>
        </w:tabs>
        <w:ind w:left="500" w:hanging="360"/>
      </w:pPr>
      <w:r>
        <w:t>V případě neočekávaných událostí nebo okolností mající zvláštní význam pro další postup stavby pořizuje zhotovitel i příslušnou fotodokumentaci, která se stane součástí stavebního deníku.</w:t>
      </w:r>
    </w:p>
    <w:p w14:paraId="23B43489" w14:textId="77777777" w:rsidR="00C22B9D" w:rsidRDefault="00494365">
      <w:pPr>
        <w:pStyle w:val="Zkladntext1"/>
        <w:framePr w:w="9571" w:h="13219" w:hRule="exact" w:wrap="none" w:vAnchor="page" w:hAnchor="page" w:x="1163" w:y="1706"/>
        <w:numPr>
          <w:ilvl w:val="0"/>
          <w:numId w:val="22"/>
        </w:numPr>
        <w:shd w:val="clear" w:color="auto" w:fill="auto"/>
        <w:tabs>
          <w:tab w:val="left" w:pos="599"/>
        </w:tabs>
        <w:ind w:left="500" w:hanging="360"/>
      </w:pPr>
      <w:r>
        <w:t>Zápisy ve stavebním deníku se nepovažují za změnu smlouvy, ale slouží jako podklad pro vypracování příslušných dodatků ke smlouvě.</w:t>
      </w:r>
    </w:p>
    <w:p w14:paraId="535028AF" w14:textId="77777777" w:rsidR="00C22B9D" w:rsidRDefault="00494365">
      <w:pPr>
        <w:pStyle w:val="Zkladntext1"/>
        <w:framePr w:w="9571" w:h="13219" w:hRule="exact" w:wrap="none" w:vAnchor="page" w:hAnchor="page" w:x="1163" w:y="1706"/>
        <w:numPr>
          <w:ilvl w:val="0"/>
          <w:numId w:val="12"/>
        </w:numPr>
        <w:shd w:val="clear" w:color="auto" w:fill="auto"/>
        <w:tabs>
          <w:tab w:val="left" w:pos="509"/>
        </w:tabs>
        <w:jc w:val="center"/>
      </w:pPr>
      <w:r>
        <w:t>Staveniště a jeho zařízení</w:t>
      </w:r>
    </w:p>
    <w:p w14:paraId="4535B543" w14:textId="77777777" w:rsidR="00C22B9D" w:rsidRDefault="00494365">
      <w:pPr>
        <w:pStyle w:val="Zkladntext1"/>
        <w:framePr w:w="9571" w:h="13219" w:hRule="exact" w:wrap="none" w:vAnchor="page" w:hAnchor="page" w:x="1163" w:y="1706"/>
        <w:numPr>
          <w:ilvl w:val="0"/>
          <w:numId w:val="25"/>
        </w:numPr>
        <w:shd w:val="clear" w:color="auto" w:fill="auto"/>
        <w:tabs>
          <w:tab w:val="left" w:pos="509"/>
        </w:tabs>
        <w:spacing w:after="0"/>
        <w:ind w:left="500" w:hanging="360"/>
        <w:jc w:val="both"/>
      </w:pPr>
      <w:r>
        <w:t>Objednatel je povinen předat Zhotoviteli staveniště (nebo jeho ucelenou část) prosté práv třetí osoby nejpozději do 15 dnů po nabytí účinnosti smlouvy o dílo dle čl. XXII odst. 4, pokud se strany písemně z objektivních důvodů nedohodnou jinak. Zhotovitel je povinen staveniště od Objednatele převzít. Termín předání staveniště je počátkem běhu termínu předání a převzetí díla.</w:t>
      </w:r>
    </w:p>
    <w:p w14:paraId="3877B690" w14:textId="77777777" w:rsidR="00C22B9D" w:rsidRDefault="00494365">
      <w:pPr>
        <w:pStyle w:val="Zhlavnebozpat0"/>
        <w:framePr w:wrap="none" w:vAnchor="page" w:hAnchor="page" w:x="5824" w:y="15597"/>
        <w:shd w:val="clear" w:color="auto" w:fill="auto"/>
      </w:pPr>
      <w:r>
        <w:t>13</w:t>
      </w:r>
    </w:p>
    <w:p w14:paraId="63A38961"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13DA2AA1" w14:textId="77777777" w:rsidR="00C22B9D" w:rsidRDefault="00C22B9D">
      <w:pPr>
        <w:spacing w:line="1" w:lineRule="exact"/>
      </w:pPr>
    </w:p>
    <w:p w14:paraId="33A2148B" w14:textId="77777777" w:rsidR="00C22B9D" w:rsidRDefault="00494365">
      <w:pPr>
        <w:framePr w:wrap="none" w:vAnchor="page" w:hAnchor="page" w:x="1163" w:y="410"/>
        <w:rPr>
          <w:sz w:val="2"/>
          <w:szCs w:val="2"/>
        </w:rPr>
      </w:pPr>
      <w:r>
        <w:rPr>
          <w:noProof/>
        </w:rPr>
        <w:drawing>
          <wp:inline distT="0" distB="0" distL="0" distR="0" wp14:anchorId="2252746E" wp14:editId="504962DF">
            <wp:extent cx="6077585" cy="57912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pic:blipFill>
                  <pic:spPr>
                    <a:xfrm>
                      <a:off x="0" y="0"/>
                      <a:ext cx="6077585" cy="579120"/>
                    </a:xfrm>
                    <a:prstGeom prst="rect">
                      <a:avLst/>
                    </a:prstGeom>
                  </pic:spPr>
                </pic:pic>
              </a:graphicData>
            </a:graphic>
          </wp:inline>
        </w:drawing>
      </w:r>
    </w:p>
    <w:p w14:paraId="6BFAD8DB" w14:textId="77777777" w:rsidR="00C22B9D" w:rsidRDefault="00494365">
      <w:pPr>
        <w:pStyle w:val="Zkladntext1"/>
        <w:framePr w:w="9571" w:h="13469" w:hRule="exact" w:wrap="none" w:vAnchor="page" w:hAnchor="page" w:x="1163" w:y="1706"/>
        <w:numPr>
          <w:ilvl w:val="0"/>
          <w:numId w:val="25"/>
        </w:numPr>
        <w:shd w:val="clear" w:color="auto" w:fill="auto"/>
        <w:tabs>
          <w:tab w:val="left" w:pos="500"/>
        </w:tabs>
        <w:spacing w:after="120"/>
        <w:ind w:left="500" w:hanging="360"/>
        <w:jc w:val="both"/>
      </w:pPr>
      <w: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15E4AE3" w14:textId="77777777" w:rsidR="00C22B9D" w:rsidRDefault="00494365">
      <w:pPr>
        <w:pStyle w:val="Zkladntext1"/>
        <w:framePr w:w="9571" w:h="13469" w:hRule="exact" w:wrap="none" w:vAnchor="page" w:hAnchor="page" w:x="1163" w:y="1706"/>
        <w:numPr>
          <w:ilvl w:val="0"/>
          <w:numId w:val="25"/>
        </w:numPr>
        <w:shd w:val="clear" w:color="auto" w:fill="auto"/>
        <w:tabs>
          <w:tab w:val="left" w:pos="500"/>
        </w:tabs>
        <w:spacing w:after="120"/>
        <w:ind w:left="500" w:hanging="360"/>
        <w:jc w:val="both"/>
      </w:pPr>
      <w:r>
        <w:t>O předání staveniště Objednatelem Zhotoviteli bude sepsán písemný protokol, který bude vyhotoven ve dvou stejnopisech, z nichž každá smluvní strana obdrží po jednom stejnopise, a podepsán oprávněnými zástupci obou smluvních stran.</w:t>
      </w:r>
    </w:p>
    <w:p w14:paraId="696BADB8" w14:textId="77777777" w:rsidR="00C22B9D" w:rsidRDefault="00494365">
      <w:pPr>
        <w:pStyle w:val="Zkladntext1"/>
        <w:framePr w:w="9571" w:h="13469" w:hRule="exact" w:wrap="none" w:vAnchor="page" w:hAnchor="page" w:x="1163" w:y="1706"/>
        <w:numPr>
          <w:ilvl w:val="0"/>
          <w:numId w:val="25"/>
        </w:numPr>
        <w:shd w:val="clear" w:color="auto" w:fill="auto"/>
        <w:tabs>
          <w:tab w:val="left" w:pos="500"/>
        </w:tabs>
        <w:spacing w:after="120"/>
        <w:ind w:left="500" w:hanging="360"/>
        <w:jc w:val="both"/>
      </w:pPr>
      <w:r>
        <w:t>Pokud nebude dohodnuto jinak, nejpozději ke dni předání staveniště bude Zhotoviteli předáno 1 paré tištěné + 1 vyhotovení elektronické příslušné projektové dokumentace.</w:t>
      </w:r>
    </w:p>
    <w:p w14:paraId="62F46214" w14:textId="77777777" w:rsidR="00C22B9D" w:rsidRDefault="00494365">
      <w:pPr>
        <w:pStyle w:val="Zkladntext1"/>
        <w:framePr w:w="9571" w:h="13469" w:hRule="exact" w:wrap="none" w:vAnchor="page" w:hAnchor="page" w:x="1163" w:y="1706"/>
        <w:numPr>
          <w:ilvl w:val="0"/>
          <w:numId w:val="25"/>
        </w:numPr>
        <w:shd w:val="clear" w:color="auto" w:fill="auto"/>
        <w:tabs>
          <w:tab w:val="left" w:pos="500"/>
        </w:tabs>
        <w:spacing w:after="120"/>
        <w:ind w:left="500" w:hanging="360"/>
        <w:jc w:val="both"/>
      </w:pPr>
      <w: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w:t>
      </w:r>
      <w:r>
        <w:t>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54638B3B" w14:textId="77777777" w:rsidR="00C22B9D" w:rsidRDefault="00494365">
      <w:pPr>
        <w:pStyle w:val="Zkladntext1"/>
        <w:framePr w:w="9571" w:h="13469" w:hRule="exact" w:wrap="none" w:vAnchor="page" w:hAnchor="page" w:x="1163" w:y="1706"/>
        <w:numPr>
          <w:ilvl w:val="0"/>
          <w:numId w:val="25"/>
        </w:numPr>
        <w:shd w:val="clear" w:color="auto" w:fill="auto"/>
        <w:tabs>
          <w:tab w:val="left" w:pos="500"/>
        </w:tabs>
        <w:spacing w:after="120"/>
        <w:ind w:left="500" w:hanging="36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w:t>
      </w:r>
      <w:r>
        <w:t>u, a to i vytěženého, přičemž náklady s plněním tohoto závazku jsou zahrnuty v ceně díla.</w:t>
      </w:r>
    </w:p>
    <w:p w14:paraId="09E13AD7" w14:textId="77777777" w:rsidR="00C22B9D" w:rsidRDefault="00494365">
      <w:pPr>
        <w:pStyle w:val="Zkladntext1"/>
        <w:framePr w:w="9571" w:h="13469" w:hRule="exact" w:wrap="none" w:vAnchor="page" w:hAnchor="page" w:x="1163" w:y="1706"/>
        <w:numPr>
          <w:ilvl w:val="0"/>
          <w:numId w:val="25"/>
        </w:numPr>
        <w:shd w:val="clear" w:color="auto" w:fill="auto"/>
        <w:tabs>
          <w:tab w:val="left" w:pos="500"/>
        </w:tabs>
        <w:spacing w:after="120"/>
        <w:ind w:left="500" w:hanging="360"/>
        <w:jc w:val="both"/>
      </w:pPr>
      <w:r>
        <w:t>Zhotovitel bude mít v průběhu realizace a dokončování předmětu díla na staveništi výhradní odpovědnost za:</w:t>
      </w:r>
    </w:p>
    <w:p w14:paraId="209B0CDE" w14:textId="77777777" w:rsidR="00C22B9D" w:rsidRDefault="00494365">
      <w:pPr>
        <w:pStyle w:val="Zkladntext1"/>
        <w:framePr w:w="9571" w:h="13469" w:hRule="exact" w:wrap="none" w:vAnchor="page" w:hAnchor="page" w:x="1163" w:y="1706"/>
        <w:numPr>
          <w:ilvl w:val="0"/>
          <w:numId w:val="26"/>
        </w:numPr>
        <w:shd w:val="clear" w:color="auto" w:fill="auto"/>
        <w:tabs>
          <w:tab w:val="left" w:pos="940"/>
        </w:tabs>
        <w:spacing w:after="0"/>
        <w:ind w:left="940" w:hanging="360"/>
        <w:jc w:val="both"/>
      </w:pPr>
      <w:r>
        <w:t>zajištění bezpečnosti všech osob oprávněných k pohybu na staveništi, udržování staveniště v uspořádaném stavu za účelem předcházení vzniku škod; a</w:t>
      </w:r>
    </w:p>
    <w:p w14:paraId="7749746A" w14:textId="77777777" w:rsidR="00C22B9D" w:rsidRDefault="00494365">
      <w:pPr>
        <w:pStyle w:val="Zkladntext1"/>
        <w:framePr w:w="9571" w:h="13469" w:hRule="exact" w:wrap="none" w:vAnchor="page" w:hAnchor="page" w:x="1163" w:y="1706"/>
        <w:numPr>
          <w:ilvl w:val="0"/>
          <w:numId w:val="26"/>
        </w:numPr>
        <w:shd w:val="clear" w:color="auto" w:fill="auto"/>
        <w:tabs>
          <w:tab w:val="left" w:pos="940"/>
        </w:tabs>
        <w:spacing w:after="0"/>
        <w:ind w:left="940" w:hanging="36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04098E" w14:textId="77777777" w:rsidR="00C22B9D" w:rsidRDefault="00494365">
      <w:pPr>
        <w:pStyle w:val="Zkladntext1"/>
        <w:framePr w:w="9571" w:h="13469" w:hRule="exact" w:wrap="none" w:vAnchor="page" w:hAnchor="page" w:x="1163" w:y="1706"/>
        <w:numPr>
          <w:ilvl w:val="0"/>
          <w:numId w:val="26"/>
        </w:numPr>
        <w:shd w:val="clear" w:color="auto" w:fill="auto"/>
        <w:tabs>
          <w:tab w:val="left" w:pos="940"/>
        </w:tabs>
        <w:spacing w:after="120"/>
        <w:ind w:left="940" w:hanging="36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DEF80F3" w14:textId="77777777" w:rsidR="00C22B9D" w:rsidRDefault="00494365">
      <w:pPr>
        <w:pStyle w:val="Zkladntext1"/>
        <w:framePr w:w="9571" w:h="13469" w:hRule="exact" w:wrap="none" w:vAnchor="page" w:hAnchor="page" w:x="1163" w:y="1706"/>
        <w:numPr>
          <w:ilvl w:val="0"/>
          <w:numId w:val="25"/>
        </w:numPr>
        <w:shd w:val="clear" w:color="auto" w:fill="auto"/>
        <w:tabs>
          <w:tab w:val="left" w:pos="500"/>
        </w:tabs>
        <w:spacing w:after="120"/>
        <w:ind w:left="500" w:hanging="360"/>
      </w:pPr>
      <w:r>
        <w:t>Zhotovitel až do konečného odevzdání staveniště Objednateli po ukončení prací zodpovídá za bezpečné zajištění staveniště.</w:t>
      </w:r>
    </w:p>
    <w:p w14:paraId="5832C77D" w14:textId="77777777" w:rsidR="00C22B9D" w:rsidRDefault="00494365">
      <w:pPr>
        <w:pStyle w:val="Zkladntext1"/>
        <w:framePr w:w="9571" w:h="13469" w:hRule="exact" w:wrap="none" w:vAnchor="page" w:hAnchor="page" w:x="1163" w:y="1706"/>
        <w:numPr>
          <w:ilvl w:val="0"/>
          <w:numId w:val="25"/>
        </w:numPr>
        <w:shd w:val="clear" w:color="auto" w:fill="auto"/>
        <w:tabs>
          <w:tab w:val="left" w:pos="500"/>
        </w:tabs>
        <w:spacing w:after="120"/>
        <w:ind w:left="500" w:hanging="360"/>
      </w:pPr>
      <w: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F1BDEC1" w14:textId="77777777" w:rsidR="00C22B9D" w:rsidRDefault="00494365">
      <w:pPr>
        <w:pStyle w:val="Zkladntext1"/>
        <w:framePr w:w="9571" w:h="13469" w:hRule="exact" w:wrap="none" w:vAnchor="page" w:hAnchor="page" w:x="1163" w:y="1706"/>
        <w:numPr>
          <w:ilvl w:val="0"/>
          <w:numId w:val="25"/>
        </w:numPr>
        <w:shd w:val="clear" w:color="auto" w:fill="auto"/>
        <w:tabs>
          <w:tab w:val="left" w:pos="558"/>
        </w:tabs>
        <w:spacing w:after="0"/>
        <w:ind w:left="500" w:hanging="360"/>
      </w:pPr>
      <w:r>
        <w:t>Zhotovitel se zavazuje bez předchozího písemného souhlasu Objednatele neumístit na staveniště, jeho zařízení či prostory se staveništěm související jakékoli reklamní zařízení, ať již vlastní či ve vlastnictví třetí osoby.</w:t>
      </w:r>
    </w:p>
    <w:p w14:paraId="5B3D4B82" w14:textId="77777777" w:rsidR="00C22B9D" w:rsidRDefault="00494365">
      <w:pPr>
        <w:pStyle w:val="Zhlavnebozpat0"/>
        <w:framePr w:wrap="none" w:vAnchor="page" w:hAnchor="page" w:x="5824" w:y="15597"/>
        <w:shd w:val="clear" w:color="auto" w:fill="auto"/>
      </w:pPr>
      <w:r>
        <w:t>14</w:t>
      </w:r>
    </w:p>
    <w:p w14:paraId="5986994F"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1BB458CC" w14:textId="77777777" w:rsidR="00C22B9D" w:rsidRDefault="00C22B9D">
      <w:pPr>
        <w:spacing w:line="1" w:lineRule="exact"/>
      </w:pPr>
    </w:p>
    <w:p w14:paraId="70BF4F91" w14:textId="77777777" w:rsidR="00C22B9D" w:rsidRDefault="00494365">
      <w:pPr>
        <w:framePr w:wrap="none" w:vAnchor="page" w:hAnchor="page" w:x="1163" w:y="410"/>
        <w:rPr>
          <w:sz w:val="2"/>
          <w:szCs w:val="2"/>
        </w:rPr>
      </w:pPr>
      <w:r>
        <w:rPr>
          <w:noProof/>
        </w:rPr>
        <w:drawing>
          <wp:inline distT="0" distB="0" distL="0" distR="0" wp14:anchorId="2A62E6B8" wp14:editId="2F39F54A">
            <wp:extent cx="6077585" cy="57912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pic:blipFill>
                  <pic:spPr>
                    <a:xfrm>
                      <a:off x="0" y="0"/>
                      <a:ext cx="6077585" cy="579120"/>
                    </a:xfrm>
                    <a:prstGeom prst="rect">
                      <a:avLst/>
                    </a:prstGeom>
                  </pic:spPr>
                </pic:pic>
              </a:graphicData>
            </a:graphic>
          </wp:inline>
        </w:drawing>
      </w:r>
    </w:p>
    <w:p w14:paraId="765C561F" w14:textId="77777777" w:rsidR="00C22B9D" w:rsidRDefault="00494365">
      <w:pPr>
        <w:pStyle w:val="Titulekobrzku0"/>
        <w:framePr w:w="9235" w:h="1066" w:hRule="exact" w:wrap="none" w:vAnchor="page" w:hAnchor="page" w:x="1297" w:y="1711"/>
        <w:shd w:val="clear" w:color="auto" w:fill="auto"/>
        <w:jc w:val="both"/>
      </w:pPr>
      <w:r>
        <w:t>11. Ke dni předání a převzetí předmětu díla Objednatelem bude zařízení staveniště odstraněno, vyklizeno a proveden závěrečný úklid místa provádění stavby včetně stavby samotné. Pozemky a komunikace dotčené výstavbou budou k tomuto dni uvedeny do původního stavu nebo do stavu dle podmínek stavebního povolení.</w:t>
      </w:r>
    </w:p>
    <w:p w14:paraId="4F60EB8E" w14:textId="77777777" w:rsidR="00C22B9D" w:rsidRDefault="00494365">
      <w:pPr>
        <w:pStyle w:val="Zkladntext1"/>
        <w:framePr w:w="9571" w:h="12427" w:hRule="exact" w:wrap="none" w:vAnchor="page" w:hAnchor="page" w:x="1163" w:y="2896"/>
        <w:numPr>
          <w:ilvl w:val="0"/>
          <w:numId w:val="12"/>
        </w:numPr>
        <w:shd w:val="clear" w:color="auto" w:fill="auto"/>
        <w:tabs>
          <w:tab w:val="left" w:pos="658"/>
        </w:tabs>
        <w:spacing w:after="120"/>
        <w:jc w:val="center"/>
      </w:pPr>
      <w:r>
        <w:t>Podmínky provádění díla</w:t>
      </w:r>
    </w:p>
    <w:p w14:paraId="54399002" w14:textId="77777777" w:rsidR="00C22B9D" w:rsidRDefault="00494365">
      <w:pPr>
        <w:pStyle w:val="Zkladntext1"/>
        <w:framePr w:w="9571" w:h="12427" w:hRule="exact" w:wrap="none" w:vAnchor="page" w:hAnchor="page" w:x="1163" w:y="2896"/>
        <w:numPr>
          <w:ilvl w:val="0"/>
          <w:numId w:val="27"/>
        </w:numPr>
        <w:shd w:val="clear" w:color="auto" w:fill="auto"/>
        <w:tabs>
          <w:tab w:val="left" w:pos="500"/>
        </w:tabs>
        <w:spacing w:after="120"/>
        <w:ind w:left="500" w:hanging="360"/>
        <w:jc w:val="both"/>
      </w:pPr>
      <w:r>
        <w:t>Objednatel je v souladu s § 2592 občanského zákoníku oprávněn dávat Zhotoviteli pokyny k upřesnění nebo určení způsobu provádění díla, jimiž je Zhotovitel vázán. Pokud tak Objednatel neučiní, postupuje Zhotovitel ve věcech realizace stavby zcela samostatně.</w:t>
      </w:r>
    </w:p>
    <w:p w14:paraId="3F568C5F" w14:textId="77777777" w:rsidR="00C22B9D" w:rsidRDefault="00494365">
      <w:pPr>
        <w:pStyle w:val="Zkladntext1"/>
        <w:framePr w:w="9571" w:h="12427" w:hRule="exact" w:wrap="none" w:vAnchor="page" w:hAnchor="page" w:x="1163" w:y="2896"/>
        <w:numPr>
          <w:ilvl w:val="0"/>
          <w:numId w:val="27"/>
        </w:numPr>
        <w:shd w:val="clear" w:color="auto" w:fill="auto"/>
        <w:tabs>
          <w:tab w:val="left" w:pos="500"/>
        </w:tabs>
        <w:spacing w:after="120"/>
        <w:ind w:left="500" w:hanging="360"/>
        <w:jc w:val="both"/>
      </w:pPr>
      <w: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283/2021 Sb., stavební zákon, ve znění pozdějších předpisů, a v souladu s předpisy souvisejícími (jedná se zejména o prováděcí vyhláš</w:t>
      </w:r>
      <w:r>
        <w:t>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w:t>
      </w:r>
      <w:r>
        <w:t>isy a dalšími souvisejícími předpisy.</w:t>
      </w:r>
    </w:p>
    <w:p w14:paraId="7653E4B6" w14:textId="77777777" w:rsidR="00C22B9D" w:rsidRDefault="00494365">
      <w:pPr>
        <w:pStyle w:val="Zkladntext1"/>
        <w:framePr w:w="9571" w:h="12427" w:hRule="exact" w:wrap="none" w:vAnchor="page" w:hAnchor="page" w:x="1163" w:y="2896"/>
        <w:numPr>
          <w:ilvl w:val="0"/>
          <w:numId w:val="27"/>
        </w:numPr>
        <w:shd w:val="clear" w:color="auto" w:fill="auto"/>
        <w:tabs>
          <w:tab w:val="left" w:pos="500"/>
        </w:tabs>
        <w:spacing w:after="120"/>
        <w:ind w:left="500" w:hanging="360"/>
        <w:jc w:val="both"/>
      </w:pPr>
      <w: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položkovém rozpočtu je možno provádět pouze po předchozím písemném odsouhlasení Objednatelem, v tomto</w:t>
      </w:r>
      <w:r>
        <w:t xml:space="preserve"> případě nestačí pouze souhlas osoby vykonávající technický dozor stavebníka.</w:t>
      </w:r>
    </w:p>
    <w:p w14:paraId="0B7A0FE8" w14:textId="77777777" w:rsidR="00C22B9D" w:rsidRDefault="00494365">
      <w:pPr>
        <w:pStyle w:val="Zkladntext1"/>
        <w:framePr w:w="9571" w:h="12427" w:hRule="exact" w:wrap="none" w:vAnchor="page" w:hAnchor="page" w:x="1163" w:y="2896"/>
        <w:numPr>
          <w:ilvl w:val="0"/>
          <w:numId w:val="27"/>
        </w:numPr>
        <w:shd w:val="clear" w:color="auto" w:fill="auto"/>
        <w:tabs>
          <w:tab w:val="left" w:pos="500"/>
        </w:tabs>
        <w:spacing w:after="120"/>
        <w:ind w:firstLine="140"/>
      </w:pPr>
      <w:r>
        <w:t>Zhotovitel se zavazuje, že zajistí provádění díla tak, aby provádění díla:</w:t>
      </w:r>
    </w:p>
    <w:p w14:paraId="64C0FF6F" w14:textId="77777777" w:rsidR="00C22B9D" w:rsidRDefault="00494365">
      <w:pPr>
        <w:pStyle w:val="Zkladntext1"/>
        <w:framePr w:w="9571" w:h="12427" w:hRule="exact" w:wrap="none" w:vAnchor="page" w:hAnchor="page" w:x="1163" w:y="2896"/>
        <w:numPr>
          <w:ilvl w:val="0"/>
          <w:numId w:val="28"/>
        </w:numPr>
        <w:shd w:val="clear" w:color="auto" w:fill="auto"/>
        <w:tabs>
          <w:tab w:val="left" w:pos="940"/>
        </w:tabs>
        <w:spacing w:after="0"/>
        <w:ind w:left="940" w:hanging="360"/>
      </w:pPr>
      <w:r>
        <w:t>v co nejmenší míře omezovalo užívání místa provádění díla vymezeného v článku VI. Smlouvy, veřejných prostranství či jiných okolních dotčených pozemků či staveb; a</w:t>
      </w:r>
    </w:p>
    <w:p w14:paraId="5B144274" w14:textId="77777777" w:rsidR="00C22B9D" w:rsidRDefault="00494365">
      <w:pPr>
        <w:pStyle w:val="Zkladntext1"/>
        <w:framePr w:w="9571" w:h="12427" w:hRule="exact" w:wrap="none" w:vAnchor="page" w:hAnchor="page" w:x="1163" w:y="2896"/>
        <w:numPr>
          <w:ilvl w:val="0"/>
          <w:numId w:val="28"/>
        </w:numPr>
        <w:shd w:val="clear" w:color="auto" w:fill="auto"/>
        <w:tabs>
          <w:tab w:val="left" w:pos="940"/>
        </w:tabs>
        <w:spacing w:after="0"/>
        <w:ind w:left="940" w:hanging="360"/>
      </w:pPr>
      <w:r>
        <w:t>neobtěžovalo třetí osoby a okolní prostory zejména hlukem, pachem, emisemi, prachem, vibracemi, exhalacemi a zastíněním nad míru přiměřenou poměrům; a</w:t>
      </w:r>
    </w:p>
    <w:p w14:paraId="33464305" w14:textId="77777777" w:rsidR="00C22B9D" w:rsidRDefault="00494365">
      <w:pPr>
        <w:pStyle w:val="Zkladntext1"/>
        <w:framePr w:w="9571" w:h="12427" w:hRule="exact" w:wrap="none" w:vAnchor="page" w:hAnchor="page" w:x="1163" w:y="2896"/>
        <w:numPr>
          <w:ilvl w:val="0"/>
          <w:numId w:val="28"/>
        </w:numPr>
        <w:shd w:val="clear" w:color="auto" w:fill="auto"/>
        <w:tabs>
          <w:tab w:val="left" w:pos="940"/>
        </w:tabs>
        <w:spacing w:after="0"/>
        <w:ind w:left="940" w:hanging="360"/>
      </w:pPr>
      <w:r>
        <w:t>nemělo nepříznivý vliv na životní prostředí, včetně minimalizace negativních vlivů na okolí výstavby; a</w:t>
      </w:r>
    </w:p>
    <w:p w14:paraId="2985D95B" w14:textId="77777777" w:rsidR="00C22B9D" w:rsidRDefault="00494365">
      <w:pPr>
        <w:pStyle w:val="Zkladntext1"/>
        <w:framePr w:w="9571" w:h="12427" w:hRule="exact" w:wrap="none" w:vAnchor="page" w:hAnchor="page" w:x="1163" w:y="2896"/>
        <w:numPr>
          <w:ilvl w:val="0"/>
          <w:numId w:val="28"/>
        </w:numPr>
        <w:shd w:val="clear" w:color="auto" w:fill="auto"/>
        <w:tabs>
          <w:tab w:val="left" w:pos="940"/>
        </w:tabs>
        <w:spacing w:after="120"/>
        <w:ind w:left="940" w:hanging="360"/>
      </w:pPr>
      <w:r>
        <w:t>bylo zabezpečeno pro činnost každé profese odborným dozorem Zhotovitele, který bude garantovat dodržování technologických postupů. Totéž platí pro práce poddodavatelů.</w:t>
      </w:r>
    </w:p>
    <w:p w14:paraId="0EF036ED" w14:textId="77777777" w:rsidR="00C22B9D" w:rsidRDefault="00494365">
      <w:pPr>
        <w:pStyle w:val="Zkladntext1"/>
        <w:framePr w:w="9571" w:h="12427" w:hRule="exact" w:wrap="none" w:vAnchor="page" w:hAnchor="page" w:x="1163" w:y="2896"/>
        <w:numPr>
          <w:ilvl w:val="0"/>
          <w:numId w:val="27"/>
        </w:numPr>
        <w:shd w:val="clear" w:color="auto" w:fill="auto"/>
        <w:tabs>
          <w:tab w:val="left" w:pos="500"/>
        </w:tabs>
        <w:spacing w:after="120"/>
        <w:ind w:left="500" w:hanging="360"/>
        <w:jc w:val="both"/>
      </w:pPr>
      <w: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w:t>
      </w:r>
      <w:r>
        <w:t>dit.</w:t>
      </w:r>
    </w:p>
    <w:p w14:paraId="3077E4C9" w14:textId="77777777" w:rsidR="00C22B9D" w:rsidRDefault="00494365">
      <w:pPr>
        <w:pStyle w:val="Zkladntext1"/>
        <w:framePr w:w="9571" w:h="12427" w:hRule="exact" w:wrap="none" w:vAnchor="page" w:hAnchor="page" w:x="1163" w:y="2896"/>
        <w:numPr>
          <w:ilvl w:val="0"/>
          <w:numId w:val="27"/>
        </w:numPr>
        <w:shd w:val="clear" w:color="auto" w:fill="auto"/>
        <w:tabs>
          <w:tab w:val="left" w:pos="500"/>
        </w:tabs>
        <w:spacing w:after="0"/>
        <w:ind w:left="500" w:hanging="360"/>
        <w:jc w:val="both"/>
      </w:pPr>
      <w:r>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v písemné listinné podobě a také elektronickou verzi dokumentace se zakreslením skutečného provedení díla.</w:t>
      </w:r>
    </w:p>
    <w:p w14:paraId="0290BFD3" w14:textId="77777777" w:rsidR="00C22B9D" w:rsidRDefault="00494365">
      <w:pPr>
        <w:pStyle w:val="Zhlavnebozpat0"/>
        <w:framePr w:wrap="none" w:vAnchor="page" w:hAnchor="page" w:x="5824" w:y="15597"/>
        <w:shd w:val="clear" w:color="auto" w:fill="auto"/>
      </w:pPr>
      <w:r>
        <w:t>15</w:t>
      </w:r>
    </w:p>
    <w:p w14:paraId="061BBC1A"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10BD8A2" w14:textId="77777777" w:rsidR="00C22B9D" w:rsidRDefault="00C22B9D">
      <w:pPr>
        <w:spacing w:line="1" w:lineRule="exact"/>
      </w:pPr>
    </w:p>
    <w:p w14:paraId="6E82AF9B" w14:textId="77777777" w:rsidR="00C22B9D" w:rsidRDefault="00494365">
      <w:pPr>
        <w:framePr w:wrap="none" w:vAnchor="page" w:hAnchor="page" w:x="1163" w:y="410"/>
        <w:rPr>
          <w:sz w:val="2"/>
          <w:szCs w:val="2"/>
        </w:rPr>
      </w:pPr>
      <w:r>
        <w:rPr>
          <w:noProof/>
        </w:rPr>
        <w:drawing>
          <wp:inline distT="0" distB="0" distL="0" distR="0" wp14:anchorId="5D83E68E" wp14:editId="2830CB26">
            <wp:extent cx="6077585" cy="57912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pic:blipFill>
                  <pic:spPr>
                    <a:xfrm>
                      <a:off x="0" y="0"/>
                      <a:ext cx="6077585" cy="579120"/>
                    </a:xfrm>
                    <a:prstGeom prst="rect">
                      <a:avLst/>
                    </a:prstGeom>
                  </pic:spPr>
                </pic:pic>
              </a:graphicData>
            </a:graphic>
          </wp:inline>
        </w:drawing>
      </w:r>
    </w:p>
    <w:p w14:paraId="2697CC77" w14:textId="77777777" w:rsidR="00C22B9D" w:rsidRDefault="00494365">
      <w:pPr>
        <w:pStyle w:val="Zkladntext1"/>
        <w:framePr w:w="9571" w:h="7349" w:hRule="exact" w:wrap="none" w:vAnchor="page" w:hAnchor="page" w:x="1163" w:y="1706"/>
        <w:numPr>
          <w:ilvl w:val="0"/>
          <w:numId w:val="27"/>
        </w:numPr>
        <w:shd w:val="clear" w:color="auto" w:fill="auto"/>
        <w:tabs>
          <w:tab w:val="left" w:pos="500"/>
        </w:tabs>
        <w:ind w:left="500" w:hanging="360"/>
        <w:jc w:val="both"/>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současně v listinné podobě jako součást předávacího protokolu dle této Smlouvy;</w:t>
      </w:r>
    </w:p>
    <w:p w14:paraId="288BAE26" w14:textId="77777777" w:rsidR="00C22B9D" w:rsidRDefault="00494365">
      <w:pPr>
        <w:pStyle w:val="Zkladntext1"/>
        <w:framePr w:w="9571" w:h="7349" w:hRule="exact" w:wrap="none" w:vAnchor="page" w:hAnchor="page" w:x="1163" w:y="1706"/>
        <w:numPr>
          <w:ilvl w:val="0"/>
          <w:numId w:val="27"/>
        </w:numPr>
        <w:shd w:val="clear" w:color="auto" w:fill="auto"/>
        <w:tabs>
          <w:tab w:val="left" w:pos="500"/>
        </w:tabs>
        <w:ind w:left="500" w:hanging="360"/>
        <w:jc w:val="both"/>
      </w:pPr>
      <w:r>
        <w:t>Zhotovitel je povinen před zakrytím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w:t>
      </w:r>
      <w:r>
        <w:t>ými, na svůj náklad.</w:t>
      </w:r>
    </w:p>
    <w:p w14:paraId="11A4B522" w14:textId="77777777" w:rsidR="00C22B9D" w:rsidRDefault="00494365">
      <w:pPr>
        <w:pStyle w:val="Zkladntext1"/>
        <w:framePr w:w="9571" w:h="7349" w:hRule="exact" w:wrap="none" w:vAnchor="page" w:hAnchor="page" w:x="1163" w:y="1706"/>
        <w:numPr>
          <w:ilvl w:val="0"/>
          <w:numId w:val="27"/>
        </w:numPr>
        <w:shd w:val="clear" w:color="auto" w:fill="auto"/>
        <w:tabs>
          <w:tab w:val="left" w:pos="500"/>
        </w:tabs>
        <w:ind w:left="500" w:hanging="360"/>
        <w:jc w:val="both"/>
      </w:pPr>
      <w:r>
        <w:t>Zhotovitel a jeho poddodavatelé jsou odpovědní za zajištění toho, aby všichni zaměstnanci pracující na díle měli zákonné právo pracovat v České republice a že jejich zaměstnání bude v souladu se zákonem č. 262/2006 Sb., zákoník práce.</w:t>
      </w:r>
    </w:p>
    <w:p w14:paraId="76C59E35" w14:textId="77777777" w:rsidR="00C22B9D" w:rsidRDefault="00494365">
      <w:pPr>
        <w:pStyle w:val="Zkladntext1"/>
        <w:framePr w:w="9571" w:h="7349" w:hRule="exact" w:wrap="none" w:vAnchor="page" w:hAnchor="page" w:x="1163" w:y="1706"/>
        <w:numPr>
          <w:ilvl w:val="0"/>
          <w:numId w:val="27"/>
        </w:numPr>
        <w:shd w:val="clear" w:color="auto" w:fill="auto"/>
        <w:tabs>
          <w:tab w:val="left" w:pos="558"/>
        </w:tabs>
        <w:ind w:left="500" w:hanging="360"/>
        <w:jc w:val="both"/>
      </w:pPr>
      <w: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65354B0" w14:textId="77777777" w:rsidR="00C22B9D" w:rsidRDefault="00494365">
      <w:pPr>
        <w:pStyle w:val="Zkladntext1"/>
        <w:framePr w:w="9571" w:h="7349" w:hRule="exact" w:wrap="none" w:vAnchor="page" w:hAnchor="page" w:x="1163" w:y="1706"/>
        <w:numPr>
          <w:ilvl w:val="0"/>
          <w:numId w:val="27"/>
        </w:numPr>
        <w:shd w:val="clear" w:color="auto" w:fill="auto"/>
        <w:tabs>
          <w:tab w:val="left" w:pos="558"/>
        </w:tabs>
        <w:ind w:left="500" w:hanging="360"/>
        <w:jc w:val="both"/>
      </w:pPr>
      <w:r>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 ochrany zdraví při práci, jakož i předpisy související s ochranou životního prostředí. Zhotovitel se dále zavazuje při plnění předmětu smlouvy přednostní použití ekologických materiálů, a to i u svých poddodavatelů. V případě zjištěn</w:t>
      </w:r>
      <w:r>
        <w:t>í porušení této povinnosti bude ze strany Objednatele uplatněna sankce dle čl. XVI odst. 9 této Smlouvy, a to za každý jednotlivý případ takovéhoto porušení.</w:t>
      </w:r>
    </w:p>
    <w:p w14:paraId="15E49A1D" w14:textId="77777777" w:rsidR="00C22B9D" w:rsidRDefault="00494365">
      <w:pPr>
        <w:pStyle w:val="Zkladntext1"/>
        <w:framePr w:w="9571" w:h="7349" w:hRule="exact" w:wrap="none" w:vAnchor="page" w:hAnchor="page" w:x="1163" w:y="1706"/>
        <w:numPr>
          <w:ilvl w:val="0"/>
          <w:numId w:val="27"/>
        </w:numPr>
        <w:shd w:val="clear" w:color="auto" w:fill="auto"/>
        <w:tabs>
          <w:tab w:val="left" w:pos="558"/>
        </w:tabs>
        <w:spacing w:after="0"/>
        <w:ind w:left="500" w:hanging="360"/>
        <w:jc w:val="both"/>
      </w:pPr>
      <w:r>
        <w:t>Ve smlouvách uzavíraných s případnými poddodavateli zhotovitel zaváže povinnostmi vyplývajícími z tohoto článku této smlouvy i případné poddodavatele.</w:t>
      </w:r>
    </w:p>
    <w:p w14:paraId="7DF90A85" w14:textId="77777777" w:rsidR="00C22B9D" w:rsidRDefault="00494365">
      <w:pPr>
        <w:pStyle w:val="Zkladntext1"/>
        <w:framePr w:w="9571" w:h="5318" w:hRule="exact" w:wrap="none" w:vAnchor="page" w:hAnchor="page" w:x="1163" w:y="9947"/>
        <w:numPr>
          <w:ilvl w:val="0"/>
          <w:numId w:val="12"/>
        </w:numPr>
        <w:shd w:val="clear" w:color="auto" w:fill="auto"/>
        <w:tabs>
          <w:tab w:val="left" w:pos="720"/>
        </w:tabs>
        <w:jc w:val="center"/>
      </w:pPr>
      <w:r>
        <w:t>Poddodavatelé</w:t>
      </w:r>
    </w:p>
    <w:p w14:paraId="5615952A" w14:textId="77777777" w:rsidR="00C22B9D" w:rsidRDefault="00494365">
      <w:pPr>
        <w:pStyle w:val="Zkladntext1"/>
        <w:framePr w:w="9571" w:h="5318" w:hRule="exact" w:wrap="none" w:vAnchor="page" w:hAnchor="page" w:x="1163" w:y="9947"/>
        <w:numPr>
          <w:ilvl w:val="0"/>
          <w:numId w:val="29"/>
        </w:numPr>
        <w:shd w:val="clear" w:color="auto" w:fill="auto"/>
        <w:tabs>
          <w:tab w:val="left" w:pos="500"/>
        </w:tabs>
        <w:ind w:left="500" w:hanging="360"/>
        <w:jc w:val="both"/>
      </w:pPr>
      <w:r>
        <w:t>Zhotovitel provede dílo s využitím osob odpovědných za provádění a řízení prací vlastních i prací poddodavatelů. Zhotovitel bude v souladu s § 1935 občanského zákoníku odpovídat za práci provedenou poddodavateli tak, jako by ji provedl sám.</w:t>
      </w:r>
    </w:p>
    <w:p w14:paraId="1508480C" w14:textId="77777777" w:rsidR="00C22B9D" w:rsidRDefault="00494365">
      <w:pPr>
        <w:pStyle w:val="Zkladntext1"/>
        <w:framePr w:w="9571" w:h="5318" w:hRule="exact" w:wrap="none" w:vAnchor="page" w:hAnchor="page" w:x="1163" w:y="9947"/>
        <w:numPr>
          <w:ilvl w:val="0"/>
          <w:numId w:val="29"/>
        </w:numPr>
        <w:shd w:val="clear" w:color="auto" w:fill="auto"/>
        <w:tabs>
          <w:tab w:val="left" w:pos="500"/>
        </w:tabs>
        <w:ind w:left="500" w:hanging="360"/>
        <w:jc w:val="both"/>
      </w:pPr>
      <w:r>
        <w:t>Zhotovitel je povinen zajistit a financovat veškeré poddodavatelské práce a nese za ně záruku v plném rozsahu. Seznam poddodavatelů včetně identifikačních a kontaktních údajů a výše jejich podílu na předmětu smlouvy je uveden v příloze č. 5 této Smlouvy. Zhotovitel není oprávněn pověřit provedením díla ani jeho části jinou osobu, než uvedl ve své nabídce, bez předchozího souhlasu Objednatele. O potřebě změny v osobě poddodavatele je zhotovitel povinen o tomto záměru písemně informovat Objednatele, a to form</w:t>
      </w:r>
      <w:r>
        <w:t>ou návrhu dodatku k této smlouvě.</w:t>
      </w:r>
    </w:p>
    <w:p w14:paraId="79C0BB63" w14:textId="77777777" w:rsidR="00C22B9D" w:rsidRDefault="00494365">
      <w:pPr>
        <w:pStyle w:val="Zkladntext1"/>
        <w:framePr w:w="9571" w:h="5318" w:hRule="exact" w:wrap="none" w:vAnchor="page" w:hAnchor="page" w:x="1163" w:y="9947"/>
        <w:numPr>
          <w:ilvl w:val="0"/>
          <w:numId w:val="29"/>
        </w:numPr>
        <w:shd w:val="clear" w:color="auto" w:fill="auto"/>
        <w:tabs>
          <w:tab w:val="left" w:pos="500"/>
        </w:tabs>
        <w:ind w:left="500" w:hanging="360"/>
        <w:jc w:val="both"/>
      </w:pPr>
      <w:r>
        <w:t>Změna poddodavatele, pomocí kterého zhotovitel prokazoval v zadávacím řízení splnění kvalifikace, je možné jen ve výjimečných případech a s písemným souhlasem objednatele. Nový poddodavatel musí splňovat kvalifikaci minimálně v rozsahu, v jakém byla prokázána.</w:t>
      </w:r>
    </w:p>
    <w:p w14:paraId="71E1CCA8" w14:textId="77777777" w:rsidR="00C22B9D" w:rsidRDefault="00494365">
      <w:pPr>
        <w:pStyle w:val="Zkladntext1"/>
        <w:framePr w:w="9571" w:h="5318" w:hRule="exact" w:wrap="none" w:vAnchor="page" w:hAnchor="page" w:x="1163" w:y="9947"/>
        <w:numPr>
          <w:ilvl w:val="0"/>
          <w:numId w:val="29"/>
        </w:numPr>
        <w:shd w:val="clear" w:color="auto" w:fill="auto"/>
        <w:tabs>
          <w:tab w:val="left" w:pos="500"/>
        </w:tabs>
        <w:ind w:firstLine="140"/>
      </w:pPr>
      <w:r>
        <w:t>Objednatel nesmí souhlas se změnou poddodavatele bez závažného důvodu odepřít.</w:t>
      </w:r>
    </w:p>
    <w:p w14:paraId="7E75476F" w14:textId="77777777" w:rsidR="00C22B9D" w:rsidRDefault="00494365">
      <w:pPr>
        <w:pStyle w:val="Zkladntext1"/>
        <w:framePr w:w="9571" w:h="5318" w:hRule="exact" w:wrap="none" w:vAnchor="page" w:hAnchor="page" w:x="1163" w:y="9947"/>
        <w:numPr>
          <w:ilvl w:val="0"/>
          <w:numId w:val="29"/>
        </w:numPr>
        <w:shd w:val="clear" w:color="auto" w:fill="auto"/>
        <w:tabs>
          <w:tab w:val="left" w:pos="500"/>
        </w:tabs>
        <w:ind w:left="500" w:hanging="360"/>
      </w:pPr>
      <w:r>
        <w:t>Zhotovitel je povinen zajistit, aby smluvní vztah s poddodavatelem byl v souladu s touto smlouvou (např. přechod vlastnictví), jinak podstatným způsobem poruší tuto Smlouvu.</w:t>
      </w:r>
    </w:p>
    <w:p w14:paraId="744257A5" w14:textId="77777777" w:rsidR="00C22B9D" w:rsidRDefault="00494365">
      <w:pPr>
        <w:pStyle w:val="Zkladntext1"/>
        <w:framePr w:w="9571" w:h="5318" w:hRule="exact" w:wrap="none" w:vAnchor="page" w:hAnchor="page" w:x="1163" w:y="9947"/>
        <w:numPr>
          <w:ilvl w:val="0"/>
          <w:numId w:val="12"/>
        </w:numPr>
        <w:shd w:val="clear" w:color="auto" w:fill="auto"/>
        <w:tabs>
          <w:tab w:val="left" w:pos="720"/>
        </w:tabs>
        <w:spacing w:after="0"/>
        <w:jc w:val="center"/>
      </w:pPr>
      <w:r>
        <w:t>Záruka za jakost</w:t>
      </w:r>
    </w:p>
    <w:p w14:paraId="30294B8E" w14:textId="77777777" w:rsidR="00C22B9D" w:rsidRDefault="00494365">
      <w:pPr>
        <w:pStyle w:val="Zhlavnebozpat0"/>
        <w:framePr w:wrap="none" w:vAnchor="page" w:hAnchor="page" w:x="5824" w:y="15597"/>
        <w:shd w:val="clear" w:color="auto" w:fill="auto"/>
      </w:pPr>
      <w:r>
        <w:t>16</w:t>
      </w:r>
    </w:p>
    <w:p w14:paraId="3B444EBE"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468DA5CA" w14:textId="77777777" w:rsidR="00C22B9D" w:rsidRDefault="00C22B9D">
      <w:pPr>
        <w:spacing w:line="1" w:lineRule="exact"/>
      </w:pPr>
    </w:p>
    <w:p w14:paraId="431E1D42" w14:textId="77777777" w:rsidR="00C22B9D" w:rsidRDefault="00494365">
      <w:pPr>
        <w:framePr w:wrap="none" w:vAnchor="page" w:hAnchor="page" w:x="1163" w:y="410"/>
        <w:rPr>
          <w:sz w:val="2"/>
          <w:szCs w:val="2"/>
        </w:rPr>
      </w:pPr>
      <w:r>
        <w:rPr>
          <w:noProof/>
        </w:rPr>
        <w:drawing>
          <wp:inline distT="0" distB="0" distL="0" distR="0" wp14:anchorId="72EE4A6B" wp14:editId="3AA9CE00">
            <wp:extent cx="6077585" cy="57912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pic:blipFill>
                  <pic:spPr>
                    <a:xfrm>
                      <a:off x="0" y="0"/>
                      <a:ext cx="6077585" cy="579120"/>
                    </a:xfrm>
                    <a:prstGeom prst="rect">
                      <a:avLst/>
                    </a:prstGeom>
                  </pic:spPr>
                </pic:pic>
              </a:graphicData>
            </a:graphic>
          </wp:inline>
        </w:drawing>
      </w:r>
    </w:p>
    <w:p w14:paraId="755555E0"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pro celé dílo v délce 60 (slovy: šedesát) měsíců.</w:t>
      </w:r>
    </w:p>
    <w:p w14:paraId="65CC579A"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Záruční lhůta pro dodávky strojů a zařízení, na něž výrobce těchto zařízení vystavuje samostatný záruční list, se sjednává v délce lhůty poskytnuté výrobcem, nejméně však v délce 24 měsíců.</w:t>
      </w:r>
    </w:p>
    <w:p w14:paraId="6B499811"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Záruční doba počíná běžet dnem oboustranného podpisu protokolu o předání a převzetí díla, pokud v tomto protokolu Objednatel neodmítl dílo převzít. Pro stroje a zařízení počíná záruční doba běžet dnem oboustranného podpisu protokolu o uvedení do provozu, tedy dnem zahájení jejich užívání Objednatelem.</w:t>
      </w:r>
    </w:p>
    <w:p w14:paraId="015BBE50"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Objednatel je oprávněn reklamovat v záruční době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14:paraId="37A0B989"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Nestanoví-li Zhotovitel uvedený termín, pak platí lhůta 10 dnů ode dne obdržení reklamace. Současně Zhoto</w:t>
      </w:r>
      <w:r>
        <w:t>vitel písemně navrhne, do kterého termínu vadu(y) odstraní.</w:t>
      </w:r>
    </w:p>
    <w:p w14:paraId="2BFA98A2"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Pokud se smluvní strany v konkrétním případě výslovně písemně nedohodnou jinak, platí, že zhotovitel je povinen vadu odstranit do 10 dnů po započetí jejího odstraňování.</w:t>
      </w:r>
    </w:p>
    <w:p w14:paraId="47BE5851"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Reklamaci lze uplatnit nejpozději do posledního dne záruční doby, přičemž reklamace se považuje za včas uplatněnou, pokud bude doručena Zhotoviteli poslední den záruční doby.</w:t>
      </w:r>
    </w:p>
    <w:p w14:paraId="6C4EF09E"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Záruční lhůta neběží po dobu, po kterou Objednatel nemohl předmět díla užívat pro vady díla, za které Zhotovitel odpovídá. 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14:paraId="2B71CB65" w14:textId="77777777" w:rsidR="00C22B9D" w:rsidRDefault="00494365">
      <w:pPr>
        <w:pStyle w:val="Zkladntext1"/>
        <w:framePr w:w="9571" w:h="13440" w:hRule="exact" w:wrap="none" w:vAnchor="page" w:hAnchor="page" w:x="1163" w:y="1706"/>
        <w:numPr>
          <w:ilvl w:val="0"/>
          <w:numId w:val="30"/>
        </w:numPr>
        <w:shd w:val="clear" w:color="auto" w:fill="auto"/>
        <w:tabs>
          <w:tab w:val="left" w:pos="500"/>
        </w:tabs>
        <w:spacing w:after="120"/>
        <w:ind w:left="500" w:hanging="360"/>
        <w:jc w:val="both"/>
      </w:pPr>
      <w: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4794AE0B" w14:textId="77777777" w:rsidR="00C22B9D" w:rsidRDefault="00494365">
      <w:pPr>
        <w:pStyle w:val="Zkladntext1"/>
        <w:framePr w:w="9571" w:h="13440" w:hRule="exact" w:wrap="none" w:vAnchor="page" w:hAnchor="page" w:x="1163" w:y="1706"/>
        <w:numPr>
          <w:ilvl w:val="0"/>
          <w:numId w:val="30"/>
        </w:numPr>
        <w:shd w:val="clear" w:color="auto" w:fill="auto"/>
        <w:tabs>
          <w:tab w:val="left" w:pos="558"/>
        </w:tabs>
        <w:spacing w:after="120"/>
        <w:ind w:left="500" w:hanging="360"/>
        <w:jc w:val="both"/>
      </w:pPr>
      <w: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2DE5B95C" w14:textId="77777777" w:rsidR="00C22B9D" w:rsidRDefault="00494365">
      <w:pPr>
        <w:pStyle w:val="Zkladntext1"/>
        <w:framePr w:w="9571" w:h="13440" w:hRule="exact" w:wrap="none" w:vAnchor="page" w:hAnchor="page" w:x="1163" w:y="1706"/>
        <w:numPr>
          <w:ilvl w:val="0"/>
          <w:numId w:val="30"/>
        </w:numPr>
        <w:shd w:val="clear" w:color="auto" w:fill="auto"/>
        <w:tabs>
          <w:tab w:val="left" w:pos="558"/>
        </w:tabs>
        <w:spacing w:after="120"/>
        <w:ind w:left="500" w:hanging="360"/>
        <w:jc w:val="both"/>
      </w:pPr>
      <w: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XIV. odst. 1 nebo 2 Smlouvy. Po dobu od nahlášení vady díla Objednatelem Zhotoviteli až do řádného odstranění vady díla Zhotovitelem neběží záruční doba s tím, že doba přerušení běhu záruční doby bude počítána na celé dny a bu</w:t>
      </w:r>
      <w:r>
        <w:t>de brán v úvahu každý započatý kalendářní den.</w:t>
      </w:r>
    </w:p>
    <w:p w14:paraId="6104BE56" w14:textId="77777777" w:rsidR="00C22B9D" w:rsidRDefault="00494365">
      <w:pPr>
        <w:pStyle w:val="Zkladntext1"/>
        <w:framePr w:w="9571" w:h="13440" w:hRule="exact" w:wrap="none" w:vAnchor="page" w:hAnchor="page" w:x="1163" w:y="1706"/>
        <w:numPr>
          <w:ilvl w:val="0"/>
          <w:numId w:val="30"/>
        </w:numPr>
        <w:shd w:val="clear" w:color="auto" w:fill="auto"/>
        <w:tabs>
          <w:tab w:val="left" w:pos="558"/>
        </w:tabs>
        <w:spacing w:after="0"/>
        <w:ind w:firstLine="140"/>
      </w:pPr>
      <w:r>
        <w:t>Smluvní strany se dohodly, že:</w:t>
      </w:r>
    </w:p>
    <w:p w14:paraId="0E06C0C3" w14:textId="77777777" w:rsidR="00C22B9D" w:rsidRDefault="00494365">
      <w:pPr>
        <w:pStyle w:val="Zhlavnebozpat0"/>
        <w:framePr w:wrap="none" w:vAnchor="page" w:hAnchor="page" w:x="5824" w:y="15597"/>
        <w:shd w:val="clear" w:color="auto" w:fill="auto"/>
      </w:pPr>
      <w:r>
        <w:t>17</w:t>
      </w:r>
    </w:p>
    <w:p w14:paraId="341DB250"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24E66C0" w14:textId="77777777" w:rsidR="00C22B9D" w:rsidRDefault="00C22B9D">
      <w:pPr>
        <w:spacing w:line="1" w:lineRule="exact"/>
      </w:pPr>
    </w:p>
    <w:p w14:paraId="44C8BCB9" w14:textId="77777777" w:rsidR="00C22B9D" w:rsidRDefault="00494365">
      <w:pPr>
        <w:framePr w:wrap="none" w:vAnchor="page" w:hAnchor="page" w:x="1163" w:y="410"/>
        <w:rPr>
          <w:sz w:val="2"/>
          <w:szCs w:val="2"/>
        </w:rPr>
      </w:pPr>
      <w:r>
        <w:rPr>
          <w:noProof/>
        </w:rPr>
        <w:drawing>
          <wp:inline distT="0" distB="0" distL="0" distR="0" wp14:anchorId="1F50BBD4" wp14:editId="77428815">
            <wp:extent cx="6077585" cy="57912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pic:blipFill>
                  <pic:spPr>
                    <a:xfrm>
                      <a:off x="0" y="0"/>
                      <a:ext cx="6077585" cy="579120"/>
                    </a:xfrm>
                    <a:prstGeom prst="rect">
                      <a:avLst/>
                    </a:prstGeom>
                  </pic:spPr>
                </pic:pic>
              </a:graphicData>
            </a:graphic>
          </wp:inline>
        </w:drawing>
      </w:r>
    </w:p>
    <w:p w14:paraId="63FCF17A" w14:textId="77777777" w:rsidR="00C22B9D" w:rsidRDefault="00494365">
      <w:pPr>
        <w:pStyle w:val="Zkladntext1"/>
        <w:framePr w:w="9571" w:h="13229" w:hRule="exact" w:wrap="none" w:vAnchor="page" w:hAnchor="page" w:x="1163" w:y="1706"/>
        <w:numPr>
          <w:ilvl w:val="0"/>
          <w:numId w:val="31"/>
        </w:numPr>
        <w:shd w:val="clear" w:color="auto" w:fill="auto"/>
        <w:tabs>
          <w:tab w:val="left" w:pos="940"/>
        </w:tabs>
        <w:spacing w:after="0"/>
        <w:ind w:left="940" w:hanging="360"/>
      </w:pPr>
      <w:r>
        <w:t>neodstraní-li Zhotovitel reklamované vady díla či jeho části ve lhůtě dle článku XIV. odst. 6 Smlouvy; nebo</w:t>
      </w:r>
    </w:p>
    <w:p w14:paraId="79C8C137" w14:textId="77777777" w:rsidR="00C22B9D" w:rsidRDefault="00494365">
      <w:pPr>
        <w:pStyle w:val="Zkladntext1"/>
        <w:framePr w:w="9571" w:h="13229" w:hRule="exact" w:wrap="none" w:vAnchor="page" w:hAnchor="page" w:x="1163" w:y="1706"/>
        <w:numPr>
          <w:ilvl w:val="0"/>
          <w:numId w:val="31"/>
        </w:numPr>
        <w:shd w:val="clear" w:color="auto" w:fill="auto"/>
        <w:tabs>
          <w:tab w:val="left" w:pos="940"/>
        </w:tabs>
        <w:spacing w:after="0"/>
        <w:ind w:firstLine="580"/>
      </w:pPr>
      <w:r>
        <w:t>nezahájí-li Zhotovitel odstraňování vad díla v termínech dle článku XIV. odst. 5 Smlouvy; nebo</w:t>
      </w:r>
    </w:p>
    <w:p w14:paraId="25A94A67" w14:textId="77777777" w:rsidR="00C22B9D" w:rsidRDefault="00494365">
      <w:pPr>
        <w:pStyle w:val="Zkladntext1"/>
        <w:framePr w:w="9571" w:h="13229" w:hRule="exact" w:wrap="none" w:vAnchor="page" w:hAnchor="page" w:x="1163" w:y="1706"/>
        <w:numPr>
          <w:ilvl w:val="0"/>
          <w:numId w:val="31"/>
        </w:numPr>
        <w:shd w:val="clear" w:color="auto" w:fill="auto"/>
        <w:tabs>
          <w:tab w:val="left" w:pos="940"/>
        </w:tabs>
        <w:spacing w:after="0"/>
        <w:ind w:left="940" w:hanging="360"/>
      </w:pPr>
      <w:r>
        <w:t>oznámí-li Zhotovitel Objednateli před uplynutím doby k odstranění vad díla, že vadu neodstraní; nebo</w:t>
      </w:r>
    </w:p>
    <w:p w14:paraId="6A9808CA" w14:textId="77777777" w:rsidR="00C22B9D" w:rsidRDefault="00494365">
      <w:pPr>
        <w:pStyle w:val="Zkladntext1"/>
        <w:framePr w:w="9571" w:h="13229" w:hRule="exact" w:wrap="none" w:vAnchor="page" w:hAnchor="page" w:x="1163" w:y="1706"/>
        <w:numPr>
          <w:ilvl w:val="0"/>
          <w:numId w:val="31"/>
        </w:numPr>
        <w:shd w:val="clear" w:color="auto" w:fill="auto"/>
        <w:tabs>
          <w:tab w:val="left" w:pos="940"/>
        </w:tabs>
        <w:ind w:left="940" w:hanging="360"/>
      </w:pPr>
      <w:r>
        <w:t>je-li zřejmé, že Zhotovitel reklamované vady nebo nedodělky díla či jeho části ve lhůtě stanovené Objednatelem přiměřeně dle charakteru vad a nedodělků díla neodstraní,</w:t>
      </w:r>
    </w:p>
    <w:p w14:paraId="65961023" w14:textId="77777777" w:rsidR="00C22B9D" w:rsidRDefault="00494365">
      <w:pPr>
        <w:pStyle w:val="Zkladntext1"/>
        <w:framePr w:w="9571" w:h="13229" w:hRule="exact" w:wrap="none" w:vAnchor="page" w:hAnchor="page" w:x="1163" w:y="1706"/>
        <w:shd w:val="clear" w:color="auto" w:fill="auto"/>
        <w:ind w:left="500"/>
        <w:jc w:val="both"/>
      </w:pPr>
      <w: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w:t>
      </w:r>
      <w:r>
        <w:t>ní pokutu zůstávají nedotčeny.</w:t>
      </w:r>
    </w:p>
    <w:p w14:paraId="48F5F7FD" w14:textId="77777777" w:rsidR="00C22B9D" w:rsidRDefault="00494365">
      <w:pPr>
        <w:pStyle w:val="Zkladntext1"/>
        <w:framePr w:w="9571" w:h="13229" w:hRule="exact" w:wrap="none" w:vAnchor="page" w:hAnchor="page" w:x="1163" w:y="1706"/>
        <w:numPr>
          <w:ilvl w:val="0"/>
          <w:numId w:val="30"/>
        </w:numPr>
        <w:shd w:val="clear" w:color="auto" w:fill="auto"/>
        <w:tabs>
          <w:tab w:val="left" w:pos="558"/>
        </w:tabs>
        <w:ind w:left="500" w:hanging="360"/>
      </w:pPr>
      <w:r>
        <w:t>Práva a povinnosti ze Zhotovitelem poskytnuté záruky nezanikají ani odstoupením kterékoli ze smluvních stran od Smlouvy.</w:t>
      </w:r>
    </w:p>
    <w:p w14:paraId="1F37869E" w14:textId="77777777" w:rsidR="00C22B9D" w:rsidRDefault="00494365">
      <w:pPr>
        <w:pStyle w:val="Zkladntext1"/>
        <w:framePr w:w="9571" w:h="13229" w:hRule="exact" w:wrap="none" w:vAnchor="page" w:hAnchor="page" w:x="1163" w:y="1706"/>
        <w:numPr>
          <w:ilvl w:val="0"/>
          <w:numId w:val="30"/>
        </w:numPr>
        <w:shd w:val="clear" w:color="auto" w:fill="auto"/>
        <w:tabs>
          <w:tab w:val="left" w:pos="558"/>
        </w:tabs>
        <w:ind w:left="500" w:hanging="360"/>
      </w:pPr>
      <w:r>
        <w:t>O reklamačním řízení budou Objednatelem pořizovány písemné zápisy ve dvojím vyhotovení, z nichž jeden stejnopis obdrží každá ze smluvních stran.</w:t>
      </w:r>
    </w:p>
    <w:p w14:paraId="30342FD8" w14:textId="77777777" w:rsidR="00C22B9D" w:rsidRDefault="00494365">
      <w:pPr>
        <w:pStyle w:val="Zkladntext1"/>
        <w:framePr w:w="9571" w:h="13229" w:hRule="exact" w:wrap="none" w:vAnchor="page" w:hAnchor="page" w:x="1163" w:y="1706"/>
        <w:numPr>
          <w:ilvl w:val="0"/>
          <w:numId w:val="12"/>
        </w:numPr>
        <w:shd w:val="clear" w:color="auto" w:fill="auto"/>
        <w:tabs>
          <w:tab w:val="left" w:pos="667"/>
        </w:tabs>
        <w:jc w:val="center"/>
      </w:pPr>
      <w:r>
        <w:t>Předání a převzetí díla</w:t>
      </w:r>
    </w:p>
    <w:p w14:paraId="5D1C4024" w14:textId="77777777" w:rsidR="00C22B9D" w:rsidRDefault="00494365">
      <w:pPr>
        <w:pStyle w:val="Zkladntext1"/>
        <w:framePr w:w="9571" w:h="13229" w:hRule="exact" w:wrap="none" w:vAnchor="page" w:hAnchor="page" w:x="1163" w:y="1706"/>
        <w:numPr>
          <w:ilvl w:val="0"/>
          <w:numId w:val="32"/>
        </w:numPr>
        <w:shd w:val="clear" w:color="auto" w:fill="auto"/>
        <w:tabs>
          <w:tab w:val="left" w:pos="500"/>
        </w:tabs>
        <w:ind w:left="500" w:hanging="360"/>
        <w:jc w:val="both"/>
      </w:pPr>
      <w:r>
        <w:t>Předáním a převzetím díla stanoveného projektovou dokumentací se rozumí přejímací řízení,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w:t>
      </w:r>
      <w:r>
        <w:t>ě také autorského dozoru projektanta. S předáním díla Zhotovitel předá Objednateli taktéž všechny doklady, k jejichž předání se zavázal Smlouvou (viz zejména odst. 4. tohoto článku) a které jsou nezbytné ke kolaudaci díla.</w:t>
      </w:r>
    </w:p>
    <w:p w14:paraId="1FD59AA5" w14:textId="77777777" w:rsidR="00C22B9D" w:rsidRDefault="00494365">
      <w:pPr>
        <w:pStyle w:val="Zkladntext1"/>
        <w:framePr w:w="9571" w:h="13229" w:hRule="exact" w:wrap="none" w:vAnchor="page" w:hAnchor="page" w:x="1163" w:y="1706"/>
        <w:numPr>
          <w:ilvl w:val="0"/>
          <w:numId w:val="32"/>
        </w:numPr>
        <w:shd w:val="clear" w:color="auto" w:fill="auto"/>
        <w:tabs>
          <w:tab w:val="left" w:pos="500"/>
        </w:tabs>
        <w:ind w:left="500" w:hanging="360"/>
        <w:jc w:val="both"/>
      </w:pPr>
      <w:r>
        <w:t>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předávací protokol nezbavuje Zhotovitele odpovědnosti za event. vady, s nimiž bude dílo převzato.</w:t>
      </w:r>
    </w:p>
    <w:p w14:paraId="609A5F31" w14:textId="77777777" w:rsidR="00C22B9D" w:rsidRDefault="00494365">
      <w:pPr>
        <w:pStyle w:val="Zkladntext1"/>
        <w:framePr w:w="9571" w:h="13229" w:hRule="exact" w:wrap="none" w:vAnchor="page" w:hAnchor="page" w:x="1163" w:y="1706"/>
        <w:numPr>
          <w:ilvl w:val="0"/>
          <w:numId w:val="32"/>
        </w:numPr>
        <w:shd w:val="clear" w:color="auto" w:fill="auto"/>
        <w:tabs>
          <w:tab w:val="left" w:pos="500"/>
        </w:tabs>
        <w:spacing w:after="0"/>
        <w:ind w:left="500" w:hanging="360"/>
        <w:jc w:val="both"/>
      </w:pPr>
      <w: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w:t>
      </w:r>
      <w:r>
        <w:t>neuzná a vznikne tím rozpor, bude tento posouzen soudním znalcem určeným Objednatelem. Jeho stanovisko je pro obě strany závazné.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w:t>
      </w:r>
      <w:r>
        <w:t>jednatele, zda dílo přejímá či nikoli a soupis příloh. Prohlášení Objednatele o tom, že dílo přejímá, nezbavuje Zhotovitele odpovědnosti za vady zjištěné prohlídkou díla dle článku XV. odst. 6 této Smlouvy. Předávací protokol bude vyhotoven ve třech stejnopisech, z nichž jeden obdrží Zhotovitel a dva Objednatel. Každý stejnopis bude podepsán oběma stranami a má právní sílu originálu.</w:t>
      </w:r>
    </w:p>
    <w:p w14:paraId="1D42BDEF" w14:textId="77777777" w:rsidR="00C22B9D" w:rsidRDefault="00494365">
      <w:pPr>
        <w:pStyle w:val="Zhlavnebozpat0"/>
        <w:framePr w:wrap="none" w:vAnchor="page" w:hAnchor="page" w:x="5824" w:y="15597"/>
        <w:shd w:val="clear" w:color="auto" w:fill="auto"/>
      </w:pPr>
      <w:r>
        <w:t>18</w:t>
      </w:r>
    </w:p>
    <w:p w14:paraId="247D3937"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308C014" w14:textId="77777777" w:rsidR="00C22B9D" w:rsidRDefault="00C22B9D">
      <w:pPr>
        <w:spacing w:line="1" w:lineRule="exact"/>
      </w:pPr>
    </w:p>
    <w:p w14:paraId="31BDBBF3" w14:textId="77777777" w:rsidR="00C22B9D" w:rsidRDefault="00494365">
      <w:pPr>
        <w:framePr w:wrap="none" w:vAnchor="page" w:hAnchor="page" w:x="1163" w:y="410"/>
        <w:rPr>
          <w:sz w:val="2"/>
          <w:szCs w:val="2"/>
        </w:rPr>
      </w:pPr>
      <w:r>
        <w:rPr>
          <w:noProof/>
        </w:rPr>
        <w:drawing>
          <wp:inline distT="0" distB="0" distL="0" distR="0" wp14:anchorId="4E6B8630" wp14:editId="0E07C352">
            <wp:extent cx="6077585" cy="57912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pic:blipFill>
                  <pic:spPr>
                    <a:xfrm>
                      <a:off x="0" y="0"/>
                      <a:ext cx="6077585" cy="579120"/>
                    </a:xfrm>
                    <a:prstGeom prst="rect">
                      <a:avLst/>
                    </a:prstGeom>
                  </pic:spPr>
                </pic:pic>
              </a:graphicData>
            </a:graphic>
          </wp:inline>
        </w:drawing>
      </w:r>
    </w:p>
    <w:p w14:paraId="56E01658" w14:textId="77777777" w:rsidR="00C22B9D" w:rsidRDefault="00494365">
      <w:pPr>
        <w:pStyle w:val="Zkladntext1"/>
        <w:framePr w:w="9571" w:h="13622" w:hRule="exact" w:wrap="none" w:vAnchor="page" w:hAnchor="page" w:x="1163" w:y="1706"/>
        <w:numPr>
          <w:ilvl w:val="0"/>
          <w:numId w:val="32"/>
        </w:numPr>
        <w:shd w:val="clear" w:color="auto" w:fill="auto"/>
        <w:tabs>
          <w:tab w:val="left" w:pos="500"/>
        </w:tabs>
        <w:ind w:left="500" w:hanging="360"/>
        <w:jc w:val="both"/>
      </w:pPr>
      <w: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Pokud nebude písemně dohodnuto jinak, Zhotovitel připraví a doloží Objednateli před zahájením přejímacího řízení:</w:t>
      </w:r>
    </w:p>
    <w:p w14:paraId="6DC6093B"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left="1220" w:hanging="360"/>
      </w:pPr>
      <w:r>
        <w:t>tři vyhotovení dokumentace skutečného provedení stavby a jedno vyhotovení v digitální podobě ve formátech .pdf a .dwg;</w:t>
      </w:r>
    </w:p>
    <w:p w14:paraId="615CFF6A"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firstLine="860"/>
      </w:pPr>
      <w:r>
        <w:t>zápisy a osvědčení o provedených zkouškách použitých materiálů;</w:t>
      </w:r>
    </w:p>
    <w:p w14:paraId="47BF5D66"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firstLine="860"/>
      </w:pPr>
      <w:r>
        <w:t>zápisy a výsledky předepsaných měření (radon, CO apod.);</w:t>
      </w:r>
    </w:p>
    <w:p w14:paraId="136EEE5F"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left="1220" w:hanging="360"/>
      </w:pPr>
      <w:r>
        <w:t>zápisy a výsledky o vyzkoušení smontovaného zařízení, o provedených revizních a provozních zkouškách (např. tlakové zkoušky, revize elektroinstalace, plynu, tlakové nádoby, komíny apod.);</w:t>
      </w:r>
    </w:p>
    <w:p w14:paraId="21BB5D99"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firstLine="860"/>
      </w:pPr>
      <w:r>
        <w:t>certifikáty použitých materiálů a výrobků;</w:t>
      </w:r>
    </w:p>
    <w:p w14:paraId="2C027B11"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firstLine="860"/>
      </w:pPr>
      <w:r>
        <w:t>zápisy a výsledky o prověření prací a konstrukcí zakrytých v průběhu prací;</w:t>
      </w:r>
    </w:p>
    <w:p w14:paraId="763815C3"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left="1220" w:hanging="360"/>
      </w:pPr>
      <w:r>
        <w:t>seznam strojů a zařízení, které jsou součástí díla, jejich pasporty, záruční listy, návody k obsluze a údržbě v českém jazyce, revizní zprávy apod.</w:t>
      </w:r>
    </w:p>
    <w:p w14:paraId="60A7CAD4"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left="1220" w:hanging="360"/>
      </w:pPr>
      <w:r>
        <w:t>doklady o ověření funkčnosti dodaných zařízení k provedení díla a dodávek podle projektu dle specifikace díla Smlouvy a platných právních předpisů</w:t>
      </w:r>
    </w:p>
    <w:p w14:paraId="201D23EC"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firstLine="860"/>
      </w:pPr>
      <w:r>
        <w:t>stavební deník (případně deníky) a deníky víceprací;</w:t>
      </w:r>
    </w:p>
    <w:p w14:paraId="18F7E6B5"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firstLine="860"/>
      </w:pPr>
      <w:r>
        <w:t>geometrický plán skutečného zaměření díla v požadovaném rozsahu a počtu vyhotovení</w:t>
      </w:r>
    </w:p>
    <w:p w14:paraId="795A7CA6"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left="1220" w:hanging="360"/>
      </w:pPr>
      <w:r>
        <w:t>doklady o zabezpečení likvidace odpadu v souladu se zákonem o odpadech, ve znění pozdějších právních předpisů a předpisů prováděcích a</w:t>
      </w:r>
    </w:p>
    <w:p w14:paraId="1F6CF6C6" w14:textId="77777777" w:rsidR="00C22B9D" w:rsidRDefault="00494365">
      <w:pPr>
        <w:pStyle w:val="Zkladntext1"/>
        <w:framePr w:w="9571" w:h="13622" w:hRule="exact" w:wrap="none" w:vAnchor="page" w:hAnchor="page" w:x="1163" w:y="1706"/>
        <w:numPr>
          <w:ilvl w:val="0"/>
          <w:numId w:val="33"/>
        </w:numPr>
        <w:shd w:val="clear" w:color="auto" w:fill="auto"/>
        <w:tabs>
          <w:tab w:val="left" w:pos="1220"/>
        </w:tabs>
        <w:ind w:left="1220" w:hanging="360"/>
      </w:pPr>
      <w:r>
        <w:t>další doklady prokazující splnění podmínek orgánů a organizací, které si v souladu s právními předpisy stanovily.</w:t>
      </w:r>
    </w:p>
    <w:p w14:paraId="3243D72F" w14:textId="77777777" w:rsidR="00C22B9D" w:rsidRDefault="00494365">
      <w:pPr>
        <w:pStyle w:val="Zkladntext1"/>
        <w:framePr w:w="9571" w:h="13622" w:hRule="exact" w:wrap="none" w:vAnchor="page" w:hAnchor="page" w:x="1163" w:y="1706"/>
        <w:shd w:val="clear" w:color="auto" w:fill="auto"/>
        <w:ind w:left="500"/>
      </w:pPr>
      <w:r>
        <w:t>V případě, že nedojde k předložení a předání Objednateli shora uvedených dokladů nejpozději při přejímacím řízení, nepovažuje se dílo za řádně dokončené.</w:t>
      </w:r>
    </w:p>
    <w:p w14:paraId="6FA2E3F6" w14:textId="77777777" w:rsidR="00C22B9D" w:rsidRDefault="00494365">
      <w:pPr>
        <w:pStyle w:val="Zkladntext1"/>
        <w:framePr w:w="9571" w:h="13622" w:hRule="exact" w:wrap="none" w:vAnchor="page" w:hAnchor="page" w:x="1163" w:y="1706"/>
        <w:numPr>
          <w:ilvl w:val="0"/>
          <w:numId w:val="32"/>
        </w:numPr>
        <w:shd w:val="clear" w:color="auto" w:fill="auto"/>
        <w:tabs>
          <w:tab w:val="left" w:pos="500"/>
        </w:tabs>
        <w:ind w:left="500" w:hanging="360"/>
      </w:pPr>
      <w: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571055EB" w14:textId="77777777" w:rsidR="00C22B9D" w:rsidRDefault="00494365">
      <w:pPr>
        <w:pStyle w:val="Zkladntext1"/>
        <w:framePr w:w="9571" w:h="13622" w:hRule="exact" w:wrap="none" w:vAnchor="page" w:hAnchor="page" w:x="1163" w:y="1706"/>
        <w:numPr>
          <w:ilvl w:val="0"/>
          <w:numId w:val="32"/>
        </w:numPr>
        <w:shd w:val="clear" w:color="auto" w:fill="auto"/>
        <w:tabs>
          <w:tab w:val="left" w:pos="500"/>
        </w:tabs>
        <w:ind w:left="500" w:hanging="360"/>
      </w:pPr>
      <w:r>
        <w:t>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nebo obecně závaznými právními předpisy. Pokud Objednatel pro vady dílo nepřevezme, opakuje se přejímací řízení po jejich odstranění analogicky dle tohoto článku Smlouvy.</w:t>
      </w:r>
    </w:p>
    <w:p w14:paraId="28BCF476" w14:textId="77777777" w:rsidR="00C22B9D" w:rsidRDefault="00494365">
      <w:pPr>
        <w:pStyle w:val="Zkladntext1"/>
        <w:framePr w:w="9571" w:h="13622" w:hRule="exact" w:wrap="none" w:vAnchor="page" w:hAnchor="page" w:x="1163" w:y="1706"/>
        <w:numPr>
          <w:ilvl w:val="0"/>
          <w:numId w:val="32"/>
        </w:numPr>
        <w:shd w:val="clear" w:color="auto" w:fill="auto"/>
        <w:tabs>
          <w:tab w:val="left" w:pos="500"/>
        </w:tabs>
        <w:ind w:left="500" w:hanging="360"/>
      </w:pPr>
      <w: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73FB0F68" w14:textId="77777777" w:rsidR="00C22B9D" w:rsidRDefault="00494365">
      <w:pPr>
        <w:pStyle w:val="Zkladntext1"/>
        <w:framePr w:w="9571" w:h="13622" w:hRule="exact" w:wrap="none" w:vAnchor="page" w:hAnchor="page" w:x="1163" w:y="1706"/>
        <w:numPr>
          <w:ilvl w:val="0"/>
          <w:numId w:val="32"/>
        </w:numPr>
        <w:shd w:val="clear" w:color="auto" w:fill="auto"/>
        <w:tabs>
          <w:tab w:val="left" w:pos="500"/>
        </w:tabs>
        <w:spacing w:after="0"/>
        <w:ind w:left="500" w:hanging="360"/>
      </w:pP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018AFFFF" w14:textId="77777777" w:rsidR="00C22B9D" w:rsidRDefault="00494365">
      <w:pPr>
        <w:pStyle w:val="Zhlavnebozpat0"/>
        <w:framePr w:wrap="none" w:vAnchor="page" w:hAnchor="page" w:x="5824" w:y="15597"/>
        <w:shd w:val="clear" w:color="auto" w:fill="auto"/>
      </w:pPr>
      <w:r>
        <w:t>19</w:t>
      </w:r>
    </w:p>
    <w:p w14:paraId="4C8B8CD0"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20A5E3BA" w14:textId="77777777" w:rsidR="00C22B9D" w:rsidRDefault="00C22B9D">
      <w:pPr>
        <w:spacing w:line="1" w:lineRule="exact"/>
      </w:pPr>
    </w:p>
    <w:p w14:paraId="171E258C" w14:textId="77777777" w:rsidR="00C22B9D" w:rsidRDefault="00494365">
      <w:pPr>
        <w:framePr w:wrap="none" w:vAnchor="page" w:hAnchor="page" w:x="1163" w:y="410"/>
        <w:rPr>
          <w:sz w:val="2"/>
          <w:szCs w:val="2"/>
        </w:rPr>
      </w:pPr>
      <w:r>
        <w:rPr>
          <w:noProof/>
        </w:rPr>
        <w:drawing>
          <wp:inline distT="0" distB="0" distL="0" distR="0" wp14:anchorId="5ADCD922" wp14:editId="6582DDF8">
            <wp:extent cx="6077585" cy="57912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pic:blipFill>
                  <pic:spPr>
                    <a:xfrm>
                      <a:off x="0" y="0"/>
                      <a:ext cx="6077585" cy="579120"/>
                    </a:xfrm>
                    <a:prstGeom prst="rect">
                      <a:avLst/>
                    </a:prstGeom>
                  </pic:spPr>
                </pic:pic>
              </a:graphicData>
            </a:graphic>
          </wp:inline>
        </w:drawing>
      </w:r>
    </w:p>
    <w:p w14:paraId="7A933091" w14:textId="77777777" w:rsidR="00C22B9D" w:rsidRDefault="00494365">
      <w:pPr>
        <w:pStyle w:val="Titulekobrzku0"/>
        <w:framePr w:w="9235" w:h="288" w:hRule="exact" w:wrap="none" w:vAnchor="page" w:hAnchor="page" w:x="1297" w:y="1687"/>
        <w:shd w:val="clear" w:color="auto" w:fill="auto"/>
        <w:ind w:left="0" w:firstLine="0"/>
        <w:jc w:val="center"/>
      </w:pPr>
      <w:r>
        <w:t>XVI. Úrok z prodlení a smluvní pokuty</w:t>
      </w:r>
    </w:p>
    <w:p w14:paraId="7BBB1A2A"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případně jiné pohledávky vzniklé Objednateli na základě Smlouvy, může být započtena na pohledávku Zhotovitele na zaplacení ceny za provedené dílo.</w:t>
      </w:r>
    </w:p>
    <w:p w14:paraId="53E7C840"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Za prodlení se splněním lhůty sjednané pro provedení (předání a převzetí) řádně dokončeného díla v termínech dle článku V. Smlouvy je Zhotovitel povinen zaplatit Objednateli smluvní pokutu ve výši 0,2 % z ceny díla, a to za každý i započatý den prodlení.</w:t>
      </w:r>
    </w:p>
    <w:p w14:paraId="7DFA16FD"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Pro případ prodlení Zhotovitele se splněním povinnosti odstranit vady, se kterými bylo dílo převzato (uvedené v protokolu), je Zhotovitel povinen uhradit Objednateli smluvní pokutu, kterou strany Smlouvy sjednaly ve výši 1.000,- Kč za každý den a případ prodlení a vadu zvlášť.</w:t>
      </w:r>
    </w:p>
    <w:p w14:paraId="7E50DCA5"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Pro případ prodlení Zhotovitele se splněním povinnosti odstranit reklamovanou vadu v termínu dle Smlouvy je Zhotovitel povinen uhradit Objednateli smluvní pokutu, kterou strany Smlouvy sjednaly ve výši 1.000,- Kč za každý den a případ prodlení - u každé vady zvlášť.</w:t>
      </w:r>
    </w:p>
    <w:p w14:paraId="7F2DA624"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Pro případ prodlení se splněním povinnosti uklidit a vyklidit staveniště a upravit všechny plochy v souladu s projektem tak, jak je sjednáno Smlouvou, je Zhotovitel povinen zaplatit Objednateli smluvní pokutu kterou smluvní strany sjednaly ve výši 1.000,- Kč za každý den prodlení.</w:t>
      </w:r>
    </w:p>
    <w:p w14:paraId="154BAB31"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12F330E0"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Pro případ, že Zhotovitel poruší předpisy BOZP, PO nebo OŽP, je Zhotovitel povinen zaplatit smluvní pokutu, kterou smluvní strany sjednaly ve výši 1.000,- Kč za každý jednotlivý případ porušení.</w:t>
      </w:r>
    </w:p>
    <w:p w14:paraId="16A6AC16"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13249000" w14:textId="77777777" w:rsidR="00C22B9D" w:rsidRDefault="00494365">
      <w:pPr>
        <w:pStyle w:val="Zkladntext1"/>
        <w:framePr w:w="9571" w:h="13128" w:hRule="exact" w:wrap="none" w:vAnchor="page" w:hAnchor="page" w:x="1163" w:y="2109"/>
        <w:numPr>
          <w:ilvl w:val="0"/>
          <w:numId w:val="34"/>
        </w:numPr>
        <w:shd w:val="clear" w:color="auto" w:fill="auto"/>
        <w:tabs>
          <w:tab w:val="left" w:pos="514"/>
        </w:tabs>
        <w:ind w:left="500" w:hanging="340"/>
        <w:jc w:val="both"/>
      </w:pPr>
      <w:r>
        <w:t>V případě, že Zhotovitel nesplní kteroukoliv z povinností či poruší jakoukoli povinnost vyplývající z článku XII odst. 11 je Objednatel oprávněn vyúčtovat Zhotoviteli smluvní pokutu ve výši 3.000,-Kč za každý jednotlivý zjištěný případ porušení povinností.</w:t>
      </w:r>
    </w:p>
    <w:p w14:paraId="7CB518D4" w14:textId="77777777" w:rsidR="00C22B9D" w:rsidRDefault="00494365">
      <w:pPr>
        <w:pStyle w:val="Zkladntext1"/>
        <w:framePr w:w="9571" w:h="13128" w:hRule="exact" w:wrap="none" w:vAnchor="page" w:hAnchor="page" w:x="1163" w:y="2109"/>
        <w:numPr>
          <w:ilvl w:val="0"/>
          <w:numId w:val="34"/>
        </w:numPr>
        <w:shd w:val="clear" w:color="auto" w:fill="auto"/>
        <w:tabs>
          <w:tab w:val="left" w:pos="540"/>
        </w:tabs>
        <w:ind w:left="500" w:hanging="340"/>
        <w:jc w:val="both"/>
      </w:pPr>
      <w:r>
        <w:t>Pokud bude Zhotovitel v prodlení se zahájením plnění, zaplatí Objednateli smluvní pokutu ve výši 1.000,- Kč za každý i započatý den prodlení.</w:t>
      </w:r>
    </w:p>
    <w:p w14:paraId="4A866C22" w14:textId="77777777" w:rsidR="00C22B9D" w:rsidRDefault="00494365">
      <w:pPr>
        <w:pStyle w:val="Zkladntext1"/>
        <w:framePr w:w="9571" w:h="13128" w:hRule="exact" w:wrap="none" w:vAnchor="page" w:hAnchor="page" w:x="1163" w:y="2109"/>
        <w:numPr>
          <w:ilvl w:val="0"/>
          <w:numId w:val="34"/>
        </w:numPr>
        <w:shd w:val="clear" w:color="auto" w:fill="auto"/>
        <w:tabs>
          <w:tab w:val="left" w:pos="540"/>
        </w:tabs>
        <w:ind w:left="500" w:hanging="340"/>
        <w:jc w:val="both"/>
      </w:pPr>
      <w:r>
        <w:t>Pokud bude Zhotovitel v prodlení se zahájením odstraňování nedodělků či vad díla, zaplatí Objednateli smluvní pokutu 1.000,- Kč za každý nedodělek či vadu a každý i započatý den prodlení. Toto ustanovení platí rovněž při odstraňování vad v rámci záruky.</w:t>
      </w:r>
    </w:p>
    <w:p w14:paraId="21EF3C94" w14:textId="77777777" w:rsidR="00C22B9D" w:rsidRDefault="00494365">
      <w:pPr>
        <w:pStyle w:val="Zkladntext1"/>
        <w:framePr w:w="9571" w:h="13128" w:hRule="exact" w:wrap="none" w:vAnchor="page" w:hAnchor="page" w:x="1163" w:y="2109"/>
        <w:numPr>
          <w:ilvl w:val="0"/>
          <w:numId w:val="34"/>
        </w:numPr>
        <w:shd w:val="clear" w:color="auto" w:fill="auto"/>
        <w:tabs>
          <w:tab w:val="left" w:pos="540"/>
        </w:tabs>
        <w:ind w:left="500" w:hanging="340"/>
        <w:jc w:val="both"/>
      </w:pPr>
      <w:r>
        <w:t>Smluvní pokuta je splatná do 30 dní od data, kdy byla povinné straně doručena písemná výzva k jejímu zaplacení ze strany oprávněné strany, a to na účet oprávněné strany uvedený v písemné výzvě.</w:t>
      </w:r>
    </w:p>
    <w:p w14:paraId="71F3C6A4" w14:textId="77777777" w:rsidR="00C22B9D" w:rsidRDefault="00494365">
      <w:pPr>
        <w:pStyle w:val="Zkladntext1"/>
        <w:framePr w:w="9571" w:h="13128" w:hRule="exact" w:wrap="none" w:vAnchor="page" w:hAnchor="page" w:x="1163" w:y="2109"/>
        <w:shd w:val="clear" w:color="auto" w:fill="auto"/>
        <w:jc w:val="center"/>
      </w:pPr>
      <w:r>
        <w:t>XVII. Odstoupení od smlouvy</w:t>
      </w:r>
    </w:p>
    <w:p w14:paraId="3018695B" w14:textId="77777777" w:rsidR="00C22B9D" w:rsidRDefault="00494365">
      <w:pPr>
        <w:pStyle w:val="Zkladntext1"/>
        <w:framePr w:w="9571" w:h="13128" w:hRule="exact" w:wrap="none" w:vAnchor="page" w:hAnchor="page" w:x="1163" w:y="2109"/>
        <w:numPr>
          <w:ilvl w:val="0"/>
          <w:numId w:val="35"/>
        </w:numPr>
        <w:shd w:val="clear" w:color="auto" w:fill="auto"/>
        <w:tabs>
          <w:tab w:val="left" w:pos="514"/>
        </w:tabs>
        <w:spacing w:after="0"/>
        <w:ind w:left="500" w:hanging="340"/>
        <w:jc w:val="both"/>
      </w:pPr>
      <w:r>
        <w:t>Smluvní strany se dohodly, že mohou od Smlouvy odstoupit v případech, kdy to stanoví zákon (především občanský zákoník) nebo Smlouva. Odstoupení od Smlouvy musí být provedeno písemnou formou a je účinné okamžikem jeho doručení druhé straně. Objednatel může v souladu s § 2004 odst. 2 občanského zákoníku odstoupit od Smlouvy také jen ohledně nesplněného zbytku</w:t>
      </w:r>
    </w:p>
    <w:p w14:paraId="338E9190" w14:textId="77777777" w:rsidR="00C22B9D" w:rsidRDefault="00494365">
      <w:pPr>
        <w:pStyle w:val="Zhlavnebozpat0"/>
        <w:framePr w:wrap="none" w:vAnchor="page" w:hAnchor="page" w:x="5824" w:y="15597"/>
        <w:shd w:val="clear" w:color="auto" w:fill="auto"/>
      </w:pPr>
      <w:r>
        <w:t>20</w:t>
      </w:r>
    </w:p>
    <w:p w14:paraId="7F73226B"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7EFC4C4B" w14:textId="77777777" w:rsidR="00C22B9D" w:rsidRDefault="00C22B9D">
      <w:pPr>
        <w:spacing w:line="1" w:lineRule="exact"/>
      </w:pPr>
    </w:p>
    <w:p w14:paraId="3007C8F7" w14:textId="77777777" w:rsidR="00C22B9D" w:rsidRDefault="00494365">
      <w:pPr>
        <w:framePr w:wrap="none" w:vAnchor="page" w:hAnchor="page" w:x="1163" w:y="410"/>
        <w:rPr>
          <w:sz w:val="2"/>
          <w:szCs w:val="2"/>
        </w:rPr>
      </w:pPr>
      <w:r>
        <w:rPr>
          <w:noProof/>
        </w:rPr>
        <w:drawing>
          <wp:inline distT="0" distB="0" distL="0" distR="0" wp14:anchorId="688A4D28" wp14:editId="1CBEDE1C">
            <wp:extent cx="6077585" cy="57912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pic:blipFill>
                  <pic:spPr>
                    <a:xfrm>
                      <a:off x="0" y="0"/>
                      <a:ext cx="6077585" cy="579120"/>
                    </a:xfrm>
                    <a:prstGeom prst="rect">
                      <a:avLst/>
                    </a:prstGeom>
                  </pic:spPr>
                </pic:pic>
              </a:graphicData>
            </a:graphic>
          </wp:inline>
        </w:drawing>
      </w:r>
    </w:p>
    <w:p w14:paraId="35B57EFA" w14:textId="77777777" w:rsidR="00C22B9D" w:rsidRDefault="00494365">
      <w:pPr>
        <w:pStyle w:val="Zkladntext1"/>
        <w:framePr w:w="9571" w:h="13354" w:hRule="exact" w:wrap="none" w:vAnchor="page" w:hAnchor="page" w:x="1163" w:y="1706"/>
        <w:shd w:val="clear" w:color="auto" w:fill="auto"/>
        <w:spacing w:after="120"/>
        <w:ind w:left="500"/>
        <w:jc w:val="both"/>
      </w:pPr>
      <w:r>
        <w:t>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w:t>
      </w:r>
      <w:r>
        <w:t>zhledem ke své povaze mají trvat i po ukončení Smlouvy.</w:t>
      </w:r>
    </w:p>
    <w:p w14:paraId="0ED50F18" w14:textId="77777777" w:rsidR="00C22B9D" w:rsidRDefault="00494365">
      <w:pPr>
        <w:pStyle w:val="Zkladntext1"/>
        <w:framePr w:w="9571" w:h="13354" w:hRule="exact" w:wrap="none" w:vAnchor="page" w:hAnchor="page" w:x="1163" w:y="1706"/>
        <w:numPr>
          <w:ilvl w:val="0"/>
          <w:numId w:val="35"/>
        </w:numPr>
        <w:shd w:val="clear" w:color="auto" w:fill="auto"/>
        <w:tabs>
          <w:tab w:val="left" w:pos="500"/>
        </w:tabs>
        <w:spacing w:after="120"/>
        <w:ind w:left="500" w:hanging="360"/>
      </w:pPr>
      <w:r>
        <w:t>Od Smlouvy lze odstoupit především z důvodu porušení Smlouvy podstatným způsobem druhou smluvní stranou. Smluvní strany Smlouvy se dohodly, že podstatným porušením Smlouvy se rozumí zejména:</w:t>
      </w:r>
    </w:p>
    <w:p w14:paraId="1EB0D021" w14:textId="77777777" w:rsidR="00C22B9D" w:rsidRDefault="00494365">
      <w:pPr>
        <w:pStyle w:val="Zkladntext1"/>
        <w:framePr w:w="9571" w:h="13354" w:hRule="exact" w:wrap="none" w:vAnchor="page" w:hAnchor="page" w:x="1163" w:y="1706"/>
        <w:shd w:val="clear" w:color="auto" w:fill="auto"/>
        <w:spacing w:after="120"/>
        <w:ind w:left="940" w:hanging="360"/>
      </w:pPr>
      <w:r>
        <w:t>a) jestliže se Zhotovitel dostane do prodlení s prováděním díla ve vztahu k termínu provádění díla dle článku V. Smlouvy, které bude delší než čtrnáct kalendářních dnů, a/nebo</w:t>
      </w:r>
    </w:p>
    <w:p w14:paraId="002D559D" w14:textId="77777777" w:rsidR="00C22B9D" w:rsidRDefault="00494365">
      <w:pPr>
        <w:pStyle w:val="Zkladntext1"/>
        <w:framePr w:w="9571" w:h="13354" w:hRule="exact" w:wrap="none" w:vAnchor="page" w:hAnchor="page" w:x="1163" w:y="1706"/>
        <w:shd w:val="clear" w:color="auto" w:fill="auto"/>
        <w:spacing w:after="120"/>
        <w:ind w:left="940" w:hanging="360"/>
      </w:pPr>
      <w:r>
        <w:t>b) 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663A106B" w14:textId="77777777" w:rsidR="00C22B9D" w:rsidRDefault="00494365">
      <w:pPr>
        <w:pStyle w:val="Zkladntext1"/>
        <w:framePr w:w="9571" w:h="13354" w:hRule="exact" w:wrap="none" w:vAnchor="page" w:hAnchor="page" w:x="1163" w:y="1706"/>
        <w:numPr>
          <w:ilvl w:val="0"/>
          <w:numId w:val="15"/>
        </w:numPr>
        <w:shd w:val="clear" w:color="auto" w:fill="auto"/>
        <w:tabs>
          <w:tab w:val="left" w:pos="935"/>
        </w:tabs>
        <w:spacing w:after="120"/>
        <w:ind w:firstLine="580"/>
      </w:pPr>
      <w:r>
        <w:t>jestliže Zhotovitel poruší ustanovení článku XIX. Smlouvy, a/nebo</w:t>
      </w:r>
    </w:p>
    <w:p w14:paraId="5C94D567" w14:textId="77777777" w:rsidR="00C22B9D" w:rsidRDefault="00494365">
      <w:pPr>
        <w:pStyle w:val="Zkladntext1"/>
        <w:framePr w:w="9571" w:h="13354" w:hRule="exact" w:wrap="none" w:vAnchor="page" w:hAnchor="page" w:x="1163" w:y="1706"/>
        <w:numPr>
          <w:ilvl w:val="0"/>
          <w:numId w:val="15"/>
        </w:numPr>
        <w:shd w:val="clear" w:color="auto" w:fill="auto"/>
        <w:tabs>
          <w:tab w:val="left" w:pos="936"/>
        </w:tabs>
        <w:spacing w:after="120"/>
        <w:ind w:firstLine="580"/>
      </w:pPr>
      <w:r>
        <w:t>Zhotovitel vstoupil do likvidace; a/nebo</w:t>
      </w:r>
    </w:p>
    <w:p w14:paraId="54CBB44C" w14:textId="77777777" w:rsidR="00C22B9D" w:rsidRDefault="00494365">
      <w:pPr>
        <w:pStyle w:val="Zkladntext1"/>
        <w:framePr w:w="9571" w:h="13354" w:hRule="exact" w:wrap="none" w:vAnchor="page" w:hAnchor="page" w:x="1163" w:y="1706"/>
        <w:numPr>
          <w:ilvl w:val="0"/>
          <w:numId w:val="15"/>
        </w:numPr>
        <w:shd w:val="clear" w:color="auto" w:fill="auto"/>
        <w:tabs>
          <w:tab w:val="left" w:pos="935"/>
        </w:tabs>
        <w:spacing w:after="120"/>
        <w:ind w:left="940" w:hanging="360"/>
      </w:pPr>
      <w:r>
        <w:t>Zhotovitel uzavřel smlouvu o prodeji či nájmu podniku či jeho části, na základě které převedl, resp. pronajal, svůj podnik či tu jeho část, jejíž součástí jsou i práva a závazky z právního vztahu dle Smlouvy na třetí osobu; a/nebo</w:t>
      </w:r>
    </w:p>
    <w:p w14:paraId="25D0A652" w14:textId="77777777" w:rsidR="00C22B9D" w:rsidRDefault="00494365">
      <w:pPr>
        <w:pStyle w:val="Zkladntext1"/>
        <w:framePr w:w="9571" w:h="13354" w:hRule="exact" w:wrap="none" w:vAnchor="page" w:hAnchor="page" w:x="1163" w:y="1706"/>
        <w:numPr>
          <w:ilvl w:val="0"/>
          <w:numId w:val="15"/>
        </w:numPr>
        <w:shd w:val="clear" w:color="auto" w:fill="auto"/>
        <w:tabs>
          <w:tab w:val="left" w:pos="935"/>
        </w:tabs>
        <w:spacing w:after="120"/>
        <w:ind w:firstLine="580"/>
      </w:pPr>
      <w:r>
        <w:t>Zhotovitel porušil některou ze svých povinností uvedených v článku XII. Smlouvy; a/nebo</w:t>
      </w:r>
    </w:p>
    <w:p w14:paraId="5089620B" w14:textId="77777777" w:rsidR="00C22B9D" w:rsidRDefault="00494365">
      <w:pPr>
        <w:pStyle w:val="Zkladntext1"/>
        <w:framePr w:w="9571" w:h="13354" w:hRule="exact" w:wrap="none" w:vAnchor="page" w:hAnchor="page" w:x="1163" w:y="1706"/>
        <w:numPr>
          <w:ilvl w:val="0"/>
          <w:numId w:val="15"/>
        </w:numPr>
        <w:shd w:val="clear" w:color="auto" w:fill="auto"/>
        <w:tabs>
          <w:tab w:val="left" w:pos="935"/>
        </w:tabs>
        <w:spacing w:after="120"/>
        <w:ind w:firstLine="580"/>
      </w:pPr>
      <w:r>
        <w:t>Zhotovitel porušil některý ze svých závazků dle článku IX. odst. 3 Smlouvy a/nebo</w:t>
      </w:r>
    </w:p>
    <w:p w14:paraId="41831A0F" w14:textId="77777777" w:rsidR="00C22B9D" w:rsidRDefault="00494365">
      <w:pPr>
        <w:pStyle w:val="Zkladntext1"/>
        <w:framePr w:w="9571" w:h="13354" w:hRule="exact" w:wrap="none" w:vAnchor="page" w:hAnchor="page" w:x="1163" w:y="1706"/>
        <w:numPr>
          <w:ilvl w:val="0"/>
          <w:numId w:val="15"/>
        </w:numPr>
        <w:shd w:val="clear" w:color="auto" w:fill="auto"/>
        <w:tabs>
          <w:tab w:val="left" w:pos="936"/>
        </w:tabs>
        <w:spacing w:after="120"/>
        <w:ind w:firstLine="580"/>
      </w:pPr>
      <w:r>
        <w:t>Zhotovitel porušil svou povinnost dle článku IX. odst. 12 nebo 13 Smlouvy a/nebo</w:t>
      </w:r>
    </w:p>
    <w:p w14:paraId="5D8B9806" w14:textId="77777777" w:rsidR="00C22B9D" w:rsidRDefault="00494365">
      <w:pPr>
        <w:pStyle w:val="Zkladntext1"/>
        <w:framePr w:w="9571" w:h="13354" w:hRule="exact" w:wrap="none" w:vAnchor="page" w:hAnchor="page" w:x="1163" w:y="1706"/>
        <w:numPr>
          <w:ilvl w:val="0"/>
          <w:numId w:val="15"/>
        </w:numPr>
        <w:shd w:val="clear" w:color="auto" w:fill="auto"/>
        <w:tabs>
          <w:tab w:val="left" w:pos="935"/>
        </w:tabs>
        <w:spacing w:after="120"/>
        <w:ind w:firstLine="580"/>
      </w:pPr>
      <w:r>
        <w:t>Zhotovitel porušil jeho povinnost uvedenou v článku XVIII. odst. 4 Smlouvy a/nebo</w:t>
      </w:r>
    </w:p>
    <w:p w14:paraId="4F541192" w14:textId="77777777" w:rsidR="00C22B9D" w:rsidRDefault="00494365">
      <w:pPr>
        <w:pStyle w:val="Zkladntext1"/>
        <w:framePr w:w="9571" w:h="13354" w:hRule="exact" w:wrap="none" w:vAnchor="page" w:hAnchor="page" w:x="1163" w:y="1706"/>
        <w:numPr>
          <w:ilvl w:val="0"/>
          <w:numId w:val="15"/>
        </w:numPr>
        <w:shd w:val="clear" w:color="auto" w:fill="auto"/>
        <w:tabs>
          <w:tab w:val="left" w:pos="935"/>
        </w:tabs>
        <w:spacing w:after="120"/>
        <w:ind w:left="940" w:hanging="360"/>
      </w:pPr>
      <w:r>
        <w:t>Zhotovitel přenesl nebo převedl nebo postoupil práva ze smlouvy o dílo na jinou osobu bez písemného souhlasu Objednatele.</w:t>
      </w:r>
    </w:p>
    <w:p w14:paraId="6732DD63" w14:textId="77777777" w:rsidR="00C22B9D" w:rsidRDefault="00494365">
      <w:pPr>
        <w:pStyle w:val="Zkladntext1"/>
        <w:framePr w:w="9571" w:h="13354" w:hRule="exact" w:wrap="none" w:vAnchor="page" w:hAnchor="page" w:x="1163" w:y="1706"/>
        <w:shd w:val="clear" w:color="auto" w:fill="auto"/>
        <w:spacing w:after="120"/>
        <w:ind w:left="500"/>
      </w:pPr>
      <w:r>
        <w:t>V dalších případech bude podstatné porušení Smlouvy posuzováno dle § 2002 občanského zákoníku.</w:t>
      </w:r>
    </w:p>
    <w:p w14:paraId="25640685" w14:textId="77777777" w:rsidR="00C22B9D" w:rsidRDefault="00494365">
      <w:pPr>
        <w:pStyle w:val="Zkladntext1"/>
        <w:framePr w:w="9571" w:h="13354" w:hRule="exact" w:wrap="none" w:vAnchor="page" w:hAnchor="page" w:x="1163" w:y="1706"/>
        <w:numPr>
          <w:ilvl w:val="0"/>
          <w:numId w:val="35"/>
        </w:numPr>
        <w:shd w:val="clear" w:color="auto" w:fill="auto"/>
        <w:tabs>
          <w:tab w:val="left" w:pos="500"/>
        </w:tabs>
        <w:spacing w:after="120"/>
        <w:ind w:firstLine="140"/>
      </w:pPr>
      <w:r>
        <w:t>V případě odstoupení od Smlouvy budou smluvní strany dále postupovat dle aktuální právní úpravy.</w:t>
      </w:r>
    </w:p>
    <w:p w14:paraId="095AD0D8" w14:textId="77777777" w:rsidR="00C22B9D" w:rsidRDefault="00494365">
      <w:pPr>
        <w:pStyle w:val="Zkladntext1"/>
        <w:framePr w:w="9571" w:h="13354" w:hRule="exact" w:wrap="none" w:vAnchor="page" w:hAnchor="page" w:x="1163" w:y="1706"/>
        <w:numPr>
          <w:ilvl w:val="0"/>
          <w:numId w:val="35"/>
        </w:numPr>
        <w:shd w:val="clear" w:color="auto" w:fill="auto"/>
        <w:tabs>
          <w:tab w:val="left" w:pos="500"/>
        </w:tabs>
        <w:spacing w:after="120"/>
        <w:ind w:left="500" w:hanging="360"/>
        <w:jc w:val="both"/>
      </w:pPr>
      <w: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7C0AAE9B" w14:textId="77777777" w:rsidR="00C22B9D" w:rsidRDefault="00494365">
      <w:pPr>
        <w:pStyle w:val="Zkladntext1"/>
        <w:framePr w:w="9571" w:h="13354" w:hRule="exact" w:wrap="none" w:vAnchor="page" w:hAnchor="page" w:x="1163" w:y="1706"/>
        <w:shd w:val="clear" w:color="auto" w:fill="auto"/>
        <w:spacing w:after="0"/>
        <w:ind w:left="940" w:hanging="360"/>
      </w:pPr>
      <w:r>
        <w:t>a) částky součtu uhrazených dílčích plateb ceny za provedení díla dle Smlouvy Objednatelem Zhotoviteli; a</w:t>
      </w:r>
    </w:p>
    <w:p w14:paraId="40D95CBB" w14:textId="77777777" w:rsidR="00C22B9D" w:rsidRDefault="00494365">
      <w:pPr>
        <w:pStyle w:val="Zkladntext1"/>
        <w:framePr w:w="9571" w:h="13354" w:hRule="exact" w:wrap="none" w:vAnchor="page" w:hAnchor="page" w:x="1163" w:y="1706"/>
        <w:shd w:val="clear" w:color="auto" w:fill="auto"/>
        <w:spacing w:after="120"/>
        <w:ind w:left="940" w:hanging="360"/>
      </w:pPr>
      <w:r>
        <w:t>b) 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6DC7457A" w14:textId="77777777" w:rsidR="00C22B9D" w:rsidRDefault="00494365">
      <w:pPr>
        <w:pStyle w:val="Zkladntext1"/>
        <w:framePr w:w="9571" w:h="13354" w:hRule="exact" w:wrap="none" w:vAnchor="page" w:hAnchor="page" w:x="1163" w:y="1706"/>
        <w:shd w:val="clear" w:color="auto" w:fill="auto"/>
        <w:spacing w:after="120"/>
        <w:ind w:left="500"/>
      </w:pPr>
      <w:r>
        <w:t>Zhotovitel provede soupis všech provedených prací oceněný dle způsobu, kterým je stanovena cena díla.</w:t>
      </w:r>
    </w:p>
    <w:p w14:paraId="10C14778" w14:textId="77777777" w:rsidR="00C22B9D" w:rsidRDefault="00494365">
      <w:pPr>
        <w:pStyle w:val="Zkladntext1"/>
        <w:framePr w:w="9571" w:h="13354" w:hRule="exact" w:wrap="none" w:vAnchor="page" w:hAnchor="page" w:x="1163" w:y="1706"/>
        <w:shd w:val="clear" w:color="auto" w:fill="auto"/>
        <w:spacing w:after="0"/>
        <w:ind w:left="500"/>
      </w:pPr>
      <w:r>
        <w:t>Zhotovitel provede finanční vyčíslení provedených prací a zpracuje "dílčí konečnou fakturu".</w:t>
      </w:r>
    </w:p>
    <w:p w14:paraId="61DF7AAB" w14:textId="77777777" w:rsidR="00C22B9D" w:rsidRDefault="00494365">
      <w:pPr>
        <w:pStyle w:val="Zhlavnebozpat0"/>
        <w:framePr w:wrap="none" w:vAnchor="page" w:hAnchor="page" w:x="5824" w:y="15597"/>
        <w:shd w:val="clear" w:color="auto" w:fill="auto"/>
      </w:pPr>
      <w:r>
        <w:t>21</w:t>
      </w:r>
    </w:p>
    <w:p w14:paraId="5571D52D"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0B0BFE23" w14:textId="77777777" w:rsidR="00C22B9D" w:rsidRDefault="00C22B9D">
      <w:pPr>
        <w:spacing w:line="1" w:lineRule="exact"/>
      </w:pPr>
    </w:p>
    <w:p w14:paraId="66212F92" w14:textId="77777777" w:rsidR="00C22B9D" w:rsidRDefault="00494365">
      <w:pPr>
        <w:framePr w:wrap="none" w:vAnchor="page" w:hAnchor="page" w:x="1163" w:y="410"/>
        <w:rPr>
          <w:sz w:val="2"/>
          <w:szCs w:val="2"/>
        </w:rPr>
      </w:pPr>
      <w:r>
        <w:rPr>
          <w:noProof/>
        </w:rPr>
        <w:drawing>
          <wp:inline distT="0" distB="0" distL="0" distR="0" wp14:anchorId="615BA532" wp14:editId="13DD64E1">
            <wp:extent cx="6077585" cy="57912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pic:blipFill>
                  <pic:spPr>
                    <a:xfrm>
                      <a:off x="0" y="0"/>
                      <a:ext cx="6077585" cy="579120"/>
                    </a:xfrm>
                    <a:prstGeom prst="rect">
                      <a:avLst/>
                    </a:prstGeom>
                  </pic:spPr>
                </pic:pic>
              </a:graphicData>
            </a:graphic>
          </wp:inline>
        </w:drawing>
      </w:r>
    </w:p>
    <w:p w14:paraId="222AF059" w14:textId="77777777" w:rsidR="00C22B9D" w:rsidRDefault="00494365">
      <w:pPr>
        <w:pStyle w:val="Zkladntext1"/>
        <w:framePr w:w="9571" w:h="13546" w:hRule="exact" w:wrap="none" w:vAnchor="page" w:hAnchor="page" w:x="1163" w:y="1706"/>
        <w:shd w:val="clear" w:color="auto" w:fill="auto"/>
        <w:ind w:left="500"/>
      </w:pPr>
      <w:r>
        <w:t>Zhotovitel odveze veškerý svůj nezabudovaný materiál, pokud se strany písemně nedohodnou jinak a vyklidí staveniště.</w:t>
      </w:r>
    </w:p>
    <w:p w14:paraId="645346EB" w14:textId="77777777" w:rsidR="00C22B9D" w:rsidRDefault="00494365">
      <w:pPr>
        <w:pStyle w:val="Zkladntext1"/>
        <w:framePr w:w="9571" w:h="13546" w:hRule="exact" w:wrap="none" w:vAnchor="page" w:hAnchor="page" w:x="1163" w:y="1706"/>
        <w:numPr>
          <w:ilvl w:val="0"/>
          <w:numId w:val="35"/>
        </w:numPr>
        <w:shd w:val="clear" w:color="auto" w:fill="auto"/>
        <w:tabs>
          <w:tab w:val="left" w:pos="500"/>
        </w:tabs>
        <w:ind w:left="500" w:hanging="360"/>
      </w:pPr>
      <w: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69D4953D" w14:textId="77777777" w:rsidR="00C22B9D" w:rsidRDefault="00494365">
      <w:pPr>
        <w:pStyle w:val="Zkladntext1"/>
        <w:framePr w:w="9571" w:h="13546" w:hRule="exact" w:wrap="none" w:vAnchor="page" w:hAnchor="page" w:x="1163" w:y="1706"/>
        <w:shd w:val="clear" w:color="auto" w:fill="auto"/>
        <w:jc w:val="center"/>
      </w:pPr>
      <w:r>
        <w:t>XVIII. Nebezpečí škody na věci a přechod vlastnického práva</w:t>
      </w:r>
    </w:p>
    <w:p w14:paraId="1B6E2645" w14:textId="77777777" w:rsidR="00C22B9D" w:rsidRDefault="00494365">
      <w:pPr>
        <w:pStyle w:val="Zkladntext1"/>
        <w:framePr w:w="9571" w:h="13546" w:hRule="exact" w:wrap="none" w:vAnchor="page" w:hAnchor="page" w:x="1163" w:y="1706"/>
        <w:numPr>
          <w:ilvl w:val="0"/>
          <w:numId w:val="36"/>
        </w:numPr>
        <w:shd w:val="clear" w:color="auto" w:fill="auto"/>
        <w:tabs>
          <w:tab w:val="left" w:pos="500"/>
        </w:tabs>
        <w:ind w:left="500" w:hanging="360"/>
      </w:pPr>
      <w:r>
        <w:t>Zhotovitel nese od doby převzetí staveniště do řádného předání díla Objednateli a řádného odevzdání staveniště Objednateli nebezpečí škody a jiné nebezpečí na:</w:t>
      </w:r>
    </w:p>
    <w:p w14:paraId="6BBEE820" w14:textId="77777777" w:rsidR="00C22B9D" w:rsidRDefault="00494365">
      <w:pPr>
        <w:pStyle w:val="Zkladntext1"/>
        <w:framePr w:w="9571" w:h="13546" w:hRule="exact" w:wrap="none" w:vAnchor="page" w:hAnchor="page" w:x="1163" w:y="1706"/>
        <w:shd w:val="clear" w:color="auto" w:fill="auto"/>
        <w:ind w:firstLine="580"/>
      </w:pPr>
      <w:r>
        <w:t>a) díle a všech jeho zhotovovaných, obnovovaných, upravovaných a dalších částech, a</w:t>
      </w:r>
    </w:p>
    <w:p w14:paraId="15DC0345" w14:textId="77777777" w:rsidR="00C22B9D" w:rsidRDefault="00494365">
      <w:pPr>
        <w:pStyle w:val="Zkladntext1"/>
        <w:framePr w:w="9571" w:h="13546" w:hRule="exact" w:wrap="none" w:vAnchor="page" w:hAnchor="page" w:x="1163" w:y="1706"/>
        <w:shd w:val="clear" w:color="auto" w:fill="auto"/>
        <w:ind w:left="940" w:hanging="360"/>
        <w:jc w:val="both"/>
      </w:pPr>
      <w:r>
        <w:t>b)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4763A6B" w14:textId="77777777" w:rsidR="00C22B9D" w:rsidRDefault="00494365">
      <w:pPr>
        <w:pStyle w:val="Zkladntext1"/>
        <w:framePr w:w="9571" w:h="13546" w:hRule="exact" w:wrap="none" w:vAnchor="page" w:hAnchor="page" w:x="1163" w:y="1706"/>
        <w:numPr>
          <w:ilvl w:val="0"/>
          <w:numId w:val="36"/>
        </w:numPr>
        <w:shd w:val="clear" w:color="auto" w:fill="auto"/>
        <w:tabs>
          <w:tab w:val="left" w:pos="500"/>
        </w:tabs>
        <w:ind w:left="500" w:hanging="360"/>
        <w:jc w:val="both"/>
      </w:pPr>
      <w: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36ABF83C" w14:textId="77777777" w:rsidR="00C22B9D" w:rsidRDefault="00494365">
      <w:pPr>
        <w:pStyle w:val="Zkladntext1"/>
        <w:framePr w:w="9571" w:h="13546" w:hRule="exact" w:wrap="none" w:vAnchor="page" w:hAnchor="page" w:x="1163" w:y="1706"/>
        <w:shd w:val="clear" w:color="auto" w:fill="auto"/>
        <w:ind w:firstLine="580"/>
      </w:pPr>
      <w:r>
        <w:t>a) zařízení staveniště provozního, výrobního či sociálního charakteru; a/nebo</w:t>
      </w:r>
    </w:p>
    <w:p w14:paraId="7E5ED5B5" w14:textId="77777777" w:rsidR="00C22B9D" w:rsidRDefault="00494365">
      <w:pPr>
        <w:pStyle w:val="Zkladntext1"/>
        <w:framePr w:w="9571" w:h="13546" w:hRule="exact" w:wrap="none" w:vAnchor="page" w:hAnchor="page" w:x="1163" w:y="1706"/>
        <w:shd w:val="clear" w:color="auto" w:fill="auto"/>
        <w:ind w:left="940" w:hanging="360"/>
        <w:jc w:val="both"/>
      </w:pPr>
      <w:r>
        <w:t>b) pomocné stavební konstrukce všeho druhu nutné či použité k provedení díla či jeho části (např. podpěrné konstrukce, lešení); a/nebo</w:t>
      </w:r>
    </w:p>
    <w:p w14:paraId="17397EA3" w14:textId="77777777" w:rsidR="00C22B9D" w:rsidRDefault="00494365">
      <w:pPr>
        <w:pStyle w:val="Zkladntext1"/>
        <w:framePr w:w="9571" w:h="13546" w:hRule="exact" w:wrap="none" w:vAnchor="page" w:hAnchor="page" w:x="1163" w:y="1706"/>
        <w:numPr>
          <w:ilvl w:val="0"/>
          <w:numId w:val="2"/>
        </w:numPr>
        <w:shd w:val="clear" w:color="auto" w:fill="auto"/>
        <w:tabs>
          <w:tab w:val="left" w:pos="935"/>
        </w:tabs>
        <w:ind w:firstLine="580"/>
      </w:pPr>
      <w:r>
        <w:t>ostatní provizorní či jiné konstrukce a objekty použité při provádění díla či jeho části.</w:t>
      </w:r>
    </w:p>
    <w:p w14:paraId="13BBECB0" w14:textId="77777777" w:rsidR="00C22B9D" w:rsidRDefault="00494365">
      <w:pPr>
        <w:pStyle w:val="Zkladntext1"/>
        <w:framePr w:w="9571" w:h="13546" w:hRule="exact" w:wrap="none" w:vAnchor="page" w:hAnchor="page" w:x="1163" w:y="1706"/>
        <w:numPr>
          <w:ilvl w:val="0"/>
          <w:numId w:val="36"/>
        </w:numPr>
        <w:shd w:val="clear" w:color="auto" w:fill="auto"/>
        <w:tabs>
          <w:tab w:val="left" w:pos="500"/>
        </w:tabs>
        <w:ind w:left="500" w:hanging="360"/>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B73DBA1" w14:textId="77777777" w:rsidR="00C22B9D" w:rsidRDefault="00494365">
      <w:pPr>
        <w:pStyle w:val="Zkladntext1"/>
        <w:framePr w:w="9571" w:h="13546" w:hRule="exact" w:wrap="none" w:vAnchor="page" w:hAnchor="page" w:x="1163" w:y="1706"/>
        <w:numPr>
          <w:ilvl w:val="0"/>
          <w:numId w:val="36"/>
        </w:numPr>
        <w:shd w:val="clear" w:color="auto" w:fill="auto"/>
        <w:tabs>
          <w:tab w:val="left" w:pos="500"/>
        </w:tabs>
        <w:ind w:left="500" w:hanging="360"/>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w:t>
      </w:r>
      <w:r>
        <w:t xml:space="preserve"> případě porušení tohoto ustanovení je Objednatel oprávněn již bez dalšího od Smlouvy odstoupit.</w:t>
      </w:r>
    </w:p>
    <w:p w14:paraId="16BD721A" w14:textId="77777777" w:rsidR="00C22B9D" w:rsidRDefault="00494365">
      <w:pPr>
        <w:pStyle w:val="Zkladntext1"/>
        <w:framePr w:w="9571" w:h="13546" w:hRule="exact" w:wrap="none" w:vAnchor="page" w:hAnchor="page" w:x="1163" w:y="1706"/>
        <w:numPr>
          <w:ilvl w:val="0"/>
          <w:numId w:val="36"/>
        </w:numPr>
        <w:shd w:val="clear" w:color="auto" w:fill="auto"/>
        <w:tabs>
          <w:tab w:val="left" w:pos="500"/>
        </w:tabs>
        <w:ind w:left="500" w:hanging="360"/>
        <w:jc w:val="both"/>
      </w:pPr>
      <w: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7CCF1546" w14:textId="77777777" w:rsidR="00C22B9D" w:rsidRDefault="00494365">
      <w:pPr>
        <w:pStyle w:val="Zkladntext1"/>
        <w:framePr w:w="9571" w:h="13546" w:hRule="exact" w:wrap="none" w:vAnchor="page" w:hAnchor="page" w:x="1163" w:y="1706"/>
        <w:numPr>
          <w:ilvl w:val="0"/>
          <w:numId w:val="37"/>
        </w:numPr>
        <w:shd w:val="clear" w:color="auto" w:fill="auto"/>
        <w:tabs>
          <w:tab w:val="left" w:pos="720"/>
        </w:tabs>
        <w:jc w:val="center"/>
      </w:pPr>
      <w:r>
        <w:t>Pojištění</w:t>
      </w:r>
    </w:p>
    <w:p w14:paraId="2F7029B9" w14:textId="77777777" w:rsidR="00C22B9D" w:rsidRDefault="00494365">
      <w:pPr>
        <w:pStyle w:val="Zkladntext1"/>
        <w:framePr w:w="9571" w:h="13546" w:hRule="exact" w:wrap="none" w:vAnchor="page" w:hAnchor="page" w:x="1163" w:y="1706"/>
        <w:shd w:val="clear" w:color="auto" w:fill="auto"/>
        <w:spacing w:after="0" w:line="283" w:lineRule="auto"/>
        <w:ind w:left="500" w:hanging="360"/>
        <w:jc w:val="both"/>
      </w:pPr>
      <w:r>
        <w:t>1. Zhotovitel je povinen být po celou dobu provádění plnění (tj. i po dobu záruční doby dle čl. XIV této Smlouvy) pojištěn; předmětem pojistné smlouvy Zhotovitele je pojištění proti škodám způsobeným jeho činností včetně možných škod způsobených pracovníky Zhotovitele. Výše pojistné částky pro tento druh pojištění je v minimální výši 4 000 000 Kč. Doklad o pojištění je</w:t>
      </w:r>
    </w:p>
    <w:p w14:paraId="7CFD6B74" w14:textId="77777777" w:rsidR="00C22B9D" w:rsidRDefault="00494365">
      <w:pPr>
        <w:pStyle w:val="Zhlavnebozpat0"/>
        <w:framePr w:wrap="none" w:vAnchor="page" w:hAnchor="page" w:x="5824" w:y="15597"/>
        <w:shd w:val="clear" w:color="auto" w:fill="auto"/>
      </w:pPr>
      <w:r>
        <w:t>22</w:t>
      </w:r>
    </w:p>
    <w:p w14:paraId="21104BC3"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09372CD1" w14:textId="77777777" w:rsidR="00C22B9D" w:rsidRDefault="00C22B9D">
      <w:pPr>
        <w:spacing w:line="1" w:lineRule="exact"/>
      </w:pPr>
    </w:p>
    <w:p w14:paraId="24BF1183" w14:textId="77777777" w:rsidR="00C22B9D" w:rsidRDefault="00494365">
      <w:pPr>
        <w:framePr w:wrap="none" w:vAnchor="page" w:hAnchor="page" w:x="1163" w:y="410"/>
        <w:rPr>
          <w:sz w:val="2"/>
          <w:szCs w:val="2"/>
        </w:rPr>
      </w:pPr>
      <w:r>
        <w:rPr>
          <w:noProof/>
        </w:rPr>
        <w:drawing>
          <wp:inline distT="0" distB="0" distL="0" distR="0" wp14:anchorId="2F73CCED" wp14:editId="08897AFD">
            <wp:extent cx="6077585" cy="57912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pic:blipFill>
                  <pic:spPr>
                    <a:xfrm>
                      <a:off x="0" y="0"/>
                      <a:ext cx="6077585" cy="579120"/>
                    </a:xfrm>
                    <a:prstGeom prst="rect">
                      <a:avLst/>
                    </a:prstGeom>
                  </pic:spPr>
                </pic:pic>
              </a:graphicData>
            </a:graphic>
          </wp:inline>
        </w:drawing>
      </w:r>
    </w:p>
    <w:p w14:paraId="510FA249" w14:textId="77777777" w:rsidR="00C22B9D" w:rsidRDefault="00494365">
      <w:pPr>
        <w:pStyle w:val="Zkladntext1"/>
        <w:framePr w:w="9571" w:h="13464" w:hRule="exact" w:wrap="none" w:vAnchor="page" w:hAnchor="page" w:x="1163" w:y="1711"/>
        <w:shd w:val="clear" w:color="auto" w:fill="auto"/>
        <w:ind w:left="500"/>
        <w:jc w:val="both"/>
      </w:pPr>
      <w:r>
        <w:t>Zhotovitel povinen předložit objednateli nejpozději v den podpisu této Smlouvy. V případě pochybností je Objednatel oprávněn požadovat předložení originálu nebo úředně ověřené kopie dokladu. V případě nepředložení pojistné smlouvy (kopie, či originálu nebo úředně ověřené kopie na základě žádosti Objednatele) bude toto považováno za podstatné porušení Smlouvy. Zhotovitel se zavazuje, že bude pojistnou smlouvu udržovat v platnosti a účinnosti po celou dobu provádění díla a trvání záruky za dílo. Podmínky plně</w:t>
      </w:r>
      <w:r>
        <w:t>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plnění. Při vzniku pojistné události zabezpečuje veškeré úkony vůči pojistiteli Zhotovitel. Objednavatel je povinen poskytnout v souvislosti s pojistnou událostí Zhotoviteli veškerou součinnost, která je v jeho možnostech. Náklady na pojištění díl</w:t>
      </w:r>
      <w:r>
        <w:t>a nese Zhotovitel a má je zahrnuty ve sjednané ceně Díla.</w:t>
      </w:r>
    </w:p>
    <w:p w14:paraId="5FD1A03C" w14:textId="77777777" w:rsidR="00C22B9D" w:rsidRDefault="00494365">
      <w:pPr>
        <w:pStyle w:val="Zkladntext1"/>
        <w:framePr w:w="9571" w:h="13464" w:hRule="exact" w:wrap="none" w:vAnchor="page" w:hAnchor="page" w:x="1163" w:y="1711"/>
        <w:numPr>
          <w:ilvl w:val="0"/>
          <w:numId w:val="16"/>
        </w:numPr>
        <w:shd w:val="clear" w:color="auto" w:fill="auto"/>
        <w:tabs>
          <w:tab w:val="left" w:pos="500"/>
        </w:tabs>
        <w:ind w:left="500" w:hanging="360"/>
        <w:jc w:val="both"/>
      </w:pPr>
      <w: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w:t>
      </w:r>
      <w:r>
        <w:t>tné smlouvy do dne řádného předání díla Objednateli, eventuálně potvrzením pojišťovacího ústavu o zaplaceném pojistném na toto období.</w:t>
      </w:r>
    </w:p>
    <w:p w14:paraId="07FD1636" w14:textId="77777777" w:rsidR="00C22B9D" w:rsidRDefault="00494365">
      <w:pPr>
        <w:pStyle w:val="Zkladntext1"/>
        <w:framePr w:w="9571" w:h="13464" w:hRule="exact" w:wrap="none" w:vAnchor="page" w:hAnchor="page" w:x="1163" w:y="1711"/>
        <w:numPr>
          <w:ilvl w:val="0"/>
          <w:numId w:val="37"/>
        </w:numPr>
        <w:shd w:val="clear" w:color="auto" w:fill="auto"/>
        <w:tabs>
          <w:tab w:val="left" w:pos="691"/>
        </w:tabs>
        <w:jc w:val="center"/>
      </w:pPr>
      <w:r>
        <w:t>Vyšší moc</w:t>
      </w:r>
    </w:p>
    <w:p w14:paraId="1349C520" w14:textId="77777777" w:rsidR="00C22B9D" w:rsidRDefault="00494365">
      <w:pPr>
        <w:pStyle w:val="Zkladntext1"/>
        <w:framePr w:w="9571" w:h="13464" w:hRule="exact" w:wrap="none" w:vAnchor="page" w:hAnchor="page" w:x="1163" w:y="1711"/>
        <w:shd w:val="clear" w:color="auto" w:fill="auto"/>
        <w:ind w:left="500" w:hanging="360"/>
        <w:jc w:val="both"/>
      </w:pPr>
      <w:r>
        <w:t>1. Za vyšší moc se považují okolnosti mající vliv na dílo, které nejsou závislé na smluvních stranách a které smluvní strany nemohou ovlivnit. Jedná se např. o válku, mobilizaci, povstání, živelné pohromy apod.</w:t>
      </w:r>
    </w:p>
    <w:p w14:paraId="101C1640" w14:textId="77777777" w:rsidR="00C22B9D" w:rsidRDefault="00494365">
      <w:pPr>
        <w:pStyle w:val="Zkladntext1"/>
        <w:framePr w:w="9571" w:h="13464" w:hRule="exact" w:wrap="none" w:vAnchor="page" w:hAnchor="page" w:x="1163" w:y="1711"/>
        <w:numPr>
          <w:ilvl w:val="0"/>
          <w:numId w:val="13"/>
        </w:numPr>
        <w:shd w:val="clear" w:color="auto" w:fill="auto"/>
        <w:tabs>
          <w:tab w:val="left" w:pos="500"/>
        </w:tabs>
        <w:ind w:left="500" w:hanging="360"/>
        <w:jc w:val="both"/>
      </w:pPr>
      <w: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08E3C84" w14:textId="77777777" w:rsidR="00C22B9D" w:rsidRDefault="00494365">
      <w:pPr>
        <w:pStyle w:val="Zkladntext1"/>
        <w:framePr w:w="9571" w:h="13464" w:hRule="exact" w:wrap="none" w:vAnchor="page" w:hAnchor="page" w:x="1163" w:y="1711"/>
        <w:numPr>
          <w:ilvl w:val="0"/>
          <w:numId w:val="37"/>
        </w:numPr>
        <w:shd w:val="clear" w:color="auto" w:fill="auto"/>
        <w:tabs>
          <w:tab w:val="left" w:pos="691"/>
        </w:tabs>
        <w:jc w:val="center"/>
      </w:pPr>
      <w:r>
        <w:t>Společná ustanovení</w:t>
      </w:r>
    </w:p>
    <w:p w14:paraId="0BB44E53" w14:textId="77777777" w:rsidR="00C22B9D" w:rsidRDefault="00494365">
      <w:pPr>
        <w:pStyle w:val="Zkladntext1"/>
        <w:framePr w:w="9571" w:h="13464" w:hRule="exact" w:wrap="none" w:vAnchor="page" w:hAnchor="page" w:x="1163" w:y="1711"/>
        <w:shd w:val="clear" w:color="auto" w:fill="auto"/>
        <w:ind w:left="500" w:hanging="360"/>
        <w:jc w:val="both"/>
      </w:pPr>
      <w:r>
        <w:t>1. Pokud není v předchozích částech Smlouvy uvedeno něco jiného, vztahují se na ně příslušné články společných ustanovení.</w:t>
      </w:r>
    </w:p>
    <w:p w14:paraId="1F2D8CBD" w14:textId="77777777" w:rsidR="00C22B9D" w:rsidRDefault="00494365">
      <w:pPr>
        <w:pStyle w:val="Zkladntext1"/>
        <w:framePr w:w="9571" w:h="13464" w:hRule="exact" w:wrap="none" w:vAnchor="page" w:hAnchor="page" w:x="1163" w:y="1711"/>
        <w:shd w:val="clear" w:color="auto" w:fill="auto"/>
        <w:ind w:left="500" w:hanging="360"/>
        <w:jc w:val="both"/>
      </w:pPr>
      <w:r>
        <w:t>2. 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317CE62F" w14:textId="77777777" w:rsidR="00C22B9D" w:rsidRDefault="00494365">
      <w:pPr>
        <w:pStyle w:val="Zkladntext1"/>
        <w:framePr w:w="9571" w:h="13464" w:hRule="exact" w:wrap="none" w:vAnchor="page" w:hAnchor="page" w:x="1163" w:y="1711"/>
        <w:numPr>
          <w:ilvl w:val="0"/>
          <w:numId w:val="13"/>
        </w:numPr>
        <w:shd w:val="clear" w:color="auto" w:fill="auto"/>
        <w:tabs>
          <w:tab w:val="left" w:pos="500"/>
        </w:tabs>
        <w:ind w:left="500" w:hanging="360"/>
        <w:jc w:val="both"/>
      </w:pPr>
      <w: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14:paraId="1F976368" w14:textId="77777777" w:rsidR="00C22B9D" w:rsidRDefault="00494365">
      <w:pPr>
        <w:pStyle w:val="Zkladntext1"/>
        <w:framePr w:w="9571" w:h="13464" w:hRule="exact" w:wrap="none" w:vAnchor="page" w:hAnchor="page" w:x="1163" w:y="1711"/>
        <w:numPr>
          <w:ilvl w:val="0"/>
          <w:numId w:val="13"/>
        </w:numPr>
        <w:shd w:val="clear" w:color="auto" w:fill="auto"/>
        <w:tabs>
          <w:tab w:val="left" w:pos="500"/>
        </w:tabs>
        <w:spacing w:after="0"/>
        <w:ind w:left="500" w:hanging="360"/>
        <w:jc w:val="both"/>
      </w:pPr>
      <w: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0DCD4774" w14:textId="77777777" w:rsidR="00C22B9D" w:rsidRDefault="00494365">
      <w:pPr>
        <w:pStyle w:val="Zhlavnebozpat0"/>
        <w:framePr w:wrap="none" w:vAnchor="page" w:hAnchor="page" w:x="5824" w:y="15597"/>
        <w:shd w:val="clear" w:color="auto" w:fill="auto"/>
      </w:pPr>
      <w:r>
        <w:t>23</w:t>
      </w:r>
    </w:p>
    <w:p w14:paraId="173AE93C"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4A127033" w14:textId="77777777" w:rsidR="00C22B9D" w:rsidRDefault="00C22B9D">
      <w:pPr>
        <w:spacing w:line="1" w:lineRule="exact"/>
      </w:pPr>
    </w:p>
    <w:p w14:paraId="4067205B" w14:textId="77777777" w:rsidR="00C22B9D" w:rsidRDefault="00494365">
      <w:pPr>
        <w:framePr w:wrap="none" w:vAnchor="page" w:hAnchor="page" w:x="1163" w:y="410"/>
        <w:rPr>
          <w:sz w:val="2"/>
          <w:szCs w:val="2"/>
        </w:rPr>
      </w:pPr>
      <w:r>
        <w:rPr>
          <w:noProof/>
        </w:rPr>
        <w:drawing>
          <wp:inline distT="0" distB="0" distL="0" distR="0" wp14:anchorId="1D3FFC0D" wp14:editId="3AB544C8">
            <wp:extent cx="6077585" cy="57912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pic:blipFill>
                  <pic:spPr>
                    <a:xfrm>
                      <a:off x="0" y="0"/>
                      <a:ext cx="6077585" cy="579120"/>
                    </a:xfrm>
                    <a:prstGeom prst="rect">
                      <a:avLst/>
                    </a:prstGeom>
                  </pic:spPr>
                </pic:pic>
              </a:graphicData>
            </a:graphic>
          </wp:inline>
        </w:drawing>
      </w:r>
    </w:p>
    <w:p w14:paraId="4F511601" w14:textId="77777777" w:rsidR="00C22B9D" w:rsidRDefault="00494365">
      <w:pPr>
        <w:pStyle w:val="Zkladntext1"/>
        <w:framePr w:w="9571" w:h="13262" w:hRule="exact" w:wrap="none" w:vAnchor="page" w:hAnchor="page" w:x="1163" w:y="1706"/>
        <w:numPr>
          <w:ilvl w:val="0"/>
          <w:numId w:val="13"/>
        </w:numPr>
        <w:shd w:val="clear" w:color="auto" w:fill="auto"/>
        <w:tabs>
          <w:tab w:val="left" w:pos="500"/>
        </w:tabs>
        <w:ind w:left="500" w:hanging="360"/>
        <w:jc w:val="both"/>
      </w:pPr>
      <w:r>
        <w:t>Není-li konkrétní věc v této Smlouvě o dílo řešena, a to ani v jiných výchozích dokumentech, definovaných v čl. IV odst. 3 této Smlouvy, budou se smluvní strany řídit platnou právní úpravou v ČR, především občanským zákoníkem. Smluvní strany se dohodly, že jakékoli obchodní zvyklosti vylučují. Smluvní vztah založený touto Smlouvou o dílo se v plném rozsahu a bez jakýchkoli výjimek řídí českým právním řádem (pokud zde půjde o smluvní vztah s mezinárodním prvkem, je tedy rozhodným, zvoleným právem české právo</w:t>
      </w:r>
      <w:r>
        <w:t>).</w:t>
      </w:r>
    </w:p>
    <w:p w14:paraId="74C6011F" w14:textId="77777777" w:rsidR="00C22B9D" w:rsidRDefault="00494365">
      <w:pPr>
        <w:pStyle w:val="Zkladntext1"/>
        <w:framePr w:w="9571" w:h="13262" w:hRule="exact" w:wrap="none" w:vAnchor="page" w:hAnchor="page" w:x="1163" w:y="1706"/>
        <w:numPr>
          <w:ilvl w:val="0"/>
          <w:numId w:val="13"/>
        </w:numPr>
        <w:shd w:val="clear" w:color="auto" w:fill="auto"/>
        <w:tabs>
          <w:tab w:val="left" w:pos="500"/>
        </w:tabs>
        <w:ind w:left="500" w:hanging="360"/>
        <w:jc w:val="both"/>
      </w:pPr>
      <w:r>
        <w:t>Zhotovitel se zavazuje, že obchodní a technické informace, které mu byly svěřeny druhou smluvní stranou, nezpřístupní třetím osobám bez písemného souhlasu druhé strany a nepoužije tyto informace k jiným účelům než k plnění podmínek této Smlouvy. Zhotovitel na sebe přebírá nebezpečí změny okolností, spočívající zejména ve zvýšení cen vstupů, zvýšení cen prací, či v důsledcích koronavirové epidemie a s tím souvisejících rozhodnutí orgánů České republiky.</w:t>
      </w:r>
    </w:p>
    <w:p w14:paraId="6B25FD84" w14:textId="77777777" w:rsidR="00C22B9D" w:rsidRDefault="00494365">
      <w:pPr>
        <w:pStyle w:val="Zkladntext1"/>
        <w:framePr w:w="9571" w:h="13262" w:hRule="exact" w:wrap="none" w:vAnchor="page" w:hAnchor="page" w:x="1163" w:y="1706"/>
        <w:numPr>
          <w:ilvl w:val="0"/>
          <w:numId w:val="13"/>
        </w:numPr>
        <w:shd w:val="clear" w:color="auto" w:fill="auto"/>
        <w:tabs>
          <w:tab w:val="left" w:pos="500"/>
        </w:tabs>
        <w:ind w:left="500" w:hanging="360"/>
        <w:jc w:val="both"/>
      </w:pPr>
      <w:r>
        <w:t>Smluvní strany se dohodly, že Zhotovitel má v případě nesplnění podmínek Smlouvy Objednatelem právo na pozastavení prací, aniž by byl vystaven sankcím ze strany Objednatele.</w:t>
      </w:r>
    </w:p>
    <w:p w14:paraId="2B7BA984" w14:textId="77777777" w:rsidR="00C22B9D" w:rsidRDefault="00494365">
      <w:pPr>
        <w:pStyle w:val="Zkladntext1"/>
        <w:framePr w:w="9571" w:h="13262" w:hRule="exact" w:wrap="none" w:vAnchor="page" w:hAnchor="page" w:x="1163" w:y="1706"/>
        <w:numPr>
          <w:ilvl w:val="0"/>
          <w:numId w:val="13"/>
        </w:numPr>
        <w:shd w:val="clear" w:color="auto" w:fill="auto"/>
        <w:tabs>
          <w:tab w:val="left" w:pos="500"/>
        </w:tabs>
        <w:ind w:left="500" w:hanging="360"/>
        <w:jc w:val="both"/>
      </w:pPr>
      <w: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4222EA78" w14:textId="77777777" w:rsidR="00C22B9D" w:rsidRDefault="00494365">
      <w:pPr>
        <w:pStyle w:val="Zkladntext1"/>
        <w:framePr w:w="9571" w:h="13262" w:hRule="exact" w:wrap="none" w:vAnchor="page" w:hAnchor="page" w:x="1163" w:y="1706"/>
        <w:numPr>
          <w:ilvl w:val="0"/>
          <w:numId w:val="37"/>
        </w:numPr>
        <w:shd w:val="clear" w:color="auto" w:fill="auto"/>
        <w:tabs>
          <w:tab w:val="left" w:pos="778"/>
        </w:tabs>
        <w:jc w:val="center"/>
      </w:pPr>
      <w:r>
        <w:t>Závěrečná ustanovení</w:t>
      </w:r>
    </w:p>
    <w:p w14:paraId="5089DC4D" w14:textId="77777777" w:rsidR="00C22B9D" w:rsidRDefault="00494365">
      <w:pPr>
        <w:pStyle w:val="Zkladntext1"/>
        <w:framePr w:w="9571" w:h="13262" w:hRule="exact" w:wrap="none" w:vAnchor="page" w:hAnchor="page" w:x="1163" w:y="1706"/>
        <w:shd w:val="clear" w:color="auto" w:fill="auto"/>
        <w:ind w:firstLine="280"/>
      </w:pPr>
      <w:r>
        <w:t>1. Pověřenými zástupci smluvních stran:</w:t>
      </w:r>
    </w:p>
    <w:p w14:paraId="53D56697" w14:textId="77777777" w:rsidR="00C22B9D" w:rsidRDefault="00494365">
      <w:pPr>
        <w:pStyle w:val="Zkladntext1"/>
        <w:framePr w:w="9571" w:h="13262" w:hRule="exact" w:wrap="none" w:vAnchor="page" w:hAnchor="page" w:x="1163" w:y="1706"/>
        <w:shd w:val="clear" w:color="auto" w:fill="auto"/>
        <w:ind w:firstLine="500"/>
      </w:pPr>
      <w:r>
        <w:t>a) ke kontrole a převzetí díla jsou:</w:t>
      </w:r>
    </w:p>
    <w:p w14:paraId="3CCD88EB" w14:textId="2187E239" w:rsidR="00C22B9D" w:rsidRDefault="00494365">
      <w:pPr>
        <w:pStyle w:val="Zkladntext1"/>
        <w:framePr w:w="9571" w:h="13262" w:hRule="exact" w:wrap="none" w:vAnchor="page" w:hAnchor="page" w:x="1163" w:y="1706"/>
        <w:shd w:val="clear" w:color="auto" w:fill="auto"/>
        <w:ind w:left="800"/>
        <w:jc w:val="both"/>
      </w:pPr>
      <w:r>
        <w:t>Za Objednatele: xxxxxxxxxxxxxxx</w:t>
      </w:r>
      <w:r>
        <w:t xml:space="preserve"> Tel./e-mail: xxxxxxxxxxxxxxxxx</w:t>
      </w:r>
      <w:r>
        <w:t xml:space="preserve">; </w:t>
      </w:r>
      <w:hyperlink r:id="rId12" w:history="1">
        <w:r>
          <w:rPr>
            <w:color w:val="0563C1"/>
            <w:u w:val="single"/>
            <w:lang w:val="en-US" w:eastAsia="en-US" w:bidi="en-US"/>
          </w:rPr>
          <w:t>xxxxxxxxxxxxxxx</w:t>
        </w:r>
      </w:hyperlink>
    </w:p>
    <w:p w14:paraId="340A85F3" w14:textId="75B5328B" w:rsidR="00C22B9D" w:rsidRDefault="00494365">
      <w:pPr>
        <w:pStyle w:val="Zkladntext1"/>
        <w:framePr w:w="9571" w:h="13262" w:hRule="exact" w:wrap="none" w:vAnchor="page" w:hAnchor="page" w:x="1163" w:y="1706"/>
        <w:shd w:val="clear" w:color="auto" w:fill="auto"/>
        <w:ind w:firstLine="800"/>
      </w:pPr>
      <w:r>
        <w:t>Za Zhotovitele:xxxxxxxxxxxxxxx</w:t>
      </w:r>
      <w:r>
        <w:t>./emailxxxxxxxxxxxxxxxx</w:t>
      </w:r>
      <w:hyperlink r:id="rId13" w:history="1">
        <w:r>
          <w:t>xxxxxxxxxxxxxx</w:t>
        </w:r>
      </w:hyperlink>
    </w:p>
    <w:p w14:paraId="12C1884F" w14:textId="77777777" w:rsidR="00C22B9D" w:rsidRDefault="00494365">
      <w:pPr>
        <w:pStyle w:val="Zkladntext1"/>
        <w:framePr w:w="9571" w:h="13262" w:hRule="exact" w:wrap="none" w:vAnchor="page" w:hAnchor="page" w:x="1163" w:y="1706"/>
        <w:shd w:val="clear" w:color="auto" w:fill="auto"/>
        <w:ind w:left="800"/>
        <w:jc w:val="both"/>
      </w:pPr>
      <w:r>
        <w:t>Výše uvedení zástupci smluvních stran jsou oprávněni ke všem úkonům nezbytným ke kontrole díla a jeho převzetí s výjimkou provádění změn této Smlouvy.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p>
    <w:p w14:paraId="2596E7B0" w14:textId="77777777" w:rsidR="00C22B9D" w:rsidRDefault="00494365">
      <w:pPr>
        <w:pStyle w:val="Zkladntext1"/>
        <w:framePr w:w="9571" w:h="13262" w:hRule="exact" w:wrap="none" w:vAnchor="page" w:hAnchor="page" w:x="1163" w:y="1706"/>
        <w:shd w:val="clear" w:color="auto" w:fill="auto"/>
        <w:ind w:firstLine="500"/>
      </w:pPr>
      <w:r>
        <w:t>b) k zajištění díla:</w:t>
      </w:r>
    </w:p>
    <w:p w14:paraId="29430C20" w14:textId="3733E7F3" w:rsidR="00C22B9D" w:rsidRDefault="00494365">
      <w:pPr>
        <w:pStyle w:val="Zkladntext1"/>
        <w:framePr w:w="9571" w:h="13262" w:hRule="exact" w:wrap="none" w:vAnchor="page" w:hAnchor="page" w:x="1163" w:y="1706"/>
        <w:shd w:val="clear" w:color="auto" w:fill="auto"/>
        <w:ind w:left="800"/>
        <w:jc w:val="both"/>
      </w:pPr>
      <w:r>
        <w:t>Za Objednatele: xxxxxxxxxxx</w:t>
      </w:r>
      <w:r>
        <w:t>; Tel./e-mail: xxxxxxxxxxxxxx</w:t>
      </w:r>
      <w:r>
        <w:t xml:space="preserve">; </w:t>
      </w:r>
      <w:hyperlink r:id="rId14" w:history="1">
        <w:r>
          <w:rPr>
            <w:color w:val="0563C1"/>
            <w:u w:val="single"/>
            <w:lang w:val="en-US" w:eastAsia="en-US" w:bidi="en-US"/>
          </w:rPr>
          <w:t>xxxxxxxxxxxxxx</w:t>
        </w:r>
      </w:hyperlink>
    </w:p>
    <w:p w14:paraId="0C350284" w14:textId="33911F1D" w:rsidR="00C22B9D" w:rsidRDefault="00494365">
      <w:pPr>
        <w:pStyle w:val="Zkladntext1"/>
        <w:framePr w:w="9571" w:h="13262" w:hRule="exact" w:wrap="none" w:vAnchor="page" w:hAnchor="page" w:x="1163" w:y="1706"/>
        <w:shd w:val="clear" w:color="auto" w:fill="auto"/>
        <w:ind w:firstLine="800"/>
      </w:pPr>
      <w:r>
        <w:t>Za Zhotovitele:xxxxxxxxxxxxxxxxxxx</w:t>
      </w:r>
      <w:r>
        <w:t>.Tel./emailxxxxxxxxxxxxxxx</w:t>
      </w:r>
      <w:r>
        <w:t>, xxxxxxxxxxxxxx</w:t>
      </w:r>
    </w:p>
    <w:p w14:paraId="68AE4217" w14:textId="77777777" w:rsidR="00C22B9D" w:rsidRDefault="00494365">
      <w:pPr>
        <w:pStyle w:val="Zkladntext1"/>
        <w:framePr w:w="9571" w:h="13262" w:hRule="exact" w:wrap="none" w:vAnchor="page" w:hAnchor="page" w:x="1163" w:y="1706"/>
        <w:shd w:val="clear" w:color="auto" w:fill="auto"/>
        <w:ind w:left="800"/>
        <w:jc w:val="both"/>
      </w:pPr>
      <w:r>
        <w:t>Výše uvedení zástupci smluvních stran jsou oprávněni ke všem úkonům nezbytným k zajištění dodaného předmětu díla s výjimkou provádění změn této Smlouvy.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p>
    <w:p w14:paraId="002A58C8" w14:textId="77777777" w:rsidR="00C22B9D" w:rsidRDefault="00494365">
      <w:pPr>
        <w:pStyle w:val="Zkladntext1"/>
        <w:framePr w:w="9571" w:h="13262" w:hRule="exact" w:wrap="none" w:vAnchor="page" w:hAnchor="page" w:x="1163" w:y="1706"/>
        <w:shd w:val="clear" w:color="auto" w:fill="auto"/>
        <w:spacing w:after="0"/>
        <w:ind w:left="640" w:hanging="360"/>
        <w:jc w:val="both"/>
      </w:pPr>
      <w:r>
        <w:t>2. 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w:t>
      </w:r>
      <w:r>
        <w:t xml:space="preserve"> formátu a rovněž metadat podle § 5 odst. 5 zákona o registru smluv do registru smluv.</w:t>
      </w:r>
    </w:p>
    <w:p w14:paraId="739C9DC3" w14:textId="77777777" w:rsidR="00C22B9D" w:rsidRDefault="00494365">
      <w:pPr>
        <w:pStyle w:val="Zhlavnebozpat0"/>
        <w:framePr w:wrap="none" w:vAnchor="page" w:hAnchor="page" w:x="5824" w:y="15597"/>
        <w:shd w:val="clear" w:color="auto" w:fill="auto"/>
      </w:pPr>
      <w:r>
        <w:t>24</w:t>
      </w:r>
    </w:p>
    <w:p w14:paraId="5A5D2904"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42FB6B53" w14:textId="77777777" w:rsidR="00C22B9D" w:rsidRDefault="00C22B9D">
      <w:pPr>
        <w:spacing w:line="1" w:lineRule="exact"/>
      </w:pPr>
    </w:p>
    <w:p w14:paraId="42512612" w14:textId="77777777" w:rsidR="00C22B9D" w:rsidRDefault="00494365">
      <w:pPr>
        <w:framePr w:wrap="none" w:vAnchor="page" w:hAnchor="page" w:x="1163" w:y="410"/>
        <w:rPr>
          <w:sz w:val="2"/>
          <w:szCs w:val="2"/>
        </w:rPr>
      </w:pPr>
      <w:r>
        <w:rPr>
          <w:noProof/>
        </w:rPr>
        <w:drawing>
          <wp:inline distT="0" distB="0" distL="0" distR="0" wp14:anchorId="571C8020" wp14:editId="7B6C32CC">
            <wp:extent cx="6077585" cy="57912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stretch/>
                  </pic:blipFill>
                  <pic:spPr>
                    <a:xfrm>
                      <a:off x="0" y="0"/>
                      <a:ext cx="6077585" cy="579120"/>
                    </a:xfrm>
                    <a:prstGeom prst="rect">
                      <a:avLst/>
                    </a:prstGeom>
                  </pic:spPr>
                </pic:pic>
              </a:graphicData>
            </a:graphic>
          </wp:inline>
        </w:drawing>
      </w:r>
    </w:p>
    <w:p w14:paraId="3E2E4EFD" w14:textId="77777777" w:rsidR="00C22B9D" w:rsidRDefault="00494365">
      <w:pPr>
        <w:pStyle w:val="Zkladntext1"/>
        <w:framePr w:w="9571" w:h="13589" w:hRule="exact" w:wrap="none" w:vAnchor="page" w:hAnchor="page" w:x="1163" w:y="1706"/>
        <w:numPr>
          <w:ilvl w:val="0"/>
          <w:numId w:val="16"/>
        </w:numPr>
        <w:shd w:val="clear" w:color="auto" w:fill="auto"/>
        <w:tabs>
          <w:tab w:val="left" w:pos="640"/>
        </w:tabs>
        <w:ind w:left="640" w:hanging="360"/>
        <w:jc w:val="both"/>
      </w:pPr>
      <w:r>
        <w:t>Smluvní strany se dohodly, že zákonnou povinnost dle § 5 odst. 2 zákona o registru smluv splní Objednatel a splnění této povinnosti doloží bezodkladně Zhotoviteli. Současně berou smluvní strany na vědomí, že v případě nesplnění zákonné povinnosti je smlouva do tří měsíců od jejího podpisu bez dalšího zrušena od samého počátku.</w:t>
      </w:r>
    </w:p>
    <w:p w14:paraId="11992092" w14:textId="77777777" w:rsidR="00C22B9D" w:rsidRDefault="00494365">
      <w:pPr>
        <w:pStyle w:val="Zkladntext1"/>
        <w:framePr w:w="9571" w:h="13589" w:hRule="exact" w:wrap="none" w:vAnchor="page" w:hAnchor="page" w:x="1163" w:y="1706"/>
        <w:numPr>
          <w:ilvl w:val="0"/>
          <w:numId w:val="16"/>
        </w:numPr>
        <w:shd w:val="clear" w:color="auto" w:fill="auto"/>
        <w:tabs>
          <w:tab w:val="left" w:pos="640"/>
        </w:tabs>
        <w:ind w:left="640" w:hanging="360"/>
        <w:jc w:val="both"/>
      </w:pPr>
      <w:r>
        <w:t>Smlouva nabývá platnosti a účinnosti v den jejího podpisu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14:paraId="3A8340A7" w14:textId="77777777" w:rsidR="00C22B9D" w:rsidRDefault="00494365">
      <w:pPr>
        <w:pStyle w:val="Zkladntext1"/>
        <w:framePr w:w="9571" w:h="13589" w:hRule="exact" w:wrap="none" w:vAnchor="page" w:hAnchor="page" w:x="1163" w:y="1706"/>
        <w:numPr>
          <w:ilvl w:val="0"/>
          <w:numId w:val="16"/>
        </w:numPr>
        <w:shd w:val="clear" w:color="auto" w:fill="auto"/>
        <w:tabs>
          <w:tab w:val="left" w:pos="640"/>
        </w:tabs>
        <w:ind w:left="640" w:hanging="360"/>
        <w:jc w:val="both"/>
      </w:pPr>
      <w:r>
        <w:t>Osoba(y), podepisující smlouvu o dílo za Zhotovitele, prohlašuje, že je (jsou) oprávněna(y) tento smluvní vztah uzavřít a podepsat, a že na straně Zhotovitele byly splněny všechny předpoklady a podmínky pro platné uzavření této smlouvy o dílo.</w:t>
      </w:r>
    </w:p>
    <w:p w14:paraId="585428AC" w14:textId="77777777" w:rsidR="00C22B9D" w:rsidRDefault="00494365">
      <w:pPr>
        <w:pStyle w:val="Zkladntext1"/>
        <w:framePr w:w="9571" w:h="13589" w:hRule="exact" w:wrap="none" w:vAnchor="page" w:hAnchor="page" w:x="1163" w:y="1706"/>
        <w:numPr>
          <w:ilvl w:val="0"/>
          <w:numId w:val="16"/>
        </w:numPr>
        <w:shd w:val="clear" w:color="auto" w:fill="auto"/>
        <w:tabs>
          <w:tab w:val="left" w:pos="640"/>
        </w:tabs>
        <w:ind w:firstLine="280"/>
      </w:pPr>
      <w:r>
        <w:t>Smluvní strany konstatují, že Smlouva byla vyhotovena v jednom originálu v elektronické podobě.</w:t>
      </w:r>
    </w:p>
    <w:p w14:paraId="2FA93ECE" w14:textId="77777777" w:rsidR="00C22B9D" w:rsidRDefault="00494365">
      <w:pPr>
        <w:pStyle w:val="Zkladntext1"/>
        <w:framePr w:w="9571" w:h="13589" w:hRule="exact" w:wrap="none" w:vAnchor="page" w:hAnchor="page" w:x="1163" w:y="1706"/>
        <w:numPr>
          <w:ilvl w:val="0"/>
          <w:numId w:val="16"/>
        </w:numPr>
        <w:shd w:val="clear" w:color="auto" w:fill="auto"/>
        <w:tabs>
          <w:tab w:val="left" w:pos="640"/>
        </w:tabs>
        <w:ind w:left="640" w:hanging="360"/>
        <w:jc w:val="both"/>
      </w:pPr>
      <w: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ADB2308" w14:textId="77777777" w:rsidR="00C22B9D" w:rsidRDefault="00494365">
      <w:pPr>
        <w:pStyle w:val="Zkladntext1"/>
        <w:framePr w:w="9571" w:h="13589" w:hRule="exact" w:wrap="none" w:vAnchor="page" w:hAnchor="page" w:x="1163" w:y="1706"/>
        <w:numPr>
          <w:ilvl w:val="0"/>
          <w:numId w:val="16"/>
        </w:numPr>
        <w:shd w:val="clear" w:color="auto" w:fill="auto"/>
        <w:tabs>
          <w:tab w:val="left" w:pos="640"/>
        </w:tabs>
        <w:ind w:left="640" w:hanging="360"/>
        <w:jc w:val="both"/>
      </w:pPr>
      <w: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w:t>
      </w:r>
    </w:p>
    <w:p w14:paraId="13DB943E" w14:textId="77777777" w:rsidR="00C22B9D" w:rsidRDefault="00494365">
      <w:pPr>
        <w:pStyle w:val="Zkladntext1"/>
        <w:framePr w:w="9571" w:h="13589" w:hRule="exact" w:wrap="none" w:vAnchor="page" w:hAnchor="page" w:x="1163" w:y="1706"/>
        <w:numPr>
          <w:ilvl w:val="0"/>
          <w:numId w:val="16"/>
        </w:numPr>
        <w:shd w:val="clear" w:color="auto" w:fill="auto"/>
        <w:tabs>
          <w:tab w:val="left" w:pos="640"/>
        </w:tabs>
        <w:ind w:left="640" w:hanging="360"/>
        <w:jc w:val="both"/>
      </w:pPr>
      <w: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w:t>
      </w:r>
      <w:r>
        <w:t xml:space="preserve">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w:t>
      </w:r>
      <w:r>
        <w:t>inak dostane do sféry vlivu Zhotovitele. Zhotoviteli lze také zasílat písemnosti datovou schránkou, má-li ji zřízenu.</w:t>
      </w:r>
    </w:p>
    <w:p w14:paraId="69D2DA0D" w14:textId="77777777" w:rsidR="00C22B9D" w:rsidRDefault="00494365">
      <w:pPr>
        <w:pStyle w:val="Zkladntext1"/>
        <w:framePr w:w="9571" w:h="13589" w:hRule="exact" w:wrap="none" w:vAnchor="page" w:hAnchor="page" w:x="1163" w:y="1706"/>
        <w:numPr>
          <w:ilvl w:val="0"/>
          <w:numId w:val="16"/>
        </w:numPr>
        <w:shd w:val="clear" w:color="auto" w:fill="auto"/>
        <w:tabs>
          <w:tab w:val="left" w:pos="703"/>
        </w:tabs>
        <w:ind w:left="640" w:hanging="360"/>
        <w:jc w:val="both"/>
      </w:pPr>
      <w:r>
        <w:t xml:space="preserve">Smluvní strany souhlasí s tím, aby výše uvedená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w:t>
      </w:r>
      <w:r>
        <w:t>k jejich užití a zveřejnění bez stanovení jakýchkoliv dalších podmínek.</w:t>
      </w:r>
    </w:p>
    <w:p w14:paraId="59040228" w14:textId="77777777" w:rsidR="00C22B9D" w:rsidRDefault="00494365">
      <w:pPr>
        <w:pStyle w:val="Zkladntext1"/>
        <w:framePr w:w="9571" w:h="13589" w:hRule="exact" w:wrap="none" w:vAnchor="page" w:hAnchor="page" w:x="1163" w:y="1706"/>
        <w:numPr>
          <w:ilvl w:val="0"/>
          <w:numId w:val="16"/>
        </w:numPr>
        <w:shd w:val="clear" w:color="auto" w:fill="auto"/>
        <w:tabs>
          <w:tab w:val="left" w:pos="703"/>
        </w:tabs>
        <w:ind w:left="640" w:hanging="360"/>
        <w:jc w:val="both"/>
      </w:pPr>
      <w:r>
        <w:t>Uzavření této smlouvy schválilo v souladu s § 102 zákona č. 128/2000 Sb., o obcích (obecní zřízení), ve znění pozdějších předpisů, (dále jen „zákon o obcích), Zastupitelstvo obce Petrov, dne 22.7. 2025 usnesením č. 4. Toto prohlášení se činí v souladu s § 41 cit. zákona o obcích a považuje se za doložku potvrzující splnění tohoto zákona.</w:t>
      </w:r>
    </w:p>
    <w:p w14:paraId="09D3A5C8" w14:textId="77777777" w:rsidR="00C22B9D" w:rsidRDefault="00494365">
      <w:pPr>
        <w:pStyle w:val="Zkladntext1"/>
        <w:framePr w:w="9571" w:h="13589" w:hRule="exact" w:wrap="none" w:vAnchor="page" w:hAnchor="page" w:x="1163" w:y="1706"/>
        <w:numPr>
          <w:ilvl w:val="0"/>
          <w:numId w:val="16"/>
        </w:numPr>
        <w:shd w:val="clear" w:color="auto" w:fill="auto"/>
        <w:tabs>
          <w:tab w:val="left" w:pos="703"/>
        </w:tabs>
        <w:ind w:firstLine="280"/>
      </w:pPr>
      <w:r>
        <w:t>Nedílnou součást Smlouvy tvoří jako přílohy Smlouvy:</w:t>
      </w:r>
    </w:p>
    <w:p w14:paraId="178B96B1" w14:textId="77777777" w:rsidR="00C22B9D" w:rsidRDefault="00494365">
      <w:pPr>
        <w:pStyle w:val="Zkladntext1"/>
        <w:framePr w:w="9571" w:h="13589" w:hRule="exact" w:wrap="none" w:vAnchor="page" w:hAnchor="page" w:x="1163" w:y="1706"/>
        <w:shd w:val="clear" w:color="auto" w:fill="auto"/>
        <w:tabs>
          <w:tab w:val="left" w:pos="2296"/>
        </w:tabs>
        <w:spacing w:after="0"/>
        <w:ind w:firstLine="640"/>
      </w:pPr>
      <w:r>
        <w:t>Příloha č. 1 -</w:t>
      </w:r>
      <w:r>
        <w:tab/>
      </w:r>
      <w:r>
        <w:t>Položkový rozpočet (oceněný soupis stavebních prací s výkazem výměr)</w:t>
      </w:r>
    </w:p>
    <w:p w14:paraId="6120BE25" w14:textId="77777777" w:rsidR="00C22B9D" w:rsidRDefault="00494365">
      <w:pPr>
        <w:pStyle w:val="Zkladntext1"/>
        <w:framePr w:w="9571" w:h="13589" w:hRule="exact" w:wrap="none" w:vAnchor="page" w:hAnchor="page" w:x="1163" w:y="1706"/>
        <w:shd w:val="clear" w:color="auto" w:fill="auto"/>
        <w:tabs>
          <w:tab w:val="left" w:pos="2296"/>
        </w:tabs>
        <w:spacing w:after="0"/>
        <w:ind w:firstLine="640"/>
      </w:pPr>
      <w:r>
        <w:t>Příloha č. 2 -</w:t>
      </w:r>
      <w:r>
        <w:tab/>
        <w:t>Technické požadavky na DČOV</w:t>
      </w:r>
    </w:p>
    <w:p w14:paraId="402B73F9" w14:textId="77777777" w:rsidR="00C22B9D" w:rsidRDefault="00494365">
      <w:pPr>
        <w:pStyle w:val="Zhlavnebozpat0"/>
        <w:framePr w:wrap="none" w:vAnchor="page" w:hAnchor="page" w:x="5824" w:y="15597"/>
        <w:shd w:val="clear" w:color="auto" w:fill="auto"/>
      </w:pPr>
      <w:r>
        <w:t>25</w:t>
      </w:r>
    </w:p>
    <w:p w14:paraId="5E0CEBD3" w14:textId="77777777" w:rsidR="00C22B9D" w:rsidRDefault="00C22B9D">
      <w:pPr>
        <w:spacing w:line="1" w:lineRule="exact"/>
        <w:sectPr w:rsidR="00C22B9D">
          <w:pgSz w:w="11900" w:h="16840"/>
          <w:pgMar w:top="360" w:right="360" w:bottom="360" w:left="360" w:header="0" w:footer="3" w:gutter="0"/>
          <w:cols w:space="720"/>
          <w:noEndnote/>
          <w:docGrid w:linePitch="360"/>
        </w:sectPr>
      </w:pPr>
    </w:p>
    <w:p w14:paraId="30BFEBB9" w14:textId="77777777" w:rsidR="00C22B9D" w:rsidRDefault="00494365">
      <w:pPr>
        <w:spacing w:line="1" w:lineRule="exact"/>
      </w:pPr>
      <w:r>
        <w:rPr>
          <w:noProof/>
        </w:rPr>
        <w:lastRenderedPageBreak/>
        <mc:AlternateContent>
          <mc:Choice Requires="wps">
            <w:drawing>
              <wp:anchor distT="0" distB="0" distL="114300" distR="114300" simplePos="0" relativeHeight="251657216" behindDoc="1" locked="0" layoutInCell="1" allowOverlap="1" wp14:anchorId="00E5C0E3" wp14:editId="092572D9">
                <wp:simplePos x="0" y="0"/>
                <wp:positionH relativeFrom="page">
                  <wp:posOffset>905510</wp:posOffset>
                </wp:positionH>
                <wp:positionV relativeFrom="page">
                  <wp:posOffset>2701290</wp:posOffset>
                </wp:positionV>
                <wp:extent cx="1864995" cy="0"/>
                <wp:effectExtent l="0" t="0" r="0" b="0"/>
                <wp:wrapNone/>
                <wp:docPr id="26" name="Shape 26"/>
                <wp:cNvGraphicFramePr/>
                <a:graphic xmlns:a="http://schemas.openxmlformats.org/drawingml/2006/main">
                  <a:graphicData uri="http://schemas.microsoft.com/office/word/2010/wordprocessingShape">
                    <wps:wsp>
                      <wps:cNvCnPr/>
                      <wps:spPr>
                        <a:xfrm>
                          <a:off x="0" y="0"/>
                          <a:ext cx="1864995" cy="0"/>
                        </a:xfrm>
                        <a:prstGeom prst="straightConnector1">
                          <a:avLst/>
                        </a:prstGeom>
                        <a:ln w="15240">
                          <a:solidFill/>
                          <a:prstDash val="sysDot"/>
                        </a:ln>
                      </wps:spPr>
                      <wps:bodyPr/>
                    </wps:wsp>
                  </a:graphicData>
                </a:graphic>
              </wp:anchor>
            </w:drawing>
          </mc:Choice>
          <mc:Fallback>
            <w:pict>
              <v:shape o:spt="32" o:oned="true" path="m,l21600,21600e" style="position:absolute;margin-left:71.299999999999997pt;margin-top:212.69999999999999pt;width:146.84999999999999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7CB3B304" wp14:editId="14E79109">
                <wp:simplePos x="0" y="0"/>
                <wp:positionH relativeFrom="page">
                  <wp:posOffset>4502150</wp:posOffset>
                </wp:positionH>
                <wp:positionV relativeFrom="page">
                  <wp:posOffset>2701290</wp:posOffset>
                </wp:positionV>
                <wp:extent cx="1990090" cy="0"/>
                <wp:effectExtent l="0" t="0" r="0" b="0"/>
                <wp:wrapNone/>
                <wp:docPr id="27" name="Shape 27"/>
                <wp:cNvGraphicFramePr/>
                <a:graphic xmlns:a="http://schemas.openxmlformats.org/drawingml/2006/main">
                  <a:graphicData uri="http://schemas.microsoft.com/office/word/2010/wordprocessingShape">
                    <wps:wsp>
                      <wps:cNvCnPr/>
                      <wps:spPr>
                        <a:xfrm>
                          <a:off x="0" y="0"/>
                          <a:ext cx="1990090" cy="0"/>
                        </a:xfrm>
                        <a:prstGeom prst="straightConnector1">
                          <a:avLst/>
                        </a:prstGeom>
                        <a:ln w="15240">
                          <a:solidFill/>
                          <a:prstDash val="sysDot"/>
                        </a:ln>
                      </wps:spPr>
                      <wps:bodyPr/>
                    </wps:wsp>
                  </a:graphicData>
                </a:graphic>
              </wp:anchor>
            </w:drawing>
          </mc:Choice>
          <mc:Fallback>
            <w:pict>
              <v:shape o:spt="32" o:oned="true" path="m,l21600,21600e" style="position:absolute;margin-left:354.5pt;margin-top:212.69999999999999pt;width:156.69999999999999pt;height:0;z-index:-251658240;mso-position-horizontal-relative:page;mso-position-vertical-relative:page">
                <v:stroke weight="1.2pt" endcap="round" dashstyle="1 1"/>
              </v:shape>
            </w:pict>
          </mc:Fallback>
        </mc:AlternateContent>
      </w:r>
    </w:p>
    <w:p w14:paraId="4DC2EB87" w14:textId="77777777" w:rsidR="00C22B9D" w:rsidRDefault="00494365">
      <w:pPr>
        <w:framePr w:wrap="none" w:vAnchor="page" w:hAnchor="page" w:x="1163" w:y="405"/>
        <w:rPr>
          <w:sz w:val="2"/>
          <w:szCs w:val="2"/>
        </w:rPr>
      </w:pPr>
      <w:r>
        <w:rPr>
          <w:noProof/>
        </w:rPr>
        <w:drawing>
          <wp:inline distT="0" distB="0" distL="0" distR="0" wp14:anchorId="12B3C9C8" wp14:editId="1650CA63">
            <wp:extent cx="6077585" cy="57912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8"/>
                    <a:stretch/>
                  </pic:blipFill>
                  <pic:spPr>
                    <a:xfrm>
                      <a:off x="0" y="0"/>
                      <a:ext cx="6077585" cy="579120"/>
                    </a:xfrm>
                    <a:prstGeom prst="rect">
                      <a:avLst/>
                    </a:prstGeom>
                  </pic:spPr>
                </pic:pic>
              </a:graphicData>
            </a:graphic>
          </wp:inline>
        </w:drawing>
      </w:r>
    </w:p>
    <w:p w14:paraId="49D27348" w14:textId="77777777" w:rsidR="00C22B9D" w:rsidRDefault="00494365">
      <w:pPr>
        <w:pStyle w:val="Zkladntext1"/>
        <w:framePr w:w="1224" w:h="1075" w:hRule="exact" w:wrap="none" w:vAnchor="page" w:hAnchor="page" w:x="1796" w:y="1701"/>
        <w:shd w:val="clear" w:color="auto" w:fill="auto"/>
        <w:spacing w:after="0" w:line="240" w:lineRule="auto"/>
      </w:pPr>
      <w:r>
        <w:t>Příloha č. 3 -</w:t>
      </w:r>
    </w:p>
    <w:p w14:paraId="299D77CF" w14:textId="77777777" w:rsidR="00C22B9D" w:rsidRDefault="00494365">
      <w:pPr>
        <w:pStyle w:val="Zkladntext1"/>
        <w:framePr w:w="1224" w:h="1075" w:hRule="exact" w:wrap="none" w:vAnchor="page" w:hAnchor="page" w:x="1796" w:y="1701"/>
        <w:shd w:val="clear" w:color="auto" w:fill="auto"/>
        <w:spacing w:after="0" w:line="240" w:lineRule="auto"/>
      </w:pPr>
      <w:r>
        <w:t>Příloha č. 4 -</w:t>
      </w:r>
    </w:p>
    <w:p w14:paraId="190A1432" w14:textId="77777777" w:rsidR="00C22B9D" w:rsidRDefault="00494365">
      <w:pPr>
        <w:pStyle w:val="Zkladntext1"/>
        <w:framePr w:w="1224" w:h="1075" w:hRule="exact" w:wrap="none" w:vAnchor="page" w:hAnchor="page" w:x="1796" w:y="1701"/>
        <w:shd w:val="clear" w:color="auto" w:fill="auto"/>
        <w:spacing w:after="0" w:line="240" w:lineRule="auto"/>
      </w:pPr>
      <w:r>
        <w:t>Příloha č. 5 -</w:t>
      </w:r>
    </w:p>
    <w:p w14:paraId="32B58D65" w14:textId="77777777" w:rsidR="00C22B9D" w:rsidRDefault="00494365">
      <w:pPr>
        <w:pStyle w:val="Zkladntext1"/>
        <w:framePr w:w="1224" w:h="1075" w:hRule="exact" w:wrap="none" w:vAnchor="page" w:hAnchor="page" w:x="1796" w:y="1701"/>
        <w:shd w:val="clear" w:color="auto" w:fill="auto"/>
        <w:spacing w:after="0" w:line="240" w:lineRule="auto"/>
      </w:pPr>
      <w:r>
        <w:t>Příloha č. 6 -</w:t>
      </w:r>
    </w:p>
    <w:p w14:paraId="79FE1D40" w14:textId="77777777" w:rsidR="00C22B9D" w:rsidRDefault="00494365">
      <w:pPr>
        <w:pStyle w:val="Zkladntext1"/>
        <w:framePr w:w="7114" w:h="1109" w:hRule="exact" w:wrap="none" w:vAnchor="page" w:hAnchor="page" w:x="3020" w:y="1701"/>
        <w:shd w:val="clear" w:color="auto" w:fill="auto"/>
        <w:spacing w:after="0"/>
        <w:ind w:left="480" w:firstLine="20"/>
      </w:pPr>
      <w:r>
        <w:t>Formuláře k nabízenému plnění Popis nabízeného plnění Seznam poddodavatelů Prohlášení o použité dokumentaci</w:t>
      </w:r>
    </w:p>
    <w:p w14:paraId="24B51DFB" w14:textId="77777777" w:rsidR="00C22B9D" w:rsidRDefault="00494365">
      <w:pPr>
        <w:pStyle w:val="Zkladntext1"/>
        <w:framePr w:wrap="none" w:vAnchor="page" w:hAnchor="page" w:x="1383" w:y="3045"/>
        <w:shd w:val="clear" w:color="auto" w:fill="auto"/>
        <w:tabs>
          <w:tab w:val="left" w:leader="dot" w:pos="2563"/>
        </w:tabs>
        <w:spacing w:after="0" w:line="240" w:lineRule="auto"/>
      </w:pPr>
      <w:r>
        <w:t>V Petrově dne</w:t>
      </w:r>
      <w:r>
        <w:tab/>
      </w:r>
    </w:p>
    <w:p w14:paraId="534BF83B" w14:textId="77777777" w:rsidR="00C22B9D" w:rsidRDefault="00494365">
      <w:pPr>
        <w:pStyle w:val="Zkladntext30"/>
        <w:framePr w:wrap="none" w:vAnchor="page" w:hAnchor="page" w:x="6332" w:y="3055"/>
        <w:shd w:val="clear" w:color="auto" w:fill="auto"/>
      </w:pPr>
      <w:r>
        <w:rPr>
          <w:sz w:val="20"/>
          <w:szCs w:val="20"/>
        </w:rPr>
        <w:t xml:space="preserve">V Čáslavi dne </w:t>
      </w:r>
      <w:r>
        <w:t>viz el. podpis</w:t>
      </w:r>
    </w:p>
    <w:p w14:paraId="247EC54E" w14:textId="77777777" w:rsidR="00C22B9D" w:rsidRDefault="00494365">
      <w:pPr>
        <w:pStyle w:val="Zkladntext1"/>
        <w:framePr w:wrap="none" w:vAnchor="page" w:hAnchor="page" w:x="1369" w:y="3554"/>
        <w:shd w:val="clear" w:color="auto" w:fill="auto"/>
        <w:spacing w:after="0" w:line="240" w:lineRule="auto"/>
      </w:pPr>
      <w:r>
        <w:t>Za Objednatele:</w:t>
      </w:r>
    </w:p>
    <w:p w14:paraId="17CB3F39" w14:textId="68A3FA9B" w:rsidR="00C22B9D" w:rsidRDefault="00494365">
      <w:pPr>
        <w:pStyle w:val="Zkladntext20"/>
        <w:framePr w:w="2016" w:h="538" w:hRule="exact" w:wrap="none" w:vAnchor="page" w:hAnchor="page" w:x="2910" w:y="3640"/>
        <w:shd w:val="clear" w:color="auto" w:fill="auto"/>
        <w:spacing w:line="180" w:lineRule="auto"/>
        <w:rPr>
          <w:sz w:val="9"/>
          <w:szCs w:val="9"/>
        </w:rPr>
      </w:pPr>
      <w:r>
        <w:rPr>
          <w:sz w:val="9"/>
          <w:szCs w:val="9"/>
        </w:rPr>
        <w:t>xxxxxxxxxxxxxxxxxxxx</w:t>
      </w:r>
    </w:p>
    <w:p w14:paraId="6B45344A" w14:textId="77777777" w:rsidR="00C22B9D" w:rsidRDefault="00494365">
      <w:pPr>
        <w:pStyle w:val="Zkladntext1"/>
        <w:framePr w:wrap="none" w:vAnchor="page" w:hAnchor="page" w:x="7043" w:y="3554"/>
        <w:shd w:val="clear" w:color="auto" w:fill="auto"/>
        <w:spacing w:after="0" w:line="240" w:lineRule="auto"/>
      </w:pPr>
      <w:r>
        <w:t>Za Zhotovitele:</w:t>
      </w:r>
    </w:p>
    <w:p w14:paraId="31FB400E" w14:textId="40F92362" w:rsidR="00C22B9D" w:rsidRDefault="00494365">
      <w:pPr>
        <w:pStyle w:val="Zkladntext20"/>
        <w:framePr w:w="1205" w:h="624" w:hRule="exact" w:wrap="none" w:vAnchor="page" w:hAnchor="page" w:x="9707" w:y="3482"/>
        <w:shd w:val="clear" w:color="auto" w:fill="auto"/>
      </w:pPr>
      <w:r>
        <w:t>xxxxxxxxxxxxxxxxxxxxx</w:t>
      </w:r>
    </w:p>
    <w:p w14:paraId="0ED526DD" w14:textId="77777777" w:rsidR="00C22B9D" w:rsidRDefault="00494365">
      <w:pPr>
        <w:pStyle w:val="Zkladntext1"/>
        <w:framePr w:wrap="none" w:vAnchor="page" w:hAnchor="page" w:x="1369" w:y="4571"/>
        <w:shd w:val="clear" w:color="auto" w:fill="auto"/>
        <w:spacing w:after="0" w:line="240" w:lineRule="auto"/>
      </w:pPr>
      <w:r>
        <w:t>Ing. Marek Trzaskalik, starosta</w:t>
      </w:r>
    </w:p>
    <w:p w14:paraId="2240B498" w14:textId="736367F5" w:rsidR="00C22B9D" w:rsidRDefault="00494365">
      <w:pPr>
        <w:pStyle w:val="Zkladntext1"/>
        <w:framePr w:w="2707" w:h="288" w:hRule="exact" w:wrap="none" w:vAnchor="page" w:hAnchor="page" w:x="7427" w:y="4571"/>
        <w:shd w:val="clear" w:color="auto" w:fill="auto"/>
        <w:spacing w:after="0" w:line="240" w:lineRule="auto"/>
        <w:jc w:val="center"/>
      </w:pPr>
      <w:r>
        <w:t>xxxxxxxxxxxxxxx</w:t>
      </w:r>
      <w:r>
        <w:t xml:space="preserve"> jednatel</w:t>
      </w:r>
    </w:p>
    <w:p w14:paraId="275CE990" w14:textId="77777777" w:rsidR="00C22B9D" w:rsidRDefault="00494365">
      <w:pPr>
        <w:pStyle w:val="Zhlavnebozpat0"/>
        <w:framePr w:wrap="none" w:vAnchor="page" w:hAnchor="page" w:x="5823" w:y="15592"/>
        <w:shd w:val="clear" w:color="auto" w:fill="auto"/>
      </w:pPr>
      <w:r>
        <w:t>26</w:t>
      </w:r>
    </w:p>
    <w:p w14:paraId="3278F196" w14:textId="77777777" w:rsidR="00C22B9D" w:rsidRDefault="00C22B9D">
      <w:pPr>
        <w:spacing w:line="1" w:lineRule="exact"/>
      </w:pPr>
    </w:p>
    <w:sectPr w:rsidR="00C22B9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5281" w14:textId="77777777" w:rsidR="00494365" w:rsidRDefault="00494365">
      <w:r>
        <w:separator/>
      </w:r>
    </w:p>
  </w:endnote>
  <w:endnote w:type="continuationSeparator" w:id="0">
    <w:p w14:paraId="57FC3431" w14:textId="77777777" w:rsidR="00494365" w:rsidRDefault="0049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1FB8" w14:textId="77777777" w:rsidR="00C22B9D" w:rsidRDefault="00C22B9D"/>
  </w:footnote>
  <w:footnote w:type="continuationSeparator" w:id="0">
    <w:p w14:paraId="6E751CE1" w14:textId="77777777" w:rsidR="00C22B9D" w:rsidRDefault="00C22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46E"/>
    <w:multiLevelType w:val="multilevel"/>
    <w:tmpl w:val="9AEAAB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60A56"/>
    <w:multiLevelType w:val="multilevel"/>
    <w:tmpl w:val="59BCE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6052E"/>
    <w:multiLevelType w:val="multilevel"/>
    <w:tmpl w:val="C430E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E2FA6"/>
    <w:multiLevelType w:val="multilevel"/>
    <w:tmpl w:val="4E267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B30D0"/>
    <w:multiLevelType w:val="multilevel"/>
    <w:tmpl w:val="D7209E1E"/>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3127D"/>
    <w:multiLevelType w:val="multilevel"/>
    <w:tmpl w:val="E8046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BE40DB"/>
    <w:multiLevelType w:val="multilevel"/>
    <w:tmpl w:val="8B6295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400B8F"/>
    <w:multiLevelType w:val="multilevel"/>
    <w:tmpl w:val="597AF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80029D"/>
    <w:multiLevelType w:val="multilevel"/>
    <w:tmpl w:val="DE064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781BE6"/>
    <w:multiLevelType w:val="multilevel"/>
    <w:tmpl w:val="5AE21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4A7E2C"/>
    <w:multiLevelType w:val="multilevel"/>
    <w:tmpl w:val="3E4C5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B56B9F"/>
    <w:multiLevelType w:val="multilevel"/>
    <w:tmpl w:val="0AA80C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B4739D"/>
    <w:multiLevelType w:val="multilevel"/>
    <w:tmpl w:val="1AF803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1F1315"/>
    <w:multiLevelType w:val="multilevel"/>
    <w:tmpl w:val="6DD88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7D26C0"/>
    <w:multiLevelType w:val="multilevel"/>
    <w:tmpl w:val="95C64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8D1CCC"/>
    <w:multiLevelType w:val="multilevel"/>
    <w:tmpl w:val="CDD02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8F0F5A"/>
    <w:multiLevelType w:val="multilevel"/>
    <w:tmpl w:val="229E85C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D55E83"/>
    <w:multiLevelType w:val="multilevel"/>
    <w:tmpl w:val="FEDCF502"/>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C6952"/>
    <w:multiLevelType w:val="multilevel"/>
    <w:tmpl w:val="905A4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2B794A"/>
    <w:multiLevelType w:val="multilevel"/>
    <w:tmpl w:val="B8BCBA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E134F9"/>
    <w:multiLevelType w:val="multilevel"/>
    <w:tmpl w:val="EE969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7D6FAC"/>
    <w:multiLevelType w:val="multilevel"/>
    <w:tmpl w:val="B1BA9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896F58"/>
    <w:multiLevelType w:val="multilevel"/>
    <w:tmpl w:val="B26ED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3B1EC4"/>
    <w:multiLevelType w:val="multilevel"/>
    <w:tmpl w:val="11CAC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B7F20"/>
    <w:multiLevelType w:val="multilevel"/>
    <w:tmpl w:val="96303D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D70EDD"/>
    <w:multiLevelType w:val="multilevel"/>
    <w:tmpl w:val="E48EC5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217C25"/>
    <w:multiLevelType w:val="multilevel"/>
    <w:tmpl w:val="F69429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C923A5"/>
    <w:multiLevelType w:val="multilevel"/>
    <w:tmpl w:val="68F86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EF0753"/>
    <w:multiLevelType w:val="multilevel"/>
    <w:tmpl w:val="7C9E5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240129"/>
    <w:multiLevelType w:val="multilevel"/>
    <w:tmpl w:val="5994F0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D73DBC"/>
    <w:multiLevelType w:val="multilevel"/>
    <w:tmpl w:val="2012B9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38479F"/>
    <w:multiLevelType w:val="multilevel"/>
    <w:tmpl w:val="E67266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3F0E15"/>
    <w:multiLevelType w:val="multilevel"/>
    <w:tmpl w:val="FCBA0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6F5F5E"/>
    <w:multiLevelType w:val="multilevel"/>
    <w:tmpl w:val="B7884E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E91599"/>
    <w:multiLevelType w:val="multilevel"/>
    <w:tmpl w:val="74741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F25BFE"/>
    <w:multiLevelType w:val="multilevel"/>
    <w:tmpl w:val="BA8C0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D5477E"/>
    <w:multiLevelType w:val="multilevel"/>
    <w:tmpl w:val="C4B26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3733531">
    <w:abstractNumId w:val="9"/>
  </w:num>
  <w:num w:numId="2" w16cid:durableId="1703944354">
    <w:abstractNumId w:val="30"/>
  </w:num>
  <w:num w:numId="3" w16cid:durableId="2125876670">
    <w:abstractNumId w:val="19"/>
  </w:num>
  <w:num w:numId="4" w16cid:durableId="1099834380">
    <w:abstractNumId w:val="28"/>
  </w:num>
  <w:num w:numId="5" w16cid:durableId="2100712157">
    <w:abstractNumId w:val="3"/>
  </w:num>
  <w:num w:numId="6" w16cid:durableId="771708381">
    <w:abstractNumId w:val="32"/>
  </w:num>
  <w:num w:numId="7" w16cid:durableId="205221307">
    <w:abstractNumId w:val="7"/>
  </w:num>
  <w:num w:numId="8" w16cid:durableId="1428306833">
    <w:abstractNumId w:val="26"/>
  </w:num>
  <w:num w:numId="9" w16cid:durableId="845172597">
    <w:abstractNumId w:val="27"/>
  </w:num>
  <w:num w:numId="10" w16cid:durableId="1647314520">
    <w:abstractNumId w:val="17"/>
  </w:num>
  <w:num w:numId="11" w16cid:durableId="1671561670">
    <w:abstractNumId w:val="25"/>
  </w:num>
  <w:num w:numId="12" w16cid:durableId="1005934488">
    <w:abstractNumId w:val="16"/>
  </w:num>
  <w:num w:numId="13" w16cid:durableId="1876190056">
    <w:abstractNumId w:val="21"/>
  </w:num>
  <w:num w:numId="14" w16cid:durableId="649796567">
    <w:abstractNumId w:val="12"/>
  </w:num>
  <w:num w:numId="15" w16cid:durableId="1088111652">
    <w:abstractNumId w:val="20"/>
  </w:num>
  <w:num w:numId="16" w16cid:durableId="1128206250">
    <w:abstractNumId w:val="15"/>
  </w:num>
  <w:num w:numId="17" w16cid:durableId="1598908481">
    <w:abstractNumId w:val="13"/>
  </w:num>
  <w:num w:numId="18" w16cid:durableId="132647820">
    <w:abstractNumId w:val="36"/>
  </w:num>
  <w:num w:numId="19" w16cid:durableId="427241688">
    <w:abstractNumId w:val="22"/>
  </w:num>
  <w:num w:numId="20" w16cid:durableId="570577787">
    <w:abstractNumId w:val="6"/>
  </w:num>
  <w:num w:numId="21" w16cid:durableId="1684166156">
    <w:abstractNumId w:val="1"/>
  </w:num>
  <w:num w:numId="22" w16cid:durableId="975453746">
    <w:abstractNumId w:val="23"/>
  </w:num>
  <w:num w:numId="23" w16cid:durableId="591398763">
    <w:abstractNumId w:val="29"/>
  </w:num>
  <w:num w:numId="24" w16cid:durableId="773862747">
    <w:abstractNumId w:val="33"/>
  </w:num>
  <w:num w:numId="25" w16cid:durableId="1953852500">
    <w:abstractNumId w:val="35"/>
  </w:num>
  <w:num w:numId="26" w16cid:durableId="1722434386">
    <w:abstractNumId w:val="31"/>
  </w:num>
  <w:num w:numId="27" w16cid:durableId="717514691">
    <w:abstractNumId w:val="34"/>
  </w:num>
  <w:num w:numId="28" w16cid:durableId="1486513846">
    <w:abstractNumId w:val="0"/>
  </w:num>
  <w:num w:numId="29" w16cid:durableId="604269698">
    <w:abstractNumId w:val="2"/>
  </w:num>
  <w:num w:numId="30" w16cid:durableId="199437469">
    <w:abstractNumId w:val="5"/>
  </w:num>
  <w:num w:numId="31" w16cid:durableId="1090546110">
    <w:abstractNumId w:val="11"/>
  </w:num>
  <w:num w:numId="32" w16cid:durableId="1724522842">
    <w:abstractNumId w:val="18"/>
  </w:num>
  <w:num w:numId="33" w16cid:durableId="2056932170">
    <w:abstractNumId w:val="24"/>
  </w:num>
  <w:num w:numId="34" w16cid:durableId="556472586">
    <w:abstractNumId w:val="10"/>
  </w:num>
  <w:num w:numId="35" w16cid:durableId="1634142319">
    <w:abstractNumId w:val="14"/>
  </w:num>
  <w:num w:numId="36" w16cid:durableId="1016924186">
    <w:abstractNumId w:val="8"/>
  </w:num>
  <w:num w:numId="37" w16cid:durableId="82517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9D"/>
    <w:rsid w:val="00494365"/>
    <w:rsid w:val="00AE3570"/>
    <w:rsid w:val="00B4442A"/>
    <w:rsid w:val="00C22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1DEC"/>
  <w15:docId w15:val="{B2C6EEAB-4728-41C3-9A0A-BBDA688E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1F4E79"/>
      <w:sz w:val="48"/>
      <w:szCs w:val="48"/>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0"/>
      <w:szCs w:val="3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color w:val="1F4E79"/>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9"/>
      <w:szCs w:val="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line="276" w:lineRule="auto"/>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340"/>
      <w:jc w:val="center"/>
      <w:outlineLvl w:val="0"/>
    </w:pPr>
    <w:rPr>
      <w:rFonts w:ascii="Times New Roman" w:eastAsia="Times New Roman" w:hAnsi="Times New Roman" w:cs="Times New Roman"/>
      <w:color w:val="1F4E79"/>
      <w:sz w:val="48"/>
      <w:szCs w:val="48"/>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sz w:val="30"/>
      <w:szCs w:val="30"/>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line="276" w:lineRule="auto"/>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jc w:val="center"/>
    </w:pPr>
    <w:rPr>
      <w:rFonts w:ascii="Times New Roman" w:eastAsia="Times New Roman" w:hAnsi="Times New Roman" w:cs="Times New Roman"/>
      <w:color w:val="1F4E79"/>
      <w:sz w:val="28"/>
      <w:szCs w:val="28"/>
    </w:rPr>
  </w:style>
  <w:style w:type="paragraph" w:customStyle="1" w:styleId="Nadpis30">
    <w:name w:val="Nadpis #3"/>
    <w:basedOn w:val="Normln"/>
    <w:link w:val="Nadpis3"/>
    <w:pPr>
      <w:shd w:val="clear" w:color="auto" w:fill="FFFFFF"/>
      <w:spacing w:after="120"/>
      <w:jc w:val="center"/>
      <w:outlineLvl w:val="2"/>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spacing w:line="276" w:lineRule="auto"/>
      <w:ind w:left="380" w:hanging="380"/>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4"/>
      <w:szCs w:val="14"/>
    </w:rPr>
  </w:style>
  <w:style w:type="paragraph" w:customStyle="1" w:styleId="Zkladntext40">
    <w:name w:val="Základní text (4)"/>
    <w:basedOn w:val="Normln"/>
    <w:link w:val="Zkladntext4"/>
    <w:pPr>
      <w:shd w:val="clear" w:color="auto" w:fill="FFFFFF"/>
    </w:pPr>
    <w:rPr>
      <w:rFonts w:ascii="Arial" w:eastAsia="Arial" w:hAnsi="Arial" w:cs="Arial"/>
      <w:sz w:val="9"/>
      <w:szCs w:val="9"/>
    </w:rPr>
  </w:style>
  <w:style w:type="paragraph" w:customStyle="1" w:styleId="Zkladntext20">
    <w:name w:val="Základní text (2)"/>
    <w:basedOn w:val="Normln"/>
    <w:link w:val="Zkladntext2"/>
    <w:pPr>
      <w:shd w:val="clear" w:color="auto" w:fill="FFFFFF"/>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maxa@topolwa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bec.petrov@seznam.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hodne-uverejneni.cz/profil/obec-petrov-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hodne-uverejneni.cz/profil/obec-petrov-2" TargetMode="External"/><Relationship Id="rId4" Type="http://schemas.openxmlformats.org/officeDocument/2006/relationships/webSettings" Target="webSettings.xml"/><Relationship Id="rId9" Type="http://schemas.openxmlformats.org/officeDocument/2006/relationships/hyperlink" Target="https://www.narodniprogramzp.cz/" TargetMode="External"/><Relationship Id="rId14" Type="http://schemas.openxmlformats.org/officeDocument/2006/relationships/hyperlink" Target="mailto:obec.petrov@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12076</Words>
  <Characters>71252</Characters>
  <Application>Microsoft Office Word</Application>
  <DocSecurity>0</DocSecurity>
  <Lines>593</Lines>
  <Paragraphs>166</Paragraphs>
  <ScaleCrop>false</ScaleCrop>
  <Company/>
  <LinksUpToDate>false</LinksUpToDate>
  <CharactersWithSpaces>83162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Pr_c4_SoD_Stavebni_prace_D OV_Petrov_f</dc:title>
  <dc:subject/>
  <cp:keywords/>
  <cp:lastModifiedBy>Mgr. Alena Ševčíková</cp:lastModifiedBy>
  <cp:revision>3</cp:revision>
  <dcterms:created xsi:type="dcterms:W3CDTF">2025-07-25T11:01:00Z</dcterms:created>
  <dcterms:modified xsi:type="dcterms:W3CDTF">2025-07-25T11:04:00Z</dcterms:modified>
</cp:coreProperties>
</file>