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9BE51" w14:textId="4A13040D" w:rsidR="00CD3F53" w:rsidRPr="003A6F38" w:rsidRDefault="00CD3F53" w:rsidP="00CD3F53">
      <w:pPr>
        <w:rPr>
          <w:rFonts w:ascii="Arial" w:hAnsi="Arial" w:cs="Arial"/>
          <w:b/>
          <w:szCs w:val="22"/>
        </w:rPr>
      </w:pPr>
      <w:r w:rsidRPr="003A6F38">
        <w:rPr>
          <w:rFonts w:ascii="Arial" w:hAnsi="Arial" w:cs="Arial"/>
          <w:b/>
          <w:szCs w:val="22"/>
        </w:rPr>
        <w:t xml:space="preserve">Příloha č. 2 </w:t>
      </w:r>
    </w:p>
    <w:p w14:paraId="68C70AC1" w14:textId="77777777" w:rsidR="00CD3F53" w:rsidRPr="003A6F38" w:rsidRDefault="00CD3F53" w:rsidP="00CD3F53">
      <w:pPr>
        <w:rPr>
          <w:rFonts w:ascii="Arial" w:hAnsi="Arial" w:cs="Arial"/>
          <w:b/>
          <w:szCs w:val="22"/>
        </w:rPr>
      </w:pPr>
    </w:p>
    <w:p w14:paraId="36F48C71" w14:textId="77777777" w:rsidR="00CD3F53" w:rsidRPr="003A6F38" w:rsidRDefault="00CD3F53" w:rsidP="00CD3F53">
      <w:pPr>
        <w:jc w:val="center"/>
        <w:rPr>
          <w:rFonts w:ascii="Arial" w:hAnsi="Arial" w:cs="Arial"/>
          <w:b/>
          <w:szCs w:val="22"/>
        </w:rPr>
      </w:pPr>
      <w:r w:rsidRPr="003A6F38">
        <w:rPr>
          <w:rFonts w:ascii="Arial" w:hAnsi="Arial" w:cs="Arial"/>
          <w:b/>
          <w:szCs w:val="22"/>
        </w:rPr>
        <w:t>Z á p i s    a    u s n e s e n í</w:t>
      </w:r>
    </w:p>
    <w:p w14:paraId="5EBCAE54" w14:textId="77777777" w:rsidR="00CD3F53" w:rsidRPr="003A6F38" w:rsidRDefault="00CD3F53" w:rsidP="00CD3F53">
      <w:pPr>
        <w:jc w:val="center"/>
        <w:rPr>
          <w:rFonts w:ascii="Arial" w:hAnsi="Arial" w:cs="Arial"/>
          <w:b/>
          <w:szCs w:val="22"/>
        </w:rPr>
      </w:pPr>
    </w:p>
    <w:p w14:paraId="0778C035" w14:textId="77777777" w:rsidR="00CD3F53" w:rsidRPr="00CD3F53" w:rsidRDefault="00CD3F53" w:rsidP="00CD3F53">
      <w:pPr>
        <w:jc w:val="center"/>
        <w:rPr>
          <w:rFonts w:ascii="Arial" w:hAnsi="Arial" w:cs="Arial"/>
          <w:bCs/>
          <w:sz w:val="22"/>
          <w:szCs w:val="22"/>
        </w:rPr>
      </w:pPr>
      <w:r w:rsidRPr="00CD3F53">
        <w:rPr>
          <w:rFonts w:ascii="Arial" w:hAnsi="Arial" w:cs="Arial"/>
          <w:bCs/>
          <w:sz w:val="22"/>
          <w:szCs w:val="22"/>
        </w:rPr>
        <w:t>z 16. schůze Rady města Nymburk, která se konala ve středu dne 02. 07. 2025 od 14:00</w:t>
      </w:r>
    </w:p>
    <w:p w14:paraId="3E72761D" w14:textId="77777777" w:rsidR="00CD3F53" w:rsidRPr="00CD3F53" w:rsidRDefault="00CD3F53" w:rsidP="00CD3F53">
      <w:pPr>
        <w:jc w:val="center"/>
        <w:rPr>
          <w:rFonts w:ascii="Arial" w:hAnsi="Arial" w:cs="Arial"/>
          <w:bCs/>
          <w:sz w:val="22"/>
          <w:szCs w:val="22"/>
        </w:rPr>
      </w:pPr>
      <w:r w:rsidRPr="00CD3F53">
        <w:rPr>
          <w:rFonts w:ascii="Arial" w:hAnsi="Arial" w:cs="Arial"/>
          <w:bCs/>
          <w:sz w:val="22"/>
          <w:szCs w:val="22"/>
        </w:rPr>
        <w:t>hodin v jednací síni rady na Městském úřadě v Nymburce</w:t>
      </w:r>
    </w:p>
    <w:p w14:paraId="482A0D9A" w14:textId="77777777" w:rsidR="00CD3F53" w:rsidRPr="00CD3F53" w:rsidRDefault="00CD3F53" w:rsidP="00CD3F53">
      <w:pPr>
        <w:rPr>
          <w:rFonts w:ascii="Arial" w:hAnsi="Arial" w:cs="Arial"/>
          <w:b/>
          <w:sz w:val="22"/>
          <w:szCs w:val="22"/>
        </w:rPr>
      </w:pPr>
    </w:p>
    <w:p w14:paraId="1058A956" w14:textId="568F33BF" w:rsidR="00CD3F53" w:rsidRPr="00CD3F53" w:rsidRDefault="00CD3F53" w:rsidP="00CD3F53">
      <w:pPr>
        <w:rPr>
          <w:rFonts w:ascii="Arial" w:hAnsi="Arial" w:cs="Arial"/>
          <w:b/>
          <w:sz w:val="22"/>
          <w:szCs w:val="22"/>
        </w:rPr>
      </w:pPr>
    </w:p>
    <w:p w14:paraId="3464FA4C" w14:textId="77777777" w:rsidR="00CD3F53" w:rsidRPr="00CD3F53" w:rsidRDefault="00CD3F53" w:rsidP="00CD3F53">
      <w:pPr>
        <w:rPr>
          <w:rFonts w:ascii="Arial" w:hAnsi="Arial" w:cs="Arial"/>
          <w:b/>
          <w:sz w:val="22"/>
          <w:szCs w:val="22"/>
        </w:rPr>
      </w:pPr>
    </w:p>
    <w:p w14:paraId="20E2F5FA" w14:textId="77777777" w:rsidR="00CD3F53" w:rsidRPr="00CD3F53" w:rsidRDefault="00CD3F53" w:rsidP="00CD3F53">
      <w:pPr>
        <w:rPr>
          <w:rFonts w:ascii="Arial" w:hAnsi="Arial" w:cs="Arial"/>
          <w:bCs/>
          <w:sz w:val="22"/>
          <w:szCs w:val="22"/>
        </w:rPr>
      </w:pPr>
      <w:r w:rsidRPr="00CD3F53">
        <w:rPr>
          <w:rFonts w:ascii="Arial" w:hAnsi="Arial" w:cs="Arial"/>
          <w:bCs/>
          <w:sz w:val="22"/>
          <w:szCs w:val="22"/>
        </w:rPr>
        <w:t xml:space="preserve">27) Energetické úspory jídelny ZŠ Letců R.A.F. – administrátor dotace DS   </w:t>
      </w:r>
    </w:p>
    <w:p w14:paraId="3E032C6C" w14:textId="77777777" w:rsidR="00CD3F53" w:rsidRPr="00CD3F53" w:rsidRDefault="00CD3F53" w:rsidP="00CD3F53">
      <w:pPr>
        <w:rPr>
          <w:rFonts w:ascii="Arial" w:hAnsi="Arial" w:cs="Arial"/>
          <w:bCs/>
          <w:sz w:val="22"/>
          <w:szCs w:val="22"/>
        </w:rPr>
      </w:pPr>
    </w:p>
    <w:p w14:paraId="1ACBF258" w14:textId="77777777" w:rsidR="00CD3F53" w:rsidRPr="00CD3F53" w:rsidRDefault="00CD3F53" w:rsidP="00CD3F53">
      <w:pPr>
        <w:rPr>
          <w:rFonts w:ascii="Arial" w:hAnsi="Arial" w:cs="Arial"/>
          <w:bCs/>
          <w:sz w:val="22"/>
          <w:szCs w:val="22"/>
        </w:rPr>
      </w:pPr>
    </w:p>
    <w:p w14:paraId="1D1CDBE8" w14:textId="77777777" w:rsidR="00CD3F53" w:rsidRPr="00CD3F53" w:rsidRDefault="00CD3F53" w:rsidP="00CD3F53">
      <w:pPr>
        <w:rPr>
          <w:rFonts w:ascii="Arial" w:hAnsi="Arial" w:cs="Arial"/>
          <w:bCs/>
          <w:sz w:val="22"/>
          <w:szCs w:val="22"/>
        </w:rPr>
      </w:pPr>
      <w:r w:rsidRPr="00CD3F53">
        <w:rPr>
          <w:rFonts w:ascii="Arial" w:hAnsi="Arial" w:cs="Arial"/>
          <w:bCs/>
          <w:sz w:val="22"/>
          <w:szCs w:val="22"/>
        </w:rPr>
        <w:t xml:space="preserve">Usnesení č. 308  </w:t>
      </w:r>
    </w:p>
    <w:p w14:paraId="772D271F" w14:textId="77777777" w:rsidR="00CD3F53" w:rsidRPr="00CD3F53" w:rsidRDefault="00CD3F53" w:rsidP="00CD3F53">
      <w:pPr>
        <w:rPr>
          <w:rFonts w:ascii="Arial" w:hAnsi="Arial" w:cs="Arial"/>
          <w:bCs/>
          <w:sz w:val="22"/>
          <w:szCs w:val="22"/>
        </w:rPr>
      </w:pPr>
      <w:r w:rsidRPr="00CD3F53">
        <w:rPr>
          <w:rFonts w:ascii="Arial" w:hAnsi="Arial" w:cs="Arial"/>
          <w:bCs/>
          <w:sz w:val="22"/>
          <w:szCs w:val="22"/>
        </w:rPr>
        <w:t xml:space="preserve">Rada města Nymburk v souladu s ustanovením § 102 odst. 3 zákona č. 128/2000 Sb., o obcích </w:t>
      </w:r>
    </w:p>
    <w:p w14:paraId="1A42DA48" w14:textId="77777777" w:rsidR="00CD3F53" w:rsidRPr="00CD3F53" w:rsidRDefault="00CD3F53" w:rsidP="00CD3F53">
      <w:pPr>
        <w:rPr>
          <w:rFonts w:ascii="Arial" w:hAnsi="Arial" w:cs="Arial"/>
          <w:bCs/>
          <w:sz w:val="22"/>
          <w:szCs w:val="22"/>
        </w:rPr>
      </w:pPr>
      <w:r w:rsidRPr="00CD3F53">
        <w:rPr>
          <w:rFonts w:ascii="Arial" w:hAnsi="Arial" w:cs="Arial"/>
          <w:bCs/>
          <w:sz w:val="22"/>
          <w:szCs w:val="22"/>
        </w:rPr>
        <w:t xml:space="preserve">(obecní  </w:t>
      </w:r>
    </w:p>
    <w:p w14:paraId="11BCC61D" w14:textId="77777777" w:rsidR="00CD3F53" w:rsidRPr="00CD3F53" w:rsidRDefault="00CD3F53" w:rsidP="00CD3F53">
      <w:pPr>
        <w:rPr>
          <w:rFonts w:ascii="Arial" w:hAnsi="Arial" w:cs="Arial"/>
          <w:bCs/>
          <w:sz w:val="22"/>
          <w:szCs w:val="22"/>
        </w:rPr>
      </w:pPr>
      <w:r w:rsidRPr="00CD3F53">
        <w:rPr>
          <w:rFonts w:ascii="Arial" w:hAnsi="Arial" w:cs="Arial"/>
          <w:bCs/>
          <w:sz w:val="22"/>
          <w:szCs w:val="22"/>
        </w:rPr>
        <w:t xml:space="preserve">zřízení), ve znění pozdějších předpisů:   </w:t>
      </w:r>
    </w:p>
    <w:p w14:paraId="120904BB" w14:textId="77777777" w:rsidR="00CD3F53" w:rsidRPr="00CD3F53" w:rsidRDefault="00CD3F53" w:rsidP="00CD3F53">
      <w:pPr>
        <w:rPr>
          <w:rFonts w:ascii="Arial" w:hAnsi="Arial" w:cs="Arial"/>
          <w:bCs/>
          <w:sz w:val="22"/>
          <w:szCs w:val="22"/>
        </w:rPr>
      </w:pPr>
    </w:p>
    <w:p w14:paraId="7F072444" w14:textId="77777777" w:rsidR="00CD3F53" w:rsidRPr="00CD3F53" w:rsidRDefault="00CD3F53" w:rsidP="00CD3F53">
      <w:pPr>
        <w:rPr>
          <w:rFonts w:ascii="Arial" w:hAnsi="Arial" w:cs="Arial"/>
          <w:bCs/>
          <w:sz w:val="22"/>
          <w:szCs w:val="22"/>
        </w:rPr>
      </w:pPr>
    </w:p>
    <w:p w14:paraId="50073698" w14:textId="77777777" w:rsidR="00CD3F53" w:rsidRPr="00CD3F53" w:rsidRDefault="00CD3F53" w:rsidP="00CD3F53">
      <w:pPr>
        <w:rPr>
          <w:rFonts w:ascii="Arial" w:hAnsi="Arial" w:cs="Arial"/>
          <w:bCs/>
          <w:sz w:val="22"/>
          <w:szCs w:val="22"/>
        </w:rPr>
      </w:pPr>
      <w:r w:rsidRPr="00CD3F53">
        <w:rPr>
          <w:rFonts w:ascii="Arial" w:hAnsi="Arial" w:cs="Arial"/>
          <w:bCs/>
          <w:sz w:val="22"/>
          <w:szCs w:val="22"/>
        </w:rPr>
        <w:t xml:space="preserve">1)  s c h v a l u j e  </w:t>
      </w:r>
    </w:p>
    <w:p w14:paraId="3FC642A8" w14:textId="77777777" w:rsidR="00CD3F53" w:rsidRPr="00CD3F53" w:rsidRDefault="00CD3F53" w:rsidP="00CD3F53">
      <w:pPr>
        <w:rPr>
          <w:rFonts w:ascii="Arial" w:hAnsi="Arial" w:cs="Arial"/>
          <w:bCs/>
          <w:sz w:val="22"/>
          <w:szCs w:val="22"/>
        </w:rPr>
      </w:pPr>
      <w:r w:rsidRPr="00CD3F53">
        <w:rPr>
          <w:rFonts w:ascii="Arial" w:hAnsi="Arial" w:cs="Arial"/>
          <w:bCs/>
          <w:sz w:val="22"/>
          <w:szCs w:val="22"/>
        </w:rPr>
        <w:t xml:space="preserve">výjimku z Vnitřního předpisu č. 3/2025 – Postup k zabezpečení zadávání veřejných zakázek </w:t>
      </w:r>
    </w:p>
    <w:p w14:paraId="33F7EDEA" w14:textId="77777777" w:rsidR="00CD3F53" w:rsidRPr="00CD3F53" w:rsidRDefault="00CD3F53" w:rsidP="00CD3F53">
      <w:pPr>
        <w:rPr>
          <w:rFonts w:ascii="Arial" w:hAnsi="Arial" w:cs="Arial"/>
          <w:bCs/>
          <w:sz w:val="22"/>
          <w:szCs w:val="22"/>
        </w:rPr>
      </w:pPr>
      <w:r w:rsidRPr="00CD3F53">
        <w:rPr>
          <w:rFonts w:ascii="Arial" w:hAnsi="Arial" w:cs="Arial"/>
          <w:bCs/>
          <w:sz w:val="22"/>
          <w:szCs w:val="22"/>
        </w:rPr>
        <w:t xml:space="preserve">dle podmínek stanovených zákonem o zadávání veřejných zakázek a přímé zadání VZ na </w:t>
      </w:r>
    </w:p>
    <w:p w14:paraId="496EFD67" w14:textId="77777777" w:rsidR="00CD3F53" w:rsidRPr="00CD3F53" w:rsidRDefault="00CD3F53" w:rsidP="00CD3F53">
      <w:pPr>
        <w:rPr>
          <w:rFonts w:ascii="Arial" w:hAnsi="Arial" w:cs="Arial"/>
          <w:bCs/>
          <w:sz w:val="22"/>
          <w:szCs w:val="22"/>
        </w:rPr>
      </w:pPr>
      <w:r w:rsidRPr="00CD3F53">
        <w:rPr>
          <w:rFonts w:ascii="Arial" w:hAnsi="Arial" w:cs="Arial"/>
          <w:bCs/>
          <w:sz w:val="22"/>
          <w:szCs w:val="22"/>
        </w:rPr>
        <w:t xml:space="preserve">administrativní řízení projektu výzvy Ministerstva ŽP – Operačního programu Životní prostředí </w:t>
      </w:r>
    </w:p>
    <w:p w14:paraId="41FC38A0" w14:textId="77777777" w:rsidR="00CD3F53" w:rsidRPr="00CD3F53" w:rsidRDefault="00CD3F53" w:rsidP="00CD3F53">
      <w:pPr>
        <w:rPr>
          <w:rFonts w:ascii="Arial" w:hAnsi="Arial" w:cs="Arial"/>
          <w:bCs/>
          <w:sz w:val="22"/>
          <w:szCs w:val="22"/>
        </w:rPr>
      </w:pPr>
      <w:r w:rsidRPr="00CD3F53">
        <w:rPr>
          <w:rFonts w:ascii="Arial" w:hAnsi="Arial" w:cs="Arial"/>
          <w:bCs/>
          <w:sz w:val="22"/>
          <w:szCs w:val="22"/>
        </w:rPr>
        <w:t xml:space="preserve">Energetické úspory jídelny ZŠ Letců R.A.F. s ohledem na pravidla dotačního programu pro </w:t>
      </w:r>
    </w:p>
    <w:p w14:paraId="041534A9" w14:textId="77777777" w:rsidR="00CD3F53" w:rsidRPr="00CD3F53" w:rsidRDefault="00CD3F53" w:rsidP="00CD3F53">
      <w:pPr>
        <w:rPr>
          <w:rFonts w:ascii="Arial" w:hAnsi="Arial" w:cs="Arial"/>
          <w:bCs/>
          <w:sz w:val="22"/>
          <w:szCs w:val="22"/>
        </w:rPr>
      </w:pPr>
      <w:r w:rsidRPr="00CD3F53">
        <w:rPr>
          <w:rFonts w:ascii="Arial" w:hAnsi="Arial" w:cs="Arial"/>
          <w:bCs/>
          <w:sz w:val="22"/>
          <w:szCs w:val="22"/>
        </w:rPr>
        <w:t xml:space="preserve">podání žádosti o dotaci,   </w:t>
      </w:r>
    </w:p>
    <w:p w14:paraId="3C91E567" w14:textId="77777777" w:rsidR="00CD3F53" w:rsidRPr="00CD3F53" w:rsidRDefault="00CD3F53" w:rsidP="00CD3F53">
      <w:pPr>
        <w:rPr>
          <w:rFonts w:ascii="Arial" w:hAnsi="Arial" w:cs="Arial"/>
          <w:bCs/>
          <w:sz w:val="22"/>
          <w:szCs w:val="22"/>
        </w:rPr>
      </w:pPr>
    </w:p>
    <w:p w14:paraId="441A6820" w14:textId="77777777" w:rsidR="00CD3F53" w:rsidRPr="00CD3F53" w:rsidRDefault="00CD3F53" w:rsidP="00CD3F53">
      <w:pPr>
        <w:rPr>
          <w:rFonts w:ascii="Arial" w:hAnsi="Arial" w:cs="Arial"/>
          <w:bCs/>
          <w:sz w:val="22"/>
          <w:szCs w:val="22"/>
        </w:rPr>
      </w:pPr>
    </w:p>
    <w:p w14:paraId="441966F2" w14:textId="77777777" w:rsidR="00CD3F53" w:rsidRPr="00CD3F53" w:rsidRDefault="00CD3F53" w:rsidP="00CD3F53">
      <w:pPr>
        <w:rPr>
          <w:rFonts w:ascii="Arial" w:hAnsi="Arial" w:cs="Arial"/>
          <w:bCs/>
          <w:sz w:val="22"/>
          <w:szCs w:val="22"/>
        </w:rPr>
      </w:pPr>
      <w:r w:rsidRPr="00CD3F53">
        <w:rPr>
          <w:rFonts w:ascii="Arial" w:hAnsi="Arial" w:cs="Arial"/>
          <w:bCs/>
          <w:sz w:val="22"/>
          <w:szCs w:val="22"/>
        </w:rPr>
        <w:t xml:space="preserve">2)  s c h v a l u j e   </w:t>
      </w:r>
    </w:p>
    <w:p w14:paraId="1D8F2B28" w14:textId="77777777" w:rsidR="00CD3F53" w:rsidRPr="00CD3F53" w:rsidRDefault="00CD3F53" w:rsidP="00CD3F53">
      <w:pPr>
        <w:rPr>
          <w:rFonts w:ascii="Arial" w:hAnsi="Arial" w:cs="Arial"/>
          <w:bCs/>
          <w:sz w:val="22"/>
          <w:szCs w:val="22"/>
        </w:rPr>
      </w:pPr>
      <w:r w:rsidRPr="00CD3F53">
        <w:rPr>
          <w:rFonts w:ascii="Arial" w:hAnsi="Arial" w:cs="Arial"/>
          <w:bCs/>
          <w:sz w:val="22"/>
          <w:szCs w:val="22"/>
        </w:rPr>
        <w:t xml:space="preserve">uzavření Smlouvy o dílo na administrativní řízení projektu s ohledem na pravidla dotačního </w:t>
      </w:r>
    </w:p>
    <w:p w14:paraId="18775DD3" w14:textId="77777777" w:rsidR="00CD3F53" w:rsidRPr="00CD3F53" w:rsidRDefault="00CD3F53" w:rsidP="00CD3F53">
      <w:pPr>
        <w:rPr>
          <w:rFonts w:ascii="Arial" w:hAnsi="Arial" w:cs="Arial"/>
          <w:bCs/>
          <w:sz w:val="22"/>
          <w:szCs w:val="22"/>
        </w:rPr>
      </w:pPr>
      <w:r w:rsidRPr="00CD3F53">
        <w:rPr>
          <w:rFonts w:ascii="Arial" w:hAnsi="Arial" w:cs="Arial"/>
          <w:bCs/>
          <w:sz w:val="22"/>
          <w:szCs w:val="22"/>
        </w:rPr>
        <w:t xml:space="preserve">programu 11 z </w:t>
      </w:r>
      <w:proofErr w:type="gramStart"/>
      <w:r w:rsidRPr="00CD3F53">
        <w:rPr>
          <w:rFonts w:ascii="Arial" w:hAnsi="Arial" w:cs="Arial"/>
          <w:bCs/>
          <w:sz w:val="22"/>
          <w:szCs w:val="22"/>
        </w:rPr>
        <w:t>MŽP - Operačního</w:t>
      </w:r>
      <w:proofErr w:type="gramEnd"/>
      <w:r w:rsidRPr="00CD3F53">
        <w:rPr>
          <w:rFonts w:ascii="Arial" w:hAnsi="Arial" w:cs="Arial"/>
          <w:bCs/>
          <w:sz w:val="22"/>
          <w:szCs w:val="22"/>
        </w:rPr>
        <w:t xml:space="preserve"> programu Životní prostředí Energetické úspory jídelny ZŠ </w:t>
      </w:r>
    </w:p>
    <w:p w14:paraId="36571549" w14:textId="77777777" w:rsidR="00CD3F53" w:rsidRPr="00CD3F53" w:rsidRDefault="00CD3F53" w:rsidP="00CD3F53">
      <w:pPr>
        <w:rPr>
          <w:rFonts w:ascii="Arial" w:hAnsi="Arial" w:cs="Arial"/>
          <w:bCs/>
          <w:sz w:val="22"/>
          <w:szCs w:val="22"/>
        </w:rPr>
      </w:pPr>
      <w:r w:rsidRPr="00CD3F53">
        <w:rPr>
          <w:rFonts w:ascii="Arial" w:hAnsi="Arial" w:cs="Arial"/>
          <w:bCs/>
          <w:sz w:val="22"/>
          <w:szCs w:val="22"/>
        </w:rPr>
        <w:t xml:space="preserve">Letců R.A.F. se zhotovitelem G-PROJECT, s.r.o., Radniční 133/1, 370 01 České Budějovice, </w:t>
      </w:r>
    </w:p>
    <w:p w14:paraId="45D85CBF" w14:textId="77777777" w:rsidR="00CD3F53" w:rsidRPr="00CD3F53" w:rsidRDefault="00CD3F53" w:rsidP="00CD3F53">
      <w:pPr>
        <w:rPr>
          <w:rFonts w:ascii="Arial" w:hAnsi="Arial" w:cs="Arial"/>
          <w:bCs/>
          <w:sz w:val="22"/>
          <w:szCs w:val="22"/>
        </w:rPr>
      </w:pPr>
      <w:r w:rsidRPr="00CD3F53">
        <w:rPr>
          <w:rFonts w:ascii="Arial" w:hAnsi="Arial" w:cs="Arial"/>
          <w:bCs/>
          <w:sz w:val="22"/>
          <w:szCs w:val="22"/>
        </w:rPr>
        <w:t xml:space="preserve">IČO: 26064928, ve smluvní ceně 250 000,00 Kč bez DPH, tj. 302 500,00 Kč včetně </w:t>
      </w:r>
      <w:proofErr w:type="gramStart"/>
      <w:r w:rsidRPr="00CD3F53">
        <w:rPr>
          <w:rFonts w:ascii="Arial" w:hAnsi="Arial" w:cs="Arial"/>
          <w:bCs/>
          <w:sz w:val="22"/>
          <w:szCs w:val="22"/>
        </w:rPr>
        <w:t>21%</w:t>
      </w:r>
      <w:proofErr w:type="gramEnd"/>
      <w:r w:rsidRPr="00CD3F53">
        <w:rPr>
          <w:rFonts w:ascii="Arial" w:hAnsi="Arial" w:cs="Arial"/>
          <w:bCs/>
          <w:sz w:val="22"/>
          <w:szCs w:val="22"/>
        </w:rPr>
        <w:t xml:space="preserve"> DPH,   </w:t>
      </w:r>
    </w:p>
    <w:p w14:paraId="186AF351" w14:textId="77777777" w:rsidR="00CD3F53" w:rsidRPr="00CD3F53" w:rsidRDefault="00CD3F53" w:rsidP="00CD3F53">
      <w:pPr>
        <w:rPr>
          <w:rFonts w:ascii="Arial" w:hAnsi="Arial" w:cs="Arial"/>
          <w:bCs/>
          <w:sz w:val="22"/>
          <w:szCs w:val="22"/>
        </w:rPr>
      </w:pPr>
    </w:p>
    <w:p w14:paraId="5A051B6D" w14:textId="77777777" w:rsidR="00CD3F53" w:rsidRPr="00CD3F53" w:rsidRDefault="00CD3F53" w:rsidP="00CD3F53">
      <w:pPr>
        <w:rPr>
          <w:rFonts w:ascii="Arial" w:hAnsi="Arial" w:cs="Arial"/>
          <w:bCs/>
          <w:sz w:val="22"/>
          <w:szCs w:val="22"/>
        </w:rPr>
      </w:pPr>
      <w:r w:rsidRPr="00CD3F53">
        <w:rPr>
          <w:rFonts w:ascii="Arial" w:hAnsi="Arial" w:cs="Arial"/>
          <w:bCs/>
          <w:sz w:val="22"/>
          <w:szCs w:val="22"/>
        </w:rPr>
        <w:t xml:space="preserve"> </w:t>
      </w:r>
    </w:p>
    <w:p w14:paraId="10FA1CDC" w14:textId="77777777" w:rsidR="00CD3F53" w:rsidRPr="00CD3F53" w:rsidRDefault="00CD3F53" w:rsidP="00CD3F53">
      <w:pPr>
        <w:rPr>
          <w:rFonts w:ascii="Arial" w:hAnsi="Arial" w:cs="Arial"/>
          <w:bCs/>
          <w:sz w:val="22"/>
          <w:szCs w:val="22"/>
        </w:rPr>
      </w:pPr>
      <w:r w:rsidRPr="00CD3F53">
        <w:rPr>
          <w:rFonts w:ascii="Arial" w:hAnsi="Arial" w:cs="Arial"/>
          <w:bCs/>
          <w:sz w:val="22"/>
          <w:szCs w:val="22"/>
        </w:rPr>
        <w:t xml:space="preserve">3)  s c h v a l u j e   </w:t>
      </w:r>
    </w:p>
    <w:p w14:paraId="6631EBDA" w14:textId="77777777" w:rsidR="00CD3F53" w:rsidRPr="00CD3F53" w:rsidRDefault="00CD3F53" w:rsidP="00CD3F53">
      <w:pPr>
        <w:rPr>
          <w:rFonts w:ascii="Arial" w:hAnsi="Arial" w:cs="Arial"/>
          <w:bCs/>
          <w:sz w:val="22"/>
          <w:szCs w:val="22"/>
        </w:rPr>
      </w:pPr>
      <w:r w:rsidRPr="00CD3F53">
        <w:rPr>
          <w:rFonts w:ascii="Arial" w:hAnsi="Arial" w:cs="Arial"/>
          <w:bCs/>
          <w:sz w:val="22"/>
          <w:szCs w:val="22"/>
        </w:rPr>
        <w:t xml:space="preserve">uzavření Smlouvy o dílo na administrativní řízení projektu s ohledem na pravidla dotačního </w:t>
      </w:r>
    </w:p>
    <w:p w14:paraId="2431F26C" w14:textId="77777777" w:rsidR="00CD3F53" w:rsidRPr="00CD3F53" w:rsidRDefault="00CD3F53" w:rsidP="00CD3F53">
      <w:pPr>
        <w:rPr>
          <w:rFonts w:ascii="Arial" w:hAnsi="Arial" w:cs="Arial"/>
          <w:bCs/>
          <w:sz w:val="22"/>
          <w:szCs w:val="22"/>
        </w:rPr>
      </w:pPr>
      <w:r w:rsidRPr="00CD3F53">
        <w:rPr>
          <w:rFonts w:ascii="Arial" w:hAnsi="Arial" w:cs="Arial"/>
          <w:bCs/>
          <w:sz w:val="22"/>
          <w:szCs w:val="22"/>
        </w:rPr>
        <w:t xml:space="preserve">programu z </w:t>
      </w:r>
      <w:proofErr w:type="gramStart"/>
      <w:r w:rsidRPr="00CD3F53">
        <w:rPr>
          <w:rFonts w:ascii="Arial" w:hAnsi="Arial" w:cs="Arial"/>
          <w:bCs/>
          <w:sz w:val="22"/>
          <w:szCs w:val="22"/>
        </w:rPr>
        <w:t>MŽP - Operačního</w:t>
      </w:r>
      <w:proofErr w:type="gramEnd"/>
      <w:r w:rsidRPr="00CD3F53">
        <w:rPr>
          <w:rFonts w:ascii="Arial" w:hAnsi="Arial" w:cs="Arial"/>
          <w:bCs/>
          <w:sz w:val="22"/>
          <w:szCs w:val="22"/>
        </w:rPr>
        <w:t xml:space="preserve"> programu Životní prostředí Energetické úspory jídelny ZŠ Letců </w:t>
      </w:r>
    </w:p>
    <w:p w14:paraId="2B2DE61D" w14:textId="77777777" w:rsidR="00CD3F53" w:rsidRPr="00CD3F53" w:rsidRDefault="00CD3F53" w:rsidP="00CD3F53">
      <w:pPr>
        <w:rPr>
          <w:rFonts w:ascii="Arial" w:hAnsi="Arial" w:cs="Arial"/>
          <w:bCs/>
          <w:sz w:val="22"/>
          <w:szCs w:val="22"/>
        </w:rPr>
      </w:pPr>
      <w:r w:rsidRPr="00CD3F53">
        <w:rPr>
          <w:rFonts w:ascii="Arial" w:hAnsi="Arial" w:cs="Arial"/>
          <w:bCs/>
          <w:sz w:val="22"/>
          <w:szCs w:val="22"/>
        </w:rPr>
        <w:t xml:space="preserve">R.A.F. se zhotovitelem G-PROJECT, s.r.o., Radniční 133/1, 370 01 České Budějovice, IČO: </w:t>
      </w:r>
    </w:p>
    <w:p w14:paraId="1AE1A7F3" w14:textId="77777777" w:rsidR="00CD3F53" w:rsidRPr="00CD3F53" w:rsidRDefault="00CD3F53" w:rsidP="00CD3F53">
      <w:pPr>
        <w:rPr>
          <w:rFonts w:ascii="Arial" w:hAnsi="Arial" w:cs="Arial"/>
          <w:bCs/>
          <w:sz w:val="22"/>
          <w:szCs w:val="22"/>
        </w:rPr>
      </w:pPr>
      <w:r w:rsidRPr="00CD3F53">
        <w:rPr>
          <w:rFonts w:ascii="Arial" w:hAnsi="Arial" w:cs="Arial"/>
          <w:bCs/>
          <w:sz w:val="22"/>
          <w:szCs w:val="22"/>
        </w:rPr>
        <w:t xml:space="preserve">26064928, ve smluvní ceně 250 000,00 Kč bez DPH, tj. 302 500,00 Kč včetně </w:t>
      </w:r>
      <w:proofErr w:type="gramStart"/>
      <w:r w:rsidRPr="00CD3F53">
        <w:rPr>
          <w:rFonts w:ascii="Arial" w:hAnsi="Arial" w:cs="Arial"/>
          <w:bCs/>
          <w:sz w:val="22"/>
          <w:szCs w:val="22"/>
        </w:rPr>
        <w:t>21%</w:t>
      </w:r>
      <w:proofErr w:type="gramEnd"/>
      <w:r w:rsidRPr="00CD3F53">
        <w:rPr>
          <w:rFonts w:ascii="Arial" w:hAnsi="Arial" w:cs="Arial"/>
          <w:bCs/>
          <w:sz w:val="22"/>
          <w:szCs w:val="22"/>
        </w:rPr>
        <w:t xml:space="preserve"> DPH,   </w:t>
      </w:r>
    </w:p>
    <w:p w14:paraId="5DF4DEB5" w14:textId="77777777" w:rsidR="00CD3F53" w:rsidRPr="00CD3F53" w:rsidRDefault="00CD3F53" w:rsidP="00CD3F53">
      <w:pPr>
        <w:rPr>
          <w:rFonts w:ascii="Arial" w:hAnsi="Arial" w:cs="Arial"/>
          <w:bCs/>
          <w:sz w:val="22"/>
          <w:szCs w:val="22"/>
        </w:rPr>
      </w:pPr>
    </w:p>
    <w:p w14:paraId="16109FE5" w14:textId="77777777" w:rsidR="00CD3F53" w:rsidRPr="00CD3F53" w:rsidRDefault="00CD3F53" w:rsidP="00CD3F53">
      <w:pPr>
        <w:rPr>
          <w:rFonts w:ascii="Arial" w:hAnsi="Arial" w:cs="Arial"/>
          <w:bCs/>
          <w:sz w:val="22"/>
          <w:szCs w:val="22"/>
        </w:rPr>
      </w:pPr>
      <w:r w:rsidRPr="00CD3F53">
        <w:rPr>
          <w:rFonts w:ascii="Arial" w:hAnsi="Arial" w:cs="Arial"/>
          <w:bCs/>
          <w:sz w:val="22"/>
          <w:szCs w:val="22"/>
        </w:rPr>
        <w:t xml:space="preserve"> </w:t>
      </w:r>
    </w:p>
    <w:p w14:paraId="16D2DB60" w14:textId="77777777" w:rsidR="00CD3F53" w:rsidRPr="00CD3F53" w:rsidRDefault="00CD3F53" w:rsidP="00CD3F53">
      <w:pPr>
        <w:rPr>
          <w:rFonts w:ascii="Arial" w:hAnsi="Arial" w:cs="Arial"/>
          <w:bCs/>
          <w:sz w:val="22"/>
          <w:szCs w:val="22"/>
        </w:rPr>
      </w:pPr>
      <w:r w:rsidRPr="00CD3F53">
        <w:rPr>
          <w:rFonts w:ascii="Arial" w:hAnsi="Arial" w:cs="Arial"/>
          <w:bCs/>
          <w:sz w:val="22"/>
          <w:szCs w:val="22"/>
        </w:rPr>
        <w:t xml:space="preserve">4)  u k l á d á  </w:t>
      </w:r>
    </w:p>
    <w:p w14:paraId="3236BAC8" w14:textId="77777777" w:rsidR="00CD3F53" w:rsidRPr="00CD3F53" w:rsidRDefault="00CD3F53" w:rsidP="00CD3F53">
      <w:pPr>
        <w:rPr>
          <w:rFonts w:ascii="Arial" w:hAnsi="Arial" w:cs="Arial"/>
          <w:bCs/>
          <w:sz w:val="22"/>
          <w:szCs w:val="22"/>
        </w:rPr>
      </w:pPr>
      <w:r w:rsidRPr="00CD3F53">
        <w:rPr>
          <w:rFonts w:ascii="Arial" w:hAnsi="Arial" w:cs="Arial"/>
          <w:bCs/>
          <w:sz w:val="22"/>
          <w:szCs w:val="22"/>
        </w:rPr>
        <w:t xml:space="preserve">Odboru rozvoje a investic </w:t>
      </w:r>
      <w:proofErr w:type="spellStart"/>
      <w:r w:rsidRPr="00CD3F53">
        <w:rPr>
          <w:rFonts w:ascii="Arial" w:hAnsi="Arial" w:cs="Arial"/>
          <w:bCs/>
          <w:sz w:val="22"/>
          <w:szCs w:val="22"/>
        </w:rPr>
        <w:t>MěÚ</w:t>
      </w:r>
      <w:proofErr w:type="spellEnd"/>
      <w:r w:rsidRPr="00CD3F53">
        <w:rPr>
          <w:rFonts w:ascii="Arial" w:hAnsi="Arial" w:cs="Arial"/>
          <w:bCs/>
          <w:sz w:val="22"/>
          <w:szCs w:val="22"/>
        </w:rPr>
        <w:t xml:space="preserve"> Nymburk zajistit uzavření Smlouvy o dílo dle bodu 2) a 3) </w:t>
      </w:r>
    </w:p>
    <w:p w14:paraId="78A85A60" w14:textId="77777777" w:rsidR="00CD3F53" w:rsidRPr="00CD3F53" w:rsidRDefault="00CD3F53" w:rsidP="00CD3F53">
      <w:pPr>
        <w:rPr>
          <w:rFonts w:ascii="Arial" w:hAnsi="Arial" w:cs="Arial"/>
          <w:bCs/>
          <w:sz w:val="22"/>
          <w:szCs w:val="22"/>
        </w:rPr>
      </w:pPr>
      <w:r w:rsidRPr="00CD3F53">
        <w:rPr>
          <w:rFonts w:ascii="Arial" w:hAnsi="Arial" w:cs="Arial"/>
          <w:bCs/>
          <w:sz w:val="22"/>
          <w:szCs w:val="22"/>
        </w:rPr>
        <w:t>usnesení.</w:t>
      </w:r>
    </w:p>
    <w:p w14:paraId="186686A9" w14:textId="77777777" w:rsidR="008E1699" w:rsidRPr="00CD3F53" w:rsidRDefault="008E1699" w:rsidP="00CD3F53">
      <w:pPr>
        <w:rPr>
          <w:rFonts w:ascii="Arial" w:hAnsi="Arial" w:cs="Arial"/>
          <w:b/>
          <w:sz w:val="22"/>
          <w:szCs w:val="22"/>
        </w:rPr>
      </w:pPr>
    </w:p>
    <w:p w14:paraId="3048CDD3" w14:textId="77777777" w:rsidR="008E1699" w:rsidRDefault="008E1699" w:rsidP="008E1699">
      <w:pPr>
        <w:rPr>
          <w:rFonts w:ascii="Arial" w:hAnsi="Arial" w:cs="Arial"/>
          <w:b/>
          <w:szCs w:val="22"/>
        </w:rPr>
      </w:pPr>
    </w:p>
    <w:p w14:paraId="740CD59D" w14:textId="77777777" w:rsidR="008E1699" w:rsidRDefault="008E1699" w:rsidP="008E1699">
      <w:pPr>
        <w:rPr>
          <w:rFonts w:ascii="Arial" w:hAnsi="Arial" w:cs="Arial"/>
          <w:b/>
          <w:szCs w:val="22"/>
        </w:rPr>
      </w:pPr>
    </w:p>
    <w:p w14:paraId="737BF7B9" w14:textId="73C18C85" w:rsidR="00451900" w:rsidRPr="008E1699" w:rsidRDefault="00451900" w:rsidP="008E1699"/>
    <w:sectPr w:rsidR="00451900" w:rsidRPr="008E1699" w:rsidSect="00994AF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16" w:right="1286" w:bottom="1616" w:left="14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A5A90" w14:textId="77777777" w:rsidR="00BF5165" w:rsidRDefault="00BF5165" w:rsidP="008A339B">
      <w:r>
        <w:separator/>
      </w:r>
    </w:p>
  </w:endnote>
  <w:endnote w:type="continuationSeparator" w:id="0">
    <w:p w14:paraId="473BCC5F" w14:textId="77777777" w:rsidR="00BF5165" w:rsidRDefault="00BF5165" w:rsidP="008A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04AEF" w14:textId="77777777" w:rsidR="009B6BE1" w:rsidRDefault="007A4C01" w:rsidP="005B7E8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5473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EF7A877" w14:textId="77777777" w:rsidR="009B6BE1" w:rsidRDefault="009B6BE1" w:rsidP="008F0C6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B586" w14:textId="77777777" w:rsidR="009B6BE1" w:rsidRPr="008F0C60" w:rsidRDefault="007A4C01" w:rsidP="00373663">
    <w:pPr>
      <w:pStyle w:val="Zpat"/>
      <w:framePr w:wrap="around" w:vAnchor="page" w:hAnchor="page" w:x="581" w:y="16197" w:anchorLock="1"/>
      <w:rPr>
        <w:rStyle w:val="slostrnky"/>
        <w:rFonts w:ascii="Verdana" w:hAnsi="Verdana"/>
        <w:color w:val="FFFFFF"/>
        <w:sz w:val="28"/>
        <w:szCs w:val="28"/>
      </w:rPr>
    </w:pPr>
    <w:r w:rsidRPr="008F0C60">
      <w:rPr>
        <w:rStyle w:val="slostrnky"/>
        <w:rFonts w:ascii="Verdana" w:hAnsi="Verdana"/>
        <w:color w:val="FFFFFF"/>
        <w:sz w:val="28"/>
        <w:szCs w:val="28"/>
      </w:rPr>
      <w:fldChar w:fldCharType="begin"/>
    </w:r>
    <w:r w:rsidR="00654730" w:rsidRPr="008F0C60">
      <w:rPr>
        <w:rStyle w:val="slostrnky"/>
        <w:rFonts w:ascii="Verdana" w:hAnsi="Verdana"/>
        <w:color w:val="FFFFFF"/>
        <w:sz w:val="28"/>
        <w:szCs w:val="28"/>
      </w:rPr>
      <w:instrText xml:space="preserve">PAGE  </w:instrText>
    </w:r>
    <w:r w:rsidRPr="008F0C60">
      <w:rPr>
        <w:rStyle w:val="slostrnky"/>
        <w:rFonts w:ascii="Verdana" w:hAnsi="Verdana"/>
        <w:color w:val="FFFFFF"/>
        <w:sz w:val="28"/>
        <w:szCs w:val="28"/>
      </w:rPr>
      <w:fldChar w:fldCharType="separate"/>
    </w:r>
    <w:r w:rsidR="00C1507A">
      <w:rPr>
        <w:rStyle w:val="slostrnky"/>
        <w:rFonts w:ascii="Verdana" w:hAnsi="Verdana"/>
        <w:noProof/>
        <w:color w:val="FFFFFF"/>
        <w:sz w:val="28"/>
        <w:szCs w:val="28"/>
      </w:rPr>
      <w:t>4</w:t>
    </w:r>
    <w:r w:rsidRPr="008F0C60">
      <w:rPr>
        <w:rStyle w:val="slostrnky"/>
        <w:rFonts w:ascii="Verdana" w:hAnsi="Verdana"/>
        <w:color w:val="FFFFFF"/>
        <w:sz w:val="28"/>
        <w:szCs w:val="28"/>
      </w:rPr>
      <w:fldChar w:fldCharType="end"/>
    </w:r>
  </w:p>
  <w:p w14:paraId="632AD9ED" w14:textId="77777777" w:rsidR="009B6BE1" w:rsidRDefault="00654730" w:rsidP="008F0C60">
    <w:pPr>
      <w:pStyle w:val="Zpat"/>
      <w:ind w:right="360"/>
    </w:pPr>
    <w:r>
      <w:rPr>
        <w:noProof/>
      </w:rPr>
      <w:drawing>
        <wp:anchor distT="0" distB="0" distL="114300" distR="114300" simplePos="0" relativeHeight="251661312" behindDoc="1" locked="1" layoutInCell="1" allowOverlap="1" wp14:anchorId="153591F1" wp14:editId="432C90AF">
          <wp:simplePos x="0" y="0"/>
          <wp:positionH relativeFrom="column">
            <wp:posOffset>-952500</wp:posOffset>
          </wp:positionH>
          <wp:positionV relativeFrom="page">
            <wp:posOffset>9766300</wp:posOffset>
          </wp:positionV>
          <wp:extent cx="2466975" cy="933450"/>
          <wp:effectExtent l="19050" t="0" r="9525" b="0"/>
          <wp:wrapNone/>
          <wp:docPr id="2" name="obrázek 9" descr="bottom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ottom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9856" w14:textId="77777777" w:rsidR="009B6BE1" w:rsidRDefault="009B6BE1">
    <w:pPr>
      <w:pStyle w:val="Zpat"/>
    </w:pPr>
  </w:p>
  <w:p w14:paraId="2EE4E38D" w14:textId="77777777" w:rsidR="009B6BE1" w:rsidRDefault="009B6BE1">
    <w:pPr>
      <w:pStyle w:val="Zpat"/>
    </w:pPr>
  </w:p>
  <w:p w14:paraId="1DFA5691" w14:textId="77777777" w:rsidR="009B6BE1" w:rsidRDefault="009B6BE1">
    <w:pPr>
      <w:pStyle w:val="Zpat"/>
    </w:pPr>
  </w:p>
  <w:p w14:paraId="27D7B0F3" w14:textId="77777777" w:rsidR="009B6BE1" w:rsidRDefault="009B6BE1">
    <w:pPr>
      <w:pStyle w:val="Zpat"/>
    </w:pPr>
  </w:p>
  <w:p w14:paraId="18AC1D91" w14:textId="77777777" w:rsidR="009B6BE1" w:rsidRDefault="00654730">
    <w:pPr>
      <w:pStyle w:val="Zpat"/>
    </w:pPr>
    <w:r>
      <w:rPr>
        <w:noProof/>
      </w:rPr>
      <w:drawing>
        <wp:anchor distT="0" distB="0" distL="114300" distR="114300" simplePos="0" relativeHeight="251662336" behindDoc="1" locked="1" layoutInCell="1" allowOverlap="1" wp14:anchorId="51802C3A" wp14:editId="3D2D7E4B">
          <wp:simplePos x="0" y="0"/>
          <wp:positionH relativeFrom="column">
            <wp:posOffset>-1028700</wp:posOffset>
          </wp:positionH>
          <wp:positionV relativeFrom="page">
            <wp:posOffset>9941560</wp:posOffset>
          </wp:positionV>
          <wp:extent cx="2466975" cy="933450"/>
          <wp:effectExtent l="19050" t="0" r="9525" b="0"/>
          <wp:wrapNone/>
          <wp:docPr id="4" name="obrázek 12" descr="bottom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bottom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6AA4C" w14:textId="77777777" w:rsidR="00BF5165" w:rsidRDefault="00BF5165" w:rsidP="008A339B">
      <w:r>
        <w:separator/>
      </w:r>
    </w:p>
  </w:footnote>
  <w:footnote w:type="continuationSeparator" w:id="0">
    <w:p w14:paraId="1E1E9476" w14:textId="77777777" w:rsidR="00BF5165" w:rsidRDefault="00BF5165" w:rsidP="008A3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55207" w14:textId="77777777" w:rsidR="009B6BE1" w:rsidRDefault="00654730">
    <w:pPr>
      <w:pStyle w:val="Zhlav"/>
    </w:pPr>
    <w:r>
      <w:rPr>
        <w:noProof/>
      </w:rPr>
      <w:drawing>
        <wp:anchor distT="0" distB="0" distL="114300" distR="114300" simplePos="0" relativeHeight="251660288" behindDoc="0" locked="1" layoutInCell="1" allowOverlap="0" wp14:anchorId="56416327" wp14:editId="2585B320">
          <wp:simplePos x="0" y="0"/>
          <wp:positionH relativeFrom="column">
            <wp:posOffset>3162300</wp:posOffset>
          </wp:positionH>
          <wp:positionV relativeFrom="page">
            <wp:posOffset>-63500</wp:posOffset>
          </wp:positionV>
          <wp:extent cx="3467100" cy="933450"/>
          <wp:effectExtent l="19050" t="0" r="0" b="0"/>
          <wp:wrapSquare wrapText="bothSides"/>
          <wp:docPr id="1" name="obrázek 7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8B4A" w14:textId="77777777" w:rsidR="009B6BE1" w:rsidRDefault="00654730">
    <w:pPr>
      <w:pStyle w:val="Zhlav"/>
    </w:pPr>
    <w:r>
      <w:rPr>
        <w:noProof/>
      </w:rPr>
      <w:drawing>
        <wp:anchor distT="0" distB="0" distL="114300" distR="114300" simplePos="0" relativeHeight="251659264" behindDoc="0" locked="1" layoutInCell="1" allowOverlap="0" wp14:anchorId="1FB76404" wp14:editId="2741058A">
          <wp:simplePos x="0" y="0"/>
          <wp:positionH relativeFrom="column">
            <wp:posOffset>3187700</wp:posOffset>
          </wp:positionH>
          <wp:positionV relativeFrom="page">
            <wp:align>top</wp:align>
          </wp:positionV>
          <wp:extent cx="3467100" cy="933450"/>
          <wp:effectExtent l="0" t="0" r="0" b="0"/>
          <wp:wrapSquare wrapText="bothSides"/>
          <wp:docPr id="3" name="obrázek 6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C7D"/>
    <w:multiLevelType w:val="multilevel"/>
    <w:tmpl w:val="A41C56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5B5195A"/>
    <w:multiLevelType w:val="multilevel"/>
    <w:tmpl w:val="54103A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E3D6F4A"/>
    <w:multiLevelType w:val="multilevel"/>
    <w:tmpl w:val="F81619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C9069D6"/>
    <w:multiLevelType w:val="multilevel"/>
    <w:tmpl w:val="4ECE96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14F7AEF"/>
    <w:multiLevelType w:val="hybridMultilevel"/>
    <w:tmpl w:val="CBDADE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416B0"/>
    <w:multiLevelType w:val="hybridMultilevel"/>
    <w:tmpl w:val="E9C27E08"/>
    <w:lvl w:ilvl="0" w:tplc="360E26F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87691"/>
    <w:multiLevelType w:val="multilevel"/>
    <w:tmpl w:val="C2DC1B5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507551BA"/>
    <w:multiLevelType w:val="hybridMultilevel"/>
    <w:tmpl w:val="3892BE3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160943"/>
    <w:multiLevelType w:val="multilevel"/>
    <w:tmpl w:val="A42227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594A274A"/>
    <w:multiLevelType w:val="multilevel"/>
    <w:tmpl w:val="466269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62B9298C"/>
    <w:multiLevelType w:val="hybridMultilevel"/>
    <w:tmpl w:val="B6EE66B2"/>
    <w:lvl w:ilvl="0" w:tplc="1EBC58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4491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6F9742DA"/>
    <w:multiLevelType w:val="multilevel"/>
    <w:tmpl w:val="AA76FD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1C01AC1"/>
    <w:multiLevelType w:val="hybridMultilevel"/>
    <w:tmpl w:val="494C4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C4FC3"/>
    <w:multiLevelType w:val="hybridMultilevel"/>
    <w:tmpl w:val="DB7CD3DE"/>
    <w:lvl w:ilvl="0" w:tplc="22465E7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009355">
    <w:abstractNumId w:val="3"/>
  </w:num>
  <w:num w:numId="2" w16cid:durableId="2005472122">
    <w:abstractNumId w:val="8"/>
  </w:num>
  <w:num w:numId="3" w16cid:durableId="1138958188">
    <w:abstractNumId w:val="0"/>
  </w:num>
  <w:num w:numId="4" w16cid:durableId="945305407">
    <w:abstractNumId w:val="1"/>
  </w:num>
  <w:num w:numId="5" w16cid:durableId="137040456">
    <w:abstractNumId w:val="11"/>
  </w:num>
  <w:num w:numId="6" w16cid:durableId="762263337">
    <w:abstractNumId w:val="6"/>
  </w:num>
  <w:num w:numId="7" w16cid:durableId="783043177">
    <w:abstractNumId w:val="9"/>
  </w:num>
  <w:num w:numId="8" w16cid:durableId="424959601">
    <w:abstractNumId w:val="12"/>
  </w:num>
  <w:num w:numId="9" w16cid:durableId="240409986">
    <w:abstractNumId w:val="2"/>
  </w:num>
  <w:num w:numId="10" w16cid:durableId="14642761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50887">
    <w:abstractNumId w:val="4"/>
  </w:num>
  <w:num w:numId="12" w16cid:durableId="1828282526">
    <w:abstractNumId w:val="10"/>
  </w:num>
  <w:num w:numId="13" w16cid:durableId="514661019">
    <w:abstractNumId w:val="14"/>
  </w:num>
  <w:num w:numId="14" w16cid:durableId="1293827258">
    <w:abstractNumId w:val="5"/>
  </w:num>
  <w:num w:numId="15" w16cid:durableId="1037316131">
    <w:abstractNumId w:val="13"/>
  </w:num>
  <w:num w:numId="16" w16cid:durableId="6172998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30"/>
    <w:rsid w:val="000126C2"/>
    <w:rsid w:val="0001589A"/>
    <w:rsid w:val="0002602B"/>
    <w:rsid w:val="00030BD1"/>
    <w:rsid w:val="00033D1F"/>
    <w:rsid w:val="00035F2A"/>
    <w:rsid w:val="0004041F"/>
    <w:rsid w:val="000474CB"/>
    <w:rsid w:val="00050253"/>
    <w:rsid w:val="000556B2"/>
    <w:rsid w:val="00056534"/>
    <w:rsid w:val="0006010C"/>
    <w:rsid w:val="00064747"/>
    <w:rsid w:val="00067E21"/>
    <w:rsid w:val="000932E5"/>
    <w:rsid w:val="000955CF"/>
    <w:rsid w:val="000A10CA"/>
    <w:rsid w:val="000A3D23"/>
    <w:rsid w:val="000A419D"/>
    <w:rsid w:val="000B236B"/>
    <w:rsid w:val="000C1312"/>
    <w:rsid w:val="000E3E59"/>
    <w:rsid w:val="000F5124"/>
    <w:rsid w:val="00103FCF"/>
    <w:rsid w:val="00107BFE"/>
    <w:rsid w:val="0012283E"/>
    <w:rsid w:val="00125CC4"/>
    <w:rsid w:val="00144B2A"/>
    <w:rsid w:val="00145F94"/>
    <w:rsid w:val="00162FF0"/>
    <w:rsid w:val="00170BAC"/>
    <w:rsid w:val="00173384"/>
    <w:rsid w:val="00175915"/>
    <w:rsid w:val="00175A72"/>
    <w:rsid w:val="0017624B"/>
    <w:rsid w:val="0018589C"/>
    <w:rsid w:val="001A2ACD"/>
    <w:rsid w:val="001A7EF5"/>
    <w:rsid w:val="001B177F"/>
    <w:rsid w:val="001C460C"/>
    <w:rsid w:val="001C5604"/>
    <w:rsid w:val="001C5974"/>
    <w:rsid w:val="001C7FA4"/>
    <w:rsid w:val="001D1ED2"/>
    <w:rsid w:val="001D2AE4"/>
    <w:rsid w:val="001D63A0"/>
    <w:rsid w:val="001D7EB2"/>
    <w:rsid w:val="001E2276"/>
    <w:rsid w:val="001E3A41"/>
    <w:rsid w:val="001F4324"/>
    <w:rsid w:val="00201C5A"/>
    <w:rsid w:val="002063CE"/>
    <w:rsid w:val="002169BD"/>
    <w:rsid w:val="00221D9D"/>
    <w:rsid w:val="002401D1"/>
    <w:rsid w:val="00247FB9"/>
    <w:rsid w:val="002517F7"/>
    <w:rsid w:val="00254541"/>
    <w:rsid w:val="002619F5"/>
    <w:rsid w:val="00261D9D"/>
    <w:rsid w:val="0026325C"/>
    <w:rsid w:val="002A192D"/>
    <w:rsid w:val="002A5E1C"/>
    <w:rsid w:val="002A6968"/>
    <w:rsid w:val="002B0B2A"/>
    <w:rsid w:val="002B1236"/>
    <w:rsid w:val="002B2373"/>
    <w:rsid w:val="002C62A5"/>
    <w:rsid w:val="002C6E5C"/>
    <w:rsid w:val="002D17E2"/>
    <w:rsid w:val="002D2F40"/>
    <w:rsid w:val="002D6B6D"/>
    <w:rsid w:val="002E5E34"/>
    <w:rsid w:val="002E774C"/>
    <w:rsid w:val="002F3445"/>
    <w:rsid w:val="003038B7"/>
    <w:rsid w:val="0030412D"/>
    <w:rsid w:val="00326B29"/>
    <w:rsid w:val="00334F28"/>
    <w:rsid w:val="003574D6"/>
    <w:rsid w:val="00380EF1"/>
    <w:rsid w:val="00386D90"/>
    <w:rsid w:val="00393CCE"/>
    <w:rsid w:val="003946E2"/>
    <w:rsid w:val="00395B58"/>
    <w:rsid w:val="003C25DB"/>
    <w:rsid w:val="003C384A"/>
    <w:rsid w:val="003C527A"/>
    <w:rsid w:val="003D08C1"/>
    <w:rsid w:val="003E0D4B"/>
    <w:rsid w:val="003E14F5"/>
    <w:rsid w:val="003F52A7"/>
    <w:rsid w:val="004127D3"/>
    <w:rsid w:val="00414516"/>
    <w:rsid w:val="00423820"/>
    <w:rsid w:val="004258DC"/>
    <w:rsid w:val="00430985"/>
    <w:rsid w:val="00433602"/>
    <w:rsid w:val="00445BDC"/>
    <w:rsid w:val="00451900"/>
    <w:rsid w:val="004529EC"/>
    <w:rsid w:val="00470076"/>
    <w:rsid w:val="00477B81"/>
    <w:rsid w:val="00487AE9"/>
    <w:rsid w:val="0049485C"/>
    <w:rsid w:val="004A0FE9"/>
    <w:rsid w:val="004B5498"/>
    <w:rsid w:val="004C6FBE"/>
    <w:rsid w:val="004C779F"/>
    <w:rsid w:val="004D419B"/>
    <w:rsid w:val="004E4D71"/>
    <w:rsid w:val="00505A94"/>
    <w:rsid w:val="00513774"/>
    <w:rsid w:val="00515286"/>
    <w:rsid w:val="0051540C"/>
    <w:rsid w:val="00531574"/>
    <w:rsid w:val="0053423C"/>
    <w:rsid w:val="00535805"/>
    <w:rsid w:val="005377EF"/>
    <w:rsid w:val="00547588"/>
    <w:rsid w:val="00550830"/>
    <w:rsid w:val="00550DB5"/>
    <w:rsid w:val="00557EEC"/>
    <w:rsid w:val="00560EC4"/>
    <w:rsid w:val="0056717D"/>
    <w:rsid w:val="00575E51"/>
    <w:rsid w:val="005762EB"/>
    <w:rsid w:val="00586437"/>
    <w:rsid w:val="005A26C2"/>
    <w:rsid w:val="005A2E85"/>
    <w:rsid w:val="005A691D"/>
    <w:rsid w:val="005B2B64"/>
    <w:rsid w:val="005E103B"/>
    <w:rsid w:val="005E4819"/>
    <w:rsid w:val="005F1D03"/>
    <w:rsid w:val="005F6716"/>
    <w:rsid w:val="0061150D"/>
    <w:rsid w:val="00626F9D"/>
    <w:rsid w:val="00650215"/>
    <w:rsid w:val="00652DDA"/>
    <w:rsid w:val="00654730"/>
    <w:rsid w:val="00656DB5"/>
    <w:rsid w:val="00663815"/>
    <w:rsid w:val="00666434"/>
    <w:rsid w:val="00670D66"/>
    <w:rsid w:val="006804E9"/>
    <w:rsid w:val="00684D66"/>
    <w:rsid w:val="00686CEB"/>
    <w:rsid w:val="00687D9D"/>
    <w:rsid w:val="006A48A2"/>
    <w:rsid w:val="006B0EA4"/>
    <w:rsid w:val="006B1A80"/>
    <w:rsid w:val="006B6231"/>
    <w:rsid w:val="006C0719"/>
    <w:rsid w:val="006C0BF3"/>
    <w:rsid w:val="006D3E9C"/>
    <w:rsid w:val="006D4BC5"/>
    <w:rsid w:val="006D690A"/>
    <w:rsid w:val="006E2A8E"/>
    <w:rsid w:val="006E3C89"/>
    <w:rsid w:val="006E41D8"/>
    <w:rsid w:val="006F0503"/>
    <w:rsid w:val="00713565"/>
    <w:rsid w:val="00722242"/>
    <w:rsid w:val="00727635"/>
    <w:rsid w:val="00727B2C"/>
    <w:rsid w:val="00735E6F"/>
    <w:rsid w:val="00741D7A"/>
    <w:rsid w:val="00754123"/>
    <w:rsid w:val="007607C9"/>
    <w:rsid w:val="0076095F"/>
    <w:rsid w:val="00761DA8"/>
    <w:rsid w:val="0079124D"/>
    <w:rsid w:val="00795755"/>
    <w:rsid w:val="007A4C01"/>
    <w:rsid w:val="007A5F2A"/>
    <w:rsid w:val="007A686F"/>
    <w:rsid w:val="007A6E88"/>
    <w:rsid w:val="007D1FEE"/>
    <w:rsid w:val="007D3BF2"/>
    <w:rsid w:val="007D655C"/>
    <w:rsid w:val="007E3A3F"/>
    <w:rsid w:val="007E6222"/>
    <w:rsid w:val="0081471B"/>
    <w:rsid w:val="00821F93"/>
    <w:rsid w:val="008261D8"/>
    <w:rsid w:val="0084087F"/>
    <w:rsid w:val="0084194F"/>
    <w:rsid w:val="00842129"/>
    <w:rsid w:val="00852E30"/>
    <w:rsid w:val="00865C7C"/>
    <w:rsid w:val="00865E29"/>
    <w:rsid w:val="00873B0B"/>
    <w:rsid w:val="00877F0F"/>
    <w:rsid w:val="00890D51"/>
    <w:rsid w:val="008941FD"/>
    <w:rsid w:val="008A29A0"/>
    <w:rsid w:val="008A339B"/>
    <w:rsid w:val="008A75FF"/>
    <w:rsid w:val="008B17AE"/>
    <w:rsid w:val="008B4A11"/>
    <w:rsid w:val="008B7EDA"/>
    <w:rsid w:val="008C0A3E"/>
    <w:rsid w:val="008C0C46"/>
    <w:rsid w:val="008C31F9"/>
    <w:rsid w:val="008E1153"/>
    <w:rsid w:val="008E1699"/>
    <w:rsid w:val="008F1710"/>
    <w:rsid w:val="008F3EC8"/>
    <w:rsid w:val="0090262E"/>
    <w:rsid w:val="00903BD1"/>
    <w:rsid w:val="00911A43"/>
    <w:rsid w:val="00912330"/>
    <w:rsid w:val="00922F1B"/>
    <w:rsid w:val="009614C2"/>
    <w:rsid w:val="00970583"/>
    <w:rsid w:val="00980C87"/>
    <w:rsid w:val="009826CE"/>
    <w:rsid w:val="00990F38"/>
    <w:rsid w:val="009A0CF9"/>
    <w:rsid w:val="009B6BE1"/>
    <w:rsid w:val="009C3B3A"/>
    <w:rsid w:val="009C6CF4"/>
    <w:rsid w:val="009E45C8"/>
    <w:rsid w:val="009F1691"/>
    <w:rsid w:val="00A00019"/>
    <w:rsid w:val="00A026D6"/>
    <w:rsid w:val="00A02D48"/>
    <w:rsid w:val="00A1616B"/>
    <w:rsid w:val="00A3218C"/>
    <w:rsid w:val="00A33E50"/>
    <w:rsid w:val="00A34E83"/>
    <w:rsid w:val="00A6036F"/>
    <w:rsid w:val="00A83435"/>
    <w:rsid w:val="00A92490"/>
    <w:rsid w:val="00A92932"/>
    <w:rsid w:val="00AA6C53"/>
    <w:rsid w:val="00AC4FC5"/>
    <w:rsid w:val="00AC57B0"/>
    <w:rsid w:val="00AC7738"/>
    <w:rsid w:val="00AD1E7A"/>
    <w:rsid w:val="00AE603F"/>
    <w:rsid w:val="00AF7910"/>
    <w:rsid w:val="00B002B4"/>
    <w:rsid w:val="00B1232D"/>
    <w:rsid w:val="00B22CA2"/>
    <w:rsid w:val="00B306C4"/>
    <w:rsid w:val="00B4238E"/>
    <w:rsid w:val="00B43184"/>
    <w:rsid w:val="00B44F04"/>
    <w:rsid w:val="00B501E1"/>
    <w:rsid w:val="00B54003"/>
    <w:rsid w:val="00B54F7F"/>
    <w:rsid w:val="00B55E1C"/>
    <w:rsid w:val="00B8384D"/>
    <w:rsid w:val="00B962C8"/>
    <w:rsid w:val="00B968CF"/>
    <w:rsid w:val="00B96FD5"/>
    <w:rsid w:val="00BA1456"/>
    <w:rsid w:val="00BA2D0D"/>
    <w:rsid w:val="00BB7B7B"/>
    <w:rsid w:val="00BC106A"/>
    <w:rsid w:val="00BD74EF"/>
    <w:rsid w:val="00BE499B"/>
    <w:rsid w:val="00BF5165"/>
    <w:rsid w:val="00C1507A"/>
    <w:rsid w:val="00C150A4"/>
    <w:rsid w:val="00C23130"/>
    <w:rsid w:val="00C411D7"/>
    <w:rsid w:val="00C44584"/>
    <w:rsid w:val="00C72A82"/>
    <w:rsid w:val="00C75DA8"/>
    <w:rsid w:val="00C85B4D"/>
    <w:rsid w:val="00C96A6F"/>
    <w:rsid w:val="00C97D3D"/>
    <w:rsid w:val="00CA0FE7"/>
    <w:rsid w:val="00CA15BB"/>
    <w:rsid w:val="00CA28EF"/>
    <w:rsid w:val="00CA77BA"/>
    <w:rsid w:val="00CC6736"/>
    <w:rsid w:val="00CD3F53"/>
    <w:rsid w:val="00CE2E1E"/>
    <w:rsid w:val="00CF67DD"/>
    <w:rsid w:val="00D02AB6"/>
    <w:rsid w:val="00D1542A"/>
    <w:rsid w:val="00D27505"/>
    <w:rsid w:val="00D31F64"/>
    <w:rsid w:val="00D5585A"/>
    <w:rsid w:val="00D56B49"/>
    <w:rsid w:val="00D67B74"/>
    <w:rsid w:val="00D8585E"/>
    <w:rsid w:val="00D86424"/>
    <w:rsid w:val="00D878C9"/>
    <w:rsid w:val="00DA559C"/>
    <w:rsid w:val="00DA5CB5"/>
    <w:rsid w:val="00DA5D8E"/>
    <w:rsid w:val="00DB41A5"/>
    <w:rsid w:val="00DB5A47"/>
    <w:rsid w:val="00DC0193"/>
    <w:rsid w:val="00DD37FD"/>
    <w:rsid w:val="00DE12BA"/>
    <w:rsid w:val="00DF22A5"/>
    <w:rsid w:val="00DF7191"/>
    <w:rsid w:val="00E062F5"/>
    <w:rsid w:val="00E07271"/>
    <w:rsid w:val="00E14C48"/>
    <w:rsid w:val="00E154AA"/>
    <w:rsid w:val="00E16929"/>
    <w:rsid w:val="00E217A9"/>
    <w:rsid w:val="00E263D8"/>
    <w:rsid w:val="00E3273B"/>
    <w:rsid w:val="00E33AC6"/>
    <w:rsid w:val="00E3471A"/>
    <w:rsid w:val="00E4093C"/>
    <w:rsid w:val="00E56352"/>
    <w:rsid w:val="00E606AB"/>
    <w:rsid w:val="00E63593"/>
    <w:rsid w:val="00E64171"/>
    <w:rsid w:val="00E72B52"/>
    <w:rsid w:val="00E73EDA"/>
    <w:rsid w:val="00E84B1D"/>
    <w:rsid w:val="00E87E95"/>
    <w:rsid w:val="00E93B59"/>
    <w:rsid w:val="00E9676F"/>
    <w:rsid w:val="00E9779E"/>
    <w:rsid w:val="00EB5995"/>
    <w:rsid w:val="00EC441C"/>
    <w:rsid w:val="00EE0CFA"/>
    <w:rsid w:val="00EE1B25"/>
    <w:rsid w:val="00EF309A"/>
    <w:rsid w:val="00EF3B3A"/>
    <w:rsid w:val="00F0285D"/>
    <w:rsid w:val="00F219CC"/>
    <w:rsid w:val="00F319B1"/>
    <w:rsid w:val="00F35259"/>
    <w:rsid w:val="00F370FE"/>
    <w:rsid w:val="00F54579"/>
    <w:rsid w:val="00F70D04"/>
    <w:rsid w:val="00F71D07"/>
    <w:rsid w:val="00F7290D"/>
    <w:rsid w:val="00F83282"/>
    <w:rsid w:val="00F97648"/>
    <w:rsid w:val="00FC3CC7"/>
    <w:rsid w:val="00FD58EC"/>
    <w:rsid w:val="00FE3E53"/>
    <w:rsid w:val="00FE5129"/>
    <w:rsid w:val="00FF4E92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2ED64"/>
  <w15:docId w15:val="{15412313-DBEC-4D50-8ACB-2923FA3E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4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547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547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547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473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54730"/>
  </w:style>
  <w:style w:type="character" w:styleId="Hypertextovodkaz">
    <w:name w:val="Hyperlink"/>
    <w:basedOn w:val="Standardnpsmoodstavce"/>
    <w:rsid w:val="0065473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54730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5671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71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717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71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717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71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17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ml11">
    <w:name w:val="Sml 11"/>
    <w:basedOn w:val="Normln"/>
    <w:link w:val="Sml11Char"/>
    <w:qFormat/>
    <w:rsid w:val="007E6222"/>
    <w:rPr>
      <w:rFonts w:ascii="Arial" w:hAnsi="Arial" w:cs="Arial"/>
      <w:sz w:val="22"/>
      <w:szCs w:val="22"/>
    </w:rPr>
  </w:style>
  <w:style w:type="character" w:customStyle="1" w:styleId="Sml11Char">
    <w:name w:val="Sml 11 Char"/>
    <w:basedOn w:val="Standardnpsmoodstavce"/>
    <w:link w:val="Sml11"/>
    <w:rsid w:val="007E6222"/>
    <w:rPr>
      <w:rFonts w:ascii="Arial" w:eastAsia="Times New Roman" w:hAnsi="Arial" w:cs="Arial"/>
      <w:lang w:eastAsia="cs-CZ"/>
    </w:rPr>
  </w:style>
  <w:style w:type="paragraph" w:styleId="Nzev">
    <w:name w:val="Title"/>
    <w:basedOn w:val="Normln"/>
    <w:link w:val="NzevChar"/>
    <w:qFormat/>
    <w:rsid w:val="004C779F"/>
    <w:pPr>
      <w:jc w:val="center"/>
    </w:pPr>
    <w:rPr>
      <w:b/>
      <w:bCs/>
      <w:u w:val="single"/>
    </w:rPr>
  </w:style>
  <w:style w:type="character" w:customStyle="1" w:styleId="NzevChar">
    <w:name w:val="Název Char"/>
    <w:basedOn w:val="Standardnpsmoodstavce"/>
    <w:link w:val="Nzev"/>
    <w:rsid w:val="004C779F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0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89ACB-A0A2-4A86-B5B1-AB34950FC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Barbora Benešová</dc:creator>
  <cp:lastModifiedBy>Babková Zuzana</cp:lastModifiedBy>
  <cp:revision>2</cp:revision>
  <cp:lastPrinted>2024-11-13T08:37:00Z</cp:lastPrinted>
  <dcterms:created xsi:type="dcterms:W3CDTF">2025-07-17T08:56:00Z</dcterms:created>
  <dcterms:modified xsi:type="dcterms:W3CDTF">2025-07-17T08:56:00Z</dcterms:modified>
</cp:coreProperties>
</file>