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62" w:rsidRDefault="00243103">
      <w:pPr>
        <w:tabs>
          <w:tab w:val="left" w:pos="1103"/>
        </w:tabs>
        <w:spacing w:before="72"/>
        <w:ind w:left="56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643127</wp:posOffset>
                </wp:positionH>
                <wp:positionV relativeFrom="paragraph">
                  <wp:posOffset>-2540</wp:posOffset>
                </wp:positionV>
                <wp:extent cx="7620" cy="2514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51460">
                              <a:moveTo>
                                <a:pt x="7620" y="251459"/>
                              </a:moveTo>
                              <a:lnTo>
                                <a:pt x="0" y="251459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251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A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5252" id="Graphic 1" o:spid="_x0000_s1026" style="position:absolute;margin-left:50.65pt;margin-top:-.2pt;width:.6pt;height:19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" path="m7620,251459r-7620,l,,7620,r,251459xe" fillcolor="#b1bac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Zhotovitel:</w:t>
      </w:r>
      <w:r>
        <w:rPr>
          <w:sz w:val="16"/>
        </w:rPr>
        <w:tab/>
      </w:r>
      <w:r>
        <w:rPr>
          <w:b/>
          <w:sz w:val="19"/>
        </w:rPr>
        <w:t>REPONT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s.r.o.</w:t>
      </w:r>
    </w:p>
    <w:p w:rsidR="00CE5A62" w:rsidRDefault="00CE5A62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4681"/>
      </w:tblGrid>
      <w:tr w:rsidR="00CE5A62">
        <w:trPr>
          <w:trHeight w:val="385"/>
        </w:trPr>
        <w:tc>
          <w:tcPr>
            <w:tcW w:w="9032" w:type="dxa"/>
            <w:gridSpan w:val="2"/>
            <w:tcBorders>
              <w:left w:val="single" w:sz="6" w:space="0" w:color="B1BACC"/>
              <w:right w:val="nil"/>
            </w:tcBorders>
          </w:tcPr>
          <w:p w:rsidR="00CE5A62" w:rsidRDefault="00243103">
            <w:pPr>
              <w:pStyle w:val="TableParagraph"/>
              <w:tabs>
                <w:tab w:val="left" w:pos="1059"/>
              </w:tabs>
              <w:spacing w:before="86"/>
              <w:ind w:left="28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Stavba: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Areál </w:t>
            </w:r>
            <w:proofErr w:type="spellStart"/>
            <w:proofErr w:type="gramStart"/>
            <w:r>
              <w:rPr>
                <w:b/>
                <w:sz w:val="16"/>
              </w:rPr>
              <w:t>Kolibiska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přístupový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chodník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stužka</w:t>
            </w:r>
          </w:p>
        </w:tc>
      </w:tr>
      <w:tr w:rsidR="00CE5A62">
        <w:trPr>
          <w:trHeight w:val="385"/>
        </w:trPr>
        <w:tc>
          <w:tcPr>
            <w:tcW w:w="4351" w:type="dxa"/>
            <w:tcBorders>
              <w:left w:val="single" w:sz="6" w:space="0" w:color="B1BACC"/>
              <w:right w:val="single" w:sz="6" w:space="0" w:color="B1BACC"/>
            </w:tcBorders>
          </w:tcPr>
          <w:p w:rsidR="00CE5A62" w:rsidRDefault="00243103">
            <w:pPr>
              <w:pStyle w:val="TableParagraph"/>
              <w:spacing w:before="95"/>
              <w:ind w:left="28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Termín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plnění: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- 21.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04.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4681" w:type="dxa"/>
            <w:tcBorders>
              <w:left w:val="single" w:sz="6" w:space="0" w:color="B1BACC"/>
              <w:right w:val="nil"/>
            </w:tcBorders>
          </w:tcPr>
          <w:p w:rsidR="00CE5A62" w:rsidRDefault="00CE5A6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CE5A62" w:rsidRDefault="00CE5A62">
      <w:pPr>
        <w:pStyle w:val="Zkladntext"/>
        <w:rPr>
          <w:sz w:val="16"/>
        </w:rPr>
      </w:pPr>
    </w:p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1325"/>
        <w:gridCol w:w="1119"/>
        <w:gridCol w:w="1119"/>
        <w:gridCol w:w="1119"/>
        <w:gridCol w:w="1119"/>
        <w:gridCol w:w="1119"/>
        <w:gridCol w:w="1119"/>
        <w:gridCol w:w="1119"/>
        <w:gridCol w:w="1184"/>
      </w:tblGrid>
      <w:tr w:rsidR="00CE5A62">
        <w:trPr>
          <w:trHeight w:val="226"/>
        </w:trPr>
        <w:tc>
          <w:tcPr>
            <w:tcW w:w="4351" w:type="dxa"/>
          </w:tcPr>
          <w:p w:rsidR="00CE5A62" w:rsidRDefault="00243103">
            <w:pPr>
              <w:pStyle w:val="TableParagraph"/>
              <w:spacing w:before="0"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Finanční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Plán</w:t>
            </w:r>
          </w:p>
        </w:tc>
        <w:tc>
          <w:tcPr>
            <w:tcW w:w="1325" w:type="dxa"/>
          </w:tcPr>
          <w:p w:rsidR="00CE5A62" w:rsidRDefault="00243103">
            <w:pPr>
              <w:pStyle w:val="TableParagraph"/>
              <w:spacing w:before="16" w:line="191" w:lineRule="exact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Rozpočet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SoD</w:t>
            </w:r>
            <w:proofErr w:type="spellEnd"/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9" w:right="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X.25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XI.25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92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XII.25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8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I.26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8" w:right="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II.26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8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III.26</w:t>
            </w:r>
          </w:p>
        </w:tc>
        <w:tc>
          <w:tcPr>
            <w:tcW w:w="1119" w:type="dxa"/>
            <w:tcBorders>
              <w:left w:val="single" w:sz="6" w:space="0" w:color="000000"/>
            </w:tcBorders>
          </w:tcPr>
          <w:p w:rsidR="00CE5A62" w:rsidRDefault="00243103">
            <w:pPr>
              <w:pStyle w:val="TableParagraph"/>
              <w:spacing w:before="21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IV.26</w:t>
            </w:r>
          </w:p>
        </w:tc>
        <w:tc>
          <w:tcPr>
            <w:tcW w:w="1184" w:type="dxa"/>
          </w:tcPr>
          <w:p w:rsidR="00CE5A62" w:rsidRDefault="00243103">
            <w:pPr>
              <w:pStyle w:val="TableParagraph"/>
              <w:spacing w:before="0" w:line="207" w:lineRule="exact"/>
              <w:ind w:left="27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CELKEM</w:t>
            </w:r>
          </w:p>
        </w:tc>
      </w:tr>
      <w:tr w:rsidR="00CE5A62">
        <w:trPr>
          <w:trHeight w:val="411"/>
        </w:trPr>
        <w:tc>
          <w:tcPr>
            <w:tcW w:w="4351" w:type="dxa"/>
            <w:tcBorders>
              <w:bottom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Přístupový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chodník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terénu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353</w:t>
            </w:r>
            <w:r>
              <w:rPr>
                <w:b/>
                <w:spacing w:val="-2"/>
                <w:sz w:val="16"/>
              </w:rPr>
              <w:t xml:space="preserve"> 881,93</w:t>
            </w:r>
          </w:p>
        </w:tc>
        <w:tc>
          <w:tcPr>
            <w:tcW w:w="1119" w:type="dxa"/>
            <w:tcBorders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353</w:t>
            </w:r>
            <w:r>
              <w:rPr>
                <w:spacing w:val="-2"/>
                <w:sz w:val="16"/>
              </w:rPr>
              <w:t xml:space="preserve"> 881,93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:rsidR="00CE5A62" w:rsidRDefault="00243103"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353</w:t>
            </w:r>
            <w:r>
              <w:rPr>
                <w:spacing w:val="-2"/>
                <w:sz w:val="16"/>
              </w:rPr>
              <w:t xml:space="preserve"> 881,93</w:t>
            </w:r>
          </w:p>
        </w:tc>
      </w:tr>
      <w:tr w:rsidR="00CE5A62">
        <w:trPr>
          <w:trHeight w:val="419"/>
        </w:trPr>
        <w:tc>
          <w:tcPr>
            <w:tcW w:w="4351" w:type="dxa"/>
            <w:tcBorders>
              <w:top w:val="single" w:sz="6" w:space="0" w:color="000000"/>
              <w:bottom w:val="single" w:sz="6" w:space="0" w:color="000000"/>
            </w:tcBorders>
          </w:tcPr>
          <w:p w:rsidR="00CE5A62" w:rsidRDefault="00243103">
            <w:pPr>
              <w:pStyle w:val="TableParagraph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Přístupový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chodník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pilotech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</w:tcBorders>
          </w:tcPr>
          <w:p w:rsidR="00CE5A62" w:rsidRDefault="00243103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794</w:t>
            </w:r>
            <w:r>
              <w:rPr>
                <w:b/>
                <w:spacing w:val="-2"/>
                <w:sz w:val="16"/>
              </w:rPr>
              <w:t xml:space="preserve"> 056,90</w:t>
            </w:r>
          </w:p>
        </w:tc>
        <w:tc>
          <w:tcPr>
            <w:tcW w:w="1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598</w:t>
            </w:r>
            <w:r>
              <w:rPr>
                <w:spacing w:val="-2"/>
                <w:sz w:val="16"/>
              </w:rPr>
              <w:t xml:space="preserve"> 018,97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598</w:t>
            </w:r>
            <w:r>
              <w:rPr>
                <w:spacing w:val="-2"/>
                <w:sz w:val="16"/>
              </w:rPr>
              <w:t xml:space="preserve"> 018,97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5A62" w:rsidRDefault="002431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018,97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</w:tcBorders>
          </w:tcPr>
          <w:p w:rsidR="00CE5A62" w:rsidRDefault="00243103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794</w:t>
            </w:r>
            <w:r>
              <w:rPr>
                <w:spacing w:val="-2"/>
                <w:sz w:val="16"/>
              </w:rPr>
              <w:t xml:space="preserve"> 056,90</w:t>
            </w:r>
          </w:p>
        </w:tc>
      </w:tr>
      <w:tr w:rsidR="00CE5A62">
        <w:trPr>
          <w:trHeight w:val="411"/>
        </w:trPr>
        <w:tc>
          <w:tcPr>
            <w:tcW w:w="4351" w:type="dxa"/>
            <w:tcBorders>
              <w:top w:val="single" w:sz="6" w:space="0" w:color="000000"/>
            </w:tcBorders>
          </w:tcPr>
          <w:p w:rsidR="00CE5A62" w:rsidRDefault="00243103">
            <w:pPr>
              <w:pStyle w:val="TableParagraph"/>
              <w:ind w:left="2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Veřéjné</w:t>
            </w:r>
            <w:proofErr w:type="spellEnd"/>
            <w:r>
              <w:rPr>
                <w:b/>
                <w:spacing w:val="-2"/>
                <w:sz w:val="16"/>
              </w:rPr>
              <w:t xml:space="preserve"> osvětlení</w:t>
            </w:r>
          </w:p>
        </w:tc>
        <w:tc>
          <w:tcPr>
            <w:tcW w:w="1325" w:type="dxa"/>
            <w:tcBorders>
              <w:top w:val="single" w:sz="6" w:space="0" w:color="000000"/>
            </w:tcBorders>
          </w:tcPr>
          <w:p w:rsidR="00CE5A62" w:rsidRDefault="00243103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749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996,95</w:t>
            </w:r>
          </w:p>
        </w:tc>
        <w:tc>
          <w:tcPr>
            <w:tcW w:w="1119" w:type="dxa"/>
            <w:tcBorders>
              <w:top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374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</w:tcBorders>
          </w:tcPr>
          <w:p w:rsidR="00CE5A62" w:rsidRDefault="002431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998,48</w:t>
            </w:r>
          </w:p>
        </w:tc>
        <w:tc>
          <w:tcPr>
            <w:tcW w:w="1184" w:type="dxa"/>
            <w:tcBorders>
              <w:top w:val="single" w:sz="6" w:space="0" w:color="000000"/>
            </w:tcBorders>
          </w:tcPr>
          <w:p w:rsidR="00CE5A62" w:rsidRDefault="00243103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749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996,95</w:t>
            </w:r>
          </w:p>
        </w:tc>
      </w:tr>
      <w:tr w:rsidR="00CE5A62">
        <w:trPr>
          <w:trHeight w:val="411"/>
        </w:trPr>
        <w:tc>
          <w:tcPr>
            <w:tcW w:w="4351" w:type="dxa"/>
          </w:tcPr>
          <w:p w:rsidR="00CE5A62" w:rsidRDefault="00243103">
            <w:pPr>
              <w:pStyle w:val="TableParagraph"/>
              <w:spacing w:before="91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CELKEM</w:t>
            </w:r>
          </w:p>
        </w:tc>
        <w:tc>
          <w:tcPr>
            <w:tcW w:w="1325" w:type="dxa"/>
          </w:tcPr>
          <w:p w:rsidR="00CE5A62" w:rsidRDefault="00243103">
            <w:pPr>
              <w:pStyle w:val="TableParagraph"/>
              <w:spacing w:before="11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897</w:t>
            </w:r>
            <w:r>
              <w:rPr>
                <w:b/>
                <w:spacing w:val="-2"/>
                <w:sz w:val="16"/>
              </w:rPr>
              <w:t xml:space="preserve"> 935,78</w:t>
            </w: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353</w:t>
            </w:r>
            <w:r>
              <w:rPr>
                <w:spacing w:val="-2"/>
                <w:sz w:val="16"/>
              </w:rPr>
              <w:t xml:space="preserve"> 881,93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598</w:t>
            </w:r>
            <w:r>
              <w:rPr>
                <w:spacing w:val="-2"/>
                <w:sz w:val="16"/>
              </w:rPr>
              <w:t xml:space="preserve"> 018,97</w:t>
            </w: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ind w:righ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973</w:t>
            </w:r>
            <w:r>
              <w:rPr>
                <w:spacing w:val="-2"/>
                <w:sz w:val="16"/>
              </w:rPr>
              <w:t xml:space="preserve"> 017,44</w:t>
            </w:r>
          </w:p>
        </w:tc>
        <w:tc>
          <w:tcPr>
            <w:tcW w:w="1119" w:type="dxa"/>
            <w:tcBorders>
              <w:left w:val="single" w:sz="6" w:space="0" w:color="000000"/>
            </w:tcBorders>
          </w:tcPr>
          <w:p w:rsidR="00CE5A62" w:rsidRDefault="00243103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973</w:t>
            </w:r>
            <w:r>
              <w:rPr>
                <w:spacing w:val="-2"/>
                <w:sz w:val="16"/>
              </w:rPr>
              <w:t xml:space="preserve"> 017,44</w:t>
            </w:r>
          </w:p>
        </w:tc>
        <w:tc>
          <w:tcPr>
            <w:tcW w:w="1184" w:type="dxa"/>
          </w:tcPr>
          <w:p w:rsidR="00CE5A62" w:rsidRDefault="00243103">
            <w:pPr>
              <w:pStyle w:val="TableParagraph"/>
              <w:spacing w:before="110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897</w:t>
            </w:r>
            <w:r>
              <w:rPr>
                <w:b/>
                <w:spacing w:val="-2"/>
                <w:sz w:val="16"/>
              </w:rPr>
              <w:t xml:space="preserve"> 935,78</w:t>
            </w:r>
          </w:p>
        </w:tc>
      </w:tr>
    </w:tbl>
    <w:p w:rsidR="00CE5A62" w:rsidRDefault="00243103">
      <w:pPr>
        <w:pStyle w:val="Zkladntext"/>
        <w:spacing w:before="207"/>
        <w:ind w:left="54"/>
      </w:pPr>
      <w:r>
        <w:t>Vypracoval:</w:t>
      </w:r>
      <w:r>
        <w:rPr>
          <w:spacing w:val="-5"/>
        </w:rPr>
        <w:t xml:space="preserve"> </w:t>
      </w:r>
      <w:r>
        <w:t>xxxxxxxxxxxxxxxxxxxxxx</w:t>
      </w:r>
      <w:bookmarkStart w:id="0" w:name="_GoBack"/>
      <w:bookmarkEnd w:id="0"/>
    </w:p>
    <w:sectPr w:rsidR="00CE5A62">
      <w:type w:val="continuous"/>
      <w:pgSz w:w="16840" w:h="11910" w:orient="landscape"/>
      <w:pgMar w:top="11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A62"/>
    <w:rsid w:val="00243103"/>
    <w:rsid w:val="00C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C456"/>
  <w15:docId w15:val="{464753B0-622C-4136-A947-F016D0C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Finanní hmg Areál Kolibiska.xlsx</dc:title>
  <dc:creator>Lucie Kubankova</dc:creator>
  <cp:lastModifiedBy>Miriam Somolová</cp:lastModifiedBy>
  <cp:revision>2</cp:revision>
  <dcterms:created xsi:type="dcterms:W3CDTF">2025-07-01T10:36:00Z</dcterms:created>
  <dcterms:modified xsi:type="dcterms:W3CDTF">2025-07-10T07:18:00Z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