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99" w:rsidRDefault="00E919E1">
      <w:pPr>
        <w:pStyle w:val="Titulektabulky0"/>
        <w:framePr w:w="11314" w:wrap="notBeside" w:vAnchor="text" w:hAnchor="text" w:xAlign="center" w:y="1"/>
        <w:shd w:val="clear" w:color="auto" w:fill="auto"/>
        <w:spacing w:line="170" w:lineRule="exact"/>
      </w:pPr>
      <w:r>
        <w:t>Příloha č.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5928"/>
        <w:gridCol w:w="586"/>
        <w:gridCol w:w="1238"/>
        <w:gridCol w:w="2602"/>
      </w:tblGrid>
      <w:tr w:rsidR="00B12D99">
        <w:trPr>
          <w:trHeight w:hRule="exact" w:val="45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20"/>
            </w:pPr>
            <w:r>
              <w:rPr>
                <w:rStyle w:val="Zkladntext2Arial85pt"/>
              </w:rPr>
              <w:t>Ozn.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Položka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Cena za 1 ks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Cena celkem</w:t>
            </w:r>
          </w:p>
        </w:tc>
      </w:tr>
      <w:tr w:rsidR="00B12D99">
        <w:trPr>
          <w:trHeight w:hRule="exact" w:val="499"/>
          <w:jc w:val="center"/>
        </w:trPr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t>Jelínkův sál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S1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Lištové svítidlo zoom, 20W, 3K, Dimm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11 928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393 624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S2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Lištové svítidlo zoom, 20W, Tunable white, Dimm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13 820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276 400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S1 +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Optické příslušenství Wallwasher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419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27 235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80"/>
            </w:pPr>
            <w:r>
              <w:rPr>
                <w:rStyle w:val="Zkladntext2Arial85pt"/>
              </w:rPr>
              <w:t>S1++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Optické příslušenství Oval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419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14 665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S3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Lištové svítidlo s rámovací optikou 20W, Tunable white, Dimm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20 842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125 052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L4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3F lišta bílá, d.4m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5 694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68 328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L3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3F lišta bílá, d.3m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4 599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55 188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L2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3F lišta bílá, d.2m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3 139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21 973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right="340"/>
              <w:jc w:val="right"/>
            </w:pPr>
            <w:r>
              <w:rPr>
                <w:rStyle w:val="Zkladntext2Arial85pt"/>
              </w:rPr>
              <w:t>FSP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Flexibilní spojka bílá, el. Průběžná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2 150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12 900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80"/>
            </w:pPr>
            <w:r>
              <w:rPr>
                <w:rStyle w:val="Zkladntext2Arial85pt"/>
              </w:rPr>
              <w:t>LSPR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 spojka bílá, el. Průběžná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1 092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10 920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right="340"/>
              <w:jc w:val="right"/>
            </w:pPr>
            <w:r>
              <w:rPr>
                <w:rStyle w:val="Zkladntext2Arial85pt"/>
              </w:rPr>
              <w:t>LST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T spojka bílá, el. Průběžná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1 468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4 404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right="340"/>
              <w:jc w:val="right"/>
            </w:pPr>
            <w:r>
              <w:rPr>
                <w:rStyle w:val="Zkladntext2Arial85pt"/>
              </w:rPr>
              <w:t>LSP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Spojka přímá, el. Průběžná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358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3 580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LN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Napječ 3F lišt bílý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723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723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Arial85pt"/>
              </w:rPr>
              <w:t>LZ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Lankový závěs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727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71 246 Kč</w:t>
            </w:r>
          </w:p>
        </w:tc>
      </w:tr>
      <w:tr w:rsidR="00B12D99">
        <w:trPr>
          <w:trHeight w:hRule="exact" w:val="466"/>
          <w:jc w:val="center"/>
        </w:trPr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t>Palác Šlechtičen - kaple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S1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Lištové svítidlo zoom, 20W, 3K, Dimm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11 928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119 280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L3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3F lišta bílá, d.3m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4 599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18 396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LN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Napječ 3F lišt bílý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723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2 892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LK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Izolační koncovka 3F lišty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73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292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LZ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Lankový závěs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727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4 362 Kč</w:t>
            </w:r>
          </w:p>
        </w:tc>
      </w:tr>
      <w:tr w:rsidR="00B12D99">
        <w:trPr>
          <w:trHeight w:hRule="exact" w:val="6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V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Zkladntext2Arial85pt"/>
              </w:rPr>
              <w:t>Výložník ocelový atypický, lakovaný; instalace z kůru přes zábradlí bez kotvení, fixace svěrným způsobem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3 000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18 000 Kč</w:t>
            </w:r>
          </w:p>
        </w:tc>
      </w:tr>
      <w:tr w:rsidR="00B12D99">
        <w:trPr>
          <w:trHeight w:hRule="exact" w:val="93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ST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283" w:lineRule="exact"/>
              <w:jc w:val="both"/>
            </w:pPr>
            <w:r>
              <w:rPr>
                <w:rStyle w:val="Zkladntext2Arial85pt"/>
              </w:rPr>
              <w:t>Stojan 3m dvoustranný bílý (délka kabelu se zástrčkou od podesty 5m / černý), délka lišt ve stojanu 1m , instalované shora, napaječ dole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21 500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43 000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S4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Lištové svítidlo zoom do stojanu, 10W, 3K, Dimm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9 641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115 692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B12D99">
            <w:pPr>
              <w:framePr w:w="11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B12D99">
            <w:pPr>
              <w:framePr w:w="11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B12D99">
            <w:pPr>
              <w:framePr w:w="11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D99" w:rsidRDefault="00B12D99">
            <w:pPr>
              <w:framePr w:w="11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0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M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Instalace vč. Dopravy a výškových prací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87 000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87 000 Kč</w:t>
            </w:r>
          </w:p>
        </w:tc>
      </w:tr>
      <w:tr w:rsidR="00B12D99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320"/>
            </w:pPr>
            <w:r>
              <w:rPr>
                <w:rStyle w:val="Zkladntext2Arial85pt"/>
              </w:rPr>
              <w:t>OBS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Zkladntext2Arial85pt"/>
              </w:rPr>
              <w:t>Seřízení svítidel a školení obsluhy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Arial85pt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11 000 Kč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11 000 Kč</w:t>
            </w:r>
          </w:p>
        </w:tc>
      </w:tr>
      <w:tr w:rsidR="00B12D99">
        <w:trPr>
          <w:trHeight w:hRule="exact" w:val="307"/>
          <w:jc w:val="center"/>
        </w:trPr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D99" w:rsidRDefault="00B12D99">
            <w:pPr>
              <w:framePr w:w="113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D99">
        <w:trPr>
          <w:trHeight w:hRule="exact" w:val="312"/>
          <w:jc w:val="center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Celkem bez DPH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t>1 506 152,00 Kč</w:t>
            </w:r>
          </w:p>
        </w:tc>
      </w:tr>
      <w:tr w:rsidR="00B12D99">
        <w:trPr>
          <w:trHeight w:hRule="exact" w:val="346"/>
          <w:jc w:val="center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Celkem vč. DPH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9" w:rsidRDefault="00E919E1">
            <w:pPr>
              <w:pStyle w:val="Zkladntext20"/>
              <w:framePr w:w="1131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t>1 822 443,92 Kč</w:t>
            </w:r>
          </w:p>
        </w:tc>
      </w:tr>
    </w:tbl>
    <w:p w:rsidR="00B12D99" w:rsidRDefault="00B12D99">
      <w:pPr>
        <w:framePr w:w="11314" w:wrap="notBeside" w:vAnchor="text" w:hAnchor="text" w:xAlign="center" w:y="1"/>
        <w:rPr>
          <w:sz w:val="2"/>
          <w:szCs w:val="2"/>
        </w:rPr>
      </w:pPr>
    </w:p>
    <w:p w:rsidR="00B12D99" w:rsidRDefault="00B12D99">
      <w:pPr>
        <w:rPr>
          <w:sz w:val="2"/>
          <w:szCs w:val="2"/>
        </w:rPr>
      </w:pPr>
    </w:p>
    <w:p w:rsidR="00B12D99" w:rsidRDefault="00B12D99" w:rsidP="006D2C06">
      <w:pPr>
        <w:pStyle w:val="Zkladntext20"/>
        <w:shd w:val="clear" w:color="auto" w:fill="auto"/>
        <w:spacing w:before="699" w:line="260" w:lineRule="exact"/>
      </w:pPr>
      <w:bookmarkStart w:id="0" w:name="_GoBack"/>
      <w:bookmarkEnd w:id="0"/>
    </w:p>
    <w:p w:rsidR="006D2C06" w:rsidRDefault="006D2C06" w:rsidP="006D2C06">
      <w:pPr>
        <w:pStyle w:val="Zkladntext20"/>
        <w:shd w:val="clear" w:color="auto" w:fill="auto"/>
        <w:spacing w:before="0" w:line="480" w:lineRule="exact"/>
      </w:pPr>
    </w:p>
    <w:p w:rsidR="00B12D99" w:rsidRDefault="00B12D99">
      <w:pPr>
        <w:pStyle w:val="Zkladntext30"/>
        <w:shd w:val="clear" w:color="auto" w:fill="auto"/>
        <w:spacing w:line="220" w:lineRule="exact"/>
        <w:ind w:left="7740"/>
      </w:pPr>
    </w:p>
    <w:sectPr w:rsidR="00B12D99">
      <w:pgSz w:w="11900" w:h="16840"/>
      <w:pgMar w:top="2087" w:right="317" w:bottom="1357" w:left="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23" w:rsidRDefault="002F7423">
      <w:r>
        <w:separator/>
      </w:r>
    </w:p>
  </w:endnote>
  <w:endnote w:type="continuationSeparator" w:id="0">
    <w:p w:rsidR="002F7423" w:rsidRDefault="002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23" w:rsidRDefault="002F7423"/>
  </w:footnote>
  <w:footnote w:type="continuationSeparator" w:id="0">
    <w:p w:rsidR="002F7423" w:rsidRDefault="002F74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2D99"/>
    <w:rsid w:val="002F7423"/>
    <w:rsid w:val="006D2C06"/>
    <w:rsid w:val="00B12D99"/>
    <w:rsid w:val="00E678FB"/>
    <w:rsid w:val="00E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F4735-D95F-4BC6-9DF9-5FEB2AED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4pt">
    <w:name w:val="Základní text (2) + 24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24ptdkovn0pt">
    <w:name w:val="Základní text (2) + 24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Arial115pt">
    <w:name w:val="Základní text (2) + Arial;11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SegoeUI8pt">
    <w:name w:val="Základní text (3) + Segoe UI;8 pt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2</cp:revision>
  <dcterms:created xsi:type="dcterms:W3CDTF">2025-07-01T13:47:00Z</dcterms:created>
  <dcterms:modified xsi:type="dcterms:W3CDTF">2025-07-01T13:47:00Z</dcterms:modified>
</cp:coreProperties>
</file>