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881E" w14:textId="77777777" w:rsidR="00C872CF" w:rsidRDefault="00000000">
      <w:pPr>
        <w:tabs>
          <w:tab w:val="left" w:pos="2686"/>
          <w:tab w:val="left" w:pos="9259"/>
        </w:tabs>
        <w:spacing w:before="88"/>
        <w:ind w:left="199"/>
        <w:rPr>
          <w:b/>
          <w:sz w:val="26"/>
        </w:rPr>
      </w:pPr>
      <w:r>
        <w:rPr>
          <w:rFonts w:ascii="Times New Roman" w:hAnsi="Times New Roman"/>
          <w:color w:val="000000"/>
          <w:sz w:val="26"/>
          <w:shd w:val="clear" w:color="auto" w:fill="EFEFEF"/>
        </w:rPr>
        <w:tab/>
      </w:r>
      <w:r>
        <w:rPr>
          <w:b/>
          <w:color w:val="000000"/>
          <w:sz w:val="26"/>
          <w:shd w:val="clear" w:color="auto" w:fill="EFEFEF"/>
        </w:rPr>
        <w:t>Smlouva</w:t>
      </w:r>
      <w:r>
        <w:rPr>
          <w:b/>
          <w:color w:val="000000"/>
          <w:spacing w:val="21"/>
          <w:sz w:val="26"/>
          <w:shd w:val="clear" w:color="auto" w:fill="EFEFEF"/>
        </w:rPr>
        <w:t xml:space="preserve"> </w:t>
      </w:r>
      <w:r>
        <w:rPr>
          <w:b/>
          <w:color w:val="000000"/>
          <w:sz w:val="26"/>
          <w:shd w:val="clear" w:color="auto" w:fill="EFEFEF"/>
        </w:rPr>
        <w:t>o</w:t>
      </w:r>
      <w:r>
        <w:rPr>
          <w:b/>
          <w:color w:val="000000"/>
          <w:spacing w:val="21"/>
          <w:sz w:val="26"/>
          <w:shd w:val="clear" w:color="auto" w:fill="EFEFEF"/>
        </w:rPr>
        <w:t xml:space="preserve"> </w:t>
      </w:r>
      <w:r>
        <w:rPr>
          <w:b/>
          <w:color w:val="000000"/>
          <w:sz w:val="26"/>
          <w:shd w:val="clear" w:color="auto" w:fill="EFEFEF"/>
        </w:rPr>
        <w:t>dílo</w:t>
      </w:r>
      <w:r>
        <w:rPr>
          <w:b/>
          <w:color w:val="000000"/>
          <w:spacing w:val="22"/>
          <w:sz w:val="26"/>
          <w:shd w:val="clear" w:color="auto" w:fill="EFEFEF"/>
        </w:rPr>
        <w:t xml:space="preserve"> </w:t>
      </w:r>
      <w:r>
        <w:rPr>
          <w:b/>
          <w:color w:val="000000"/>
          <w:sz w:val="26"/>
          <w:shd w:val="clear" w:color="auto" w:fill="EFEFEF"/>
        </w:rPr>
        <w:t>č.</w:t>
      </w:r>
      <w:r>
        <w:rPr>
          <w:b/>
          <w:color w:val="000000"/>
          <w:spacing w:val="21"/>
          <w:sz w:val="26"/>
          <w:shd w:val="clear" w:color="auto" w:fill="EFEFEF"/>
        </w:rPr>
        <w:t xml:space="preserve"> </w:t>
      </w:r>
      <w:r>
        <w:rPr>
          <w:b/>
          <w:color w:val="000000"/>
          <w:spacing w:val="-2"/>
          <w:sz w:val="26"/>
          <w:shd w:val="clear" w:color="auto" w:fill="EFEFEF"/>
        </w:rPr>
        <w:t>TM/2025092</w:t>
      </w:r>
      <w:r>
        <w:rPr>
          <w:b/>
          <w:color w:val="000000"/>
          <w:sz w:val="26"/>
          <w:shd w:val="clear" w:color="auto" w:fill="EFEFEF"/>
        </w:rPr>
        <w:tab/>
      </w:r>
    </w:p>
    <w:p w14:paraId="77ACA4DC" w14:textId="77777777" w:rsidR="00C872CF" w:rsidRDefault="00000000">
      <w:pPr>
        <w:pStyle w:val="Zkladntext"/>
        <w:spacing w:before="209"/>
        <w:ind w:left="0"/>
        <w:jc w:val="left"/>
        <w:rPr>
          <w:b/>
          <w:sz w:val="20"/>
        </w:rPr>
      </w:pPr>
      <w:r>
        <w:rPr>
          <w:noProof/>
        </w:rPr>
        <mc:AlternateContent>
          <mc:Choice Requires="wps">
            <w:drawing>
              <wp:anchor distT="0" distB="0" distL="0" distR="0" simplePos="0" relativeHeight="487587840" behindDoc="1" locked="0" layoutInCell="1" allowOverlap="1" wp14:anchorId="440C5739" wp14:editId="287AF98E">
                <wp:simplePos x="0" y="0"/>
                <wp:positionH relativeFrom="page">
                  <wp:posOffset>939800</wp:posOffset>
                </wp:positionH>
                <wp:positionV relativeFrom="paragraph">
                  <wp:posOffset>294021</wp:posOffset>
                </wp:positionV>
                <wp:extent cx="5664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A2CB2D4" id="Graphic 3" o:spid="_x0000_s1026" style="position:absolute;margin-left:74pt;margin-top:23.15pt;width:44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" path="m,l5664199,e" filled="f" strokecolor="#878787" strokeweight="1pt">
                <v:path arrowok="t"/>
                <w10:wrap type="topAndBottom" anchorx="page"/>
              </v:shape>
            </w:pict>
          </mc:Fallback>
        </mc:AlternateContent>
      </w:r>
    </w:p>
    <w:p w14:paraId="353D9471" w14:textId="77777777" w:rsidR="00C872CF" w:rsidRDefault="00000000">
      <w:pPr>
        <w:pStyle w:val="Nadpis1"/>
        <w:numPr>
          <w:ilvl w:val="0"/>
          <w:numId w:val="3"/>
        </w:numPr>
        <w:tabs>
          <w:tab w:val="left" w:pos="4241"/>
        </w:tabs>
        <w:spacing w:before="100"/>
        <w:ind w:left="4241" w:hanging="302"/>
        <w:jc w:val="left"/>
      </w:pPr>
      <w:r>
        <w:rPr>
          <w:w w:val="105"/>
        </w:rPr>
        <w:t>Smluvní</w:t>
      </w:r>
      <w:r>
        <w:rPr>
          <w:spacing w:val="-4"/>
          <w:w w:val="105"/>
        </w:rPr>
        <w:t xml:space="preserve"> </w:t>
      </w:r>
      <w:r>
        <w:rPr>
          <w:spacing w:val="-2"/>
          <w:w w:val="110"/>
        </w:rPr>
        <w:t>strany</w:t>
      </w:r>
    </w:p>
    <w:p w14:paraId="16748B18" w14:textId="77777777" w:rsidR="00C872CF" w:rsidRDefault="00C872CF">
      <w:pPr>
        <w:pStyle w:val="Zkladntext"/>
        <w:spacing w:before="132"/>
        <w:ind w:left="0"/>
        <w:jc w:val="left"/>
        <w:rPr>
          <w:b/>
        </w:rPr>
      </w:pPr>
    </w:p>
    <w:p w14:paraId="1008DB9B" w14:textId="77777777" w:rsidR="00C872CF" w:rsidRDefault="00000000">
      <w:pPr>
        <w:tabs>
          <w:tab w:val="left" w:pos="1891"/>
        </w:tabs>
        <w:spacing w:line="302" w:lineRule="auto"/>
        <w:ind w:left="1891" w:right="1949" w:hanging="1695"/>
      </w:pPr>
      <w:r>
        <w:rPr>
          <w:spacing w:val="-2"/>
          <w:w w:val="110"/>
        </w:rPr>
        <w:t>Objednatel:</w:t>
      </w:r>
      <w:r>
        <w:tab/>
      </w:r>
      <w:r>
        <w:rPr>
          <w:b/>
          <w:spacing w:val="-2"/>
          <w:w w:val="110"/>
        </w:rPr>
        <w:t>Zdravotnická</w:t>
      </w:r>
      <w:r>
        <w:rPr>
          <w:b/>
          <w:spacing w:val="-5"/>
          <w:w w:val="110"/>
        </w:rPr>
        <w:t xml:space="preserve"> </w:t>
      </w:r>
      <w:r>
        <w:rPr>
          <w:b/>
          <w:spacing w:val="-2"/>
          <w:w w:val="110"/>
        </w:rPr>
        <w:t>zařízení</w:t>
      </w:r>
      <w:r>
        <w:rPr>
          <w:b/>
          <w:spacing w:val="-3"/>
          <w:w w:val="110"/>
        </w:rPr>
        <w:t xml:space="preserve"> </w:t>
      </w:r>
      <w:r>
        <w:rPr>
          <w:b/>
          <w:spacing w:val="-2"/>
          <w:w w:val="110"/>
        </w:rPr>
        <w:t>Ministerstva</w:t>
      </w:r>
      <w:r>
        <w:rPr>
          <w:b/>
          <w:spacing w:val="-5"/>
          <w:w w:val="110"/>
        </w:rPr>
        <w:t xml:space="preserve"> </w:t>
      </w:r>
      <w:r>
        <w:rPr>
          <w:b/>
          <w:spacing w:val="-2"/>
          <w:w w:val="110"/>
        </w:rPr>
        <w:t xml:space="preserve">spravedlnosti </w:t>
      </w:r>
      <w:r>
        <w:rPr>
          <w:w w:val="110"/>
        </w:rPr>
        <w:t>Sídlo: Na Květnici 1657/16, 140 00, Praha 4 Zástupce: MUDr. Ondřej Felix MBA, LL.M., ředitel IČO:</w:t>
      </w:r>
      <w:r>
        <w:rPr>
          <w:spacing w:val="-10"/>
          <w:w w:val="110"/>
        </w:rPr>
        <w:t xml:space="preserve"> </w:t>
      </w:r>
      <w:r>
        <w:rPr>
          <w:w w:val="110"/>
        </w:rPr>
        <w:t>19738269</w:t>
      </w:r>
    </w:p>
    <w:p w14:paraId="3EDD9284" w14:textId="77777777" w:rsidR="00C872CF" w:rsidRDefault="00000000">
      <w:pPr>
        <w:pStyle w:val="Zkladntext"/>
        <w:ind w:left="1891"/>
        <w:jc w:val="left"/>
      </w:pPr>
      <w:r>
        <w:rPr>
          <w:w w:val="105"/>
        </w:rPr>
        <w:t>DIČ:</w:t>
      </w:r>
      <w:r>
        <w:rPr>
          <w:spacing w:val="-6"/>
          <w:w w:val="105"/>
        </w:rPr>
        <w:t xml:space="preserve"> </w:t>
      </w:r>
      <w:r>
        <w:rPr>
          <w:spacing w:val="-2"/>
          <w:w w:val="105"/>
        </w:rPr>
        <w:t>CZ19738269</w:t>
      </w:r>
    </w:p>
    <w:p w14:paraId="2517353A" w14:textId="77777777" w:rsidR="001F6AA0" w:rsidRDefault="00000000">
      <w:pPr>
        <w:pStyle w:val="Zkladntext"/>
        <w:spacing w:before="66" w:line="302" w:lineRule="auto"/>
        <w:ind w:left="1891" w:right="4321"/>
        <w:jc w:val="left"/>
        <w:rPr>
          <w:w w:val="115"/>
        </w:rPr>
      </w:pPr>
      <w:r>
        <w:rPr>
          <w:w w:val="115"/>
        </w:rPr>
        <w:t xml:space="preserve">Bankovní spojení: </w:t>
      </w:r>
    </w:p>
    <w:p w14:paraId="554A9730" w14:textId="44BB6E2D" w:rsidR="00C872CF" w:rsidRDefault="00000000">
      <w:pPr>
        <w:pStyle w:val="Zkladntext"/>
        <w:spacing w:before="66" w:line="302" w:lineRule="auto"/>
        <w:ind w:left="1891" w:right="4321"/>
        <w:jc w:val="left"/>
      </w:pPr>
      <w:r>
        <w:rPr>
          <w:w w:val="110"/>
        </w:rPr>
        <w:t xml:space="preserve">Číslo účtu: </w:t>
      </w:r>
    </w:p>
    <w:p w14:paraId="2996DFFC" w14:textId="77777777" w:rsidR="00C872CF" w:rsidRDefault="00C872CF">
      <w:pPr>
        <w:pStyle w:val="Zkladntext"/>
        <w:spacing w:before="65"/>
        <w:ind w:left="0"/>
        <w:jc w:val="left"/>
      </w:pPr>
    </w:p>
    <w:p w14:paraId="1C1B8E55" w14:textId="77777777" w:rsidR="00C872CF" w:rsidRDefault="00000000">
      <w:pPr>
        <w:tabs>
          <w:tab w:val="left" w:pos="1891"/>
        </w:tabs>
        <w:spacing w:before="1"/>
        <w:ind w:left="196"/>
        <w:rPr>
          <w:b/>
        </w:rPr>
      </w:pPr>
      <w:r>
        <w:rPr>
          <w:spacing w:val="-2"/>
          <w:w w:val="110"/>
        </w:rPr>
        <w:t>Dodavatel:</w:t>
      </w:r>
      <w:r>
        <w:tab/>
      </w:r>
      <w:r>
        <w:rPr>
          <w:b/>
          <w:w w:val="105"/>
        </w:rPr>
        <w:t>T-MAPY</w:t>
      </w:r>
      <w:r>
        <w:rPr>
          <w:b/>
          <w:spacing w:val="-13"/>
          <w:w w:val="105"/>
        </w:rPr>
        <w:t xml:space="preserve"> </w:t>
      </w:r>
      <w:r>
        <w:rPr>
          <w:b/>
          <w:w w:val="105"/>
        </w:rPr>
        <w:t>spol.</w:t>
      </w:r>
      <w:r>
        <w:rPr>
          <w:b/>
          <w:spacing w:val="-11"/>
          <w:w w:val="105"/>
        </w:rPr>
        <w:t xml:space="preserve"> </w:t>
      </w:r>
      <w:r>
        <w:rPr>
          <w:b/>
          <w:w w:val="105"/>
        </w:rPr>
        <w:t>s</w:t>
      </w:r>
      <w:r>
        <w:rPr>
          <w:b/>
          <w:spacing w:val="-13"/>
          <w:w w:val="105"/>
        </w:rPr>
        <w:t xml:space="preserve"> </w:t>
      </w:r>
      <w:r>
        <w:rPr>
          <w:b/>
          <w:spacing w:val="-4"/>
          <w:w w:val="105"/>
        </w:rPr>
        <w:t>r.o.</w:t>
      </w:r>
    </w:p>
    <w:p w14:paraId="683006CD" w14:textId="77777777" w:rsidR="00C872CF" w:rsidRDefault="00000000">
      <w:pPr>
        <w:pStyle w:val="Zkladntext"/>
        <w:spacing w:before="65"/>
        <w:ind w:left="1891"/>
        <w:jc w:val="left"/>
      </w:pPr>
      <w:r>
        <w:rPr>
          <w:w w:val="110"/>
        </w:rPr>
        <w:t>Sídlo:</w:t>
      </w:r>
      <w:r>
        <w:rPr>
          <w:spacing w:val="-4"/>
          <w:w w:val="110"/>
        </w:rPr>
        <w:t xml:space="preserve"> </w:t>
      </w:r>
      <w:r>
        <w:rPr>
          <w:w w:val="110"/>
        </w:rPr>
        <w:t>Špitálská</w:t>
      </w:r>
      <w:r>
        <w:rPr>
          <w:spacing w:val="-3"/>
          <w:w w:val="110"/>
        </w:rPr>
        <w:t xml:space="preserve"> </w:t>
      </w:r>
      <w:r>
        <w:rPr>
          <w:w w:val="110"/>
        </w:rPr>
        <w:t>150,</w:t>
      </w:r>
      <w:r>
        <w:rPr>
          <w:spacing w:val="-3"/>
          <w:w w:val="110"/>
        </w:rPr>
        <w:t xml:space="preserve"> </w:t>
      </w:r>
      <w:r>
        <w:rPr>
          <w:w w:val="110"/>
        </w:rPr>
        <w:t>Hradec</w:t>
      </w:r>
      <w:r>
        <w:rPr>
          <w:spacing w:val="-3"/>
          <w:w w:val="110"/>
        </w:rPr>
        <w:t xml:space="preserve"> </w:t>
      </w:r>
      <w:r>
        <w:rPr>
          <w:w w:val="110"/>
        </w:rPr>
        <w:t>Králové,</w:t>
      </w:r>
      <w:r>
        <w:rPr>
          <w:spacing w:val="-3"/>
          <w:w w:val="110"/>
        </w:rPr>
        <w:t xml:space="preserve"> </w:t>
      </w:r>
      <w:r>
        <w:rPr>
          <w:w w:val="110"/>
        </w:rPr>
        <w:t>500</w:t>
      </w:r>
      <w:r>
        <w:rPr>
          <w:spacing w:val="-3"/>
          <w:w w:val="110"/>
        </w:rPr>
        <w:t xml:space="preserve"> </w:t>
      </w:r>
      <w:r>
        <w:rPr>
          <w:spacing w:val="-5"/>
          <w:w w:val="110"/>
        </w:rPr>
        <w:t>03</w:t>
      </w:r>
    </w:p>
    <w:p w14:paraId="1581E1F5" w14:textId="77777777" w:rsidR="00C872CF" w:rsidRDefault="00000000">
      <w:pPr>
        <w:spacing w:before="104"/>
        <w:ind w:left="1891"/>
        <w:rPr>
          <w:sz w:val="18"/>
        </w:rPr>
      </w:pPr>
      <w:r>
        <w:rPr>
          <w:w w:val="110"/>
          <w:sz w:val="18"/>
        </w:rPr>
        <w:t>zapsaný</w:t>
      </w:r>
      <w:r>
        <w:rPr>
          <w:spacing w:val="-7"/>
          <w:w w:val="110"/>
          <w:sz w:val="18"/>
        </w:rPr>
        <w:t xml:space="preserve"> </w:t>
      </w:r>
      <w:r>
        <w:rPr>
          <w:w w:val="110"/>
          <w:sz w:val="18"/>
        </w:rPr>
        <w:t>v</w:t>
      </w:r>
      <w:r>
        <w:rPr>
          <w:spacing w:val="-7"/>
          <w:w w:val="110"/>
          <w:sz w:val="18"/>
        </w:rPr>
        <w:t xml:space="preserve"> </w:t>
      </w:r>
      <w:r>
        <w:rPr>
          <w:w w:val="110"/>
          <w:sz w:val="18"/>
        </w:rPr>
        <w:t>OR</w:t>
      </w:r>
      <w:r>
        <w:rPr>
          <w:spacing w:val="-6"/>
          <w:w w:val="110"/>
          <w:sz w:val="18"/>
        </w:rPr>
        <w:t xml:space="preserve"> </w:t>
      </w:r>
      <w:r>
        <w:rPr>
          <w:w w:val="110"/>
          <w:sz w:val="18"/>
        </w:rPr>
        <w:t>vedeném</w:t>
      </w:r>
      <w:r>
        <w:rPr>
          <w:spacing w:val="-7"/>
          <w:w w:val="110"/>
          <w:sz w:val="18"/>
        </w:rPr>
        <w:t xml:space="preserve"> </w:t>
      </w:r>
      <w:r>
        <w:rPr>
          <w:w w:val="110"/>
          <w:sz w:val="18"/>
        </w:rPr>
        <w:t>Krajským</w:t>
      </w:r>
      <w:r>
        <w:rPr>
          <w:spacing w:val="-7"/>
          <w:w w:val="110"/>
          <w:sz w:val="18"/>
        </w:rPr>
        <w:t xml:space="preserve"> </w:t>
      </w:r>
      <w:r>
        <w:rPr>
          <w:w w:val="110"/>
          <w:sz w:val="18"/>
        </w:rPr>
        <w:t>soudem</w:t>
      </w:r>
      <w:r>
        <w:rPr>
          <w:spacing w:val="-6"/>
          <w:w w:val="110"/>
          <w:sz w:val="18"/>
        </w:rPr>
        <w:t xml:space="preserve"> </w:t>
      </w:r>
      <w:r>
        <w:rPr>
          <w:w w:val="110"/>
          <w:sz w:val="18"/>
        </w:rPr>
        <w:t>v</w:t>
      </w:r>
      <w:r>
        <w:rPr>
          <w:spacing w:val="-7"/>
          <w:w w:val="110"/>
          <w:sz w:val="18"/>
        </w:rPr>
        <w:t xml:space="preserve"> </w:t>
      </w:r>
      <w:r>
        <w:rPr>
          <w:w w:val="110"/>
          <w:sz w:val="18"/>
        </w:rPr>
        <w:t>Hradci</w:t>
      </w:r>
      <w:r>
        <w:rPr>
          <w:spacing w:val="-7"/>
          <w:w w:val="110"/>
          <w:sz w:val="18"/>
        </w:rPr>
        <w:t xml:space="preserve"> </w:t>
      </w:r>
      <w:r>
        <w:rPr>
          <w:w w:val="110"/>
          <w:sz w:val="18"/>
        </w:rPr>
        <w:t>Králové,</w:t>
      </w:r>
      <w:r>
        <w:rPr>
          <w:spacing w:val="-6"/>
          <w:w w:val="110"/>
          <w:sz w:val="18"/>
        </w:rPr>
        <w:t xml:space="preserve"> </w:t>
      </w:r>
      <w:r>
        <w:rPr>
          <w:w w:val="110"/>
          <w:sz w:val="18"/>
        </w:rPr>
        <w:t>odd.</w:t>
      </w:r>
      <w:r>
        <w:rPr>
          <w:spacing w:val="-7"/>
          <w:w w:val="110"/>
          <w:sz w:val="18"/>
        </w:rPr>
        <w:t xml:space="preserve"> </w:t>
      </w:r>
      <w:r>
        <w:rPr>
          <w:w w:val="110"/>
          <w:sz w:val="18"/>
        </w:rPr>
        <w:t>C,</w:t>
      </w:r>
      <w:r>
        <w:rPr>
          <w:spacing w:val="-7"/>
          <w:w w:val="110"/>
          <w:sz w:val="18"/>
        </w:rPr>
        <w:t xml:space="preserve"> </w:t>
      </w:r>
      <w:proofErr w:type="spellStart"/>
      <w:r>
        <w:rPr>
          <w:w w:val="110"/>
          <w:sz w:val="18"/>
        </w:rPr>
        <w:t>vl</w:t>
      </w:r>
      <w:proofErr w:type="spellEnd"/>
      <w:r>
        <w:rPr>
          <w:w w:val="110"/>
          <w:sz w:val="18"/>
        </w:rPr>
        <w:t>.</w:t>
      </w:r>
      <w:r>
        <w:rPr>
          <w:spacing w:val="-6"/>
          <w:w w:val="110"/>
          <w:sz w:val="18"/>
        </w:rPr>
        <w:t xml:space="preserve"> </w:t>
      </w:r>
      <w:r>
        <w:rPr>
          <w:spacing w:val="-4"/>
          <w:w w:val="110"/>
          <w:sz w:val="18"/>
        </w:rPr>
        <w:t>9307</w:t>
      </w:r>
    </w:p>
    <w:p w14:paraId="32C634AB" w14:textId="77777777" w:rsidR="00C872CF" w:rsidRDefault="00000000">
      <w:pPr>
        <w:pStyle w:val="Zkladntext"/>
        <w:spacing w:before="74" w:line="302" w:lineRule="auto"/>
        <w:ind w:left="1891" w:right="1409"/>
        <w:jc w:val="left"/>
      </w:pPr>
      <w:r>
        <w:rPr>
          <w:w w:val="115"/>
        </w:rPr>
        <w:t>Zástupce:</w:t>
      </w:r>
      <w:r>
        <w:rPr>
          <w:spacing w:val="-16"/>
          <w:w w:val="115"/>
        </w:rPr>
        <w:t xml:space="preserve"> </w:t>
      </w:r>
      <w:r>
        <w:rPr>
          <w:w w:val="115"/>
        </w:rPr>
        <w:t>Ing.</w:t>
      </w:r>
      <w:r>
        <w:rPr>
          <w:spacing w:val="-16"/>
          <w:w w:val="115"/>
        </w:rPr>
        <w:t xml:space="preserve"> </w:t>
      </w:r>
      <w:r>
        <w:rPr>
          <w:w w:val="115"/>
        </w:rPr>
        <w:t>Milan</w:t>
      </w:r>
      <w:r>
        <w:rPr>
          <w:spacing w:val="-16"/>
          <w:w w:val="115"/>
        </w:rPr>
        <w:t xml:space="preserve"> </w:t>
      </w:r>
      <w:r>
        <w:rPr>
          <w:w w:val="115"/>
        </w:rPr>
        <w:t>Novotný,</w:t>
      </w:r>
      <w:r>
        <w:rPr>
          <w:spacing w:val="-16"/>
          <w:w w:val="115"/>
        </w:rPr>
        <w:t xml:space="preserve"> </w:t>
      </w:r>
      <w:r>
        <w:rPr>
          <w:w w:val="115"/>
        </w:rPr>
        <w:t>jednatel</w:t>
      </w:r>
      <w:r>
        <w:rPr>
          <w:spacing w:val="-16"/>
          <w:w w:val="115"/>
        </w:rPr>
        <w:t xml:space="preserve"> </w:t>
      </w:r>
      <w:r>
        <w:rPr>
          <w:w w:val="115"/>
        </w:rPr>
        <w:t>společnosti IČO:</w:t>
      </w:r>
      <w:r>
        <w:rPr>
          <w:spacing w:val="-13"/>
          <w:w w:val="115"/>
        </w:rPr>
        <w:t xml:space="preserve"> </w:t>
      </w:r>
      <w:r>
        <w:rPr>
          <w:w w:val="115"/>
        </w:rPr>
        <w:t>47451084</w:t>
      </w:r>
    </w:p>
    <w:p w14:paraId="78DF5497" w14:textId="77777777" w:rsidR="00C872CF" w:rsidRDefault="00000000">
      <w:pPr>
        <w:pStyle w:val="Zkladntext"/>
        <w:ind w:left="1891"/>
        <w:jc w:val="left"/>
      </w:pPr>
      <w:r>
        <w:rPr>
          <w:w w:val="105"/>
        </w:rPr>
        <w:t>DIČ:</w:t>
      </w:r>
      <w:r>
        <w:rPr>
          <w:spacing w:val="-6"/>
          <w:w w:val="105"/>
        </w:rPr>
        <w:t xml:space="preserve"> </w:t>
      </w:r>
      <w:r>
        <w:rPr>
          <w:spacing w:val="-2"/>
          <w:w w:val="110"/>
        </w:rPr>
        <w:t>CZ47451084</w:t>
      </w:r>
    </w:p>
    <w:p w14:paraId="45089FD2" w14:textId="77777777" w:rsidR="001F6AA0" w:rsidRDefault="00000000">
      <w:pPr>
        <w:pStyle w:val="Zkladntext"/>
        <w:spacing w:before="66" w:line="302" w:lineRule="auto"/>
        <w:ind w:left="1891" w:right="2067"/>
        <w:jc w:val="left"/>
        <w:rPr>
          <w:spacing w:val="-18"/>
          <w:w w:val="110"/>
        </w:rPr>
      </w:pPr>
      <w:r>
        <w:rPr>
          <w:w w:val="110"/>
        </w:rPr>
        <w:t>Bankovní</w:t>
      </w:r>
      <w:r>
        <w:rPr>
          <w:spacing w:val="-19"/>
          <w:w w:val="110"/>
        </w:rPr>
        <w:t xml:space="preserve"> </w:t>
      </w:r>
      <w:r>
        <w:rPr>
          <w:w w:val="110"/>
        </w:rPr>
        <w:t>spojení:</w:t>
      </w:r>
    </w:p>
    <w:p w14:paraId="2ABD2835" w14:textId="5EDF1233" w:rsidR="00C872CF" w:rsidRDefault="00000000">
      <w:pPr>
        <w:pStyle w:val="Zkladntext"/>
        <w:spacing w:before="66" w:line="302" w:lineRule="auto"/>
        <w:ind w:left="1891" w:right="2067"/>
        <w:jc w:val="left"/>
      </w:pPr>
      <w:r>
        <w:rPr>
          <w:w w:val="115"/>
        </w:rPr>
        <w:t>Číslo účtu:</w:t>
      </w:r>
    </w:p>
    <w:p w14:paraId="35BC3CC4" w14:textId="77777777" w:rsidR="00C872CF" w:rsidRDefault="00000000">
      <w:pPr>
        <w:pStyle w:val="Zkladntext"/>
        <w:spacing w:before="9"/>
        <w:ind w:left="0"/>
        <w:jc w:val="left"/>
        <w:rPr>
          <w:sz w:val="12"/>
        </w:rPr>
      </w:pPr>
      <w:r>
        <w:rPr>
          <w:noProof/>
        </w:rPr>
        <mc:AlternateContent>
          <mc:Choice Requires="wps">
            <w:drawing>
              <wp:anchor distT="0" distB="0" distL="0" distR="0" simplePos="0" relativeHeight="487588352" behindDoc="1" locked="0" layoutInCell="1" allowOverlap="1" wp14:anchorId="10C479E1" wp14:editId="5C84768B">
                <wp:simplePos x="0" y="0"/>
                <wp:positionH relativeFrom="page">
                  <wp:posOffset>939800</wp:posOffset>
                </wp:positionH>
                <wp:positionV relativeFrom="paragraph">
                  <wp:posOffset>108990</wp:posOffset>
                </wp:positionV>
                <wp:extent cx="5664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2177EA8" id="Graphic 4" o:spid="_x0000_s1026" style="position:absolute;margin-left:74pt;margin-top:8.6pt;width:4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" path="m,l5664199,e" filled="f" strokecolor="#878787" strokeweight="1pt">
                <v:path arrowok="t"/>
                <w10:wrap type="topAndBottom" anchorx="page"/>
              </v:shape>
            </w:pict>
          </mc:Fallback>
        </mc:AlternateContent>
      </w:r>
    </w:p>
    <w:p w14:paraId="1173F7EF" w14:textId="77777777" w:rsidR="00C872CF" w:rsidRDefault="00C872CF">
      <w:pPr>
        <w:pStyle w:val="Zkladntext"/>
        <w:spacing w:before="84"/>
        <w:ind w:left="0"/>
        <w:jc w:val="left"/>
      </w:pPr>
    </w:p>
    <w:p w14:paraId="28FB3F4D" w14:textId="77777777" w:rsidR="00C872CF" w:rsidRDefault="00000000">
      <w:pPr>
        <w:pStyle w:val="Nadpis1"/>
        <w:numPr>
          <w:ilvl w:val="0"/>
          <w:numId w:val="3"/>
        </w:numPr>
        <w:tabs>
          <w:tab w:val="left" w:pos="4088"/>
        </w:tabs>
        <w:spacing w:before="0"/>
        <w:ind w:left="4088" w:hanging="347"/>
        <w:jc w:val="both"/>
      </w:pPr>
      <w:r>
        <w:rPr>
          <w:w w:val="110"/>
        </w:rPr>
        <w:t>Předmět</w:t>
      </w:r>
      <w:r>
        <w:rPr>
          <w:spacing w:val="-17"/>
          <w:w w:val="110"/>
        </w:rPr>
        <w:t xml:space="preserve"> </w:t>
      </w:r>
      <w:r>
        <w:rPr>
          <w:spacing w:val="-2"/>
          <w:w w:val="110"/>
        </w:rPr>
        <w:t>smlouvy</w:t>
      </w:r>
    </w:p>
    <w:p w14:paraId="49B83EA5" w14:textId="77777777" w:rsidR="00C872CF" w:rsidRDefault="00000000">
      <w:pPr>
        <w:pStyle w:val="Odstavecseseznamem"/>
        <w:numPr>
          <w:ilvl w:val="1"/>
          <w:numId w:val="3"/>
        </w:numPr>
        <w:tabs>
          <w:tab w:val="left" w:pos="761"/>
          <w:tab w:val="left" w:pos="766"/>
        </w:tabs>
        <w:spacing w:before="66" w:line="302" w:lineRule="auto"/>
        <w:ind w:left="766" w:right="120"/>
        <w:jc w:val="both"/>
      </w:pPr>
      <w:r>
        <w:rPr>
          <w:w w:val="115"/>
        </w:rPr>
        <w:t xml:space="preserve">Předmětem této smlouvy je závazek Dodavatele týkající se dodávky a instalace systému elektronické spisové služby v souladu s legislativními </w:t>
      </w:r>
      <w:proofErr w:type="gramStart"/>
      <w:r>
        <w:rPr>
          <w:w w:val="115"/>
        </w:rPr>
        <w:t xml:space="preserve">požadavky </w:t>
      </w:r>
      <w:r>
        <w:rPr>
          <w:w w:val="120"/>
        </w:rPr>
        <w:t xml:space="preserve">- </w:t>
      </w:r>
      <w:r>
        <w:rPr>
          <w:w w:val="115"/>
        </w:rPr>
        <w:t>aplikace</w:t>
      </w:r>
      <w:proofErr w:type="gramEnd"/>
      <w:r>
        <w:rPr>
          <w:w w:val="115"/>
        </w:rPr>
        <w:t xml:space="preserve"> TESS (dále jen „dílo“) a závazek Objednatele řádné dokončené dílo převzít a zaplatit dohodnutou cenu. Speciﬁkace díla je uvedena</w:t>
      </w:r>
      <w:r>
        <w:rPr>
          <w:spacing w:val="-12"/>
          <w:w w:val="115"/>
        </w:rPr>
        <w:t xml:space="preserve"> </w:t>
      </w:r>
      <w:r>
        <w:rPr>
          <w:w w:val="115"/>
        </w:rPr>
        <w:t>v</w:t>
      </w:r>
      <w:r>
        <w:rPr>
          <w:spacing w:val="-12"/>
          <w:w w:val="115"/>
        </w:rPr>
        <w:t xml:space="preserve"> </w:t>
      </w:r>
      <w:r>
        <w:rPr>
          <w:w w:val="115"/>
        </w:rPr>
        <w:t>Příloze</w:t>
      </w:r>
      <w:r>
        <w:rPr>
          <w:spacing w:val="-12"/>
          <w:w w:val="115"/>
        </w:rPr>
        <w:t xml:space="preserve"> </w:t>
      </w:r>
      <w:r>
        <w:rPr>
          <w:w w:val="115"/>
        </w:rPr>
        <w:t>č.</w:t>
      </w:r>
      <w:r>
        <w:rPr>
          <w:spacing w:val="-12"/>
          <w:w w:val="115"/>
        </w:rPr>
        <w:t xml:space="preserve"> </w:t>
      </w:r>
      <w:r>
        <w:rPr>
          <w:w w:val="105"/>
        </w:rPr>
        <w:t>1</w:t>
      </w:r>
      <w:r>
        <w:rPr>
          <w:spacing w:val="-6"/>
          <w:w w:val="105"/>
        </w:rPr>
        <w:t xml:space="preserve"> </w:t>
      </w:r>
      <w:r>
        <w:rPr>
          <w:w w:val="115"/>
        </w:rPr>
        <w:t>této</w:t>
      </w:r>
      <w:r>
        <w:rPr>
          <w:spacing w:val="-12"/>
          <w:w w:val="115"/>
        </w:rPr>
        <w:t xml:space="preserve"> </w:t>
      </w:r>
      <w:r>
        <w:rPr>
          <w:w w:val="115"/>
        </w:rPr>
        <w:t>smlouvy.</w:t>
      </w:r>
    </w:p>
    <w:p w14:paraId="3C481955" w14:textId="77777777" w:rsidR="00C872CF" w:rsidRDefault="00000000">
      <w:pPr>
        <w:pStyle w:val="Nadpis1"/>
        <w:numPr>
          <w:ilvl w:val="0"/>
          <w:numId w:val="3"/>
        </w:numPr>
        <w:tabs>
          <w:tab w:val="left" w:pos="347"/>
        </w:tabs>
        <w:ind w:left="347" w:right="3150" w:hanging="347"/>
      </w:pPr>
      <w:r>
        <w:rPr>
          <w:spacing w:val="-2"/>
          <w:w w:val="110"/>
        </w:rPr>
        <w:t>Doba</w:t>
      </w:r>
      <w:r>
        <w:rPr>
          <w:spacing w:val="-17"/>
          <w:w w:val="110"/>
        </w:rPr>
        <w:t xml:space="preserve"> </w:t>
      </w:r>
      <w:r>
        <w:rPr>
          <w:spacing w:val="-2"/>
          <w:w w:val="110"/>
        </w:rPr>
        <w:t>a</w:t>
      </w:r>
      <w:r>
        <w:rPr>
          <w:spacing w:val="-17"/>
          <w:w w:val="110"/>
        </w:rPr>
        <w:t xml:space="preserve"> </w:t>
      </w:r>
      <w:r>
        <w:rPr>
          <w:spacing w:val="-2"/>
          <w:w w:val="110"/>
        </w:rPr>
        <w:t>místo</w:t>
      </w:r>
      <w:r>
        <w:rPr>
          <w:spacing w:val="-16"/>
          <w:w w:val="110"/>
        </w:rPr>
        <w:t xml:space="preserve"> </w:t>
      </w:r>
      <w:r>
        <w:rPr>
          <w:spacing w:val="-2"/>
          <w:w w:val="110"/>
        </w:rPr>
        <w:t>plnění</w:t>
      </w:r>
    </w:p>
    <w:p w14:paraId="3500A01B" w14:textId="77777777" w:rsidR="00C872CF" w:rsidRDefault="00000000">
      <w:pPr>
        <w:pStyle w:val="Odstavecseseznamem"/>
        <w:numPr>
          <w:ilvl w:val="1"/>
          <w:numId w:val="3"/>
        </w:numPr>
        <w:tabs>
          <w:tab w:val="left" w:pos="489"/>
        </w:tabs>
        <w:spacing w:before="66"/>
        <w:ind w:left="489" w:right="3174" w:hanging="489"/>
        <w:jc w:val="right"/>
      </w:pPr>
      <w:r>
        <w:rPr>
          <w:w w:val="115"/>
        </w:rPr>
        <w:t>Místem</w:t>
      </w:r>
      <w:r>
        <w:rPr>
          <w:spacing w:val="-15"/>
          <w:w w:val="115"/>
        </w:rPr>
        <w:t xml:space="preserve"> </w:t>
      </w:r>
      <w:r>
        <w:rPr>
          <w:w w:val="115"/>
        </w:rPr>
        <w:t>plnění</w:t>
      </w:r>
      <w:r>
        <w:rPr>
          <w:spacing w:val="-15"/>
          <w:w w:val="115"/>
        </w:rPr>
        <w:t xml:space="preserve"> </w:t>
      </w:r>
      <w:r>
        <w:rPr>
          <w:w w:val="115"/>
        </w:rPr>
        <w:t>této</w:t>
      </w:r>
      <w:r>
        <w:rPr>
          <w:spacing w:val="-14"/>
          <w:w w:val="115"/>
        </w:rPr>
        <w:t xml:space="preserve"> </w:t>
      </w:r>
      <w:r>
        <w:rPr>
          <w:w w:val="115"/>
        </w:rPr>
        <w:t>smlouvy</w:t>
      </w:r>
      <w:r>
        <w:rPr>
          <w:spacing w:val="-15"/>
          <w:w w:val="115"/>
        </w:rPr>
        <w:t xml:space="preserve"> </w:t>
      </w:r>
      <w:r>
        <w:rPr>
          <w:w w:val="115"/>
        </w:rPr>
        <w:t>je</w:t>
      </w:r>
      <w:r>
        <w:rPr>
          <w:spacing w:val="-15"/>
          <w:w w:val="115"/>
        </w:rPr>
        <w:t xml:space="preserve"> </w:t>
      </w:r>
      <w:r>
        <w:rPr>
          <w:w w:val="115"/>
        </w:rPr>
        <w:t>sídlo</w:t>
      </w:r>
      <w:r>
        <w:rPr>
          <w:spacing w:val="-14"/>
          <w:w w:val="115"/>
        </w:rPr>
        <w:t xml:space="preserve"> </w:t>
      </w:r>
      <w:r>
        <w:rPr>
          <w:spacing w:val="-2"/>
          <w:w w:val="115"/>
        </w:rPr>
        <w:t>Objednatele.</w:t>
      </w:r>
    </w:p>
    <w:p w14:paraId="740AF78F" w14:textId="77777777" w:rsidR="00C872CF" w:rsidRDefault="00000000">
      <w:pPr>
        <w:pStyle w:val="Odstavecseseznamem"/>
        <w:numPr>
          <w:ilvl w:val="1"/>
          <w:numId w:val="3"/>
        </w:numPr>
        <w:tabs>
          <w:tab w:val="left" w:pos="762"/>
        </w:tabs>
        <w:spacing w:before="66"/>
        <w:ind w:left="762" w:hanging="532"/>
        <w:jc w:val="both"/>
      </w:pPr>
      <w:r>
        <w:rPr>
          <w:w w:val="115"/>
        </w:rPr>
        <w:t>Dodavatel</w:t>
      </w:r>
      <w:r>
        <w:rPr>
          <w:spacing w:val="-20"/>
          <w:w w:val="115"/>
        </w:rPr>
        <w:t xml:space="preserve"> </w:t>
      </w:r>
      <w:r>
        <w:rPr>
          <w:w w:val="115"/>
        </w:rPr>
        <w:t>se</w:t>
      </w:r>
      <w:r>
        <w:rPr>
          <w:spacing w:val="-20"/>
          <w:w w:val="115"/>
        </w:rPr>
        <w:t xml:space="preserve"> </w:t>
      </w:r>
      <w:r>
        <w:rPr>
          <w:w w:val="115"/>
        </w:rPr>
        <w:t>zavazuje</w:t>
      </w:r>
      <w:r>
        <w:rPr>
          <w:spacing w:val="-19"/>
          <w:w w:val="115"/>
        </w:rPr>
        <w:t xml:space="preserve"> </w:t>
      </w:r>
      <w:r>
        <w:rPr>
          <w:w w:val="115"/>
        </w:rPr>
        <w:t>provést</w:t>
      </w:r>
      <w:r>
        <w:rPr>
          <w:spacing w:val="-20"/>
          <w:w w:val="115"/>
        </w:rPr>
        <w:t xml:space="preserve"> </w:t>
      </w:r>
      <w:r>
        <w:rPr>
          <w:w w:val="115"/>
        </w:rPr>
        <w:t>dílo</w:t>
      </w:r>
      <w:r>
        <w:rPr>
          <w:spacing w:val="-20"/>
          <w:w w:val="115"/>
        </w:rPr>
        <w:t xml:space="preserve"> </w:t>
      </w:r>
      <w:r>
        <w:rPr>
          <w:w w:val="115"/>
        </w:rPr>
        <w:t>do</w:t>
      </w:r>
      <w:r>
        <w:rPr>
          <w:spacing w:val="-19"/>
          <w:w w:val="115"/>
        </w:rPr>
        <w:t xml:space="preserve"> </w:t>
      </w:r>
      <w:r>
        <w:rPr>
          <w:w w:val="115"/>
        </w:rPr>
        <w:t>120</w:t>
      </w:r>
      <w:r>
        <w:rPr>
          <w:spacing w:val="-20"/>
          <w:w w:val="115"/>
        </w:rPr>
        <w:t xml:space="preserve"> </w:t>
      </w:r>
      <w:r>
        <w:rPr>
          <w:w w:val="115"/>
        </w:rPr>
        <w:t>dní</w:t>
      </w:r>
      <w:r>
        <w:rPr>
          <w:spacing w:val="-20"/>
          <w:w w:val="115"/>
        </w:rPr>
        <w:t xml:space="preserve"> </w:t>
      </w:r>
      <w:r>
        <w:rPr>
          <w:w w:val="115"/>
        </w:rPr>
        <w:t>od</w:t>
      </w:r>
      <w:r>
        <w:rPr>
          <w:spacing w:val="-19"/>
          <w:w w:val="115"/>
        </w:rPr>
        <w:t xml:space="preserve"> </w:t>
      </w:r>
      <w:r>
        <w:rPr>
          <w:w w:val="115"/>
        </w:rPr>
        <w:t>účinnosti</w:t>
      </w:r>
      <w:r>
        <w:rPr>
          <w:spacing w:val="-20"/>
          <w:w w:val="115"/>
        </w:rPr>
        <w:t xml:space="preserve"> </w:t>
      </w:r>
      <w:r>
        <w:rPr>
          <w:w w:val="115"/>
        </w:rPr>
        <w:t>této</w:t>
      </w:r>
      <w:r>
        <w:rPr>
          <w:spacing w:val="-20"/>
          <w:w w:val="115"/>
        </w:rPr>
        <w:t xml:space="preserve"> </w:t>
      </w:r>
      <w:r>
        <w:rPr>
          <w:spacing w:val="-2"/>
          <w:w w:val="115"/>
        </w:rPr>
        <w:t>smlouvy.</w:t>
      </w:r>
    </w:p>
    <w:p w14:paraId="63C81B4A" w14:textId="77777777" w:rsidR="00C872CF" w:rsidRDefault="00000000">
      <w:pPr>
        <w:pStyle w:val="Odstavecseseznamem"/>
        <w:numPr>
          <w:ilvl w:val="1"/>
          <w:numId w:val="3"/>
        </w:numPr>
        <w:tabs>
          <w:tab w:val="left" w:pos="761"/>
          <w:tab w:val="left" w:pos="766"/>
        </w:tabs>
        <w:spacing w:before="65" w:line="302" w:lineRule="auto"/>
        <w:ind w:left="766" w:right="120" w:hanging="536"/>
        <w:jc w:val="both"/>
      </w:pPr>
      <w:r>
        <w:rPr>
          <w:w w:val="115"/>
        </w:rPr>
        <w:t>Dodavatel neodpovídá za prodlení</w:t>
      </w:r>
      <w:r>
        <w:rPr>
          <w:spacing w:val="-6"/>
          <w:w w:val="115"/>
        </w:rPr>
        <w:t xml:space="preserve"> </w:t>
      </w:r>
      <w:r>
        <w:rPr>
          <w:w w:val="115"/>
        </w:rPr>
        <w:t>s</w:t>
      </w:r>
      <w:r>
        <w:rPr>
          <w:spacing w:val="-6"/>
          <w:w w:val="115"/>
        </w:rPr>
        <w:t xml:space="preserve"> </w:t>
      </w:r>
      <w:r>
        <w:rPr>
          <w:w w:val="115"/>
        </w:rPr>
        <w:t>provedením</w:t>
      </w:r>
      <w:r>
        <w:rPr>
          <w:spacing w:val="-6"/>
          <w:w w:val="115"/>
        </w:rPr>
        <w:t xml:space="preserve"> </w:t>
      </w:r>
      <w:r>
        <w:rPr>
          <w:w w:val="115"/>
        </w:rPr>
        <w:t>díla</w:t>
      </w:r>
      <w:r>
        <w:rPr>
          <w:spacing w:val="-6"/>
          <w:w w:val="115"/>
        </w:rPr>
        <w:t xml:space="preserve"> </w:t>
      </w:r>
      <w:r>
        <w:rPr>
          <w:w w:val="115"/>
        </w:rPr>
        <w:t>v</w:t>
      </w:r>
      <w:r>
        <w:rPr>
          <w:spacing w:val="-6"/>
          <w:w w:val="115"/>
        </w:rPr>
        <w:t xml:space="preserve"> </w:t>
      </w:r>
      <w:r>
        <w:rPr>
          <w:w w:val="115"/>
        </w:rPr>
        <w:t>případě,</w:t>
      </w:r>
      <w:r>
        <w:rPr>
          <w:spacing w:val="-6"/>
          <w:w w:val="115"/>
        </w:rPr>
        <w:t xml:space="preserve"> </w:t>
      </w:r>
      <w:r>
        <w:rPr>
          <w:w w:val="115"/>
        </w:rPr>
        <w:t>že</w:t>
      </w:r>
      <w:r>
        <w:rPr>
          <w:spacing w:val="-6"/>
          <w:w w:val="115"/>
        </w:rPr>
        <w:t xml:space="preserve"> </w:t>
      </w:r>
      <w:r>
        <w:rPr>
          <w:w w:val="115"/>
        </w:rPr>
        <w:t>prodlení je</w:t>
      </w:r>
      <w:r>
        <w:rPr>
          <w:spacing w:val="-13"/>
          <w:w w:val="115"/>
        </w:rPr>
        <w:t xml:space="preserve"> </w:t>
      </w:r>
      <w:r>
        <w:rPr>
          <w:w w:val="115"/>
        </w:rPr>
        <w:t>způsobeno:</w:t>
      </w:r>
    </w:p>
    <w:p w14:paraId="0ECBC6EB" w14:textId="77777777" w:rsidR="00C872CF" w:rsidRDefault="00000000">
      <w:pPr>
        <w:pStyle w:val="Odstavecseseznamem"/>
        <w:numPr>
          <w:ilvl w:val="0"/>
          <w:numId w:val="2"/>
        </w:numPr>
        <w:tabs>
          <w:tab w:val="left" w:pos="910"/>
        </w:tabs>
        <w:spacing w:before="1"/>
        <w:ind w:left="910" w:hanging="144"/>
      </w:pPr>
      <w:r>
        <w:rPr>
          <w:w w:val="115"/>
        </w:rPr>
        <w:t>okolností</w:t>
      </w:r>
      <w:r>
        <w:rPr>
          <w:spacing w:val="-21"/>
          <w:w w:val="115"/>
        </w:rPr>
        <w:t xml:space="preserve"> </w:t>
      </w:r>
      <w:r>
        <w:rPr>
          <w:w w:val="115"/>
        </w:rPr>
        <w:t>vylučující</w:t>
      </w:r>
      <w:r>
        <w:rPr>
          <w:spacing w:val="-20"/>
          <w:w w:val="115"/>
        </w:rPr>
        <w:t xml:space="preserve"> </w:t>
      </w:r>
      <w:r>
        <w:rPr>
          <w:w w:val="115"/>
        </w:rPr>
        <w:t>odpovědnost</w:t>
      </w:r>
      <w:r>
        <w:rPr>
          <w:spacing w:val="-20"/>
          <w:w w:val="115"/>
        </w:rPr>
        <w:t xml:space="preserve"> </w:t>
      </w:r>
      <w:r>
        <w:rPr>
          <w:w w:val="115"/>
        </w:rPr>
        <w:t>–</w:t>
      </w:r>
      <w:r>
        <w:rPr>
          <w:spacing w:val="-20"/>
          <w:w w:val="115"/>
        </w:rPr>
        <w:t xml:space="preserve"> </w:t>
      </w:r>
      <w:r>
        <w:rPr>
          <w:w w:val="115"/>
        </w:rPr>
        <w:t>vyšší</w:t>
      </w:r>
      <w:r>
        <w:rPr>
          <w:spacing w:val="-20"/>
          <w:w w:val="115"/>
        </w:rPr>
        <w:t xml:space="preserve"> </w:t>
      </w:r>
      <w:r>
        <w:rPr>
          <w:spacing w:val="-4"/>
          <w:w w:val="115"/>
        </w:rPr>
        <w:t>moc,</w:t>
      </w:r>
    </w:p>
    <w:p w14:paraId="3A9AE177" w14:textId="77777777" w:rsidR="00C872CF" w:rsidRDefault="00000000">
      <w:pPr>
        <w:pStyle w:val="Odstavecseseznamem"/>
        <w:numPr>
          <w:ilvl w:val="0"/>
          <w:numId w:val="2"/>
        </w:numPr>
        <w:tabs>
          <w:tab w:val="left" w:pos="925"/>
        </w:tabs>
        <w:spacing w:before="65" w:line="302" w:lineRule="auto"/>
        <w:ind w:left="766" w:right="121" w:firstLine="0"/>
      </w:pPr>
      <w:r>
        <w:rPr>
          <w:w w:val="115"/>
        </w:rPr>
        <w:t>jakýmkoli jednáním,</w:t>
      </w:r>
      <w:r>
        <w:rPr>
          <w:spacing w:val="-8"/>
          <w:w w:val="115"/>
        </w:rPr>
        <w:t xml:space="preserve"> </w:t>
      </w:r>
      <w:r>
        <w:rPr>
          <w:w w:val="115"/>
        </w:rPr>
        <w:t>opomenutím,</w:t>
      </w:r>
      <w:r>
        <w:rPr>
          <w:spacing w:val="-8"/>
          <w:w w:val="115"/>
        </w:rPr>
        <w:t xml:space="preserve"> </w:t>
      </w:r>
      <w:r>
        <w:rPr>
          <w:w w:val="115"/>
        </w:rPr>
        <w:t>porušením</w:t>
      </w:r>
      <w:r>
        <w:rPr>
          <w:spacing w:val="-8"/>
          <w:w w:val="115"/>
        </w:rPr>
        <w:t xml:space="preserve"> </w:t>
      </w:r>
      <w:r>
        <w:rPr>
          <w:w w:val="115"/>
        </w:rPr>
        <w:t>nebo</w:t>
      </w:r>
      <w:r>
        <w:rPr>
          <w:spacing w:val="-8"/>
          <w:w w:val="115"/>
        </w:rPr>
        <w:t xml:space="preserve"> </w:t>
      </w:r>
      <w:r>
        <w:rPr>
          <w:w w:val="115"/>
        </w:rPr>
        <w:t>prodlením</w:t>
      </w:r>
      <w:r>
        <w:rPr>
          <w:spacing w:val="-8"/>
          <w:w w:val="115"/>
        </w:rPr>
        <w:t xml:space="preserve"> </w:t>
      </w:r>
      <w:r>
        <w:rPr>
          <w:w w:val="115"/>
        </w:rPr>
        <w:t>Objednatele ve vztahu k jeho závazku podle smlouvy,</w:t>
      </w:r>
      <w:r>
        <w:rPr>
          <w:spacing w:val="-9"/>
          <w:w w:val="115"/>
        </w:rPr>
        <w:t xml:space="preserve"> </w:t>
      </w:r>
      <w:r>
        <w:rPr>
          <w:w w:val="115"/>
        </w:rPr>
        <w:t>který</w:t>
      </w:r>
      <w:r>
        <w:rPr>
          <w:spacing w:val="-9"/>
          <w:w w:val="115"/>
        </w:rPr>
        <w:t xml:space="preserve"> </w:t>
      </w:r>
      <w:r>
        <w:rPr>
          <w:w w:val="115"/>
        </w:rPr>
        <w:t>je</w:t>
      </w:r>
      <w:r>
        <w:rPr>
          <w:spacing w:val="-9"/>
          <w:w w:val="115"/>
        </w:rPr>
        <w:t xml:space="preserve"> </w:t>
      </w:r>
      <w:r>
        <w:rPr>
          <w:w w:val="115"/>
        </w:rPr>
        <w:t>potřebný</w:t>
      </w:r>
      <w:r>
        <w:rPr>
          <w:spacing w:val="-9"/>
          <w:w w:val="115"/>
        </w:rPr>
        <w:t xml:space="preserve"> </w:t>
      </w:r>
      <w:r>
        <w:rPr>
          <w:w w:val="115"/>
        </w:rPr>
        <w:t>pro</w:t>
      </w:r>
      <w:r>
        <w:rPr>
          <w:spacing w:val="-9"/>
          <w:w w:val="115"/>
        </w:rPr>
        <w:t xml:space="preserve"> </w:t>
      </w:r>
      <w:r>
        <w:rPr>
          <w:w w:val="115"/>
        </w:rPr>
        <w:t>plnění</w:t>
      </w:r>
      <w:r>
        <w:rPr>
          <w:spacing w:val="-9"/>
          <w:w w:val="115"/>
        </w:rPr>
        <w:t xml:space="preserve"> </w:t>
      </w:r>
      <w:r>
        <w:rPr>
          <w:w w:val="115"/>
        </w:rPr>
        <w:t>(např. neposkytnutí nebo nezajištění nutné součinnosti), nebo</w:t>
      </w:r>
    </w:p>
    <w:p w14:paraId="62C85FA1" w14:textId="77777777" w:rsidR="00C872CF" w:rsidRDefault="00000000">
      <w:pPr>
        <w:pStyle w:val="Odstavecseseznamem"/>
        <w:numPr>
          <w:ilvl w:val="0"/>
          <w:numId w:val="2"/>
        </w:numPr>
        <w:tabs>
          <w:tab w:val="left" w:pos="910"/>
        </w:tabs>
        <w:ind w:left="910" w:hanging="144"/>
      </w:pPr>
      <w:r>
        <w:rPr>
          <w:w w:val="115"/>
        </w:rPr>
        <w:t>jakoukoli</w:t>
      </w:r>
      <w:r>
        <w:rPr>
          <w:spacing w:val="-1"/>
          <w:w w:val="115"/>
        </w:rPr>
        <w:t xml:space="preserve"> </w:t>
      </w:r>
      <w:r>
        <w:rPr>
          <w:w w:val="115"/>
        </w:rPr>
        <w:t>jinou</w:t>
      </w:r>
      <w:r>
        <w:rPr>
          <w:spacing w:val="-1"/>
          <w:w w:val="115"/>
        </w:rPr>
        <w:t xml:space="preserve"> </w:t>
      </w:r>
      <w:r>
        <w:rPr>
          <w:w w:val="115"/>
        </w:rPr>
        <w:t>událostí</w:t>
      </w:r>
      <w:r>
        <w:rPr>
          <w:spacing w:val="-1"/>
          <w:w w:val="115"/>
        </w:rPr>
        <w:t xml:space="preserve"> </w:t>
      </w:r>
      <w:r>
        <w:rPr>
          <w:w w:val="115"/>
        </w:rPr>
        <w:t>mimo</w:t>
      </w:r>
      <w:r>
        <w:rPr>
          <w:spacing w:val="-1"/>
          <w:w w:val="115"/>
        </w:rPr>
        <w:t xml:space="preserve"> </w:t>
      </w:r>
      <w:r>
        <w:rPr>
          <w:w w:val="115"/>
        </w:rPr>
        <w:t>kontrolu</w:t>
      </w:r>
      <w:r>
        <w:rPr>
          <w:spacing w:val="-1"/>
          <w:w w:val="115"/>
        </w:rPr>
        <w:t xml:space="preserve"> </w:t>
      </w:r>
      <w:r>
        <w:rPr>
          <w:spacing w:val="-2"/>
          <w:w w:val="115"/>
        </w:rPr>
        <w:t>Dodavatele.</w:t>
      </w:r>
    </w:p>
    <w:p w14:paraId="3C0995AE" w14:textId="77777777" w:rsidR="00C872CF" w:rsidRDefault="00000000">
      <w:pPr>
        <w:pStyle w:val="Zkladntext"/>
        <w:spacing w:before="66" w:line="302" w:lineRule="auto"/>
        <w:ind w:right="112"/>
      </w:pPr>
      <w:r>
        <w:rPr>
          <w:w w:val="115"/>
        </w:rPr>
        <w:t xml:space="preserve">Termín plnění díla bude v takovémto případě prodlení prodloužen o dobu dohodnutou smluvními stranami, přičemž tato doba prodloužení termínu plnění nebude kratší než doba prodlení, pokud se smluvní strany </w:t>
      </w:r>
      <w:proofErr w:type="gramStart"/>
      <w:r>
        <w:rPr>
          <w:w w:val="115"/>
        </w:rPr>
        <w:t>nedohodnou</w:t>
      </w:r>
      <w:r>
        <w:rPr>
          <w:spacing w:val="31"/>
          <w:w w:val="115"/>
        </w:rPr>
        <w:t xml:space="preserve">  </w:t>
      </w:r>
      <w:r>
        <w:rPr>
          <w:w w:val="115"/>
        </w:rPr>
        <w:t>jinak</w:t>
      </w:r>
      <w:proofErr w:type="gramEnd"/>
      <w:r>
        <w:rPr>
          <w:w w:val="115"/>
        </w:rPr>
        <w:t>.</w:t>
      </w:r>
      <w:r>
        <w:rPr>
          <w:spacing w:val="31"/>
          <w:w w:val="115"/>
        </w:rPr>
        <w:t xml:space="preserve">  </w:t>
      </w:r>
      <w:proofErr w:type="gramStart"/>
      <w:r>
        <w:rPr>
          <w:w w:val="115"/>
        </w:rPr>
        <w:t>Pokud</w:t>
      </w:r>
      <w:r>
        <w:rPr>
          <w:spacing w:val="31"/>
          <w:w w:val="115"/>
        </w:rPr>
        <w:t xml:space="preserve">  </w:t>
      </w:r>
      <w:r>
        <w:rPr>
          <w:w w:val="115"/>
        </w:rPr>
        <w:t>je</w:t>
      </w:r>
      <w:proofErr w:type="gramEnd"/>
      <w:r>
        <w:rPr>
          <w:spacing w:val="31"/>
          <w:w w:val="115"/>
        </w:rPr>
        <w:t xml:space="preserve">  </w:t>
      </w:r>
      <w:proofErr w:type="gramStart"/>
      <w:r>
        <w:rPr>
          <w:w w:val="115"/>
        </w:rPr>
        <w:t>prodlení</w:t>
      </w:r>
      <w:r>
        <w:rPr>
          <w:spacing w:val="31"/>
          <w:w w:val="115"/>
        </w:rPr>
        <w:t xml:space="preserve">  </w:t>
      </w:r>
      <w:r>
        <w:rPr>
          <w:w w:val="115"/>
        </w:rPr>
        <w:t>způsobeno</w:t>
      </w:r>
      <w:proofErr w:type="gramEnd"/>
      <w:r>
        <w:rPr>
          <w:spacing w:val="80"/>
          <w:w w:val="150"/>
        </w:rPr>
        <w:t xml:space="preserve"> </w:t>
      </w:r>
      <w:r>
        <w:rPr>
          <w:w w:val="115"/>
        </w:rPr>
        <w:t>důvody</w:t>
      </w:r>
      <w:r>
        <w:rPr>
          <w:spacing w:val="80"/>
          <w:w w:val="150"/>
        </w:rPr>
        <w:t xml:space="preserve"> </w:t>
      </w:r>
      <w:r>
        <w:rPr>
          <w:w w:val="115"/>
        </w:rPr>
        <w:t>na</w:t>
      </w:r>
      <w:r>
        <w:rPr>
          <w:spacing w:val="80"/>
          <w:w w:val="150"/>
        </w:rPr>
        <w:t xml:space="preserve"> </w:t>
      </w:r>
      <w:r>
        <w:rPr>
          <w:w w:val="115"/>
        </w:rPr>
        <w:t>straně</w:t>
      </w:r>
    </w:p>
    <w:p w14:paraId="56C00728" w14:textId="77777777" w:rsidR="00C872CF" w:rsidRDefault="00C872CF">
      <w:pPr>
        <w:spacing w:line="302" w:lineRule="auto"/>
        <w:sectPr w:rsidR="00C872CF">
          <w:footerReference w:type="default" r:id="rId7"/>
          <w:type w:val="continuous"/>
          <w:pgSz w:w="11920" w:h="16840"/>
          <w:pgMar w:top="1360" w:right="1340" w:bottom="1280" w:left="1220" w:header="0" w:footer="1080" w:gutter="0"/>
          <w:pgNumType w:start="1"/>
          <w:cols w:space="708"/>
        </w:sectPr>
      </w:pPr>
    </w:p>
    <w:p w14:paraId="1FDF664B" w14:textId="77777777" w:rsidR="00C872CF" w:rsidRDefault="00000000">
      <w:pPr>
        <w:pStyle w:val="Zkladntext"/>
        <w:spacing w:before="87" w:line="302" w:lineRule="auto"/>
        <w:ind w:right="113"/>
      </w:pPr>
      <w:r>
        <w:rPr>
          <w:w w:val="115"/>
        </w:rPr>
        <w:lastRenderedPageBreak/>
        <w:t xml:space="preserve">Objednatele, Objednatel je povinen nahradit Dodavateli veškeré prokazatelně vzniklé vícenáklady a výdaje vzniklé v důsledku takového </w:t>
      </w:r>
      <w:r>
        <w:rPr>
          <w:spacing w:val="-2"/>
          <w:w w:val="115"/>
        </w:rPr>
        <w:t>prodlení.</w:t>
      </w:r>
    </w:p>
    <w:p w14:paraId="58642024" w14:textId="77777777" w:rsidR="00C872CF" w:rsidRDefault="00000000">
      <w:pPr>
        <w:pStyle w:val="Nadpis1"/>
        <w:numPr>
          <w:ilvl w:val="0"/>
          <w:numId w:val="3"/>
        </w:numPr>
        <w:tabs>
          <w:tab w:val="left" w:pos="3894"/>
        </w:tabs>
        <w:ind w:left="3894" w:hanging="356"/>
        <w:jc w:val="left"/>
      </w:pPr>
      <w:r>
        <w:t>Cena</w:t>
      </w:r>
      <w:r>
        <w:rPr>
          <w:spacing w:val="15"/>
        </w:rPr>
        <w:t xml:space="preserve"> </w:t>
      </w:r>
      <w:r>
        <w:t>díla</w:t>
      </w:r>
      <w:r>
        <w:rPr>
          <w:spacing w:val="16"/>
        </w:rPr>
        <w:t xml:space="preserve"> </w:t>
      </w:r>
      <w:r>
        <w:t>a</w:t>
      </w:r>
      <w:r>
        <w:rPr>
          <w:spacing w:val="15"/>
        </w:rPr>
        <w:t xml:space="preserve"> </w:t>
      </w:r>
      <w:r>
        <w:rPr>
          <w:spacing w:val="-2"/>
        </w:rPr>
        <w:t>fakturace</w:t>
      </w:r>
    </w:p>
    <w:p w14:paraId="1431D734" w14:textId="77777777" w:rsidR="00C872CF" w:rsidRDefault="00000000">
      <w:pPr>
        <w:pStyle w:val="Odstavecseseznamem"/>
        <w:numPr>
          <w:ilvl w:val="1"/>
          <w:numId w:val="3"/>
        </w:numPr>
        <w:tabs>
          <w:tab w:val="left" w:pos="763"/>
        </w:tabs>
        <w:spacing w:before="66"/>
        <w:ind w:left="763" w:hanging="495"/>
      </w:pPr>
      <w:r>
        <w:rPr>
          <w:w w:val="110"/>
        </w:rPr>
        <w:t>Cena</w:t>
      </w:r>
      <w:r>
        <w:rPr>
          <w:spacing w:val="-17"/>
          <w:w w:val="110"/>
        </w:rPr>
        <w:t xml:space="preserve"> </w:t>
      </w:r>
      <w:r>
        <w:rPr>
          <w:w w:val="110"/>
        </w:rPr>
        <w:t>za</w:t>
      </w:r>
      <w:r>
        <w:rPr>
          <w:spacing w:val="-16"/>
          <w:w w:val="110"/>
        </w:rPr>
        <w:t xml:space="preserve"> </w:t>
      </w:r>
      <w:r>
        <w:rPr>
          <w:w w:val="110"/>
        </w:rPr>
        <w:t>dílo</w:t>
      </w:r>
      <w:r>
        <w:rPr>
          <w:spacing w:val="-16"/>
          <w:w w:val="110"/>
        </w:rPr>
        <w:t xml:space="preserve"> </w:t>
      </w:r>
      <w:r>
        <w:rPr>
          <w:spacing w:val="-4"/>
          <w:w w:val="110"/>
        </w:rPr>
        <w:t>činí:</w:t>
      </w:r>
    </w:p>
    <w:p w14:paraId="57199C5D" w14:textId="77777777" w:rsidR="00C872CF" w:rsidRDefault="00C872CF">
      <w:pPr>
        <w:pStyle w:val="Zkladntext"/>
        <w:spacing w:before="54" w:after="1"/>
        <w:ind w:left="0"/>
        <w:jc w:val="left"/>
        <w:rPr>
          <w:sz w:val="20"/>
        </w:rPr>
      </w:pPr>
    </w:p>
    <w:tbl>
      <w:tblPr>
        <w:tblStyle w:val="TableNormal"/>
        <w:tblW w:w="0" w:type="auto"/>
        <w:tblInd w:w="279" w:type="dxa"/>
        <w:tblBorders>
          <w:top w:val="single" w:sz="8" w:space="0" w:color="B6B6B6"/>
          <w:left w:val="single" w:sz="8" w:space="0" w:color="B6B6B6"/>
          <w:bottom w:val="single" w:sz="8" w:space="0" w:color="B6B6B6"/>
          <w:right w:val="single" w:sz="8" w:space="0" w:color="B6B6B6"/>
          <w:insideH w:val="single" w:sz="8" w:space="0" w:color="B6B6B6"/>
          <w:insideV w:val="single" w:sz="8" w:space="0" w:color="B6B6B6"/>
        </w:tblBorders>
        <w:tblLayout w:type="fixed"/>
        <w:tblLook w:val="01E0" w:firstRow="1" w:lastRow="1" w:firstColumn="1" w:lastColumn="1" w:noHBand="0" w:noVBand="0"/>
      </w:tblPr>
      <w:tblGrid>
        <w:gridCol w:w="4720"/>
        <w:gridCol w:w="1400"/>
        <w:gridCol w:w="1000"/>
        <w:gridCol w:w="1740"/>
      </w:tblGrid>
      <w:tr w:rsidR="00C872CF" w14:paraId="388E6D49" w14:textId="77777777">
        <w:trPr>
          <w:trHeight w:val="739"/>
        </w:trPr>
        <w:tc>
          <w:tcPr>
            <w:tcW w:w="4720" w:type="dxa"/>
            <w:shd w:val="clear" w:color="auto" w:fill="D9D9D9"/>
          </w:tcPr>
          <w:p w14:paraId="0C9077A7" w14:textId="77777777" w:rsidR="00C872CF" w:rsidRDefault="00000000">
            <w:pPr>
              <w:pStyle w:val="TableParagraph"/>
              <w:spacing w:before="116"/>
              <w:ind w:left="29"/>
              <w:jc w:val="center"/>
            </w:pPr>
            <w:r>
              <w:rPr>
                <w:spacing w:val="-2"/>
              </w:rPr>
              <w:t>Položka</w:t>
            </w:r>
          </w:p>
        </w:tc>
        <w:tc>
          <w:tcPr>
            <w:tcW w:w="1400" w:type="dxa"/>
            <w:shd w:val="clear" w:color="auto" w:fill="D9D9D9"/>
          </w:tcPr>
          <w:p w14:paraId="1D4AE94F" w14:textId="77777777" w:rsidR="00C872CF" w:rsidRDefault="00000000">
            <w:pPr>
              <w:pStyle w:val="TableParagraph"/>
              <w:spacing w:before="116" w:line="249" w:lineRule="auto"/>
              <w:ind w:left="465" w:right="273" w:hanging="160"/>
            </w:pPr>
            <w:r>
              <w:rPr>
                <w:spacing w:val="-2"/>
                <w:w w:val="85"/>
              </w:rPr>
              <w:t>Cena</w:t>
            </w:r>
            <w:r>
              <w:rPr>
                <w:spacing w:val="-5"/>
                <w:w w:val="85"/>
              </w:rPr>
              <w:t xml:space="preserve"> </w:t>
            </w:r>
            <w:r>
              <w:rPr>
                <w:spacing w:val="-2"/>
                <w:w w:val="85"/>
              </w:rPr>
              <w:t xml:space="preserve">bez </w:t>
            </w:r>
            <w:r>
              <w:rPr>
                <w:spacing w:val="-4"/>
                <w:w w:val="95"/>
              </w:rPr>
              <w:t>DPH*</w:t>
            </w:r>
          </w:p>
        </w:tc>
        <w:tc>
          <w:tcPr>
            <w:tcW w:w="1000" w:type="dxa"/>
            <w:shd w:val="clear" w:color="auto" w:fill="D9D9D9"/>
          </w:tcPr>
          <w:p w14:paraId="5DE5328C" w14:textId="77777777" w:rsidR="00C872CF" w:rsidRDefault="00000000">
            <w:pPr>
              <w:pStyle w:val="TableParagraph"/>
              <w:spacing w:before="116" w:line="249" w:lineRule="auto"/>
              <w:ind w:left="312" w:right="200" w:hanging="73"/>
            </w:pPr>
            <w:r>
              <w:rPr>
                <w:spacing w:val="-2"/>
                <w:w w:val="85"/>
              </w:rPr>
              <w:t xml:space="preserve">Sazba </w:t>
            </w:r>
            <w:r>
              <w:rPr>
                <w:spacing w:val="-4"/>
                <w:w w:val="95"/>
              </w:rPr>
              <w:t>DPH</w:t>
            </w:r>
          </w:p>
        </w:tc>
        <w:tc>
          <w:tcPr>
            <w:tcW w:w="1740" w:type="dxa"/>
            <w:shd w:val="clear" w:color="auto" w:fill="D9D9D9"/>
          </w:tcPr>
          <w:p w14:paraId="3CD0FD33" w14:textId="77777777" w:rsidR="00C872CF" w:rsidRDefault="00000000">
            <w:pPr>
              <w:pStyle w:val="TableParagraph"/>
              <w:spacing w:before="116" w:line="249" w:lineRule="auto"/>
              <w:ind w:left="637" w:hanging="292"/>
            </w:pPr>
            <w:r>
              <w:rPr>
                <w:w w:val="85"/>
              </w:rPr>
              <w:t>Cena</w:t>
            </w:r>
            <w:r>
              <w:rPr>
                <w:spacing w:val="-7"/>
                <w:w w:val="85"/>
              </w:rPr>
              <w:t xml:space="preserve"> </w:t>
            </w:r>
            <w:r>
              <w:rPr>
                <w:w w:val="85"/>
              </w:rPr>
              <w:t xml:space="preserve">včetně </w:t>
            </w:r>
            <w:r>
              <w:rPr>
                <w:spacing w:val="-4"/>
              </w:rPr>
              <w:t>DPH*</w:t>
            </w:r>
          </w:p>
        </w:tc>
      </w:tr>
      <w:tr w:rsidR="00C872CF" w14:paraId="448D54A3" w14:textId="77777777">
        <w:trPr>
          <w:trHeight w:val="460"/>
        </w:trPr>
        <w:tc>
          <w:tcPr>
            <w:tcW w:w="4720" w:type="dxa"/>
          </w:tcPr>
          <w:p w14:paraId="4B03689A" w14:textId="77777777" w:rsidR="00C872CF" w:rsidRDefault="00000000">
            <w:pPr>
              <w:pStyle w:val="TableParagraph"/>
              <w:spacing w:before="109"/>
              <w:ind w:left="106"/>
            </w:pPr>
            <w:r>
              <w:rPr>
                <w:w w:val="85"/>
              </w:rPr>
              <w:t>Implementace</w:t>
            </w:r>
            <w:r>
              <w:rPr>
                <w:spacing w:val="31"/>
              </w:rPr>
              <w:t xml:space="preserve"> </w:t>
            </w:r>
            <w:r>
              <w:rPr>
                <w:spacing w:val="-4"/>
                <w:w w:val="95"/>
              </w:rPr>
              <w:t>TESS</w:t>
            </w:r>
          </w:p>
        </w:tc>
        <w:tc>
          <w:tcPr>
            <w:tcW w:w="1400" w:type="dxa"/>
          </w:tcPr>
          <w:p w14:paraId="5CD0C90A" w14:textId="77777777" w:rsidR="00C872CF" w:rsidRDefault="00000000">
            <w:pPr>
              <w:pStyle w:val="TableParagraph"/>
              <w:spacing w:before="109"/>
              <w:ind w:left="29"/>
              <w:jc w:val="center"/>
            </w:pPr>
            <w:r>
              <w:rPr>
                <w:spacing w:val="-2"/>
              </w:rPr>
              <w:t>351.000</w:t>
            </w:r>
          </w:p>
        </w:tc>
        <w:tc>
          <w:tcPr>
            <w:tcW w:w="1000" w:type="dxa"/>
          </w:tcPr>
          <w:p w14:paraId="50BD7074" w14:textId="77777777" w:rsidR="00C872CF" w:rsidRDefault="00000000">
            <w:pPr>
              <w:pStyle w:val="TableParagraph"/>
              <w:spacing w:before="109"/>
              <w:ind w:left="29"/>
              <w:jc w:val="center"/>
            </w:pPr>
            <w:r>
              <w:rPr>
                <w:w w:val="85"/>
              </w:rPr>
              <w:t>21</w:t>
            </w:r>
            <w:r>
              <w:rPr>
                <w:spacing w:val="-5"/>
              </w:rPr>
              <w:t xml:space="preserve"> </w:t>
            </w:r>
            <w:r>
              <w:rPr>
                <w:spacing w:val="-10"/>
                <w:w w:val="90"/>
              </w:rPr>
              <w:t>%</w:t>
            </w:r>
          </w:p>
        </w:tc>
        <w:tc>
          <w:tcPr>
            <w:tcW w:w="1740" w:type="dxa"/>
          </w:tcPr>
          <w:p w14:paraId="0E8FFA98" w14:textId="77777777" w:rsidR="00C872CF" w:rsidRDefault="00000000">
            <w:pPr>
              <w:pStyle w:val="TableParagraph"/>
              <w:spacing w:before="109"/>
              <w:ind w:left="34"/>
              <w:jc w:val="center"/>
            </w:pPr>
            <w:r>
              <w:rPr>
                <w:spacing w:val="-2"/>
              </w:rPr>
              <w:t>424.710</w:t>
            </w:r>
          </w:p>
        </w:tc>
      </w:tr>
      <w:tr w:rsidR="00C872CF" w14:paraId="5418CBEB" w14:textId="77777777">
        <w:trPr>
          <w:trHeight w:val="479"/>
        </w:trPr>
        <w:tc>
          <w:tcPr>
            <w:tcW w:w="4720" w:type="dxa"/>
          </w:tcPr>
          <w:p w14:paraId="7CF4CCA0" w14:textId="77777777" w:rsidR="00C872CF" w:rsidRDefault="00000000">
            <w:pPr>
              <w:pStyle w:val="TableParagraph"/>
              <w:spacing w:before="118"/>
              <w:ind w:left="106"/>
              <w:rPr>
                <w:b/>
              </w:rPr>
            </w:pPr>
            <w:r>
              <w:rPr>
                <w:b/>
                <w:w w:val="80"/>
              </w:rPr>
              <w:t>Cena</w:t>
            </w:r>
            <w:r>
              <w:rPr>
                <w:b/>
                <w:spacing w:val="-2"/>
                <w:w w:val="95"/>
              </w:rPr>
              <w:t xml:space="preserve"> celkem</w:t>
            </w:r>
          </w:p>
        </w:tc>
        <w:tc>
          <w:tcPr>
            <w:tcW w:w="1400" w:type="dxa"/>
          </w:tcPr>
          <w:p w14:paraId="565B070A" w14:textId="77777777" w:rsidR="00C872CF" w:rsidRDefault="00000000">
            <w:pPr>
              <w:pStyle w:val="TableParagraph"/>
              <w:spacing w:before="118"/>
              <w:ind w:left="29"/>
              <w:jc w:val="center"/>
              <w:rPr>
                <w:b/>
              </w:rPr>
            </w:pPr>
            <w:r>
              <w:rPr>
                <w:b/>
                <w:spacing w:val="-2"/>
              </w:rPr>
              <w:t>401.000</w:t>
            </w:r>
          </w:p>
        </w:tc>
        <w:tc>
          <w:tcPr>
            <w:tcW w:w="1000" w:type="dxa"/>
          </w:tcPr>
          <w:p w14:paraId="7D2A00A4" w14:textId="77777777" w:rsidR="00C872CF" w:rsidRDefault="00000000">
            <w:pPr>
              <w:pStyle w:val="TableParagraph"/>
              <w:spacing w:before="118"/>
              <w:ind w:left="29"/>
              <w:jc w:val="center"/>
              <w:rPr>
                <w:b/>
              </w:rPr>
            </w:pPr>
            <w:r>
              <w:rPr>
                <w:b/>
                <w:w w:val="90"/>
              </w:rPr>
              <w:t>21</w:t>
            </w:r>
            <w:r>
              <w:rPr>
                <w:b/>
                <w:spacing w:val="-6"/>
                <w:w w:val="90"/>
              </w:rPr>
              <w:t xml:space="preserve"> </w:t>
            </w:r>
            <w:r>
              <w:rPr>
                <w:b/>
                <w:spacing w:val="-10"/>
                <w:w w:val="90"/>
              </w:rPr>
              <w:t>%</w:t>
            </w:r>
          </w:p>
        </w:tc>
        <w:tc>
          <w:tcPr>
            <w:tcW w:w="1740" w:type="dxa"/>
          </w:tcPr>
          <w:p w14:paraId="4F679700" w14:textId="77777777" w:rsidR="00C872CF" w:rsidRDefault="00000000">
            <w:pPr>
              <w:pStyle w:val="TableParagraph"/>
              <w:spacing w:before="118"/>
              <w:ind w:left="34"/>
              <w:jc w:val="center"/>
              <w:rPr>
                <w:b/>
              </w:rPr>
            </w:pPr>
            <w:r>
              <w:rPr>
                <w:b/>
                <w:spacing w:val="-2"/>
              </w:rPr>
              <w:t>497.310</w:t>
            </w:r>
          </w:p>
        </w:tc>
      </w:tr>
    </w:tbl>
    <w:p w14:paraId="5653C5F2" w14:textId="77777777" w:rsidR="00C872CF" w:rsidRDefault="00000000">
      <w:pPr>
        <w:spacing w:before="7"/>
        <w:ind w:left="331"/>
        <w:rPr>
          <w:sz w:val="16"/>
        </w:rPr>
      </w:pPr>
      <w:r>
        <w:rPr>
          <w:w w:val="110"/>
          <w:sz w:val="16"/>
        </w:rPr>
        <w:t>*Cena</w:t>
      </w:r>
      <w:r>
        <w:rPr>
          <w:spacing w:val="-6"/>
          <w:w w:val="110"/>
          <w:sz w:val="16"/>
        </w:rPr>
        <w:t xml:space="preserve"> </w:t>
      </w:r>
      <w:r>
        <w:rPr>
          <w:w w:val="110"/>
          <w:sz w:val="16"/>
        </w:rPr>
        <w:t>je</w:t>
      </w:r>
      <w:r>
        <w:rPr>
          <w:spacing w:val="-5"/>
          <w:w w:val="110"/>
          <w:sz w:val="16"/>
        </w:rPr>
        <w:t xml:space="preserve"> </w:t>
      </w:r>
      <w:r>
        <w:rPr>
          <w:w w:val="110"/>
          <w:sz w:val="16"/>
        </w:rPr>
        <w:t>uvedena</w:t>
      </w:r>
      <w:r>
        <w:rPr>
          <w:spacing w:val="-5"/>
          <w:w w:val="110"/>
          <w:sz w:val="16"/>
        </w:rPr>
        <w:t xml:space="preserve"> </w:t>
      </w:r>
      <w:r>
        <w:rPr>
          <w:w w:val="110"/>
          <w:sz w:val="16"/>
        </w:rPr>
        <w:t>v</w:t>
      </w:r>
      <w:r>
        <w:rPr>
          <w:spacing w:val="-6"/>
          <w:w w:val="110"/>
          <w:sz w:val="16"/>
        </w:rPr>
        <w:t xml:space="preserve"> </w:t>
      </w:r>
      <w:r>
        <w:rPr>
          <w:spacing w:val="-5"/>
          <w:w w:val="110"/>
          <w:sz w:val="16"/>
        </w:rPr>
        <w:t>Kč</w:t>
      </w:r>
    </w:p>
    <w:p w14:paraId="66DDAB01" w14:textId="77777777" w:rsidR="00C872CF" w:rsidRDefault="00C872CF">
      <w:pPr>
        <w:pStyle w:val="Zkladntext"/>
        <w:spacing w:before="105"/>
        <w:ind w:left="0"/>
        <w:jc w:val="left"/>
        <w:rPr>
          <w:sz w:val="16"/>
        </w:rPr>
      </w:pPr>
    </w:p>
    <w:p w14:paraId="60F63A40" w14:textId="77777777" w:rsidR="00C872CF" w:rsidRDefault="00000000">
      <w:pPr>
        <w:pStyle w:val="Odstavecseseznamem"/>
        <w:numPr>
          <w:ilvl w:val="1"/>
          <w:numId w:val="3"/>
        </w:numPr>
        <w:tabs>
          <w:tab w:val="left" w:pos="762"/>
        </w:tabs>
        <w:spacing w:before="1"/>
        <w:ind w:left="762" w:hanging="538"/>
        <w:jc w:val="both"/>
      </w:pPr>
      <w:r>
        <w:rPr>
          <w:w w:val="110"/>
        </w:rPr>
        <w:t>Cena</w:t>
      </w:r>
      <w:r>
        <w:rPr>
          <w:spacing w:val="-8"/>
          <w:w w:val="110"/>
        </w:rPr>
        <w:t xml:space="preserve"> </w:t>
      </w:r>
      <w:r>
        <w:rPr>
          <w:w w:val="110"/>
        </w:rPr>
        <w:t>za</w:t>
      </w:r>
      <w:r>
        <w:rPr>
          <w:spacing w:val="-8"/>
          <w:w w:val="110"/>
        </w:rPr>
        <w:t xml:space="preserve"> </w:t>
      </w:r>
      <w:r>
        <w:rPr>
          <w:w w:val="110"/>
        </w:rPr>
        <w:t>dílo</w:t>
      </w:r>
      <w:r>
        <w:rPr>
          <w:spacing w:val="-7"/>
          <w:w w:val="110"/>
        </w:rPr>
        <w:t xml:space="preserve"> </w:t>
      </w:r>
      <w:r>
        <w:rPr>
          <w:w w:val="110"/>
        </w:rPr>
        <w:t>je</w:t>
      </w:r>
      <w:r>
        <w:rPr>
          <w:spacing w:val="-8"/>
          <w:w w:val="110"/>
        </w:rPr>
        <w:t xml:space="preserve"> </w:t>
      </w:r>
      <w:r>
        <w:rPr>
          <w:w w:val="110"/>
        </w:rPr>
        <w:t>stanovena</w:t>
      </w:r>
      <w:r>
        <w:rPr>
          <w:spacing w:val="-8"/>
          <w:w w:val="110"/>
        </w:rPr>
        <w:t xml:space="preserve"> </w:t>
      </w:r>
      <w:r>
        <w:rPr>
          <w:w w:val="110"/>
        </w:rPr>
        <w:t>jako</w:t>
      </w:r>
      <w:r>
        <w:rPr>
          <w:spacing w:val="-7"/>
          <w:w w:val="110"/>
        </w:rPr>
        <w:t xml:space="preserve"> </w:t>
      </w:r>
      <w:r>
        <w:rPr>
          <w:w w:val="110"/>
        </w:rPr>
        <w:t>nejvýše</w:t>
      </w:r>
      <w:r>
        <w:rPr>
          <w:spacing w:val="-8"/>
          <w:w w:val="110"/>
        </w:rPr>
        <w:t xml:space="preserve"> </w:t>
      </w:r>
      <w:r>
        <w:rPr>
          <w:spacing w:val="-2"/>
          <w:w w:val="110"/>
        </w:rPr>
        <w:t>přípustná.</w:t>
      </w:r>
    </w:p>
    <w:p w14:paraId="612590E0" w14:textId="77777777" w:rsidR="00C872CF" w:rsidRDefault="00000000">
      <w:pPr>
        <w:pStyle w:val="Odstavecseseznamem"/>
        <w:numPr>
          <w:ilvl w:val="1"/>
          <w:numId w:val="3"/>
        </w:numPr>
        <w:tabs>
          <w:tab w:val="left" w:pos="761"/>
          <w:tab w:val="left" w:pos="766"/>
        </w:tabs>
        <w:spacing w:before="65" w:line="302" w:lineRule="auto"/>
        <w:ind w:left="766" w:right="114" w:hanging="542"/>
        <w:jc w:val="both"/>
      </w:pPr>
      <w:r>
        <w:rPr>
          <w:w w:val="115"/>
        </w:rPr>
        <w:t>Ceny uvedené ve smlouvě jsou uvedeny bez DPH, ve výši platné ke dni uzavření této smlouvy. Dojde-li ke změně sazby DPH, bude Dodavatelem DPH účtována podle právních předpisů platných a účinných v době uskutečnění zdanitelného plnění. Takováto změna smlouvy nemusí být sjednána formou písemného dodatku k této smlouvě</w:t>
      </w:r>
    </w:p>
    <w:p w14:paraId="7933C33A" w14:textId="77777777" w:rsidR="00C872CF" w:rsidRDefault="00000000">
      <w:pPr>
        <w:pStyle w:val="Odstavecseseznamem"/>
        <w:numPr>
          <w:ilvl w:val="1"/>
          <w:numId w:val="3"/>
        </w:numPr>
        <w:tabs>
          <w:tab w:val="left" w:pos="762"/>
          <w:tab w:val="left" w:pos="766"/>
        </w:tabs>
        <w:spacing w:before="1" w:line="302" w:lineRule="auto"/>
        <w:ind w:left="766" w:right="114" w:hanging="548"/>
        <w:jc w:val="both"/>
      </w:pPr>
      <w:r>
        <w:rPr>
          <w:spacing w:val="-2"/>
          <w:w w:val="115"/>
        </w:rPr>
        <w:t>Objednatel se zavazuje uhradit Dodavateli</w:t>
      </w:r>
      <w:r>
        <w:rPr>
          <w:spacing w:val="-16"/>
          <w:w w:val="115"/>
        </w:rPr>
        <w:t xml:space="preserve"> </w:t>
      </w:r>
      <w:r>
        <w:rPr>
          <w:spacing w:val="-2"/>
          <w:w w:val="115"/>
        </w:rPr>
        <w:t>cenu</w:t>
      </w:r>
      <w:r>
        <w:rPr>
          <w:spacing w:val="-15"/>
          <w:w w:val="115"/>
        </w:rPr>
        <w:t xml:space="preserve"> </w:t>
      </w:r>
      <w:r>
        <w:rPr>
          <w:spacing w:val="-2"/>
          <w:w w:val="115"/>
        </w:rPr>
        <w:t>díla</w:t>
      </w:r>
      <w:r>
        <w:rPr>
          <w:spacing w:val="-16"/>
          <w:w w:val="115"/>
        </w:rPr>
        <w:t xml:space="preserve"> </w:t>
      </w:r>
      <w:r>
        <w:rPr>
          <w:spacing w:val="-2"/>
          <w:w w:val="115"/>
        </w:rPr>
        <w:t>na</w:t>
      </w:r>
      <w:r>
        <w:rPr>
          <w:spacing w:val="-15"/>
          <w:w w:val="115"/>
        </w:rPr>
        <w:t xml:space="preserve"> </w:t>
      </w:r>
      <w:r>
        <w:rPr>
          <w:spacing w:val="-2"/>
          <w:w w:val="115"/>
        </w:rPr>
        <w:t>základě</w:t>
      </w:r>
      <w:r>
        <w:rPr>
          <w:spacing w:val="-16"/>
          <w:w w:val="115"/>
        </w:rPr>
        <w:t xml:space="preserve"> </w:t>
      </w:r>
      <w:r>
        <w:rPr>
          <w:spacing w:val="-2"/>
          <w:w w:val="115"/>
        </w:rPr>
        <w:t>faktury,</w:t>
      </w:r>
      <w:r>
        <w:rPr>
          <w:spacing w:val="-15"/>
          <w:w w:val="115"/>
        </w:rPr>
        <w:t xml:space="preserve"> </w:t>
      </w:r>
      <w:r>
        <w:rPr>
          <w:spacing w:val="-2"/>
          <w:w w:val="115"/>
        </w:rPr>
        <w:t xml:space="preserve">která </w:t>
      </w:r>
      <w:r>
        <w:rPr>
          <w:w w:val="115"/>
        </w:rPr>
        <w:t>bude vystavena</w:t>
      </w:r>
      <w:r>
        <w:rPr>
          <w:spacing w:val="-5"/>
          <w:w w:val="115"/>
        </w:rPr>
        <w:t xml:space="preserve"> </w:t>
      </w:r>
      <w:r>
        <w:rPr>
          <w:w w:val="115"/>
        </w:rPr>
        <w:t>po</w:t>
      </w:r>
      <w:r>
        <w:rPr>
          <w:spacing w:val="-5"/>
          <w:w w:val="115"/>
        </w:rPr>
        <w:t xml:space="preserve"> </w:t>
      </w:r>
      <w:r>
        <w:rPr>
          <w:w w:val="115"/>
        </w:rPr>
        <w:t>podepsání</w:t>
      </w:r>
      <w:r>
        <w:rPr>
          <w:spacing w:val="-5"/>
          <w:w w:val="115"/>
        </w:rPr>
        <w:t xml:space="preserve"> </w:t>
      </w:r>
      <w:r>
        <w:rPr>
          <w:w w:val="115"/>
        </w:rPr>
        <w:t>předávacího</w:t>
      </w:r>
      <w:r>
        <w:rPr>
          <w:spacing w:val="-5"/>
          <w:w w:val="115"/>
        </w:rPr>
        <w:t xml:space="preserve"> </w:t>
      </w:r>
      <w:r>
        <w:rPr>
          <w:w w:val="115"/>
        </w:rPr>
        <w:t>protokolu</w:t>
      </w:r>
      <w:r>
        <w:rPr>
          <w:spacing w:val="-5"/>
          <w:w w:val="115"/>
        </w:rPr>
        <w:t xml:space="preserve"> </w:t>
      </w:r>
      <w:r>
        <w:rPr>
          <w:w w:val="115"/>
        </w:rPr>
        <w:t>o</w:t>
      </w:r>
      <w:r>
        <w:rPr>
          <w:spacing w:val="-5"/>
          <w:w w:val="115"/>
        </w:rPr>
        <w:t xml:space="preserve"> </w:t>
      </w:r>
      <w:r>
        <w:rPr>
          <w:w w:val="115"/>
        </w:rPr>
        <w:t>převzetí</w:t>
      </w:r>
      <w:r>
        <w:rPr>
          <w:spacing w:val="-5"/>
          <w:w w:val="115"/>
        </w:rPr>
        <w:t xml:space="preserve"> </w:t>
      </w:r>
      <w:r>
        <w:rPr>
          <w:w w:val="115"/>
        </w:rPr>
        <w:t>díla.</w:t>
      </w:r>
      <w:r>
        <w:rPr>
          <w:spacing w:val="-5"/>
          <w:w w:val="115"/>
        </w:rPr>
        <w:t xml:space="preserve"> </w:t>
      </w:r>
      <w:r>
        <w:rPr>
          <w:w w:val="115"/>
        </w:rPr>
        <w:t>Pokud bude</w:t>
      </w:r>
      <w:r>
        <w:rPr>
          <w:spacing w:val="-17"/>
          <w:w w:val="115"/>
        </w:rPr>
        <w:t xml:space="preserve"> </w:t>
      </w:r>
      <w:r>
        <w:rPr>
          <w:w w:val="115"/>
        </w:rPr>
        <w:t>předávací</w:t>
      </w:r>
      <w:r>
        <w:rPr>
          <w:spacing w:val="-18"/>
          <w:w w:val="115"/>
        </w:rPr>
        <w:t xml:space="preserve"> </w:t>
      </w:r>
      <w:r>
        <w:rPr>
          <w:w w:val="115"/>
        </w:rPr>
        <w:t>protokol</w:t>
      </w:r>
      <w:r>
        <w:rPr>
          <w:spacing w:val="-18"/>
          <w:w w:val="115"/>
        </w:rPr>
        <w:t xml:space="preserve"> </w:t>
      </w:r>
      <w:r>
        <w:rPr>
          <w:w w:val="115"/>
        </w:rPr>
        <w:t>obsahovat</w:t>
      </w:r>
      <w:r>
        <w:rPr>
          <w:spacing w:val="-17"/>
          <w:w w:val="115"/>
        </w:rPr>
        <w:t xml:space="preserve"> </w:t>
      </w:r>
      <w:r>
        <w:rPr>
          <w:w w:val="115"/>
        </w:rPr>
        <w:t>nepodstatné</w:t>
      </w:r>
      <w:r>
        <w:rPr>
          <w:spacing w:val="-18"/>
          <w:w w:val="115"/>
        </w:rPr>
        <w:t xml:space="preserve"> </w:t>
      </w:r>
      <w:r>
        <w:rPr>
          <w:w w:val="115"/>
        </w:rPr>
        <w:t>vady</w:t>
      </w:r>
      <w:r>
        <w:rPr>
          <w:spacing w:val="-17"/>
          <w:w w:val="115"/>
        </w:rPr>
        <w:t xml:space="preserve"> </w:t>
      </w:r>
      <w:r>
        <w:rPr>
          <w:w w:val="115"/>
        </w:rPr>
        <w:t>nebránící</w:t>
      </w:r>
      <w:r>
        <w:rPr>
          <w:spacing w:val="-18"/>
          <w:w w:val="115"/>
        </w:rPr>
        <w:t xml:space="preserve"> </w:t>
      </w:r>
      <w:r>
        <w:rPr>
          <w:w w:val="115"/>
        </w:rPr>
        <w:t>užívání</w:t>
      </w:r>
      <w:r>
        <w:rPr>
          <w:spacing w:val="-17"/>
          <w:w w:val="115"/>
        </w:rPr>
        <w:t xml:space="preserve"> </w:t>
      </w:r>
      <w:r>
        <w:rPr>
          <w:w w:val="115"/>
        </w:rPr>
        <w:t>díla, mohou se smluvní strany dohodnout na</w:t>
      </w:r>
      <w:r>
        <w:rPr>
          <w:spacing w:val="40"/>
          <w:w w:val="115"/>
        </w:rPr>
        <w:t xml:space="preserve"> </w:t>
      </w:r>
      <w:r>
        <w:rPr>
          <w:w w:val="115"/>
        </w:rPr>
        <w:t>postupné fakturaci díla s tím, že výše první faktury bude minimálně ve výši 75 % ceny díla. Zbylá část bude Dodavatelem fakturována po odstranění všech nepodstatných vad nebránících užívání díla uvedených v předávacím protokolu. Splatnost vystavené</w:t>
      </w:r>
      <w:r>
        <w:rPr>
          <w:spacing w:val="-6"/>
          <w:w w:val="115"/>
        </w:rPr>
        <w:t xml:space="preserve"> </w:t>
      </w:r>
      <w:proofErr w:type="gramStart"/>
      <w:r>
        <w:rPr>
          <w:w w:val="115"/>
        </w:rPr>
        <w:t>faktury</w:t>
      </w:r>
      <w:proofErr w:type="gramEnd"/>
      <w:r>
        <w:rPr>
          <w:spacing w:val="-6"/>
          <w:w w:val="115"/>
        </w:rPr>
        <w:t xml:space="preserve"> </w:t>
      </w:r>
      <w:r>
        <w:rPr>
          <w:w w:val="115"/>
        </w:rPr>
        <w:t>resp.</w:t>
      </w:r>
      <w:r>
        <w:rPr>
          <w:spacing w:val="-6"/>
          <w:w w:val="115"/>
        </w:rPr>
        <w:t xml:space="preserve"> </w:t>
      </w:r>
      <w:r>
        <w:rPr>
          <w:w w:val="115"/>
        </w:rPr>
        <w:t>faktur</w:t>
      </w:r>
      <w:r>
        <w:rPr>
          <w:spacing w:val="-6"/>
          <w:w w:val="115"/>
        </w:rPr>
        <w:t xml:space="preserve"> </w:t>
      </w:r>
      <w:r>
        <w:rPr>
          <w:w w:val="115"/>
        </w:rPr>
        <w:t>bude</w:t>
      </w:r>
      <w:r>
        <w:rPr>
          <w:spacing w:val="-6"/>
          <w:w w:val="115"/>
        </w:rPr>
        <w:t xml:space="preserve"> </w:t>
      </w:r>
      <w:r>
        <w:rPr>
          <w:w w:val="115"/>
        </w:rPr>
        <w:t>14</w:t>
      </w:r>
      <w:r>
        <w:rPr>
          <w:spacing w:val="-6"/>
          <w:w w:val="115"/>
        </w:rPr>
        <w:t xml:space="preserve"> </w:t>
      </w:r>
      <w:r>
        <w:rPr>
          <w:w w:val="115"/>
        </w:rPr>
        <w:t>dnů</w:t>
      </w:r>
      <w:r>
        <w:rPr>
          <w:spacing w:val="-6"/>
          <w:w w:val="115"/>
        </w:rPr>
        <w:t xml:space="preserve"> </w:t>
      </w:r>
      <w:r>
        <w:rPr>
          <w:w w:val="115"/>
        </w:rPr>
        <w:t>ode</w:t>
      </w:r>
      <w:r>
        <w:rPr>
          <w:spacing w:val="-6"/>
          <w:w w:val="115"/>
        </w:rPr>
        <w:t xml:space="preserve"> </w:t>
      </w:r>
      <w:r>
        <w:rPr>
          <w:w w:val="115"/>
        </w:rPr>
        <w:t>dne</w:t>
      </w:r>
      <w:r>
        <w:rPr>
          <w:spacing w:val="-6"/>
          <w:w w:val="115"/>
        </w:rPr>
        <w:t xml:space="preserve"> </w:t>
      </w:r>
      <w:r>
        <w:rPr>
          <w:w w:val="115"/>
        </w:rPr>
        <w:t>doručení</w:t>
      </w:r>
      <w:r>
        <w:rPr>
          <w:spacing w:val="-6"/>
          <w:w w:val="115"/>
        </w:rPr>
        <w:t xml:space="preserve"> </w:t>
      </w:r>
      <w:r>
        <w:rPr>
          <w:w w:val="115"/>
        </w:rPr>
        <w:t>Objednateli.</w:t>
      </w:r>
    </w:p>
    <w:p w14:paraId="51D590D0" w14:textId="77777777" w:rsidR="00C872CF" w:rsidRDefault="00000000">
      <w:pPr>
        <w:pStyle w:val="Odstavecseseznamem"/>
        <w:numPr>
          <w:ilvl w:val="1"/>
          <w:numId w:val="3"/>
        </w:numPr>
        <w:tabs>
          <w:tab w:val="left" w:pos="761"/>
          <w:tab w:val="left" w:pos="766"/>
        </w:tabs>
        <w:spacing w:line="302" w:lineRule="auto"/>
        <w:ind w:left="766" w:right="125" w:hanging="544"/>
        <w:jc w:val="both"/>
      </w:pPr>
      <w:r>
        <w:rPr>
          <w:spacing w:val="-2"/>
          <w:w w:val="120"/>
        </w:rPr>
        <w:t>Faktura</w:t>
      </w:r>
      <w:r>
        <w:rPr>
          <w:spacing w:val="-5"/>
          <w:w w:val="120"/>
        </w:rPr>
        <w:t xml:space="preserve"> </w:t>
      </w:r>
      <w:r>
        <w:rPr>
          <w:spacing w:val="-2"/>
          <w:w w:val="120"/>
        </w:rPr>
        <w:t>musí</w:t>
      </w:r>
      <w:r>
        <w:rPr>
          <w:spacing w:val="-5"/>
          <w:w w:val="120"/>
        </w:rPr>
        <w:t xml:space="preserve"> </w:t>
      </w:r>
      <w:r>
        <w:rPr>
          <w:spacing w:val="-2"/>
          <w:w w:val="120"/>
        </w:rPr>
        <w:t>obsahovat</w:t>
      </w:r>
      <w:r>
        <w:rPr>
          <w:spacing w:val="-5"/>
          <w:w w:val="120"/>
        </w:rPr>
        <w:t xml:space="preserve"> </w:t>
      </w:r>
      <w:r>
        <w:rPr>
          <w:spacing w:val="-2"/>
          <w:w w:val="120"/>
        </w:rPr>
        <w:t>náležitosti</w:t>
      </w:r>
      <w:r>
        <w:rPr>
          <w:spacing w:val="-5"/>
          <w:w w:val="120"/>
        </w:rPr>
        <w:t xml:space="preserve"> </w:t>
      </w:r>
      <w:r>
        <w:rPr>
          <w:spacing w:val="-2"/>
          <w:w w:val="120"/>
        </w:rPr>
        <w:t>daňového</w:t>
      </w:r>
      <w:r>
        <w:rPr>
          <w:spacing w:val="-5"/>
          <w:w w:val="120"/>
        </w:rPr>
        <w:t xml:space="preserve"> </w:t>
      </w:r>
      <w:r>
        <w:rPr>
          <w:spacing w:val="-2"/>
          <w:w w:val="120"/>
        </w:rPr>
        <w:t>dokladu,</w:t>
      </w:r>
      <w:r>
        <w:rPr>
          <w:spacing w:val="-16"/>
          <w:w w:val="120"/>
        </w:rPr>
        <w:t xml:space="preserve"> </w:t>
      </w:r>
      <w:r>
        <w:rPr>
          <w:spacing w:val="-2"/>
          <w:w w:val="120"/>
        </w:rPr>
        <w:t>jinak</w:t>
      </w:r>
      <w:r>
        <w:rPr>
          <w:spacing w:val="-16"/>
          <w:w w:val="120"/>
        </w:rPr>
        <w:t xml:space="preserve"> </w:t>
      </w:r>
      <w:r>
        <w:rPr>
          <w:spacing w:val="-2"/>
          <w:w w:val="120"/>
        </w:rPr>
        <w:t>je</w:t>
      </w:r>
      <w:r>
        <w:rPr>
          <w:spacing w:val="-16"/>
          <w:w w:val="120"/>
        </w:rPr>
        <w:t xml:space="preserve"> </w:t>
      </w:r>
      <w:r>
        <w:rPr>
          <w:spacing w:val="-2"/>
          <w:w w:val="120"/>
        </w:rPr>
        <w:t xml:space="preserve">Objednatel </w:t>
      </w:r>
      <w:r>
        <w:rPr>
          <w:w w:val="120"/>
        </w:rPr>
        <w:t>oprávněn</w:t>
      </w:r>
      <w:r>
        <w:rPr>
          <w:spacing w:val="-25"/>
          <w:w w:val="120"/>
        </w:rPr>
        <w:t xml:space="preserve"> </w:t>
      </w:r>
      <w:r>
        <w:rPr>
          <w:w w:val="120"/>
        </w:rPr>
        <w:t>fakturu</w:t>
      </w:r>
      <w:r>
        <w:rPr>
          <w:spacing w:val="-24"/>
          <w:w w:val="120"/>
        </w:rPr>
        <w:t xml:space="preserve"> </w:t>
      </w:r>
      <w:r>
        <w:rPr>
          <w:w w:val="120"/>
        </w:rPr>
        <w:t>Dodavateli</w:t>
      </w:r>
      <w:r>
        <w:rPr>
          <w:spacing w:val="-24"/>
          <w:w w:val="120"/>
        </w:rPr>
        <w:t xml:space="preserve"> </w:t>
      </w:r>
      <w:r>
        <w:rPr>
          <w:w w:val="120"/>
        </w:rPr>
        <w:t>vrátit</w:t>
      </w:r>
      <w:r>
        <w:rPr>
          <w:spacing w:val="-24"/>
          <w:w w:val="120"/>
        </w:rPr>
        <w:t xml:space="preserve"> </w:t>
      </w:r>
      <w:r>
        <w:rPr>
          <w:w w:val="120"/>
        </w:rPr>
        <w:t>nejpozději</w:t>
      </w:r>
      <w:r>
        <w:rPr>
          <w:spacing w:val="-25"/>
          <w:w w:val="120"/>
        </w:rPr>
        <w:t xml:space="preserve"> </w:t>
      </w:r>
      <w:r>
        <w:rPr>
          <w:w w:val="120"/>
        </w:rPr>
        <w:t>do</w:t>
      </w:r>
      <w:r>
        <w:rPr>
          <w:spacing w:val="-24"/>
          <w:w w:val="120"/>
        </w:rPr>
        <w:t xml:space="preserve"> </w:t>
      </w:r>
      <w:r>
        <w:rPr>
          <w:w w:val="120"/>
        </w:rPr>
        <w:t>data</w:t>
      </w:r>
      <w:r>
        <w:rPr>
          <w:spacing w:val="-24"/>
          <w:w w:val="120"/>
        </w:rPr>
        <w:t xml:space="preserve"> </w:t>
      </w:r>
      <w:r>
        <w:rPr>
          <w:w w:val="120"/>
        </w:rPr>
        <w:t>splatnosti</w:t>
      </w:r>
      <w:r>
        <w:rPr>
          <w:spacing w:val="-24"/>
          <w:w w:val="120"/>
        </w:rPr>
        <w:t xml:space="preserve"> </w:t>
      </w:r>
      <w:r>
        <w:rPr>
          <w:w w:val="120"/>
        </w:rPr>
        <w:t>faktury.</w:t>
      </w:r>
    </w:p>
    <w:p w14:paraId="09216870" w14:textId="77777777" w:rsidR="00C872CF" w:rsidRDefault="00000000">
      <w:pPr>
        <w:pStyle w:val="Odstavecseseznamem"/>
        <w:numPr>
          <w:ilvl w:val="1"/>
          <w:numId w:val="3"/>
        </w:numPr>
        <w:tabs>
          <w:tab w:val="left" w:pos="761"/>
          <w:tab w:val="left" w:pos="766"/>
        </w:tabs>
        <w:spacing w:line="302" w:lineRule="auto"/>
        <w:ind w:left="766" w:right="118" w:hanging="552"/>
        <w:jc w:val="both"/>
      </w:pPr>
      <w:r>
        <w:rPr>
          <w:w w:val="115"/>
        </w:rPr>
        <w:t>Jestliže bez zavinění Dodavatele dojde</w:t>
      </w:r>
      <w:r>
        <w:rPr>
          <w:spacing w:val="-2"/>
          <w:w w:val="115"/>
        </w:rPr>
        <w:t xml:space="preserve"> </w:t>
      </w:r>
      <w:r>
        <w:rPr>
          <w:w w:val="115"/>
        </w:rPr>
        <w:t>v</w:t>
      </w:r>
      <w:r>
        <w:rPr>
          <w:spacing w:val="-2"/>
          <w:w w:val="115"/>
        </w:rPr>
        <w:t xml:space="preserve"> </w:t>
      </w:r>
      <w:r>
        <w:rPr>
          <w:w w:val="115"/>
        </w:rPr>
        <w:t>průběhu</w:t>
      </w:r>
      <w:r>
        <w:rPr>
          <w:spacing w:val="-2"/>
          <w:w w:val="115"/>
        </w:rPr>
        <w:t xml:space="preserve"> </w:t>
      </w:r>
      <w:r>
        <w:rPr>
          <w:w w:val="115"/>
        </w:rPr>
        <w:t>provádění</w:t>
      </w:r>
      <w:r>
        <w:rPr>
          <w:spacing w:val="-2"/>
          <w:w w:val="115"/>
        </w:rPr>
        <w:t xml:space="preserve"> </w:t>
      </w:r>
      <w:r>
        <w:rPr>
          <w:w w:val="115"/>
        </w:rPr>
        <w:t>díla</w:t>
      </w:r>
      <w:r>
        <w:rPr>
          <w:spacing w:val="-2"/>
          <w:w w:val="115"/>
        </w:rPr>
        <w:t xml:space="preserve"> </w:t>
      </w:r>
      <w:r>
        <w:rPr>
          <w:w w:val="115"/>
        </w:rPr>
        <w:t>k</w:t>
      </w:r>
      <w:r>
        <w:rPr>
          <w:spacing w:val="-2"/>
          <w:w w:val="115"/>
        </w:rPr>
        <w:t xml:space="preserve"> </w:t>
      </w:r>
      <w:r>
        <w:rPr>
          <w:w w:val="115"/>
        </w:rPr>
        <w:t xml:space="preserve">nutnosti </w:t>
      </w:r>
      <w:r>
        <w:rPr>
          <w:w w:val="120"/>
        </w:rPr>
        <w:t>provést</w:t>
      </w:r>
      <w:r>
        <w:rPr>
          <w:spacing w:val="-7"/>
          <w:w w:val="120"/>
        </w:rPr>
        <w:t xml:space="preserve"> </w:t>
      </w:r>
      <w:r>
        <w:rPr>
          <w:w w:val="120"/>
        </w:rPr>
        <w:t>dílo</w:t>
      </w:r>
      <w:r>
        <w:rPr>
          <w:spacing w:val="-7"/>
          <w:w w:val="120"/>
        </w:rPr>
        <w:t xml:space="preserve"> </w:t>
      </w:r>
      <w:r>
        <w:rPr>
          <w:w w:val="120"/>
        </w:rPr>
        <w:t>odchylně</w:t>
      </w:r>
      <w:r>
        <w:rPr>
          <w:spacing w:val="-7"/>
          <w:w w:val="120"/>
        </w:rPr>
        <w:t xml:space="preserve"> </w:t>
      </w:r>
      <w:r>
        <w:rPr>
          <w:w w:val="120"/>
        </w:rPr>
        <w:t>od</w:t>
      </w:r>
      <w:r>
        <w:rPr>
          <w:spacing w:val="-7"/>
          <w:w w:val="120"/>
        </w:rPr>
        <w:t xml:space="preserve"> </w:t>
      </w:r>
      <w:r>
        <w:rPr>
          <w:w w:val="120"/>
        </w:rPr>
        <w:t>původně</w:t>
      </w:r>
      <w:r>
        <w:rPr>
          <w:spacing w:val="-18"/>
          <w:w w:val="120"/>
        </w:rPr>
        <w:t xml:space="preserve"> </w:t>
      </w:r>
      <w:r>
        <w:rPr>
          <w:w w:val="120"/>
        </w:rPr>
        <w:t>sjednané</w:t>
      </w:r>
      <w:r>
        <w:rPr>
          <w:spacing w:val="-18"/>
          <w:w w:val="120"/>
        </w:rPr>
        <w:t xml:space="preserve"> </w:t>
      </w:r>
      <w:r>
        <w:rPr>
          <w:w w:val="120"/>
        </w:rPr>
        <w:t>speciﬁkace</w:t>
      </w:r>
      <w:r>
        <w:rPr>
          <w:spacing w:val="-18"/>
          <w:w w:val="120"/>
        </w:rPr>
        <w:t xml:space="preserve"> </w:t>
      </w:r>
      <w:r>
        <w:rPr>
          <w:w w:val="120"/>
        </w:rPr>
        <w:t>a</w:t>
      </w:r>
      <w:r>
        <w:rPr>
          <w:spacing w:val="-18"/>
          <w:w w:val="120"/>
        </w:rPr>
        <w:t xml:space="preserve"> </w:t>
      </w:r>
      <w:r>
        <w:rPr>
          <w:w w:val="120"/>
        </w:rPr>
        <w:t>tím</w:t>
      </w:r>
      <w:r>
        <w:rPr>
          <w:spacing w:val="-18"/>
          <w:w w:val="120"/>
        </w:rPr>
        <w:t xml:space="preserve"> </w:t>
      </w:r>
      <w:r>
        <w:rPr>
          <w:w w:val="120"/>
        </w:rPr>
        <w:t>i</w:t>
      </w:r>
      <w:r>
        <w:rPr>
          <w:spacing w:val="-18"/>
          <w:w w:val="120"/>
        </w:rPr>
        <w:t xml:space="preserve"> </w:t>
      </w:r>
      <w:r>
        <w:rPr>
          <w:w w:val="120"/>
        </w:rPr>
        <w:t>ke</w:t>
      </w:r>
      <w:r>
        <w:rPr>
          <w:spacing w:val="-18"/>
          <w:w w:val="120"/>
        </w:rPr>
        <w:t xml:space="preserve"> </w:t>
      </w:r>
      <w:r>
        <w:rPr>
          <w:w w:val="120"/>
        </w:rPr>
        <w:t xml:space="preserve">zvýšení </w:t>
      </w:r>
      <w:r>
        <w:rPr>
          <w:w w:val="115"/>
        </w:rPr>
        <w:t>nákladů</w:t>
      </w:r>
      <w:r>
        <w:rPr>
          <w:spacing w:val="-15"/>
          <w:w w:val="115"/>
        </w:rPr>
        <w:t xml:space="preserve"> </w:t>
      </w:r>
      <w:r>
        <w:rPr>
          <w:w w:val="115"/>
        </w:rPr>
        <w:t>a</w:t>
      </w:r>
      <w:r>
        <w:rPr>
          <w:spacing w:val="-10"/>
          <w:w w:val="115"/>
        </w:rPr>
        <w:t xml:space="preserve"> </w:t>
      </w:r>
      <w:r>
        <w:rPr>
          <w:w w:val="115"/>
        </w:rPr>
        <w:t>zvýšení</w:t>
      </w:r>
      <w:r>
        <w:rPr>
          <w:spacing w:val="-10"/>
          <w:w w:val="115"/>
        </w:rPr>
        <w:t xml:space="preserve"> </w:t>
      </w:r>
      <w:r>
        <w:rPr>
          <w:w w:val="115"/>
        </w:rPr>
        <w:t>ceny,</w:t>
      </w:r>
      <w:r>
        <w:rPr>
          <w:spacing w:val="-10"/>
          <w:w w:val="115"/>
        </w:rPr>
        <w:t xml:space="preserve"> </w:t>
      </w:r>
      <w:r>
        <w:rPr>
          <w:w w:val="115"/>
        </w:rPr>
        <w:t>mohou</w:t>
      </w:r>
      <w:r>
        <w:rPr>
          <w:spacing w:val="-10"/>
          <w:w w:val="115"/>
        </w:rPr>
        <w:t xml:space="preserve"> </w:t>
      </w:r>
      <w:r>
        <w:rPr>
          <w:w w:val="115"/>
        </w:rPr>
        <w:t>být</w:t>
      </w:r>
      <w:r>
        <w:rPr>
          <w:spacing w:val="-10"/>
          <w:w w:val="115"/>
        </w:rPr>
        <w:t xml:space="preserve"> </w:t>
      </w:r>
      <w:r>
        <w:rPr>
          <w:w w:val="115"/>
        </w:rPr>
        <w:t>Dodavatelem</w:t>
      </w:r>
      <w:r>
        <w:rPr>
          <w:spacing w:val="-10"/>
          <w:w w:val="115"/>
        </w:rPr>
        <w:t xml:space="preserve"> </w:t>
      </w:r>
      <w:r>
        <w:rPr>
          <w:w w:val="115"/>
        </w:rPr>
        <w:t>tyto</w:t>
      </w:r>
      <w:r>
        <w:rPr>
          <w:spacing w:val="-10"/>
          <w:w w:val="115"/>
        </w:rPr>
        <w:t xml:space="preserve"> </w:t>
      </w:r>
      <w:r>
        <w:rPr>
          <w:w w:val="115"/>
        </w:rPr>
        <w:t>práce</w:t>
      </w:r>
      <w:r>
        <w:rPr>
          <w:spacing w:val="-10"/>
          <w:w w:val="115"/>
        </w:rPr>
        <w:t xml:space="preserve"> </w:t>
      </w:r>
      <w:r>
        <w:rPr>
          <w:w w:val="115"/>
        </w:rPr>
        <w:t>provedeny</w:t>
      </w:r>
      <w:r>
        <w:rPr>
          <w:spacing w:val="-10"/>
          <w:w w:val="115"/>
        </w:rPr>
        <w:t xml:space="preserve"> </w:t>
      </w:r>
      <w:r>
        <w:rPr>
          <w:w w:val="115"/>
        </w:rPr>
        <w:t>jen</w:t>
      </w:r>
      <w:r>
        <w:rPr>
          <w:spacing w:val="-18"/>
          <w:w w:val="115"/>
        </w:rPr>
        <w:t xml:space="preserve"> </w:t>
      </w:r>
      <w:r>
        <w:rPr>
          <w:w w:val="115"/>
        </w:rPr>
        <w:t xml:space="preserve">s </w:t>
      </w:r>
      <w:r>
        <w:rPr>
          <w:w w:val="120"/>
        </w:rPr>
        <w:t xml:space="preserve">písemným souhlasem Objednatele. Výjimkou jsou pouze práce </w:t>
      </w:r>
      <w:r>
        <w:rPr>
          <w:spacing w:val="-2"/>
          <w:w w:val="120"/>
        </w:rPr>
        <w:t>bezprostředně</w:t>
      </w:r>
      <w:r>
        <w:rPr>
          <w:spacing w:val="-15"/>
          <w:w w:val="120"/>
        </w:rPr>
        <w:t xml:space="preserve"> </w:t>
      </w:r>
      <w:r>
        <w:rPr>
          <w:spacing w:val="-2"/>
          <w:w w:val="120"/>
        </w:rPr>
        <w:t>nutné</w:t>
      </w:r>
      <w:r>
        <w:rPr>
          <w:spacing w:val="-15"/>
          <w:w w:val="120"/>
        </w:rPr>
        <w:t xml:space="preserve"> </w:t>
      </w:r>
      <w:r>
        <w:rPr>
          <w:spacing w:val="-2"/>
          <w:w w:val="120"/>
        </w:rPr>
        <w:t>k</w:t>
      </w:r>
      <w:r>
        <w:rPr>
          <w:spacing w:val="-15"/>
          <w:w w:val="120"/>
        </w:rPr>
        <w:t xml:space="preserve"> </w:t>
      </w:r>
      <w:r>
        <w:rPr>
          <w:spacing w:val="-2"/>
          <w:w w:val="120"/>
        </w:rPr>
        <w:t>tomu,</w:t>
      </w:r>
      <w:r>
        <w:rPr>
          <w:spacing w:val="-15"/>
          <w:w w:val="120"/>
        </w:rPr>
        <w:t xml:space="preserve"> </w:t>
      </w:r>
      <w:r>
        <w:rPr>
          <w:spacing w:val="-2"/>
          <w:w w:val="120"/>
        </w:rPr>
        <w:t>aby</w:t>
      </w:r>
      <w:r>
        <w:rPr>
          <w:spacing w:val="-15"/>
          <w:w w:val="120"/>
        </w:rPr>
        <w:t xml:space="preserve"> </w:t>
      </w:r>
      <w:r>
        <w:rPr>
          <w:spacing w:val="-2"/>
          <w:w w:val="120"/>
        </w:rPr>
        <w:t>nedošlo</w:t>
      </w:r>
      <w:r>
        <w:rPr>
          <w:spacing w:val="-15"/>
          <w:w w:val="120"/>
        </w:rPr>
        <w:t xml:space="preserve"> </w:t>
      </w:r>
      <w:r>
        <w:rPr>
          <w:spacing w:val="-2"/>
          <w:w w:val="120"/>
        </w:rPr>
        <w:t>ke</w:t>
      </w:r>
      <w:r>
        <w:rPr>
          <w:spacing w:val="-15"/>
          <w:w w:val="120"/>
        </w:rPr>
        <w:t xml:space="preserve"> </w:t>
      </w:r>
      <w:r>
        <w:rPr>
          <w:spacing w:val="-2"/>
          <w:w w:val="120"/>
        </w:rPr>
        <w:t>vzniku</w:t>
      </w:r>
      <w:r>
        <w:rPr>
          <w:spacing w:val="-15"/>
          <w:w w:val="120"/>
        </w:rPr>
        <w:t xml:space="preserve"> </w:t>
      </w:r>
      <w:r>
        <w:rPr>
          <w:spacing w:val="-2"/>
          <w:w w:val="120"/>
        </w:rPr>
        <w:t>škody</w:t>
      </w:r>
      <w:r>
        <w:rPr>
          <w:spacing w:val="-15"/>
          <w:w w:val="120"/>
        </w:rPr>
        <w:t xml:space="preserve"> </w:t>
      </w:r>
      <w:r>
        <w:rPr>
          <w:spacing w:val="-2"/>
          <w:w w:val="120"/>
        </w:rPr>
        <w:t>na</w:t>
      </w:r>
      <w:r>
        <w:rPr>
          <w:spacing w:val="-15"/>
          <w:w w:val="120"/>
        </w:rPr>
        <w:t xml:space="preserve"> </w:t>
      </w:r>
      <w:r>
        <w:rPr>
          <w:spacing w:val="-2"/>
          <w:w w:val="120"/>
        </w:rPr>
        <w:t>prováděném díle.</w:t>
      </w:r>
    </w:p>
    <w:p w14:paraId="61B0413D" w14:textId="77777777" w:rsidR="00C872CF" w:rsidRDefault="00000000">
      <w:pPr>
        <w:pStyle w:val="Odstavecseseznamem"/>
        <w:numPr>
          <w:ilvl w:val="1"/>
          <w:numId w:val="3"/>
        </w:numPr>
        <w:tabs>
          <w:tab w:val="left" w:pos="762"/>
          <w:tab w:val="left" w:pos="766"/>
        </w:tabs>
        <w:spacing w:line="302" w:lineRule="auto"/>
        <w:ind w:left="766" w:right="113" w:hanging="533"/>
        <w:jc w:val="both"/>
      </w:pPr>
      <w:r>
        <w:rPr>
          <w:w w:val="115"/>
        </w:rPr>
        <w:t xml:space="preserve">V případě prodlení Objednatele s úhradou faktury je Dodavatel oprávněn přerušit práce na provádění díla až do dne, kdy bude celá dlužná částka včetně případné uplatněné smluvní pokuty za prodlení s úhradou faktur připsána na účet Dodavatele. O tuto dobu budou prodlouženy termíny </w:t>
      </w:r>
      <w:r>
        <w:rPr>
          <w:spacing w:val="-2"/>
          <w:w w:val="115"/>
        </w:rPr>
        <w:t>plnění.</w:t>
      </w:r>
    </w:p>
    <w:p w14:paraId="41C3B5F9" w14:textId="77777777" w:rsidR="00C872CF" w:rsidRDefault="00000000">
      <w:pPr>
        <w:pStyle w:val="Nadpis1"/>
        <w:numPr>
          <w:ilvl w:val="0"/>
          <w:numId w:val="3"/>
        </w:numPr>
        <w:tabs>
          <w:tab w:val="left" w:pos="1847"/>
        </w:tabs>
        <w:ind w:left="1847" w:hanging="349"/>
        <w:jc w:val="left"/>
      </w:pPr>
      <w:r>
        <w:rPr>
          <w:spacing w:val="4"/>
        </w:rPr>
        <w:t>Licenční</w:t>
      </w:r>
      <w:r>
        <w:rPr>
          <w:spacing w:val="30"/>
        </w:rPr>
        <w:t xml:space="preserve"> </w:t>
      </w:r>
      <w:r>
        <w:rPr>
          <w:spacing w:val="4"/>
        </w:rPr>
        <w:t>ujednání,</w:t>
      </w:r>
      <w:r>
        <w:rPr>
          <w:spacing w:val="31"/>
        </w:rPr>
        <w:t xml:space="preserve"> </w:t>
      </w:r>
      <w:r>
        <w:rPr>
          <w:spacing w:val="4"/>
        </w:rPr>
        <w:t>přechod</w:t>
      </w:r>
      <w:r>
        <w:rPr>
          <w:spacing w:val="29"/>
        </w:rPr>
        <w:t xml:space="preserve"> </w:t>
      </w:r>
      <w:r>
        <w:rPr>
          <w:spacing w:val="4"/>
        </w:rPr>
        <w:t>vlastnictví</w:t>
      </w:r>
      <w:r>
        <w:rPr>
          <w:spacing w:val="31"/>
        </w:rPr>
        <w:t xml:space="preserve"> </w:t>
      </w:r>
      <w:r>
        <w:rPr>
          <w:spacing w:val="4"/>
        </w:rPr>
        <w:t>a</w:t>
      </w:r>
      <w:r>
        <w:rPr>
          <w:spacing w:val="29"/>
        </w:rPr>
        <w:t xml:space="preserve"> </w:t>
      </w:r>
      <w:r>
        <w:rPr>
          <w:spacing w:val="4"/>
        </w:rPr>
        <w:t>nebezpečí</w:t>
      </w:r>
      <w:r>
        <w:rPr>
          <w:spacing w:val="31"/>
        </w:rPr>
        <w:t xml:space="preserve"> </w:t>
      </w:r>
      <w:r>
        <w:rPr>
          <w:spacing w:val="-2"/>
        </w:rPr>
        <w:t>škody</w:t>
      </w:r>
    </w:p>
    <w:p w14:paraId="0C28F21E" w14:textId="77777777" w:rsidR="00C872CF" w:rsidRDefault="00C872CF">
      <w:pPr>
        <w:sectPr w:rsidR="00C872CF">
          <w:pgSz w:w="11920" w:h="16840"/>
          <w:pgMar w:top="1360" w:right="1340" w:bottom="1280" w:left="1220" w:header="0" w:footer="1080" w:gutter="0"/>
          <w:cols w:space="708"/>
        </w:sectPr>
      </w:pPr>
    </w:p>
    <w:p w14:paraId="19DD2884" w14:textId="2ECA15A1" w:rsidR="00C872CF" w:rsidRDefault="00000000">
      <w:pPr>
        <w:pStyle w:val="Odstavecseseznamem"/>
        <w:numPr>
          <w:ilvl w:val="1"/>
          <w:numId w:val="3"/>
        </w:numPr>
        <w:tabs>
          <w:tab w:val="left" w:pos="761"/>
          <w:tab w:val="left" w:pos="766"/>
        </w:tabs>
        <w:spacing w:before="80" w:line="278" w:lineRule="auto"/>
        <w:ind w:left="766" w:right="112" w:hanging="495"/>
        <w:jc w:val="both"/>
      </w:pPr>
      <w:r>
        <w:rPr>
          <w:sz w:val="24"/>
        </w:rPr>
        <w:lastRenderedPageBreak/>
        <w:t>Objednatel nabývá vlastnické právo k dílu, resp. k jeho částem, k nimž lze</w:t>
      </w:r>
      <w:r>
        <w:rPr>
          <w:spacing w:val="40"/>
          <w:sz w:val="24"/>
        </w:rPr>
        <w:t xml:space="preserve"> </w:t>
      </w:r>
      <w:r>
        <w:rPr>
          <w:sz w:val="24"/>
        </w:rPr>
        <w:t xml:space="preserve">nabýt vlastnické právo, ke dni předání díla, resp. jeho částí ze strany Dodavatele. Nebezpečí vzniku škody na díle, resp. jeho částem, nebo jeho ztráty či odcizení přechází na Objednatele dnem předání díla, resp. jeho částí </w:t>
      </w:r>
      <w:r>
        <w:rPr>
          <w:spacing w:val="-2"/>
          <w:sz w:val="24"/>
        </w:rPr>
        <w:t>Objednateli</w:t>
      </w:r>
      <w:r>
        <w:rPr>
          <w:i/>
          <w:spacing w:val="-2"/>
          <w:sz w:val="24"/>
        </w:rPr>
        <w:t>.</w:t>
      </w:r>
    </w:p>
    <w:p w14:paraId="54680B98" w14:textId="77777777" w:rsidR="00C872CF" w:rsidRDefault="00000000">
      <w:pPr>
        <w:pStyle w:val="Zkladntext"/>
        <w:spacing w:before="23" w:line="302" w:lineRule="auto"/>
        <w:ind w:right="126"/>
      </w:pPr>
      <w:r>
        <w:rPr>
          <w:w w:val="115"/>
        </w:rPr>
        <w:t>Nebezpečí vzniku škody na díle, resp. jeho částem, nebo jeho ztráty či odcizení přechází na Objednatele dnem předání díla Objednateli.</w:t>
      </w:r>
    </w:p>
    <w:p w14:paraId="3691B68A" w14:textId="77777777" w:rsidR="00C872CF" w:rsidRDefault="00000000">
      <w:pPr>
        <w:pStyle w:val="Odstavecseseznamem"/>
        <w:numPr>
          <w:ilvl w:val="1"/>
          <w:numId w:val="3"/>
        </w:numPr>
        <w:tabs>
          <w:tab w:val="left" w:pos="761"/>
          <w:tab w:val="left" w:pos="766"/>
        </w:tabs>
        <w:spacing w:line="302" w:lineRule="auto"/>
        <w:ind w:left="766" w:right="114" w:hanging="539"/>
        <w:jc w:val="both"/>
      </w:pPr>
      <w:r>
        <w:rPr>
          <w:w w:val="115"/>
        </w:rPr>
        <w:t>Vzhledem</w:t>
      </w:r>
      <w:r>
        <w:rPr>
          <w:spacing w:val="-7"/>
          <w:w w:val="115"/>
        </w:rPr>
        <w:t xml:space="preserve"> </w:t>
      </w:r>
      <w:r>
        <w:rPr>
          <w:w w:val="115"/>
        </w:rPr>
        <w:t>k</w:t>
      </w:r>
      <w:r>
        <w:rPr>
          <w:spacing w:val="-7"/>
          <w:w w:val="115"/>
        </w:rPr>
        <w:t xml:space="preserve"> </w:t>
      </w:r>
      <w:r>
        <w:rPr>
          <w:w w:val="115"/>
        </w:rPr>
        <w:t>tomu,</w:t>
      </w:r>
      <w:r>
        <w:rPr>
          <w:spacing w:val="-7"/>
          <w:w w:val="115"/>
        </w:rPr>
        <w:t xml:space="preserve"> </w:t>
      </w:r>
      <w:r>
        <w:rPr>
          <w:w w:val="115"/>
        </w:rPr>
        <w:t>že</w:t>
      </w:r>
      <w:r>
        <w:rPr>
          <w:spacing w:val="-7"/>
          <w:w w:val="115"/>
        </w:rPr>
        <w:t xml:space="preserve"> </w:t>
      </w:r>
      <w:r>
        <w:rPr>
          <w:w w:val="115"/>
        </w:rPr>
        <w:t>součástí</w:t>
      </w:r>
      <w:r>
        <w:rPr>
          <w:spacing w:val="-7"/>
          <w:w w:val="115"/>
        </w:rPr>
        <w:t xml:space="preserve"> </w:t>
      </w:r>
      <w:r>
        <w:rPr>
          <w:w w:val="115"/>
        </w:rPr>
        <w:t>díla</w:t>
      </w:r>
      <w:r>
        <w:rPr>
          <w:spacing w:val="-7"/>
          <w:w w:val="115"/>
        </w:rPr>
        <w:t xml:space="preserve"> </w:t>
      </w:r>
      <w:r>
        <w:rPr>
          <w:w w:val="115"/>
        </w:rPr>
        <w:t>dle</w:t>
      </w:r>
      <w:r>
        <w:rPr>
          <w:spacing w:val="-7"/>
          <w:w w:val="115"/>
        </w:rPr>
        <w:t xml:space="preserve"> </w:t>
      </w:r>
      <w:r>
        <w:rPr>
          <w:w w:val="115"/>
        </w:rPr>
        <w:t>této</w:t>
      </w:r>
      <w:r>
        <w:rPr>
          <w:spacing w:val="-7"/>
          <w:w w:val="115"/>
        </w:rPr>
        <w:t xml:space="preserve"> </w:t>
      </w:r>
      <w:r>
        <w:rPr>
          <w:w w:val="115"/>
        </w:rPr>
        <w:t>smlouvy</w:t>
      </w:r>
      <w:r>
        <w:rPr>
          <w:spacing w:val="-7"/>
          <w:w w:val="115"/>
        </w:rPr>
        <w:t xml:space="preserve"> </w:t>
      </w:r>
      <w:r>
        <w:rPr>
          <w:w w:val="115"/>
        </w:rPr>
        <w:t>může</w:t>
      </w:r>
      <w:r>
        <w:rPr>
          <w:spacing w:val="-7"/>
          <w:w w:val="115"/>
        </w:rPr>
        <w:t xml:space="preserve"> </w:t>
      </w:r>
      <w:r>
        <w:rPr>
          <w:w w:val="115"/>
        </w:rPr>
        <w:t>být</w:t>
      </w:r>
      <w:r>
        <w:rPr>
          <w:spacing w:val="-7"/>
          <w:w w:val="115"/>
        </w:rPr>
        <w:t xml:space="preserve"> </w:t>
      </w:r>
      <w:r>
        <w:rPr>
          <w:w w:val="115"/>
        </w:rPr>
        <w:t>i</w:t>
      </w:r>
      <w:r>
        <w:rPr>
          <w:spacing w:val="-7"/>
          <w:w w:val="115"/>
        </w:rPr>
        <w:t xml:space="preserve"> </w:t>
      </w:r>
      <w:r>
        <w:rPr>
          <w:w w:val="115"/>
        </w:rPr>
        <w:t>plnění,</w:t>
      </w:r>
      <w:r>
        <w:rPr>
          <w:spacing w:val="-7"/>
          <w:w w:val="115"/>
        </w:rPr>
        <w:t xml:space="preserve"> </w:t>
      </w:r>
      <w:r>
        <w:rPr>
          <w:w w:val="115"/>
        </w:rPr>
        <w:t>(např. software, dokumentace apod.) které může naplňovat, resp. naplňuje znaky autorského díla ve smyslu zákona č. 121/2000 Sb., o právu autorském, o právech souvisejících s právem autorským a o změně některých zákonů (autorský zákon), ve znění pozdějších</w:t>
      </w:r>
      <w:r>
        <w:rPr>
          <w:spacing w:val="-6"/>
          <w:w w:val="115"/>
        </w:rPr>
        <w:t xml:space="preserve"> </w:t>
      </w:r>
      <w:r>
        <w:rPr>
          <w:w w:val="115"/>
        </w:rPr>
        <w:t>předpisů,</w:t>
      </w:r>
      <w:r>
        <w:rPr>
          <w:spacing w:val="-6"/>
          <w:w w:val="115"/>
        </w:rPr>
        <w:t xml:space="preserve"> </w:t>
      </w:r>
      <w:r>
        <w:rPr>
          <w:w w:val="115"/>
        </w:rPr>
        <w:t>je</w:t>
      </w:r>
      <w:r>
        <w:rPr>
          <w:spacing w:val="-6"/>
          <w:w w:val="115"/>
        </w:rPr>
        <w:t xml:space="preserve"> </w:t>
      </w:r>
      <w:r>
        <w:rPr>
          <w:w w:val="115"/>
        </w:rPr>
        <w:t>k</w:t>
      </w:r>
      <w:r>
        <w:rPr>
          <w:spacing w:val="-6"/>
          <w:w w:val="115"/>
        </w:rPr>
        <w:t xml:space="preserve"> </w:t>
      </w:r>
      <w:r>
        <w:rPr>
          <w:w w:val="115"/>
        </w:rPr>
        <w:t>těmto</w:t>
      </w:r>
      <w:r>
        <w:rPr>
          <w:spacing w:val="-6"/>
          <w:w w:val="115"/>
        </w:rPr>
        <w:t xml:space="preserve"> </w:t>
      </w:r>
      <w:r>
        <w:rPr>
          <w:w w:val="115"/>
        </w:rPr>
        <w:t>výstupům</w:t>
      </w:r>
      <w:r>
        <w:rPr>
          <w:spacing w:val="-6"/>
          <w:w w:val="115"/>
        </w:rPr>
        <w:t xml:space="preserve"> </w:t>
      </w:r>
      <w:r>
        <w:rPr>
          <w:w w:val="115"/>
        </w:rPr>
        <w:t>plnění Dodavatele poskytována</w:t>
      </w:r>
      <w:r>
        <w:rPr>
          <w:spacing w:val="-10"/>
          <w:w w:val="115"/>
        </w:rPr>
        <w:t xml:space="preserve"> </w:t>
      </w:r>
      <w:r>
        <w:rPr>
          <w:w w:val="115"/>
        </w:rPr>
        <w:t>licence</w:t>
      </w:r>
      <w:r>
        <w:rPr>
          <w:spacing w:val="-10"/>
          <w:w w:val="115"/>
        </w:rPr>
        <w:t xml:space="preserve"> </w:t>
      </w:r>
      <w:r>
        <w:rPr>
          <w:w w:val="115"/>
        </w:rPr>
        <w:t>za</w:t>
      </w:r>
      <w:r>
        <w:rPr>
          <w:spacing w:val="-10"/>
          <w:w w:val="115"/>
        </w:rPr>
        <w:t xml:space="preserve"> </w:t>
      </w:r>
      <w:r>
        <w:rPr>
          <w:w w:val="115"/>
        </w:rPr>
        <w:t>podmínek</w:t>
      </w:r>
      <w:r>
        <w:rPr>
          <w:spacing w:val="-10"/>
          <w:w w:val="115"/>
        </w:rPr>
        <w:t xml:space="preserve"> </w:t>
      </w:r>
      <w:r>
        <w:rPr>
          <w:w w:val="115"/>
        </w:rPr>
        <w:t>sjednaných</w:t>
      </w:r>
      <w:r>
        <w:rPr>
          <w:spacing w:val="-10"/>
          <w:w w:val="115"/>
        </w:rPr>
        <w:t xml:space="preserve"> </w:t>
      </w:r>
      <w:r>
        <w:rPr>
          <w:w w:val="115"/>
        </w:rPr>
        <w:t>v</w:t>
      </w:r>
      <w:r>
        <w:rPr>
          <w:spacing w:val="-10"/>
          <w:w w:val="115"/>
        </w:rPr>
        <w:t xml:space="preserve"> </w:t>
      </w:r>
      <w:r>
        <w:rPr>
          <w:w w:val="115"/>
        </w:rPr>
        <w:t>Příloze</w:t>
      </w:r>
      <w:r>
        <w:rPr>
          <w:spacing w:val="-10"/>
          <w:w w:val="115"/>
        </w:rPr>
        <w:t xml:space="preserve"> </w:t>
      </w:r>
      <w:r>
        <w:rPr>
          <w:w w:val="115"/>
        </w:rPr>
        <w:t>č.</w:t>
      </w:r>
      <w:r>
        <w:rPr>
          <w:spacing w:val="-10"/>
          <w:w w:val="115"/>
        </w:rPr>
        <w:t xml:space="preserve"> </w:t>
      </w:r>
      <w:r>
        <w:rPr>
          <w:w w:val="115"/>
        </w:rPr>
        <w:t>2</w:t>
      </w:r>
      <w:r>
        <w:rPr>
          <w:spacing w:val="-10"/>
          <w:w w:val="115"/>
        </w:rPr>
        <w:t xml:space="preserve"> </w:t>
      </w:r>
      <w:r>
        <w:rPr>
          <w:w w:val="115"/>
        </w:rPr>
        <w:t>této Smlouvy. Je-li součástí díla autorské dílo dodávané třetí stranou, je Dodavatel povinen zajistit, aby Objednatel</w:t>
      </w:r>
      <w:r>
        <w:rPr>
          <w:spacing w:val="-7"/>
          <w:w w:val="115"/>
        </w:rPr>
        <w:t xml:space="preserve"> </w:t>
      </w:r>
      <w:r>
        <w:rPr>
          <w:w w:val="115"/>
        </w:rPr>
        <w:t>nabyl</w:t>
      </w:r>
      <w:r>
        <w:rPr>
          <w:spacing w:val="-7"/>
          <w:w w:val="115"/>
        </w:rPr>
        <w:t xml:space="preserve"> </w:t>
      </w:r>
      <w:r>
        <w:rPr>
          <w:w w:val="115"/>
        </w:rPr>
        <w:t>příslušná</w:t>
      </w:r>
      <w:r>
        <w:rPr>
          <w:spacing w:val="-7"/>
          <w:w w:val="115"/>
        </w:rPr>
        <w:t xml:space="preserve"> </w:t>
      </w:r>
      <w:r>
        <w:rPr>
          <w:w w:val="115"/>
        </w:rPr>
        <w:t>oprávnění</w:t>
      </w:r>
      <w:r>
        <w:rPr>
          <w:spacing w:val="-7"/>
          <w:w w:val="115"/>
        </w:rPr>
        <w:t xml:space="preserve"> </w:t>
      </w:r>
      <w:r>
        <w:rPr>
          <w:w w:val="115"/>
        </w:rPr>
        <w:t>z</w:t>
      </w:r>
      <w:r>
        <w:rPr>
          <w:spacing w:val="-7"/>
          <w:w w:val="115"/>
        </w:rPr>
        <w:t xml:space="preserve"> </w:t>
      </w:r>
      <w:r>
        <w:rPr>
          <w:w w:val="115"/>
        </w:rPr>
        <w:t>práv duševního vlastnictví, která se týkají takového autorského díla a která jsou nezbytná k jeho užívání Objednatelem a k jeho provozování, a zachování funkčnosti. Objednatel je oprávněn taková autorská díla užívat v souladu s licenčními</w:t>
      </w:r>
      <w:r>
        <w:rPr>
          <w:spacing w:val="-3"/>
          <w:w w:val="115"/>
        </w:rPr>
        <w:t xml:space="preserve"> </w:t>
      </w:r>
      <w:r>
        <w:rPr>
          <w:w w:val="115"/>
        </w:rPr>
        <w:t>podmínkami</w:t>
      </w:r>
      <w:r>
        <w:rPr>
          <w:spacing w:val="-3"/>
          <w:w w:val="115"/>
        </w:rPr>
        <w:t xml:space="preserve"> </w:t>
      </w:r>
      <w:r>
        <w:rPr>
          <w:w w:val="115"/>
        </w:rPr>
        <w:t>třetích</w:t>
      </w:r>
      <w:r>
        <w:rPr>
          <w:spacing w:val="-3"/>
          <w:w w:val="115"/>
        </w:rPr>
        <w:t xml:space="preserve"> </w:t>
      </w:r>
      <w:r>
        <w:rPr>
          <w:w w:val="115"/>
        </w:rPr>
        <w:t>stran</w:t>
      </w:r>
      <w:r>
        <w:rPr>
          <w:spacing w:val="-3"/>
          <w:w w:val="115"/>
        </w:rPr>
        <w:t xml:space="preserve"> </w:t>
      </w:r>
      <w:r>
        <w:rPr>
          <w:w w:val="115"/>
        </w:rPr>
        <w:t>a</w:t>
      </w:r>
      <w:r>
        <w:rPr>
          <w:spacing w:val="-3"/>
          <w:w w:val="115"/>
        </w:rPr>
        <w:t xml:space="preserve"> </w:t>
      </w:r>
      <w:r>
        <w:rPr>
          <w:w w:val="115"/>
        </w:rPr>
        <w:t>zavazuje</w:t>
      </w:r>
      <w:r>
        <w:rPr>
          <w:spacing w:val="-3"/>
          <w:w w:val="115"/>
        </w:rPr>
        <w:t xml:space="preserve"> </w:t>
      </w:r>
      <w:r>
        <w:rPr>
          <w:w w:val="115"/>
        </w:rPr>
        <w:t>se</w:t>
      </w:r>
      <w:r>
        <w:rPr>
          <w:spacing w:val="-3"/>
          <w:w w:val="115"/>
        </w:rPr>
        <w:t xml:space="preserve"> </w:t>
      </w:r>
      <w:r>
        <w:rPr>
          <w:w w:val="115"/>
        </w:rPr>
        <w:t>k</w:t>
      </w:r>
      <w:r>
        <w:rPr>
          <w:spacing w:val="-3"/>
          <w:w w:val="115"/>
        </w:rPr>
        <w:t xml:space="preserve"> </w:t>
      </w:r>
      <w:r>
        <w:rPr>
          <w:w w:val="115"/>
        </w:rPr>
        <w:t>jejich</w:t>
      </w:r>
      <w:r>
        <w:rPr>
          <w:spacing w:val="-3"/>
          <w:w w:val="115"/>
        </w:rPr>
        <w:t xml:space="preserve"> </w:t>
      </w:r>
      <w:r>
        <w:rPr>
          <w:w w:val="115"/>
        </w:rPr>
        <w:t>dodržování.</w:t>
      </w:r>
    </w:p>
    <w:p w14:paraId="0F148A54" w14:textId="77777777" w:rsidR="00C872CF" w:rsidRDefault="00000000">
      <w:pPr>
        <w:pStyle w:val="Odstavecseseznamem"/>
        <w:numPr>
          <w:ilvl w:val="1"/>
          <w:numId w:val="3"/>
        </w:numPr>
        <w:tabs>
          <w:tab w:val="left" w:pos="761"/>
          <w:tab w:val="left" w:pos="766"/>
        </w:tabs>
        <w:spacing w:line="302" w:lineRule="auto"/>
        <w:ind w:left="766" w:right="116" w:hanging="538"/>
        <w:jc w:val="both"/>
      </w:pPr>
      <w:r>
        <w:rPr>
          <w:w w:val="115"/>
        </w:rPr>
        <w:t>Odměna za poskytnutí licence k autorským dílům je zahrnuta vždy v ceně příslušného poskytnutého plnění, resp. v ceně díla.</w:t>
      </w:r>
    </w:p>
    <w:p w14:paraId="220B62DA" w14:textId="77777777" w:rsidR="00C872CF" w:rsidRDefault="00000000">
      <w:pPr>
        <w:pStyle w:val="Nadpis1"/>
        <w:numPr>
          <w:ilvl w:val="0"/>
          <w:numId w:val="3"/>
        </w:numPr>
        <w:tabs>
          <w:tab w:val="left" w:pos="4226"/>
        </w:tabs>
        <w:ind w:left="4226" w:hanging="359"/>
        <w:jc w:val="both"/>
      </w:pPr>
      <w:r>
        <w:rPr>
          <w:w w:val="110"/>
        </w:rPr>
        <w:t>Akceptace</w:t>
      </w:r>
      <w:r>
        <w:rPr>
          <w:spacing w:val="-14"/>
          <w:w w:val="110"/>
        </w:rPr>
        <w:t xml:space="preserve"> </w:t>
      </w:r>
      <w:r>
        <w:rPr>
          <w:spacing w:val="-4"/>
          <w:w w:val="115"/>
        </w:rPr>
        <w:t>díla</w:t>
      </w:r>
    </w:p>
    <w:p w14:paraId="29DC10BA" w14:textId="77777777" w:rsidR="00C872CF" w:rsidRDefault="00000000">
      <w:pPr>
        <w:pStyle w:val="Odstavecseseznamem"/>
        <w:numPr>
          <w:ilvl w:val="1"/>
          <w:numId w:val="3"/>
        </w:numPr>
        <w:tabs>
          <w:tab w:val="left" w:pos="761"/>
          <w:tab w:val="left" w:pos="766"/>
        </w:tabs>
        <w:spacing w:before="66" w:line="302" w:lineRule="auto"/>
        <w:ind w:left="766" w:right="118" w:hanging="503"/>
        <w:jc w:val="both"/>
      </w:pPr>
      <w:r>
        <w:rPr>
          <w:w w:val="115"/>
        </w:rPr>
        <w:t>Závazek Dodavatele provést dílo nebo jeho část je splněn okamžikem</w:t>
      </w:r>
      <w:r>
        <w:rPr>
          <w:spacing w:val="-8"/>
          <w:w w:val="115"/>
        </w:rPr>
        <w:t xml:space="preserve"> </w:t>
      </w:r>
      <w:r>
        <w:rPr>
          <w:w w:val="115"/>
        </w:rPr>
        <w:t xml:space="preserve">jeho </w:t>
      </w:r>
      <w:r>
        <w:rPr>
          <w:w w:val="120"/>
        </w:rPr>
        <w:t>dokončení</w:t>
      </w:r>
      <w:r>
        <w:rPr>
          <w:spacing w:val="-7"/>
          <w:w w:val="120"/>
        </w:rPr>
        <w:t xml:space="preserve"> </w:t>
      </w:r>
      <w:r>
        <w:rPr>
          <w:w w:val="120"/>
        </w:rPr>
        <w:t>a</w:t>
      </w:r>
      <w:r>
        <w:rPr>
          <w:spacing w:val="-7"/>
          <w:w w:val="120"/>
        </w:rPr>
        <w:t xml:space="preserve"> </w:t>
      </w:r>
      <w:r>
        <w:rPr>
          <w:w w:val="120"/>
        </w:rPr>
        <w:t>předání</w:t>
      </w:r>
      <w:r>
        <w:rPr>
          <w:spacing w:val="-7"/>
          <w:w w:val="120"/>
        </w:rPr>
        <w:t xml:space="preserve"> </w:t>
      </w:r>
      <w:r>
        <w:rPr>
          <w:w w:val="120"/>
        </w:rPr>
        <w:t>Objednateli,</w:t>
      </w:r>
      <w:r>
        <w:rPr>
          <w:spacing w:val="-7"/>
          <w:w w:val="120"/>
        </w:rPr>
        <w:t xml:space="preserve"> </w:t>
      </w:r>
      <w:r>
        <w:rPr>
          <w:w w:val="120"/>
        </w:rPr>
        <w:t>přičemž</w:t>
      </w:r>
      <w:r>
        <w:rPr>
          <w:spacing w:val="-7"/>
          <w:w w:val="120"/>
        </w:rPr>
        <w:t xml:space="preserve"> </w:t>
      </w:r>
      <w:r>
        <w:rPr>
          <w:w w:val="120"/>
        </w:rPr>
        <w:t>Dodavatel</w:t>
      </w:r>
      <w:r>
        <w:rPr>
          <w:spacing w:val="-16"/>
          <w:w w:val="120"/>
        </w:rPr>
        <w:t xml:space="preserve"> </w:t>
      </w:r>
      <w:r>
        <w:rPr>
          <w:w w:val="120"/>
        </w:rPr>
        <w:t>umožní</w:t>
      </w:r>
      <w:r>
        <w:rPr>
          <w:spacing w:val="-16"/>
          <w:w w:val="120"/>
        </w:rPr>
        <w:t xml:space="preserve"> </w:t>
      </w:r>
      <w:r>
        <w:rPr>
          <w:w w:val="120"/>
        </w:rPr>
        <w:t>Objednateli jeho užití. Dílo je dokončeno, je-li předvedena jeho způsobilost sloužit svému účelu. O dokončení, předání a převzetí díla, resp. jeho</w:t>
      </w:r>
      <w:r>
        <w:rPr>
          <w:spacing w:val="-10"/>
          <w:w w:val="120"/>
        </w:rPr>
        <w:t xml:space="preserve"> </w:t>
      </w:r>
      <w:r>
        <w:rPr>
          <w:w w:val="120"/>
        </w:rPr>
        <w:t>části,</w:t>
      </w:r>
      <w:r>
        <w:rPr>
          <w:spacing w:val="-10"/>
          <w:w w:val="120"/>
        </w:rPr>
        <w:t xml:space="preserve"> </w:t>
      </w:r>
      <w:r>
        <w:rPr>
          <w:w w:val="120"/>
        </w:rPr>
        <w:t xml:space="preserve">jsou </w:t>
      </w:r>
      <w:r>
        <w:rPr>
          <w:w w:val="115"/>
        </w:rPr>
        <w:t>smluvní</w:t>
      </w:r>
      <w:r>
        <w:rPr>
          <w:spacing w:val="-1"/>
          <w:w w:val="115"/>
        </w:rPr>
        <w:t xml:space="preserve"> </w:t>
      </w:r>
      <w:r>
        <w:rPr>
          <w:w w:val="115"/>
        </w:rPr>
        <w:t>strany</w:t>
      </w:r>
      <w:r>
        <w:rPr>
          <w:spacing w:val="-1"/>
          <w:w w:val="115"/>
        </w:rPr>
        <w:t xml:space="preserve"> </w:t>
      </w:r>
      <w:r>
        <w:rPr>
          <w:w w:val="115"/>
        </w:rPr>
        <w:t>povinny</w:t>
      </w:r>
      <w:r>
        <w:rPr>
          <w:spacing w:val="-1"/>
          <w:w w:val="115"/>
        </w:rPr>
        <w:t xml:space="preserve"> </w:t>
      </w:r>
      <w:r>
        <w:rPr>
          <w:w w:val="115"/>
        </w:rPr>
        <w:t>sepsat</w:t>
      </w:r>
      <w:r>
        <w:rPr>
          <w:spacing w:val="-1"/>
          <w:w w:val="115"/>
        </w:rPr>
        <w:t xml:space="preserve"> </w:t>
      </w:r>
      <w:r>
        <w:rPr>
          <w:w w:val="115"/>
        </w:rPr>
        <w:t>písemný</w:t>
      </w:r>
      <w:r>
        <w:rPr>
          <w:spacing w:val="-18"/>
          <w:w w:val="115"/>
        </w:rPr>
        <w:t xml:space="preserve"> </w:t>
      </w:r>
      <w:r>
        <w:rPr>
          <w:w w:val="115"/>
        </w:rPr>
        <w:t>zápis</w:t>
      </w:r>
      <w:r>
        <w:rPr>
          <w:spacing w:val="-17"/>
          <w:w w:val="115"/>
        </w:rPr>
        <w:t xml:space="preserve"> </w:t>
      </w:r>
      <w:r>
        <w:rPr>
          <w:w w:val="115"/>
        </w:rPr>
        <w:t>formou</w:t>
      </w:r>
      <w:r>
        <w:rPr>
          <w:spacing w:val="-18"/>
          <w:w w:val="115"/>
        </w:rPr>
        <w:t xml:space="preserve"> </w:t>
      </w:r>
      <w:r>
        <w:rPr>
          <w:w w:val="115"/>
        </w:rPr>
        <w:t>předávacího</w:t>
      </w:r>
      <w:r>
        <w:rPr>
          <w:spacing w:val="-17"/>
          <w:w w:val="115"/>
        </w:rPr>
        <w:t xml:space="preserve"> </w:t>
      </w:r>
      <w:r>
        <w:rPr>
          <w:w w:val="115"/>
        </w:rPr>
        <w:t xml:space="preserve">protokolu </w:t>
      </w:r>
      <w:r>
        <w:rPr>
          <w:w w:val="120"/>
        </w:rPr>
        <w:t>o</w:t>
      </w:r>
      <w:r>
        <w:rPr>
          <w:spacing w:val="-24"/>
          <w:w w:val="120"/>
        </w:rPr>
        <w:t xml:space="preserve"> </w:t>
      </w:r>
      <w:r>
        <w:rPr>
          <w:w w:val="120"/>
        </w:rPr>
        <w:t>převzetí</w:t>
      </w:r>
      <w:r>
        <w:rPr>
          <w:spacing w:val="-24"/>
          <w:w w:val="120"/>
        </w:rPr>
        <w:t xml:space="preserve"> </w:t>
      </w:r>
      <w:r>
        <w:rPr>
          <w:w w:val="120"/>
        </w:rPr>
        <w:t>díla,</w:t>
      </w:r>
      <w:r>
        <w:rPr>
          <w:spacing w:val="-24"/>
          <w:w w:val="120"/>
        </w:rPr>
        <w:t xml:space="preserve"> </w:t>
      </w:r>
      <w:r>
        <w:rPr>
          <w:w w:val="120"/>
        </w:rPr>
        <w:t>resp.</w:t>
      </w:r>
      <w:r>
        <w:rPr>
          <w:spacing w:val="-24"/>
          <w:w w:val="120"/>
        </w:rPr>
        <w:t xml:space="preserve"> </w:t>
      </w:r>
      <w:r>
        <w:rPr>
          <w:w w:val="120"/>
        </w:rPr>
        <w:t>jeho</w:t>
      </w:r>
      <w:r>
        <w:rPr>
          <w:spacing w:val="-24"/>
          <w:w w:val="120"/>
        </w:rPr>
        <w:t xml:space="preserve"> </w:t>
      </w:r>
      <w:r>
        <w:rPr>
          <w:w w:val="120"/>
        </w:rPr>
        <w:t>části.</w:t>
      </w:r>
    </w:p>
    <w:p w14:paraId="7A7A66A4" w14:textId="77777777" w:rsidR="00C872CF" w:rsidRDefault="00000000">
      <w:pPr>
        <w:pStyle w:val="Odstavecseseznamem"/>
        <w:numPr>
          <w:ilvl w:val="1"/>
          <w:numId w:val="3"/>
        </w:numPr>
        <w:tabs>
          <w:tab w:val="left" w:pos="762"/>
          <w:tab w:val="left" w:pos="766"/>
        </w:tabs>
        <w:spacing w:line="302" w:lineRule="auto"/>
        <w:ind w:left="766" w:right="113" w:hanging="546"/>
        <w:jc w:val="both"/>
      </w:pPr>
      <w:r>
        <w:rPr>
          <w:w w:val="115"/>
        </w:rPr>
        <w:t>Dodavatel je povinen vyzvat Objednatele</w:t>
      </w:r>
      <w:r>
        <w:rPr>
          <w:spacing w:val="-6"/>
          <w:w w:val="115"/>
        </w:rPr>
        <w:t xml:space="preserve"> </w:t>
      </w:r>
      <w:r>
        <w:rPr>
          <w:w w:val="115"/>
        </w:rPr>
        <w:t>k</w:t>
      </w:r>
      <w:r>
        <w:rPr>
          <w:spacing w:val="-6"/>
          <w:w w:val="115"/>
        </w:rPr>
        <w:t xml:space="preserve"> </w:t>
      </w:r>
      <w:r>
        <w:rPr>
          <w:w w:val="115"/>
        </w:rPr>
        <w:t>předání</w:t>
      </w:r>
      <w:r>
        <w:rPr>
          <w:spacing w:val="-6"/>
          <w:w w:val="115"/>
        </w:rPr>
        <w:t xml:space="preserve"> </w:t>
      </w:r>
      <w:r>
        <w:rPr>
          <w:w w:val="115"/>
        </w:rPr>
        <w:t>a</w:t>
      </w:r>
      <w:r>
        <w:rPr>
          <w:spacing w:val="-6"/>
          <w:w w:val="115"/>
        </w:rPr>
        <w:t xml:space="preserve"> </w:t>
      </w:r>
      <w:r>
        <w:rPr>
          <w:w w:val="115"/>
        </w:rPr>
        <w:t>převzetí</w:t>
      </w:r>
      <w:r>
        <w:rPr>
          <w:spacing w:val="-6"/>
          <w:w w:val="115"/>
        </w:rPr>
        <w:t xml:space="preserve"> </w:t>
      </w:r>
      <w:r>
        <w:rPr>
          <w:w w:val="115"/>
        </w:rPr>
        <w:t>díla/části</w:t>
      </w:r>
      <w:r>
        <w:rPr>
          <w:spacing w:val="-6"/>
          <w:w w:val="115"/>
        </w:rPr>
        <w:t xml:space="preserve"> </w:t>
      </w:r>
      <w:r>
        <w:rPr>
          <w:w w:val="115"/>
        </w:rPr>
        <w:t>díla alespoň</w:t>
      </w:r>
      <w:r>
        <w:rPr>
          <w:spacing w:val="-15"/>
          <w:w w:val="115"/>
        </w:rPr>
        <w:t xml:space="preserve"> </w:t>
      </w:r>
      <w:r>
        <w:rPr>
          <w:w w:val="115"/>
        </w:rPr>
        <w:t>10</w:t>
      </w:r>
      <w:r>
        <w:rPr>
          <w:spacing w:val="-10"/>
          <w:w w:val="115"/>
        </w:rPr>
        <w:t xml:space="preserve"> </w:t>
      </w:r>
      <w:r>
        <w:rPr>
          <w:w w:val="115"/>
        </w:rPr>
        <w:t>pracovní</w:t>
      </w:r>
      <w:r>
        <w:rPr>
          <w:spacing w:val="-10"/>
          <w:w w:val="115"/>
        </w:rPr>
        <w:t xml:space="preserve"> </w:t>
      </w:r>
      <w:r>
        <w:rPr>
          <w:w w:val="115"/>
        </w:rPr>
        <w:t>dny</w:t>
      </w:r>
      <w:r>
        <w:rPr>
          <w:spacing w:val="-10"/>
          <w:w w:val="115"/>
        </w:rPr>
        <w:t xml:space="preserve"> </w:t>
      </w:r>
      <w:r>
        <w:rPr>
          <w:w w:val="115"/>
        </w:rPr>
        <w:t>před</w:t>
      </w:r>
      <w:r>
        <w:rPr>
          <w:spacing w:val="-10"/>
          <w:w w:val="115"/>
        </w:rPr>
        <w:t xml:space="preserve"> </w:t>
      </w:r>
      <w:r>
        <w:rPr>
          <w:w w:val="115"/>
        </w:rPr>
        <w:t>zamýšleným</w:t>
      </w:r>
      <w:r>
        <w:rPr>
          <w:spacing w:val="-10"/>
          <w:w w:val="115"/>
        </w:rPr>
        <w:t xml:space="preserve"> </w:t>
      </w:r>
      <w:r>
        <w:rPr>
          <w:w w:val="115"/>
        </w:rPr>
        <w:t>předáním.</w:t>
      </w:r>
      <w:r>
        <w:rPr>
          <w:spacing w:val="-10"/>
          <w:w w:val="115"/>
        </w:rPr>
        <w:t xml:space="preserve"> </w:t>
      </w:r>
      <w:r>
        <w:rPr>
          <w:w w:val="115"/>
        </w:rPr>
        <w:t>Objednatel</w:t>
      </w:r>
      <w:r>
        <w:rPr>
          <w:spacing w:val="-10"/>
          <w:w w:val="115"/>
        </w:rPr>
        <w:t xml:space="preserve"> </w:t>
      </w:r>
      <w:r>
        <w:rPr>
          <w:w w:val="115"/>
        </w:rPr>
        <w:t>je</w:t>
      </w:r>
      <w:r>
        <w:rPr>
          <w:spacing w:val="-18"/>
          <w:w w:val="115"/>
        </w:rPr>
        <w:t xml:space="preserve"> </w:t>
      </w:r>
      <w:r>
        <w:rPr>
          <w:w w:val="115"/>
        </w:rPr>
        <w:t>povinen potvrdit navržený termín do třetího pracovního dne od výzvy Dodavatele.</w:t>
      </w:r>
    </w:p>
    <w:p w14:paraId="44C08ED3" w14:textId="77777777" w:rsidR="00C872CF" w:rsidRDefault="00000000">
      <w:pPr>
        <w:pStyle w:val="Odstavecseseznamem"/>
        <w:numPr>
          <w:ilvl w:val="1"/>
          <w:numId w:val="3"/>
        </w:numPr>
        <w:tabs>
          <w:tab w:val="left" w:pos="761"/>
          <w:tab w:val="left" w:pos="766"/>
        </w:tabs>
        <w:spacing w:line="302" w:lineRule="auto"/>
        <w:ind w:left="766" w:right="112" w:hanging="546"/>
        <w:jc w:val="both"/>
      </w:pPr>
      <w:r>
        <w:rPr>
          <w:w w:val="115"/>
        </w:rPr>
        <w:t>Výskyt nepodstatných vad, které nebrání užívání díla a nejsou v rozporu</w:t>
      </w:r>
      <w:r>
        <w:rPr>
          <w:spacing w:val="-11"/>
          <w:w w:val="115"/>
        </w:rPr>
        <w:t xml:space="preserve"> </w:t>
      </w:r>
      <w:r>
        <w:rPr>
          <w:w w:val="115"/>
        </w:rPr>
        <w:t>se základní speciﬁkací díla dle této</w:t>
      </w:r>
      <w:r>
        <w:rPr>
          <w:spacing w:val="-15"/>
          <w:w w:val="115"/>
        </w:rPr>
        <w:t xml:space="preserve"> </w:t>
      </w:r>
      <w:r>
        <w:rPr>
          <w:w w:val="115"/>
        </w:rPr>
        <w:t>smlouvy</w:t>
      </w:r>
      <w:r>
        <w:rPr>
          <w:spacing w:val="-15"/>
          <w:w w:val="115"/>
        </w:rPr>
        <w:t xml:space="preserve"> </w:t>
      </w:r>
      <w:r>
        <w:rPr>
          <w:w w:val="115"/>
        </w:rPr>
        <w:t>a</w:t>
      </w:r>
      <w:r>
        <w:rPr>
          <w:spacing w:val="-15"/>
          <w:w w:val="115"/>
        </w:rPr>
        <w:t xml:space="preserve"> </w:t>
      </w:r>
      <w:r>
        <w:rPr>
          <w:w w:val="115"/>
        </w:rPr>
        <w:t>případně</w:t>
      </w:r>
      <w:r>
        <w:rPr>
          <w:spacing w:val="-15"/>
          <w:w w:val="115"/>
        </w:rPr>
        <w:t xml:space="preserve"> </w:t>
      </w:r>
      <w:r>
        <w:rPr>
          <w:w w:val="115"/>
        </w:rPr>
        <w:t>předanou</w:t>
      </w:r>
      <w:r>
        <w:rPr>
          <w:spacing w:val="-15"/>
          <w:w w:val="115"/>
        </w:rPr>
        <w:t xml:space="preserve"> </w:t>
      </w:r>
      <w:r>
        <w:rPr>
          <w:w w:val="115"/>
        </w:rPr>
        <w:t>dokumentací (viz Příloha č. 3) nejsou důvodem pro odmítnutí převzetí díla ze strany Objednatele. Objednatel je povinen dílo převzít a akceptovat s výhradou a takové nepodstatné vady speciﬁkovat v předávacím</w:t>
      </w:r>
      <w:r>
        <w:rPr>
          <w:spacing w:val="-6"/>
          <w:w w:val="115"/>
        </w:rPr>
        <w:t xml:space="preserve"> </w:t>
      </w:r>
      <w:r>
        <w:rPr>
          <w:w w:val="115"/>
        </w:rPr>
        <w:t>protokolu</w:t>
      </w:r>
      <w:r>
        <w:rPr>
          <w:spacing w:val="-6"/>
          <w:w w:val="115"/>
        </w:rPr>
        <w:t xml:space="preserve"> </w:t>
      </w:r>
      <w:r>
        <w:rPr>
          <w:w w:val="115"/>
        </w:rPr>
        <w:t>a</w:t>
      </w:r>
      <w:r>
        <w:rPr>
          <w:spacing w:val="-6"/>
          <w:w w:val="115"/>
        </w:rPr>
        <w:t xml:space="preserve"> </w:t>
      </w:r>
      <w:r>
        <w:rPr>
          <w:w w:val="115"/>
        </w:rPr>
        <w:t>dohodnout se Dodavatelem přiměřenou lhůtu, nejdéle však do 120 dnů, k jejich odstranění. Vady může Zhotovitel dle svého rozhodnutí odstranit buď jejich odstraněním, opravou nebo dodáním nového plnění.</w:t>
      </w:r>
    </w:p>
    <w:p w14:paraId="2A340833" w14:textId="77777777" w:rsidR="00C872CF" w:rsidRDefault="00000000">
      <w:pPr>
        <w:pStyle w:val="Odstavecseseznamem"/>
        <w:numPr>
          <w:ilvl w:val="1"/>
          <w:numId w:val="3"/>
        </w:numPr>
        <w:tabs>
          <w:tab w:val="left" w:pos="761"/>
          <w:tab w:val="left" w:pos="766"/>
        </w:tabs>
        <w:spacing w:line="302" w:lineRule="auto"/>
        <w:ind w:left="766" w:right="115" w:hanging="552"/>
        <w:jc w:val="both"/>
      </w:pPr>
      <w:r>
        <w:rPr>
          <w:w w:val="115"/>
        </w:rPr>
        <w:t>V případě</w:t>
      </w:r>
      <w:r>
        <w:rPr>
          <w:spacing w:val="-17"/>
          <w:w w:val="115"/>
        </w:rPr>
        <w:t xml:space="preserve"> </w:t>
      </w:r>
      <w:r>
        <w:rPr>
          <w:w w:val="115"/>
        </w:rPr>
        <w:t>výskytu</w:t>
      </w:r>
      <w:r>
        <w:rPr>
          <w:spacing w:val="-17"/>
          <w:w w:val="115"/>
        </w:rPr>
        <w:t xml:space="preserve"> </w:t>
      </w:r>
      <w:r>
        <w:rPr>
          <w:w w:val="115"/>
        </w:rPr>
        <w:t>podstatných</w:t>
      </w:r>
      <w:r>
        <w:rPr>
          <w:spacing w:val="-17"/>
          <w:w w:val="115"/>
        </w:rPr>
        <w:t xml:space="preserve"> </w:t>
      </w:r>
      <w:r>
        <w:rPr>
          <w:w w:val="115"/>
        </w:rPr>
        <w:t>vad</w:t>
      </w:r>
      <w:r>
        <w:rPr>
          <w:spacing w:val="-17"/>
          <w:w w:val="115"/>
        </w:rPr>
        <w:t xml:space="preserve"> </w:t>
      </w:r>
      <w:r>
        <w:rPr>
          <w:w w:val="115"/>
        </w:rPr>
        <w:t>díla,</w:t>
      </w:r>
      <w:r>
        <w:rPr>
          <w:spacing w:val="-17"/>
          <w:w w:val="115"/>
        </w:rPr>
        <w:t xml:space="preserve"> </w:t>
      </w:r>
      <w:r>
        <w:rPr>
          <w:w w:val="115"/>
        </w:rPr>
        <w:t>které</w:t>
      </w:r>
      <w:r>
        <w:rPr>
          <w:spacing w:val="-17"/>
          <w:w w:val="115"/>
        </w:rPr>
        <w:t xml:space="preserve"> </w:t>
      </w:r>
      <w:r>
        <w:rPr>
          <w:w w:val="115"/>
        </w:rPr>
        <w:t>brání</w:t>
      </w:r>
      <w:r>
        <w:rPr>
          <w:spacing w:val="-17"/>
          <w:w w:val="115"/>
        </w:rPr>
        <w:t xml:space="preserve"> </w:t>
      </w:r>
      <w:r>
        <w:rPr>
          <w:w w:val="115"/>
        </w:rPr>
        <w:t>užití</w:t>
      </w:r>
      <w:r>
        <w:rPr>
          <w:spacing w:val="-17"/>
          <w:w w:val="115"/>
        </w:rPr>
        <w:t xml:space="preserve"> </w:t>
      </w:r>
      <w:r>
        <w:rPr>
          <w:w w:val="115"/>
        </w:rPr>
        <w:t>díla</w:t>
      </w:r>
      <w:r>
        <w:rPr>
          <w:spacing w:val="-17"/>
          <w:w w:val="115"/>
        </w:rPr>
        <w:t xml:space="preserve"> </w:t>
      </w:r>
      <w:r>
        <w:rPr>
          <w:w w:val="115"/>
        </w:rPr>
        <w:t>Objednatelem</w:t>
      </w:r>
      <w:r>
        <w:rPr>
          <w:spacing w:val="-17"/>
          <w:w w:val="115"/>
        </w:rPr>
        <w:t xml:space="preserve"> </w:t>
      </w:r>
      <w:r>
        <w:rPr>
          <w:w w:val="115"/>
        </w:rPr>
        <w:t>v souladu se speciﬁkací</w:t>
      </w:r>
      <w:r>
        <w:rPr>
          <w:spacing w:val="-1"/>
          <w:w w:val="115"/>
        </w:rPr>
        <w:t xml:space="preserve"> </w:t>
      </w:r>
      <w:r>
        <w:rPr>
          <w:w w:val="115"/>
        </w:rPr>
        <w:t>díla</w:t>
      </w:r>
      <w:r>
        <w:rPr>
          <w:spacing w:val="-1"/>
          <w:w w:val="115"/>
        </w:rPr>
        <w:t xml:space="preserve"> </w:t>
      </w:r>
      <w:r>
        <w:rPr>
          <w:w w:val="115"/>
        </w:rPr>
        <w:t>nebo</w:t>
      </w:r>
      <w:r>
        <w:rPr>
          <w:spacing w:val="-1"/>
          <w:w w:val="115"/>
        </w:rPr>
        <w:t xml:space="preserve"> </w:t>
      </w:r>
      <w:r>
        <w:rPr>
          <w:w w:val="115"/>
        </w:rPr>
        <w:t>jeho</w:t>
      </w:r>
      <w:r>
        <w:rPr>
          <w:spacing w:val="-1"/>
          <w:w w:val="115"/>
        </w:rPr>
        <w:t xml:space="preserve"> </w:t>
      </w:r>
      <w:r>
        <w:rPr>
          <w:w w:val="115"/>
        </w:rPr>
        <w:t>dokumentací,</w:t>
      </w:r>
      <w:r>
        <w:rPr>
          <w:spacing w:val="-1"/>
          <w:w w:val="115"/>
        </w:rPr>
        <w:t xml:space="preserve"> </w:t>
      </w:r>
      <w:r>
        <w:rPr>
          <w:w w:val="115"/>
        </w:rPr>
        <w:t>je</w:t>
      </w:r>
      <w:r>
        <w:rPr>
          <w:spacing w:val="-1"/>
          <w:w w:val="115"/>
        </w:rPr>
        <w:t xml:space="preserve"> </w:t>
      </w:r>
      <w:r>
        <w:rPr>
          <w:w w:val="115"/>
        </w:rPr>
        <w:t>Objednatel</w:t>
      </w:r>
      <w:r>
        <w:rPr>
          <w:spacing w:val="-1"/>
          <w:w w:val="115"/>
        </w:rPr>
        <w:t xml:space="preserve"> </w:t>
      </w:r>
      <w:r>
        <w:rPr>
          <w:w w:val="115"/>
        </w:rPr>
        <w:t>oprávněn odmítnout</w:t>
      </w:r>
      <w:r>
        <w:rPr>
          <w:spacing w:val="38"/>
          <w:w w:val="115"/>
        </w:rPr>
        <w:t xml:space="preserve"> </w:t>
      </w:r>
      <w:r>
        <w:rPr>
          <w:w w:val="115"/>
        </w:rPr>
        <w:t>dílo</w:t>
      </w:r>
      <w:r>
        <w:rPr>
          <w:spacing w:val="38"/>
          <w:w w:val="115"/>
        </w:rPr>
        <w:t xml:space="preserve"> </w:t>
      </w:r>
      <w:r>
        <w:rPr>
          <w:w w:val="115"/>
        </w:rPr>
        <w:t>nebo</w:t>
      </w:r>
      <w:r>
        <w:rPr>
          <w:spacing w:val="38"/>
          <w:w w:val="115"/>
        </w:rPr>
        <w:t xml:space="preserve"> </w:t>
      </w:r>
      <w:r>
        <w:rPr>
          <w:w w:val="115"/>
        </w:rPr>
        <w:t>jeho</w:t>
      </w:r>
      <w:r>
        <w:rPr>
          <w:spacing w:val="38"/>
          <w:w w:val="115"/>
        </w:rPr>
        <w:t xml:space="preserve"> </w:t>
      </w:r>
      <w:r>
        <w:rPr>
          <w:w w:val="115"/>
        </w:rPr>
        <w:t>část</w:t>
      </w:r>
      <w:r>
        <w:rPr>
          <w:spacing w:val="21"/>
          <w:w w:val="115"/>
        </w:rPr>
        <w:t xml:space="preserve"> </w:t>
      </w:r>
      <w:r>
        <w:rPr>
          <w:w w:val="115"/>
        </w:rPr>
        <w:t>převzít</w:t>
      </w:r>
      <w:r>
        <w:rPr>
          <w:spacing w:val="21"/>
          <w:w w:val="115"/>
        </w:rPr>
        <w:t xml:space="preserve"> </w:t>
      </w:r>
      <w:r>
        <w:rPr>
          <w:w w:val="115"/>
        </w:rPr>
        <w:t>a</w:t>
      </w:r>
      <w:r>
        <w:rPr>
          <w:spacing w:val="21"/>
          <w:w w:val="115"/>
        </w:rPr>
        <w:t xml:space="preserve"> </w:t>
      </w:r>
      <w:r>
        <w:rPr>
          <w:w w:val="115"/>
        </w:rPr>
        <w:t>akceptovat.</w:t>
      </w:r>
      <w:r>
        <w:rPr>
          <w:spacing w:val="21"/>
          <w:w w:val="115"/>
        </w:rPr>
        <w:t xml:space="preserve"> </w:t>
      </w:r>
      <w:r>
        <w:rPr>
          <w:w w:val="115"/>
        </w:rPr>
        <w:t>Dodavatel</w:t>
      </w:r>
      <w:r>
        <w:rPr>
          <w:spacing w:val="21"/>
          <w:w w:val="115"/>
        </w:rPr>
        <w:t xml:space="preserve"> </w:t>
      </w:r>
      <w:r>
        <w:rPr>
          <w:w w:val="115"/>
        </w:rPr>
        <w:t>je</w:t>
      </w:r>
      <w:r>
        <w:rPr>
          <w:spacing w:val="21"/>
          <w:w w:val="115"/>
        </w:rPr>
        <w:t xml:space="preserve"> </w:t>
      </w:r>
      <w:r>
        <w:rPr>
          <w:w w:val="115"/>
        </w:rPr>
        <w:t>povinen</w:t>
      </w:r>
    </w:p>
    <w:p w14:paraId="292B544F" w14:textId="77777777" w:rsidR="00C872CF" w:rsidRDefault="00C872CF">
      <w:pPr>
        <w:spacing w:line="302" w:lineRule="auto"/>
        <w:jc w:val="both"/>
        <w:sectPr w:rsidR="00C872CF">
          <w:pgSz w:w="11920" w:h="16840"/>
          <w:pgMar w:top="1360" w:right="1340" w:bottom="1280" w:left="1220" w:header="0" w:footer="1080" w:gutter="0"/>
          <w:cols w:space="708"/>
        </w:sectPr>
      </w:pPr>
    </w:p>
    <w:p w14:paraId="7E4E34FC" w14:textId="77777777" w:rsidR="00C872CF" w:rsidRDefault="00000000">
      <w:pPr>
        <w:pStyle w:val="Zkladntext"/>
        <w:spacing w:before="87" w:line="302" w:lineRule="auto"/>
        <w:ind w:right="123"/>
      </w:pPr>
      <w:r>
        <w:rPr>
          <w:w w:val="115"/>
        </w:rPr>
        <w:lastRenderedPageBreak/>
        <w:t>takové vady odstranit v přiměřené lhůtě a opětovně vyzvat Objednatele k převzetí</w:t>
      </w:r>
      <w:r>
        <w:rPr>
          <w:spacing w:val="-13"/>
          <w:w w:val="115"/>
        </w:rPr>
        <w:t xml:space="preserve"> </w:t>
      </w:r>
      <w:r>
        <w:rPr>
          <w:w w:val="115"/>
        </w:rPr>
        <w:t>díla.</w:t>
      </w:r>
    </w:p>
    <w:p w14:paraId="1953A308" w14:textId="77777777" w:rsidR="00C872CF" w:rsidRDefault="00000000">
      <w:pPr>
        <w:pStyle w:val="Odstavecseseznamem"/>
        <w:numPr>
          <w:ilvl w:val="1"/>
          <w:numId w:val="3"/>
        </w:numPr>
        <w:tabs>
          <w:tab w:val="left" w:pos="761"/>
          <w:tab w:val="left" w:pos="766"/>
        </w:tabs>
        <w:spacing w:line="302" w:lineRule="auto"/>
        <w:ind w:left="766" w:right="114" w:hanging="548"/>
        <w:jc w:val="both"/>
      </w:pPr>
      <w:r>
        <w:rPr>
          <w:w w:val="120"/>
        </w:rPr>
        <w:t xml:space="preserve">V případě, že se Objednatel bez vážného důvodu nedostaví k řádně </w:t>
      </w:r>
      <w:r>
        <w:rPr>
          <w:w w:val="115"/>
        </w:rPr>
        <w:t>oznámenému</w:t>
      </w:r>
      <w:r>
        <w:rPr>
          <w:spacing w:val="-18"/>
          <w:w w:val="115"/>
        </w:rPr>
        <w:t xml:space="preserve"> </w:t>
      </w:r>
      <w:r>
        <w:rPr>
          <w:w w:val="115"/>
        </w:rPr>
        <w:t>převzetí</w:t>
      </w:r>
      <w:r>
        <w:rPr>
          <w:spacing w:val="-18"/>
          <w:w w:val="115"/>
        </w:rPr>
        <w:t xml:space="preserve"> </w:t>
      </w:r>
      <w:r>
        <w:rPr>
          <w:w w:val="115"/>
        </w:rPr>
        <w:t>díla</w:t>
      </w:r>
      <w:r>
        <w:rPr>
          <w:spacing w:val="-9"/>
          <w:w w:val="115"/>
        </w:rPr>
        <w:t xml:space="preserve"> </w:t>
      </w:r>
      <w:r>
        <w:rPr>
          <w:w w:val="115"/>
        </w:rPr>
        <w:t>nebo</w:t>
      </w:r>
      <w:r>
        <w:rPr>
          <w:spacing w:val="-9"/>
          <w:w w:val="115"/>
        </w:rPr>
        <w:t xml:space="preserve"> </w:t>
      </w:r>
      <w:r>
        <w:rPr>
          <w:w w:val="115"/>
        </w:rPr>
        <w:t>jeho</w:t>
      </w:r>
      <w:r>
        <w:rPr>
          <w:spacing w:val="-9"/>
          <w:w w:val="115"/>
        </w:rPr>
        <w:t xml:space="preserve"> </w:t>
      </w:r>
      <w:r>
        <w:rPr>
          <w:w w:val="115"/>
        </w:rPr>
        <w:t>části,</w:t>
      </w:r>
      <w:r>
        <w:rPr>
          <w:spacing w:val="-9"/>
          <w:w w:val="115"/>
        </w:rPr>
        <w:t xml:space="preserve"> </w:t>
      </w:r>
      <w:r>
        <w:rPr>
          <w:w w:val="115"/>
        </w:rPr>
        <w:t>strany</w:t>
      </w:r>
      <w:r>
        <w:rPr>
          <w:spacing w:val="-18"/>
          <w:w w:val="115"/>
        </w:rPr>
        <w:t xml:space="preserve"> </w:t>
      </w:r>
      <w:r>
        <w:rPr>
          <w:w w:val="115"/>
        </w:rPr>
        <w:t>se</w:t>
      </w:r>
      <w:r>
        <w:rPr>
          <w:spacing w:val="-18"/>
          <w:w w:val="115"/>
        </w:rPr>
        <w:t xml:space="preserve"> </w:t>
      </w:r>
      <w:r>
        <w:rPr>
          <w:w w:val="115"/>
        </w:rPr>
        <w:t>dohodly,</w:t>
      </w:r>
      <w:r>
        <w:rPr>
          <w:spacing w:val="-17"/>
          <w:w w:val="115"/>
        </w:rPr>
        <w:t xml:space="preserve"> </w:t>
      </w:r>
      <w:r>
        <w:rPr>
          <w:w w:val="115"/>
        </w:rPr>
        <w:t>že</w:t>
      </w:r>
      <w:r>
        <w:rPr>
          <w:spacing w:val="-18"/>
          <w:w w:val="115"/>
        </w:rPr>
        <w:t xml:space="preserve"> </w:t>
      </w:r>
      <w:r>
        <w:rPr>
          <w:w w:val="115"/>
        </w:rPr>
        <w:t xml:space="preserve">Objednatel </w:t>
      </w:r>
      <w:r>
        <w:rPr>
          <w:w w:val="120"/>
        </w:rPr>
        <w:t>může dílo, resp. jeho část, převzít i konkludentně bez nutnosti podpisu předávacího</w:t>
      </w:r>
      <w:r>
        <w:rPr>
          <w:spacing w:val="-16"/>
          <w:w w:val="120"/>
        </w:rPr>
        <w:t xml:space="preserve"> </w:t>
      </w:r>
      <w:r>
        <w:rPr>
          <w:w w:val="120"/>
        </w:rPr>
        <w:t>protokolu.</w:t>
      </w:r>
    </w:p>
    <w:p w14:paraId="38A22A92" w14:textId="77777777" w:rsidR="00C872CF" w:rsidRDefault="00000000">
      <w:pPr>
        <w:pStyle w:val="Odstavecseseznamem"/>
        <w:numPr>
          <w:ilvl w:val="1"/>
          <w:numId w:val="3"/>
        </w:numPr>
        <w:tabs>
          <w:tab w:val="left" w:pos="762"/>
          <w:tab w:val="left" w:pos="766"/>
        </w:tabs>
        <w:spacing w:line="302" w:lineRule="auto"/>
        <w:ind w:left="766" w:right="120" w:hanging="555"/>
        <w:jc w:val="both"/>
      </w:pPr>
      <w:r>
        <w:rPr>
          <w:w w:val="115"/>
        </w:rPr>
        <w:t>Dodavatel je oprávněn provádět jakoukoli část díla prostřednictvím subdodavatele</w:t>
      </w:r>
      <w:r>
        <w:rPr>
          <w:spacing w:val="-2"/>
          <w:w w:val="115"/>
        </w:rPr>
        <w:t xml:space="preserve"> </w:t>
      </w:r>
      <w:r>
        <w:rPr>
          <w:w w:val="115"/>
        </w:rPr>
        <w:t>(subdodavatelů)</w:t>
      </w:r>
      <w:r>
        <w:rPr>
          <w:spacing w:val="-2"/>
          <w:w w:val="115"/>
        </w:rPr>
        <w:t xml:space="preserve"> </w:t>
      </w:r>
      <w:r>
        <w:rPr>
          <w:w w:val="115"/>
        </w:rPr>
        <w:t>s</w:t>
      </w:r>
      <w:r>
        <w:rPr>
          <w:spacing w:val="-2"/>
          <w:w w:val="115"/>
        </w:rPr>
        <w:t xml:space="preserve"> </w:t>
      </w:r>
      <w:r>
        <w:rPr>
          <w:w w:val="115"/>
        </w:rPr>
        <w:t>tím,</w:t>
      </w:r>
      <w:r>
        <w:rPr>
          <w:spacing w:val="-2"/>
          <w:w w:val="115"/>
        </w:rPr>
        <w:t xml:space="preserve"> </w:t>
      </w:r>
      <w:r>
        <w:rPr>
          <w:w w:val="115"/>
        </w:rPr>
        <w:t>že</w:t>
      </w:r>
      <w:r>
        <w:rPr>
          <w:spacing w:val="-2"/>
          <w:w w:val="115"/>
        </w:rPr>
        <w:t xml:space="preserve"> </w:t>
      </w:r>
      <w:r>
        <w:rPr>
          <w:w w:val="115"/>
        </w:rPr>
        <w:t>bude</w:t>
      </w:r>
      <w:r>
        <w:rPr>
          <w:spacing w:val="-2"/>
          <w:w w:val="115"/>
        </w:rPr>
        <w:t xml:space="preserve"> </w:t>
      </w:r>
      <w:r>
        <w:rPr>
          <w:w w:val="115"/>
        </w:rPr>
        <w:t>odpovídat</w:t>
      </w:r>
      <w:r>
        <w:rPr>
          <w:spacing w:val="-2"/>
          <w:w w:val="115"/>
        </w:rPr>
        <w:t xml:space="preserve"> </w:t>
      </w:r>
      <w:r>
        <w:rPr>
          <w:w w:val="115"/>
        </w:rPr>
        <w:t>za</w:t>
      </w:r>
      <w:r>
        <w:rPr>
          <w:spacing w:val="-2"/>
          <w:w w:val="115"/>
        </w:rPr>
        <w:t xml:space="preserve"> </w:t>
      </w:r>
      <w:r>
        <w:rPr>
          <w:w w:val="115"/>
        </w:rPr>
        <w:t>jeho</w:t>
      </w:r>
      <w:r>
        <w:rPr>
          <w:spacing w:val="-2"/>
          <w:w w:val="115"/>
        </w:rPr>
        <w:t xml:space="preserve"> </w:t>
      </w:r>
      <w:r>
        <w:rPr>
          <w:w w:val="115"/>
        </w:rPr>
        <w:t>činnost</w:t>
      </w:r>
      <w:r>
        <w:rPr>
          <w:spacing w:val="-18"/>
          <w:w w:val="115"/>
        </w:rPr>
        <w:t xml:space="preserve"> </w:t>
      </w:r>
      <w:r>
        <w:rPr>
          <w:w w:val="115"/>
        </w:rPr>
        <w:t>ve stejném</w:t>
      </w:r>
      <w:r>
        <w:rPr>
          <w:spacing w:val="-1"/>
          <w:w w:val="115"/>
        </w:rPr>
        <w:t xml:space="preserve"> </w:t>
      </w:r>
      <w:r>
        <w:rPr>
          <w:w w:val="115"/>
        </w:rPr>
        <w:t>rozsahu,</w:t>
      </w:r>
      <w:r>
        <w:rPr>
          <w:spacing w:val="-1"/>
          <w:w w:val="115"/>
        </w:rPr>
        <w:t xml:space="preserve"> </w:t>
      </w:r>
      <w:r>
        <w:rPr>
          <w:w w:val="115"/>
        </w:rPr>
        <w:t>jako</w:t>
      </w:r>
      <w:r>
        <w:rPr>
          <w:spacing w:val="-1"/>
          <w:w w:val="115"/>
        </w:rPr>
        <w:t xml:space="preserve"> </w:t>
      </w:r>
      <w:r>
        <w:rPr>
          <w:w w:val="115"/>
        </w:rPr>
        <w:t>by</w:t>
      </w:r>
      <w:r>
        <w:rPr>
          <w:spacing w:val="-1"/>
          <w:w w:val="115"/>
        </w:rPr>
        <w:t xml:space="preserve"> </w:t>
      </w:r>
      <w:r>
        <w:rPr>
          <w:w w:val="115"/>
        </w:rPr>
        <w:t>ji</w:t>
      </w:r>
      <w:r>
        <w:rPr>
          <w:spacing w:val="-1"/>
          <w:w w:val="115"/>
        </w:rPr>
        <w:t xml:space="preserve"> </w:t>
      </w:r>
      <w:r>
        <w:rPr>
          <w:w w:val="115"/>
        </w:rPr>
        <w:t>prováděl</w:t>
      </w:r>
      <w:r>
        <w:rPr>
          <w:spacing w:val="-1"/>
          <w:w w:val="115"/>
        </w:rPr>
        <w:t xml:space="preserve"> </w:t>
      </w:r>
      <w:r>
        <w:rPr>
          <w:w w:val="115"/>
        </w:rPr>
        <w:t>sám.</w:t>
      </w:r>
    </w:p>
    <w:p w14:paraId="4047F383" w14:textId="77777777" w:rsidR="00C872CF" w:rsidRDefault="00000000">
      <w:pPr>
        <w:pStyle w:val="Odstavecseseznamem"/>
        <w:numPr>
          <w:ilvl w:val="1"/>
          <w:numId w:val="3"/>
        </w:numPr>
        <w:tabs>
          <w:tab w:val="left" w:pos="761"/>
          <w:tab w:val="left" w:pos="766"/>
        </w:tabs>
        <w:spacing w:line="302" w:lineRule="auto"/>
        <w:ind w:left="766" w:right="115" w:hanging="537"/>
        <w:jc w:val="both"/>
      </w:pPr>
      <w:r>
        <w:rPr>
          <w:w w:val="115"/>
        </w:rPr>
        <w:t>Objednatel je oprávněn zabezpečit své smluvní povinnosti (zejména pak součinnost, předání a převzetí díla) prostřednictvím svých</w:t>
      </w:r>
      <w:r>
        <w:rPr>
          <w:spacing w:val="-15"/>
          <w:w w:val="115"/>
        </w:rPr>
        <w:t xml:space="preserve"> </w:t>
      </w:r>
      <w:r>
        <w:rPr>
          <w:w w:val="115"/>
        </w:rPr>
        <w:t>dodavatelů</w:t>
      </w:r>
      <w:r>
        <w:rPr>
          <w:spacing w:val="-15"/>
          <w:w w:val="115"/>
        </w:rPr>
        <w:t xml:space="preserve"> </w:t>
      </w:r>
      <w:r>
        <w:rPr>
          <w:w w:val="115"/>
        </w:rPr>
        <w:t>s</w:t>
      </w:r>
      <w:r>
        <w:rPr>
          <w:spacing w:val="-15"/>
          <w:w w:val="115"/>
        </w:rPr>
        <w:t xml:space="preserve"> </w:t>
      </w:r>
      <w:r>
        <w:rPr>
          <w:w w:val="115"/>
        </w:rPr>
        <w:t xml:space="preserve">tím, že bude odpovídat za jeho činnost ve stejném rozsahu, jako by ji prováděl </w:t>
      </w:r>
      <w:r>
        <w:rPr>
          <w:spacing w:val="-4"/>
          <w:w w:val="115"/>
        </w:rPr>
        <w:t>sám.</w:t>
      </w:r>
    </w:p>
    <w:p w14:paraId="2355C594" w14:textId="77777777" w:rsidR="00C872CF" w:rsidRDefault="00000000">
      <w:pPr>
        <w:pStyle w:val="Nadpis1"/>
        <w:numPr>
          <w:ilvl w:val="0"/>
          <w:numId w:val="3"/>
        </w:numPr>
        <w:tabs>
          <w:tab w:val="left" w:pos="3110"/>
        </w:tabs>
        <w:ind w:left="3110" w:hanging="341"/>
        <w:jc w:val="left"/>
      </w:pPr>
      <w:r>
        <w:rPr>
          <w:spacing w:val="2"/>
        </w:rPr>
        <w:t>Práva</w:t>
      </w:r>
      <w:r>
        <w:rPr>
          <w:spacing w:val="24"/>
        </w:rPr>
        <w:t xml:space="preserve"> </w:t>
      </w:r>
      <w:r>
        <w:rPr>
          <w:spacing w:val="2"/>
        </w:rPr>
        <w:t>a</w:t>
      </w:r>
      <w:r>
        <w:rPr>
          <w:spacing w:val="25"/>
        </w:rPr>
        <w:t xml:space="preserve"> </w:t>
      </w:r>
      <w:r>
        <w:rPr>
          <w:spacing w:val="2"/>
        </w:rPr>
        <w:t>povinnosti</w:t>
      </w:r>
      <w:r>
        <w:rPr>
          <w:spacing w:val="27"/>
        </w:rPr>
        <w:t xml:space="preserve"> </w:t>
      </w:r>
      <w:r>
        <w:rPr>
          <w:spacing w:val="2"/>
        </w:rPr>
        <w:t>smluvních</w:t>
      </w:r>
      <w:r>
        <w:rPr>
          <w:spacing w:val="24"/>
        </w:rPr>
        <w:t xml:space="preserve"> </w:t>
      </w:r>
      <w:r>
        <w:rPr>
          <w:spacing w:val="-4"/>
        </w:rPr>
        <w:t>stran</w:t>
      </w:r>
    </w:p>
    <w:p w14:paraId="2C898234" w14:textId="77777777" w:rsidR="00C872CF" w:rsidRDefault="00000000">
      <w:pPr>
        <w:pStyle w:val="Odstavecseseznamem"/>
        <w:numPr>
          <w:ilvl w:val="1"/>
          <w:numId w:val="3"/>
        </w:numPr>
        <w:tabs>
          <w:tab w:val="left" w:pos="480"/>
        </w:tabs>
        <w:spacing w:before="66"/>
        <w:ind w:left="480" w:right="798" w:hanging="480"/>
        <w:jc w:val="right"/>
      </w:pPr>
      <w:r>
        <w:rPr>
          <w:w w:val="110"/>
        </w:rPr>
        <w:t>V</w:t>
      </w:r>
      <w:r>
        <w:rPr>
          <w:spacing w:val="7"/>
          <w:w w:val="110"/>
        </w:rPr>
        <w:t xml:space="preserve"> </w:t>
      </w:r>
      <w:r>
        <w:rPr>
          <w:w w:val="110"/>
        </w:rPr>
        <w:t>rámci</w:t>
      </w:r>
      <w:r>
        <w:rPr>
          <w:spacing w:val="7"/>
          <w:w w:val="110"/>
        </w:rPr>
        <w:t xml:space="preserve"> </w:t>
      </w:r>
      <w:r>
        <w:rPr>
          <w:w w:val="110"/>
        </w:rPr>
        <w:t>plnění</w:t>
      </w:r>
      <w:r>
        <w:rPr>
          <w:spacing w:val="7"/>
          <w:w w:val="110"/>
        </w:rPr>
        <w:t xml:space="preserve"> </w:t>
      </w:r>
      <w:r>
        <w:rPr>
          <w:w w:val="110"/>
        </w:rPr>
        <w:t>smlouvy</w:t>
      </w:r>
      <w:r>
        <w:rPr>
          <w:spacing w:val="7"/>
          <w:w w:val="110"/>
        </w:rPr>
        <w:t xml:space="preserve"> </w:t>
      </w:r>
      <w:r>
        <w:rPr>
          <w:w w:val="110"/>
        </w:rPr>
        <w:t>má</w:t>
      </w:r>
      <w:r>
        <w:rPr>
          <w:spacing w:val="7"/>
          <w:w w:val="110"/>
        </w:rPr>
        <w:t xml:space="preserve"> </w:t>
      </w:r>
      <w:r>
        <w:rPr>
          <w:w w:val="110"/>
        </w:rPr>
        <w:t>Objednatel</w:t>
      </w:r>
      <w:r>
        <w:rPr>
          <w:spacing w:val="8"/>
          <w:w w:val="110"/>
        </w:rPr>
        <w:t xml:space="preserve"> </w:t>
      </w:r>
      <w:r>
        <w:rPr>
          <w:w w:val="110"/>
        </w:rPr>
        <w:t>zejména</w:t>
      </w:r>
      <w:r>
        <w:rPr>
          <w:spacing w:val="7"/>
          <w:w w:val="110"/>
        </w:rPr>
        <w:t xml:space="preserve"> </w:t>
      </w:r>
      <w:r>
        <w:rPr>
          <w:w w:val="110"/>
        </w:rPr>
        <w:t>následující</w:t>
      </w:r>
      <w:r>
        <w:rPr>
          <w:spacing w:val="7"/>
          <w:w w:val="110"/>
        </w:rPr>
        <w:t xml:space="preserve"> </w:t>
      </w:r>
      <w:r>
        <w:rPr>
          <w:spacing w:val="-2"/>
          <w:w w:val="110"/>
        </w:rPr>
        <w:t>povinnosti:</w:t>
      </w:r>
    </w:p>
    <w:p w14:paraId="3254CAA6" w14:textId="77777777" w:rsidR="00C872CF" w:rsidRDefault="00000000">
      <w:pPr>
        <w:pStyle w:val="Odstavecseseznamem"/>
        <w:numPr>
          <w:ilvl w:val="2"/>
          <w:numId w:val="3"/>
        </w:numPr>
        <w:tabs>
          <w:tab w:val="left" w:pos="613"/>
        </w:tabs>
        <w:spacing w:before="66"/>
        <w:ind w:left="613" w:right="772" w:hanging="613"/>
        <w:jc w:val="right"/>
      </w:pPr>
      <w:r>
        <w:rPr>
          <w:w w:val="115"/>
        </w:rPr>
        <w:t>poskytovat</w:t>
      </w:r>
      <w:r>
        <w:rPr>
          <w:spacing w:val="-6"/>
          <w:w w:val="115"/>
        </w:rPr>
        <w:t xml:space="preserve"> </w:t>
      </w:r>
      <w:r>
        <w:rPr>
          <w:w w:val="115"/>
        </w:rPr>
        <w:t>potřebnou</w:t>
      </w:r>
      <w:r>
        <w:rPr>
          <w:spacing w:val="-5"/>
          <w:w w:val="115"/>
        </w:rPr>
        <w:t xml:space="preserve"> </w:t>
      </w:r>
      <w:r>
        <w:rPr>
          <w:w w:val="115"/>
        </w:rPr>
        <w:t>součinnost</w:t>
      </w:r>
      <w:r>
        <w:rPr>
          <w:spacing w:val="-6"/>
          <w:w w:val="115"/>
        </w:rPr>
        <w:t xml:space="preserve"> </w:t>
      </w:r>
      <w:r>
        <w:rPr>
          <w:w w:val="115"/>
        </w:rPr>
        <w:t>podle</w:t>
      </w:r>
      <w:r>
        <w:rPr>
          <w:spacing w:val="-5"/>
          <w:w w:val="115"/>
        </w:rPr>
        <w:t xml:space="preserve"> </w:t>
      </w:r>
      <w:r>
        <w:rPr>
          <w:w w:val="115"/>
        </w:rPr>
        <w:t>požadavků</w:t>
      </w:r>
      <w:r>
        <w:rPr>
          <w:spacing w:val="-5"/>
          <w:w w:val="115"/>
        </w:rPr>
        <w:t xml:space="preserve"> </w:t>
      </w:r>
      <w:r>
        <w:rPr>
          <w:spacing w:val="-2"/>
          <w:w w:val="115"/>
        </w:rPr>
        <w:t>Dodavatele,</w:t>
      </w:r>
    </w:p>
    <w:p w14:paraId="79EF2043" w14:textId="77777777" w:rsidR="00C872CF" w:rsidRDefault="00000000">
      <w:pPr>
        <w:pStyle w:val="Odstavecseseznamem"/>
        <w:numPr>
          <w:ilvl w:val="2"/>
          <w:numId w:val="3"/>
        </w:numPr>
        <w:tabs>
          <w:tab w:val="left" w:pos="1464"/>
          <w:tab w:val="left" w:pos="1471"/>
        </w:tabs>
        <w:spacing w:before="65" w:line="302" w:lineRule="auto"/>
        <w:ind w:left="1471" w:right="118" w:hanging="663"/>
        <w:jc w:val="both"/>
      </w:pPr>
      <w:r>
        <w:rPr>
          <w:w w:val="120"/>
        </w:rPr>
        <w:t>zajistit všechny relevantní podmínky a informace potřebné pro realizaci</w:t>
      </w:r>
      <w:r>
        <w:rPr>
          <w:spacing w:val="-16"/>
          <w:w w:val="120"/>
        </w:rPr>
        <w:t xml:space="preserve"> </w:t>
      </w:r>
      <w:r>
        <w:rPr>
          <w:w w:val="120"/>
        </w:rPr>
        <w:t>díla,</w:t>
      </w:r>
    </w:p>
    <w:p w14:paraId="65B5A200" w14:textId="77777777" w:rsidR="00C872CF" w:rsidRDefault="00000000">
      <w:pPr>
        <w:pStyle w:val="Odstavecseseznamem"/>
        <w:numPr>
          <w:ilvl w:val="2"/>
          <w:numId w:val="3"/>
        </w:numPr>
        <w:tabs>
          <w:tab w:val="left" w:pos="1465"/>
        </w:tabs>
        <w:spacing w:before="1"/>
        <w:ind w:left="1465" w:hanging="655"/>
        <w:jc w:val="both"/>
      </w:pPr>
      <w:r>
        <w:rPr>
          <w:spacing w:val="-2"/>
          <w:w w:val="115"/>
        </w:rPr>
        <w:t>předávat</w:t>
      </w:r>
      <w:r>
        <w:rPr>
          <w:spacing w:val="-11"/>
          <w:w w:val="115"/>
        </w:rPr>
        <w:t xml:space="preserve"> </w:t>
      </w:r>
      <w:r>
        <w:rPr>
          <w:spacing w:val="-2"/>
          <w:w w:val="115"/>
        </w:rPr>
        <w:t>včas</w:t>
      </w:r>
      <w:r>
        <w:rPr>
          <w:spacing w:val="-10"/>
          <w:w w:val="115"/>
        </w:rPr>
        <w:t xml:space="preserve"> </w:t>
      </w:r>
      <w:r>
        <w:rPr>
          <w:spacing w:val="-2"/>
          <w:w w:val="115"/>
        </w:rPr>
        <w:t>veškeré</w:t>
      </w:r>
      <w:r>
        <w:rPr>
          <w:spacing w:val="-10"/>
          <w:w w:val="115"/>
        </w:rPr>
        <w:t xml:space="preserve"> </w:t>
      </w:r>
      <w:r>
        <w:rPr>
          <w:spacing w:val="-2"/>
          <w:w w:val="115"/>
        </w:rPr>
        <w:t>podklady</w:t>
      </w:r>
      <w:r>
        <w:rPr>
          <w:spacing w:val="-10"/>
          <w:w w:val="115"/>
        </w:rPr>
        <w:t xml:space="preserve"> </w:t>
      </w:r>
      <w:r>
        <w:rPr>
          <w:spacing w:val="-2"/>
          <w:w w:val="115"/>
        </w:rPr>
        <w:t>potřebné</w:t>
      </w:r>
      <w:r>
        <w:rPr>
          <w:spacing w:val="-10"/>
          <w:w w:val="115"/>
        </w:rPr>
        <w:t xml:space="preserve"> </w:t>
      </w:r>
      <w:r>
        <w:rPr>
          <w:spacing w:val="-2"/>
          <w:w w:val="115"/>
        </w:rPr>
        <w:t>pro</w:t>
      </w:r>
      <w:r>
        <w:rPr>
          <w:spacing w:val="-10"/>
          <w:w w:val="115"/>
        </w:rPr>
        <w:t xml:space="preserve"> </w:t>
      </w:r>
      <w:r>
        <w:rPr>
          <w:spacing w:val="-2"/>
          <w:w w:val="115"/>
        </w:rPr>
        <w:t>realizaci</w:t>
      </w:r>
      <w:r>
        <w:rPr>
          <w:spacing w:val="-11"/>
          <w:w w:val="115"/>
        </w:rPr>
        <w:t xml:space="preserve"> </w:t>
      </w:r>
      <w:r>
        <w:rPr>
          <w:spacing w:val="-4"/>
          <w:w w:val="115"/>
        </w:rPr>
        <w:t>díla.</w:t>
      </w:r>
    </w:p>
    <w:p w14:paraId="0414B6FD" w14:textId="77777777" w:rsidR="00C872CF" w:rsidRDefault="00000000">
      <w:pPr>
        <w:pStyle w:val="Odstavecseseznamem"/>
        <w:numPr>
          <w:ilvl w:val="1"/>
          <w:numId w:val="3"/>
        </w:numPr>
        <w:tabs>
          <w:tab w:val="left" w:pos="762"/>
        </w:tabs>
        <w:spacing w:before="65"/>
        <w:ind w:left="762" w:hanging="523"/>
        <w:jc w:val="both"/>
      </w:pPr>
      <w:r>
        <w:rPr>
          <w:w w:val="110"/>
        </w:rPr>
        <w:t>V</w:t>
      </w:r>
      <w:r>
        <w:rPr>
          <w:spacing w:val="2"/>
          <w:w w:val="110"/>
        </w:rPr>
        <w:t xml:space="preserve"> </w:t>
      </w:r>
      <w:r>
        <w:rPr>
          <w:w w:val="110"/>
        </w:rPr>
        <w:t>rámci</w:t>
      </w:r>
      <w:r>
        <w:rPr>
          <w:spacing w:val="3"/>
          <w:w w:val="110"/>
        </w:rPr>
        <w:t xml:space="preserve"> </w:t>
      </w:r>
      <w:r>
        <w:rPr>
          <w:w w:val="110"/>
        </w:rPr>
        <w:t>plnění</w:t>
      </w:r>
      <w:r>
        <w:rPr>
          <w:spacing w:val="3"/>
          <w:w w:val="110"/>
        </w:rPr>
        <w:t xml:space="preserve"> </w:t>
      </w:r>
      <w:r>
        <w:rPr>
          <w:w w:val="110"/>
        </w:rPr>
        <w:t>smlouvy</w:t>
      </w:r>
      <w:r>
        <w:rPr>
          <w:spacing w:val="3"/>
          <w:w w:val="110"/>
        </w:rPr>
        <w:t xml:space="preserve"> </w:t>
      </w:r>
      <w:r>
        <w:rPr>
          <w:w w:val="110"/>
        </w:rPr>
        <w:t>má</w:t>
      </w:r>
      <w:r>
        <w:rPr>
          <w:spacing w:val="3"/>
          <w:w w:val="110"/>
        </w:rPr>
        <w:t xml:space="preserve"> </w:t>
      </w:r>
      <w:r>
        <w:rPr>
          <w:w w:val="110"/>
        </w:rPr>
        <w:t>Dodavatel</w:t>
      </w:r>
      <w:r>
        <w:rPr>
          <w:spacing w:val="3"/>
          <w:w w:val="110"/>
        </w:rPr>
        <w:t xml:space="preserve"> </w:t>
      </w:r>
      <w:r>
        <w:rPr>
          <w:w w:val="110"/>
        </w:rPr>
        <w:t>zejména</w:t>
      </w:r>
      <w:r>
        <w:rPr>
          <w:spacing w:val="3"/>
          <w:w w:val="110"/>
        </w:rPr>
        <w:t xml:space="preserve"> </w:t>
      </w:r>
      <w:r>
        <w:rPr>
          <w:w w:val="110"/>
        </w:rPr>
        <w:t>následující</w:t>
      </w:r>
      <w:r>
        <w:rPr>
          <w:spacing w:val="3"/>
          <w:w w:val="110"/>
        </w:rPr>
        <w:t xml:space="preserve"> </w:t>
      </w:r>
      <w:r>
        <w:rPr>
          <w:spacing w:val="-2"/>
          <w:w w:val="110"/>
        </w:rPr>
        <w:t>povinnosti:</w:t>
      </w:r>
    </w:p>
    <w:p w14:paraId="29BCCB59" w14:textId="77777777" w:rsidR="00C872CF" w:rsidRDefault="00000000">
      <w:pPr>
        <w:pStyle w:val="Odstavecseseznamem"/>
        <w:numPr>
          <w:ilvl w:val="2"/>
          <w:numId w:val="3"/>
        </w:numPr>
        <w:tabs>
          <w:tab w:val="left" w:pos="1464"/>
          <w:tab w:val="left" w:pos="1471"/>
        </w:tabs>
        <w:spacing w:before="66" w:line="302" w:lineRule="auto"/>
        <w:ind w:left="1471" w:right="115" w:hanging="663"/>
        <w:jc w:val="both"/>
      </w:pPr>
      <w:r>
        <w:rPr>
          <w:w w:val="115"/>
        </w:rPr>
        <w:t xml:space="preserve">postupovat při plnění smlouvy řádně tak, aby bylo dosaženo účelu </w:t>
      </w:r>
      <w:r>
        <w:rPr>
          <w:spacing w:val="-2"/>
          <w:w w:val="115"/>
        </w:rPr>
        <w:t>smlouvy,</w:t>
      </w:r>
    </w:p>
    <w:p w14:paraId="4AD1DB17" w14:textId="77777777" w:rsidR="00C872CF" w:rsidRDefault="00000000">
      <w:pPr>
        <w:pStyle w:val="Odstavecseseznamem"/>
        <w:numPr>
          <w:ilvl w:val="2"/>
          <w:numId w:val="3"/>
        </w:numPr>
        <w:tabs>
          <w:tab w:val="left" w:pos="1465"/>
          <w:tab w:val="left" w:pos="1471"/>
        </w:tabs>
        <w:spacing w:line="302" w:lineRule="auto"/>
        <w:ind w:left="1471" w:right="114" w:hanging="706"/>
        <w:jc w:val="both"/>
      </w:pPr>
      <w:r>
        <w:rPr>
          <w:w w:val="115"/>
        </w:rPr>
        <w:t>provést dílo samostatně, podle vlastního rozvrhu, s vlastními prostředky,</w:t>
      </w:r>
      <w:r>
        <w:rPr>
          <w:spacing w:val="-15"/>
          <w:w w:val="115"/>
        </w:rPr>
        <w:t xml:space="preserve"> </w:t>
      </w:r>
      <w:r>
        <w:rPr>
          <w:w w:val="115"/>
        </w:rPr>
        <w:t>na</w:t>
      </w:r>
      <w:r>
        <w:rPr>
          <w:spacing w:val="-9"/>
          <w:w w:val="115"/>
        </w:rPr>
        <w:t xml:space="preserve"> </w:t>
      </w:r>
      <w:r>
        <w:rPr>
          <w:w w:val="115"/>
        </w:rPr>
        <w:t>vlastní</w:t>
      </w:r>
      <w:r>
        <w:rPr>
          <w:spacing w:val="-9"/>
          <w:w w:val="115"/>
        </w:rPr>
        <w:t xml:space="preserve"> </w:t>
      </w:r>
      <w:r>
        <w:rPr>
          <w:w w:val="115"/>
        </w:rPr>
        <w:t>riziko,</w:t>
      </w:r>
      <w:r>
        <w:rPr>
          <w:spacing w:val="-9"/>
          <w:w w:val="115"/>
        </w:rPr>
        <w:t xml:space="preserve"> </w:t>
      </w:r>
      <w:r>
        <w:rPr>
          <w:w w:val="115"/>
        </w:rPr>
        <w:t>nepodléhaje</w:t>
      </w:r>
      <w:r>
        <w:rPr>
          <w:spacing w:val="-9"/>
          <w:w w:val="115"/>
        </w:rPr>
        <w:t xml:space="preserve"> </w:t>
      </w:r>
      <w:r>
        <w:rPr>
          <w:w w:val="115"/>
        </w:rPr>
        <w:t>ani</w:t>
      </w:r>
      <w:r>
        <w:rPr>
          <w:spacing w:val="-9"/>
          <w:w w:val="115"/>
        </w:rPr>
        <w:t xml:space="preserve"> </w:t>
      </w:r>
      <w:r>
        <w:rPr>
          <w:w w:val="115"/>
        </w:rPr>
        <w:t>soustavnému</w:t>
      </w:r>
      <w:r>
        <w:rPr>
          <w:spacing w:val="-9"/>
          <w:w w:val="115"/>
        </w:rPr>
        <w:t xml:space="preserve"> </w:t>
      </w:r>
      <w:r>
        <w:rPr>
          <w:w w:val="115"/>
        </w:rPr>
        <w:t>dozoru</w:t>
      </w:r>
      <w:r>
        <w:rPr>
          <w:spacing w:val="-18"/>
          <w:w w:val="115"/>
        </w:rPr>
        <w:t xml:space="preserve"> </w:t>
      </w:r>
      <w:r>
        <w:rPr>
          <w:w w:val="115"/>
        </w:rPr>
        <w:t>ani řízení</w:t>
      </w:r>
      <w:r>
        <w:rPr>
          <w:spacing w:val="-13"/>
          <w:w w:val="115"/>
        </w:rPr>
        <w:t xml:space="preserve"> </w:t>
      </w:r>
      <w:r>
        <w:rPr>
          <w:w w:val="115"/>
        </w:rPr>
        <w:t>Objednatele,</w:t>
      </w:r>
    </w:p>
    <w:p w14:paraId="6FCEDF50" w14:textId="77777777" w:rsidR="00C872CF" w:rsidRDefault="00000000">
      <w:pPr>
        <w:pStyle w:val="Odstavecseseznamem"/>
        <w:numPr>
          <w:ilvl w:val="2"/>
          <w:numId w:val="3"/>
        </w:numPr>
        <w:tabs>
          <w:tab w:val="left" w:pos="1465"/>
          <w:tab w:val="left" w:pos="1471"/>
        </w:tabs>
        <w:spacing w:line="302" w:lineRule="auto"/>
        <w:ind w:left="1471" w:right="114" w:hanging="705"/>
        <w:jc w:val="both"/>
      </w:pPr>
      <w:r>
        <w:rPr>
          <w:w w:val="120"/>
        </w:rPr>
        <w:t xml:space="preserve">provést dílo v souladu s platnými právními předpisy, oborovými standardy a při plnění této smlouvy dodržovat vnitřní předpisy </w:t>
      </w:r>
      <w:r>
        <w:rPr>
          <w:w w:val="115"/>
        </w:rPr>
        <w:t>Objednatele,</w:t>
      </w:r>
      <w:r>
        <w:rPr>
          <w:spacing w:val="-6"/>
          <w:w w:val="115"/>
        </w:rPr>
        <w:t xml:space="preserve"> </w:t>
      </w:r>
      <w:r>
        <w:rPr>
          <w:w w:val="115"/>
        </w:rPr>
        <w:t>s</w:t>
      </w:r>
      <w:r>
        <w:rPr>
          <w:spacing w:val="-6"/>
          <w:w w:val="115"/>
        </w:rPr>
        <w:t xml:space="preserve"> </w:t>
      </w:r>
      <w:r>
        <w:rPr>
          <w:w w:val="115"/>
        </w:rPr>
        <w:t>nimiž</w:t>
      </w:r>
      <w:r>
        <w:rPr>
          <w:spacing w:val="-6"/>
          <w:w w:val="115"/>
        </w:rPr>
        <w:t xml:space="preserve"> </w:t>
      </w:r>
      <w:r>
        <w:rPr>
          <w:w w:val="115"/>
        </w:rPr>
        <w:t>byl</w:t>
      </w:r>
      <w:r>
        <w:rPr>
          <w:spacing w:val="-6"/>
          <w:w w:val="115"/>
        </w:rPr>
        <w:t xml:space="preserve"> </w:t>
      </w:r>
      <w:r>
        <w:rPr>
          <w:w w:val="115"/>
        </w:rPr>
        <w:t>prokazatelně</w:t>
      </w:r>
      <w:r>
        <w:rPr>
          <w:spacing w:val="-6"/>
          <w:w w:val="115"/>
        </w:rPr>
        <w:t xml:space="preserve"> </w:t>
      </w:r>
      <w:r>
        <w:rPr>
          <w:w w:val="115"/>
        </w:rPr>
        <w:t>seznámen</w:t>
      </w:r>
      <w:r>
        <w:rPr>
          <w:spacing w:val="-6"/>
          <w:w w:val="115"/>
        </w:rPr>
        <w:t xml:space="preserve"> </w:t>
      </w:r>
      <w:r>
        <w:rPr>
          <w:w w:val="115"/>
        </w:rPr>
        <w:t>Objednatelem,</w:t>
      </w:r>
    </w:p>
    <w:p w14:paraId="6E59F7B8" w14:textId="77777777" w:rsidR="00C872CF" w:rsidRDefault="00000000">
      <w:pPr>
        <w:pStyle w:val="Odstavecseseznamem"/>
        <w:numPr>
          <w:ilvl w:val="2"/>
          <w:numId w:val="3"/>
        </w:numPr>
        <w:tabs>
          <w:tab w:val="left" w:pos="1465"/>
          <w:tab w:val="left" w:pos="1471"/>
        </w:tabs>
        <w:spacing w:line="302" w:lineRule="auto"/>
        <w:ind w:left="1471" w:right="114" w:hanging="711"/>
        <w:jc w:val="both"/>
      </w:pPr>
      <w:r>
        <w:rPr>
          <w:w w:val="115"/>
        </w:rPr>
        <w:t>poskytovat plnění v souladu se smlouvou, řádně a včas a v souladu příslušnými obecnými standardy v odvětví</w:t>
      </w:r>
      <w:r>
        <w:rPr>
          <w:spacing w:val="-13"/>
          <w:w w:val="115"/>
        </w:rPr>
        <w:t xml:space="preserve"> </w:t>
      </w:r>
      <w:r>
        <w:rPr>
          <w:w w:val="115"/>
        </w:rPr>
        <w:t>a</w:t>
      </w:r>
      <w:r>
        <w:rPr>
          <w:spacing w:val="-13"/>
          <w:w w:val="115"/>
        </w:rPr>
        <w:t xml:space="preserve"> </w:t>
      </w:r>
      <w:r>
        <w:rPr>
          <w:w w:val="115"/>
        </w:rPr>
        <w:t>relevantními</w:t>
      </w:r>
      <w:r>
        <w:rPr>
          <w:spacing w:val="-13"/>
          <w:w w:val="115"/>
        </w:rPr>
        <w:t xml:space="preserve"> </w:t>
      </w:r>
      <w:r>
        <w:rPr>
          <w:w w:val="115"/>
        </w:rPr>
        <w:t xml:space="preserve">technickými </w:t>
      </w:r>
      <w:r>
        <w:rPr>
          <w:spacing w:val="-2"/>
          <w:w w:val="115"/>
        </w:rPr>
        <w:t>normami,</w:t>
      </w:r>
    </w:p>
    <w:p w14:paraId="0C815132" w14:textId="77777777" w:rsidR="00C872CF" w:rsidRDefault="00000000">
      <w:pPr>
        <w:pStyle w:val="Odstavecseseznamem"/>
        <w:numPr>
          <w:ilvl w:val="2"/>
          <w:numId w:val="3"/>
        </w:numPr>
        <w:tabs>
          <w:tab w:val="left" w:pos="1465"/>
          <w:tab w:val="left" w:pos="1471"/>
        </w:tabs>
        <w:spacing w:line="302" w:lineRule="auto"/>
        <w:ind w:left="1471" w:right="113" w:hanging="707"/>
        <w:jc w:val="both"/>
      </w:pPr>
      <w:r>
        <w:rPr>
          <w:w w:val="120"/>
        </w:rPr>
        <w:t xml:space="preserve">zajistit dostatečnou kapacitu svých pracovníků s odpovídající </w:t>
      </w:r>
      <w:r>
        <w:rPr>
          <w:spacing w:val="-2"/>
          <w:w w:val="120"/>
        </w:rPr>
        <w:t>kvaliﬁkací</w:t>
      </w:r>
      <w:r>
        <w:rPr>
          <w:spacing w:val="-22"/>
          <w:w w:val="120"/>
        </w:rPr>
        <w:t xml:space="preserve"> </w:t>
      </w:r>
      <w:r>
        <w:rPr>
          <w:spacing w:val="-2"/>
          <w:w w:val="120"/>
        </w:rPr>
        <w:t>a</w:t>
      </w:r>
      <w:r>
        <w:rPr>
          <w:spacing w:val="-22"/>
          <w:w w:val="120"/>
        </w:rPr>
        <w:t xml:space="preserve"> </w:t>
      </w:r>
      <w:r>
        <w:rPr>
          <w:spacing w:val="-2"/>
          <w:w w:val="120"/>
        </w:rPr>
        <w:t>zkušenostmi</w:t>
      </w:r>
      <w:r>
        <w:rPr>
          <w:spacing w:val="-22"/>
          <w:w w:val="120"/>
        </w:rPr>
        <w:t xml:space="preserve"> </w:t>
      </w:r>
      <w:r>
        <w:rPr>
          <w:spacing w:val="-2"/>
          <w:w w:val="120"/>
        </w:rPr>
        <w:t>pro</w:t>
      </w:r>
      <w:r>
        <w:rPr>
          <w:spacing w:val="-22"/>
          <w:w w:val="120"/>
        </w:rPr>
        <w:t xml:space="preserve"> </w:t>
      </w:r>
      <w:r>
        <w:rPr>
          <w:spacing w:val="-2"/>
          <w:w w:val="120"/>
        </w:rPr>
        <w:t>poskytování</w:t>
      </w:r>
      <w:r>
        <w:rPr>
          <w:spacing w:val="-22"/>
          <w:w w:val="120"/>
        </w:rPr>
        <w:t xml:space="preserve"> </w:t>
      </w:r>
      <w:r>
        <w:rPr>
          <w:spacing w:val="-2"/>
          <w:w w:val="120"/>
        </w:rPr>
        <w:t>plnění.</w:t>
      </w:r>
    </w:p>
    <w:p w14:paraId="5814AEAC" w14:textId="77777777" w:rsidR="00C872CF" w:rsidRDefault="00000000">
      <w:pPr>
        <w:pStyle w:val="Nadpis1"/>
        <w:numPr>
          <w:ilvl w:val="0"/>
          <w:numId w:val="3"/>
        </w:numPr>
        <w:tabs>
          <w:tab w:val="left" w:pos="2857"/>
        </w:tabs>
        <w:spacing w:before="201"/>
        <w:ind w:left="2857" w:hanging="355"/>
        <w:jc w:val="both"/>
      </w:pPr>
      <w:r>
        <w:t>Záruky</w:t>
      </w:r>
      <w:r>
        <w:rPr>
          <w:spacing w:val="28"/>
        </w:rPr>
        <w:t xml:space="preserve"> </w:t>
      </w:r>
      <w:r>
        <w:t>za</w:t>
      </w:r>
      <w:r>
        <w:rPr>
          <w:spacing w:val="29"/>
        </w:rPr>
        <w:t xml:space="preserve"> </w:t>
      </w:r>
      <w:r>
        <w:t>jakost</w:t>
      </w:r>
      <w:r>
        <w:rPr>
          <w:spacing w:val="28"/>
        </w:rPr>
        <w:t xml:space="preserve"> </w:t>
      </w:r>
      <w:r>
        <w:t>a</w:t>
      </w:r>
      <w:r>
        <w:rPr>
          <w:spacing w:val="29"/>
        </w:rPr>
        <w:t xml:space="preserve"> </w:t>
      </w:r>
      <w:r>
        <w:t>odpovědnost</w:t>
      </w:r>
      <w:r>
        <w:rPr>
          <w:spacing w:val="28"/>
        </w:rPr>
        <w:t xml:space="preserve"> </w:t>
      </w:r>
      <w:r>
        <w:t>za</w:t>
      </w:r>
      <w:r>
        <w:rPr>
          <w:spacing w:val="29"/>
        </w:rPr>
        <w:t xml:space="preserve"> </w:t>
      </w:r>
      <w:r>
        <w:rPr>
          <w:spacing w:val="-4"/>
        </w:rPr>
        <w:t>vady</w:t>
      </w:r>
    </w:p>
    <w:p w14:paraId="2C7DEF93" w14:textId="77777777" w:rsidR="00C872CF" w:rsidRDefault="00000000">
      <w:pPr>
        <w:pStyle w:val="Odstavecseseznamem"/>
        <w:numPr>
          <w:ilvl w:val="1"/>
          <w:numId w:val="3"/>
        </w:numPr>
        <w:tabs>
          <w:tab w:val="left" w:pos="762"/>
          <w:tab w:val="left" w:pos="766"/>
        </w:tabs>
        <w:spacing w:before="65" w:line="302" w:lineRule="auto"/>
        <w:ind w:left="766" w:right="113" w:hanging="498"/>
        <w:jc w:val="both"/>
      </w:pPr>
      <w:r>
        <w:rPr>
          <w:w w:val="120"/>
        </w:rPr>
        <w:t>Dodavatel</w:t>
      </w:r>
      <w:r>
        <w:rPr>
          <w:spacing w:val="-19"/>
          <w:w w:val="120"/>
        </w:rPr>
        <w:t xml:space="preserve"> </w:t>
      </w:r>
      <w:r>
        <w:rPr>
          <w:w w:val="120"/>
        </w:rPr>
        <w:t>odpovídá</w:t>
      </w:r>
      <w:r>
        <w:rPr>
          <w:spacing w:val="-17"/>
          <w:w w:val="120"/>
        </w:rPr>
        <w:t xml:space="preserve"> </w:t>
      </w:r>
      <w:r>
        <w:rPr>
          <w:w w:val="120"/>
        </w:rPr>
        <w:t>za</w:t>
      </w:r>
      <w:r>
        <w:rPr>
          <w:spacing w:val="-11"/>
          <w:w w:val="120"/>
        </w:rPr>
        <w:t xml:space="preserve"> </w:t>
      </w:r>
      <w:r>
        <w:rPr>
          <w:w w:val="120"/>
        </w:rPr>
        <w:t>to,</w:t>
      </w:r>
      <w:r>
        <w:rPr>
          <w:spacing w:val="-11"/>
          <w:w w:val="120"/>
        </w:rPr>
        <w:t xml:space="preserve"> </w:t>
      </w:r>
      <w:r>
        <w:rPr>
          <w:w w:val="120"/>
        </w:rPr>
        <w:t>že</w:t>
      </w:r>
      <w:r>
        <w:rPr>
          <w:spacing w:val="-19"/>
          <w:w w:val="120"/>
        </w:rPr>
        <w:t xml:space="preserve"> </w:t>
      </w:r>
      <w:r>
        <w:rPr>
          <w:w w:val="120"/>
        </w:rPr>
        <w:t>provedení</w:t>
      </w:r>
      <w:r>
        <w:rPr>
          <w:spacing w:val="-18"/>
          <w:w w:val="120"/>
        </w:rPr>
        <w:t xml:space="preserve"> </w:t>
      </w:r>
      <w:r>
        <w:rPr>
          <w:w w:val="120"/>
        </w:rPr>
        <w:t>díla</w:t>
      </w:r>
      <w:r>
        <w:rPr>
          <w:spacing w:val="-19"/>
          <w:w w:val="120"/>
        </w:rPr>
        <w:t xml:space="preserve"> </w:t>
      </w:r>
      <w:r>
        <w:rPr>
          <w:w w:val="120"/>
        </w:rPr>
        <w:t>bude</w:t>
      </w:r>
      <w:r>
        <w:rPr>
          <w:spacing w:val="-18"/>
          <w:w w:val="120"/>
        </w:rPr>
        <w:t xml:space="preserve"> </w:t>
      </w:r>
      <w:r>
        <w:rPr>
          <w:w w:val="120"/>
        </w:rPr>
        <w:t>ke</w:t>
      </w:r>
      <w:r>
        <w:rPr>
          <w:spacing w:val="-18"/>
          <w:w w:val="120"/>
        </w:rPr>
        <w:t xml:space="preserve"> </w:t>
      </w:r>
      <w:r>
        <w:rPr>
          <w:w w:val="120"/>
        </w:rPr>
        <w:t>dni</w:t>
      </w:r>
      <w:r>
        <w:rPr>
          <w:spacing w:val="-19"/>
          <w:w w:val="120"/>
        </w:rPr>
        <w:t xml:space="preserve"> </w:t>
      </w:r>
      <w:r>
        <w:rPr>
          <w:w w:val="120"/>
        </w:rPr>
        <w:t>předání</w:t>
      </w:r>
      <w:r>
        <w:rPr>
          <w:spacing w:val="-18"/>
          <w:w w:val="120"/>
        </w:rPr>
        <w:t xml:space="preserve"> </w:t>
      </w:r>
      <w:r>
        <w:rPr>
          <w:w w:val="120"/>
        </w:rPr>
        <w:t>splňovat základní funkční speciﬁkaci stanovenou smlouvou a popsanou v dokumentaci předávané spolu s dílem. Vadou se rozumí rozpor mezi skutečnými funkčními vlastnostmi poskytnutého plnění a funkčními vlastnostmi, které jsou stanoveny v dokumentaci plnění</w:t>
      </w:r>
      <w:r>
        <w:rPr>
          <w:spacing w:val="-5"/>
          <w:w w:val="120"/>
        </w:rPr>
        <w:t xml:space="preserve"> </w:t>
      </w:r>
      <w:r>
        <w:rPr>
          <w:w w:val="120"/>
        </w:rPr>
        <w:t>nebo</w:t>
      </w:r>
      <w:r>
        <w:rPr>
          <w:spacing w:val="-5"/>
          <w:w w:val="120"/>
        </w:rPr>
        <w:t xml:space="preserve"> </w:t>
      </w:r>
      <w:r>
        <w:rPr>
          <w:w w:val="120"/>
        </w:rPr>
        <w:t xml:space="preserve">speciﬁkaci </w:t>
      </w:r>
      <w:r>
        <w:rPr>
          <w:w w:val="115"/>
        </w:rPr>
        <w:t>díla</w:t>
      </w:r>
      <w:r>
        <w:rPr>
          <w:spacing w:val="-18"/>
          <w:w w:val="115"/>
        </w:rPr>
        <w:t xml:space="preserve"> </w:t>
      </w:r>
      <w:r>
        <w:rPr>
          <w:w w:val="115"/>
        </w:rPr>
        <w:t>dle</w:t>
      </w:r>
      <w:r>
        <w:rPr>
          <w:spacing w:val="-17"/>
          <w:w w:val="115"/>
        </w:rPr>
        <w:t xml:space="preserve"> </w:t>
      </w:r>
      <w:r>
        <w:rPr>
          <w:w w:val="115"/>
        </w:rPr>
        <w:t>této</w:t>
      </w:r>
      <w:r>
        <w:rPr>
          <w:spacing w:val="-7"/>
          <w:w w:val="115"/>
        </w:rPr>
        <w:t xml:space="preserve"> </w:t>
      </w:r>
      <w:r>
        <w:rPr>
          <w:w w:val="115"/>
        </w:rPr>
        <w:t>smlouvy.</w:t>
      </w:r>
      <w:r>
        <w:rPr>
          <w:spacing w:val="-7"/>
          <w:w w:val="115"/>
        </w:rPr>
        <w:t xml:space="preserve"> </w:t>
      </w:r>
      <w:r>
        <w:rPr>
          <w:w w:val="115"/>
        </w:rPr>
        <w:t>Za</w:t>
      </w:r>
      <w:r>
        <w:rPr>
          <w:spacing w:val="-7"/>
          <w:w w:val="115"/>
        </w:rPr>
        <w:t xml:space="preserve"> </w:t>
      </w:r>
      <w:r>
        <w:rPr>
          <w:w w:val="115"/>
        </w:rPr>
        <w:t>vadu</w:t>
      </w:r>
      <w:r>
        <w:rPr>
          <w:spacing w:val="-7"/>
          <w:w w:val="115"/>
        </w:rPr>
        <w:t xml:space="preserve"> </w:t>
      </w:r>
      <w:r>
        <w:rPr>
          <w:w w:val="115"/>
        </w:rPr>
        <w:t>se</w:t>
      </w:r>
      <w:r>
        <w:rPr>
          <w:spacing w:val="-18"/>
          <w:w w:val="115"/>
        </w:rPr>
        <w:t xml:space="preserve"> </w:t>
      </w:r>
      <w:r>
        <w:rPr>
          <w:w w:val="115"/>
        </w:rPr>
        <w:t>považuje</w:t>
      </w:r>
      <w:r>
        <w:rPr>
          <w:spacing w:val="-18"/>
          <w:w w:val="115"/>
        </w:rPr>
        <w:t xml:space="preserve"> </w:t>
      </w:r>
      <w:r>
        <w:rPr>
          <w:w w:val="115"/>
        </w:rPr>
        <w:t>i</w:t>
      </w:r>
      <w:r>
        <w:rPr>
          <w:spacing w:val="-17"/>
          <w:w w:val="115"/>
        </w:rPr>
        <w:t xml:space="preserve"> </w:t>
      </w:r>
      <w:r>
        <w:rPr>
          <w:w w:val="115"/>
        </w:rPr>
        <w:t>skutečnost,</w:t>
      </w:r>
      <w:r>
        <w:rPr>
          <w:spacing w:val="-18"/>
          <w:w w:val="115"/>
        </w:rPr>
        <w:t xml:space="preserve"> </w:t>
      </w:r>
      <w:r>
        <w:rPr>
          <w:w w:val="115"/>
        </w:rPr>
        <w:t>že</w:t>
      </w:r>
      <w:r>
        <w:rPr>
          <w:spacing w:val="-17"/>
          <w:w w:val="115"/>
        </w:rPr>
        <w:t xml:space="preserve"> </w:t>
      </w:r>
      <w:r>
        <w:rPr>
          <w:w w:val="115"/>
        </w:rPr>
        <w:t>funkční</w:t>
      </w:r>
      <w:r>
        <w:rPr>
          <w:spacing w:val="-18"/>
          <w:w w:val="115"/>
        </w:rPr>
        <w:t xml:space="preserve"> </w:t>
      </w:r>
      <w:r>
        <w:rPr>
          <w:w w:val="115"/>
        </w:rPr>
        <w:t xml:space="preserve">vlastnosti </w:t>
      </w:r>
      <w:r>
        <w:rPr>
          <w:w w:val="120"/>
        </w:rPr>
        <w:t>poskytnutého plnění neodpovídají povinným funkčním vlastnostem, jak vyplývají z technických nebo</w:t>
      </w:r>
      <w:r>
        <w:rPr>
          <w:spacing w:val="-10"/>
          <w:w w:val="120"/>
        </w:rPr>
        <w:t xml:space="preserve"> </w:t>
      </w:r>
      <w:r>
        <w:rPr>
          <w:w w:val="120"/>
        </w:rPr>
        <w:t>právních</w:t>
      </w:r>
      <w:r>
        <w:rPr>
          <w:spacing w:val="-10"/>
          <w:w w:val="120"/>
        </w:rPr>
        <w:t xml:space="preserve"> </w:t>
      </w:r>
      <w:r>
        <w:rPr>
          <w:w w:val="120"/>
        </w:rPr>
        <w:t>norem,</w:t>
      </w:r>
      <w:r>
        <w:rPr>
          <w:spacing w:val="-10"/>
          <w:w w:val="120"/>
        </w:rPr>
        <w:t xml:space="preserve"> </w:t>
      </w:r>
      <w:r>
        <w:rPr>
          <w:w w:val="120"/>
        </w:rPr>
        <w:t>pokud</w:t>
      </w:r>
      <w:r>
        <w:rPr>
          <w:spacing w:val="-10"/>
          <w:w w:val="120"/>
        </w:rPr>
        <w:t xml:space="preserve"> </w:t>
      </w:r>
      <w:r>
        <w:rPr>
          <w:w w:val="120"/>
        </w:rPr>
        <w:t>se</w:t>
      </w:r>
      <w:r>
        <w:rPr>
          <w:spacing w:val="-10"/>
          <w:w w:val="120"/>
        </w:rPr>
        <w:t xml:space="preserve"> </w:t>
      </w:r>
      <w:r>
        <w:rPr>
          <w:w w:val="120"/>
        </w:rPr>
        <w:t>takové</w:t>
      </w:r>
      <w:r>
        <w:rPr>
          <w:spacing w:val="-10"/>
          <w:w w:val="120"/>
        </w:rPr>
        <w:t xml:space="preserve"> </w:t>
      </w:r>
      <w:r>
        <w:rPr>
          <w:w w:val="120"/>
        </w:rPr>
        <w:t>technické</w:t>
      </w:r>
    </w:p>
    <w:p w14:paraId="765CB43D" w14:textId="77777777" w:rsidR="00C872CF" w:rsidRDefault="00C872CF">
      <w:pPr>
        <w:spacing w:line="302" w:lineRule="auto"/>
        <w:jc w:val="both"/>
        <w:sectPr w:rsidR="00C872CF">
          <w:pgSz w:w="11920" w:h="16840"/>
          <w:pgMar w:top="1360" w:right="1340" w:bottom="1280" w:left="1220" w:header="0" w:footer="1080" w:gutter="0"/>
          <w:cols w:space="708"/>
        </w:sectPr>
      </w:pPr>
    </w:p>
    <w:p w14:paraId="5D7B8032" w14:textId="77777777" w:rsidR="00C872CF" w:rsidRDefault="00000000">
      <w:pPr>
        <w:pStyle w:val="Zkladntext"/>
        <w:spacing w:before="87" w:line="302" w:lineRule="auto"/>
        <w:ind w:right="124"/>
      </w:pPr>
      <w:r>
        <w:rPr>
          <w:w w:val="115"/>
        </w:rPr>
        <w:lastRenderedPageBreak/>
        <w:t>nebo</w:t>
      </w:r>
      <w:r>
        <w:rPr>
          <w:spacing w:val="-5"/>
          <w:w w:val="115"/>
        </w:rPr>
        <w:t xml:space="preserve"> </w:t>
      </w:r>
      <w:r>
        <w:rPr>
          <w:w w:val="115"/>
        </w:rPr>
        <w:t>právní</w:t>
      </w:r>
      <w:r>
        <w:rPr>
          <w:spacing w:val="-5"/>
          <w:w w:val="115"/>
        </w:rPr>
        <w:t xml:space="preserve"> </w:t>
      </w:r>
      <w:r>
        <w:rPr>
          <w:w w:val="115"/>
        </w:rPr>
        <w:t>normy</w:t>
      </w:r>
      <w:r>
        <w:rPr>
          <w:spacing w:val="-5"/>
          <w:w w:val="115"/>
        </w:rPr>
        <w:t xml:space="preserve"> </w:t>
      </w:r>
      <w:r>
        <w:rPr>
          <w:w w:val="115"/>
        </w:rPr>
        <w:t>na</w:t>
      </w:r>
      <w:r>
        <w:rPr>
          <w:spacing w:val="-5"/>
          <w:w w:val="115"/>
        </w:rPr>
        <w:t xml:space="preserve"> </w:t>
      </w:r>
      <w:r>
        <w:rPr>
          <w:w w:val="115"/>
        </w:rPr>
        <w:t>plnění</w:t>
      </w:r>
      <w:r>
        <w:rPr>
          <w:spacing w:val="-5"/>
          <w:w w:val="115"/>
        </w:rPr>
        <w:t xml:space="preserve"> </w:t>
      </w:r>
      <w:r>
        <w:rPr>
          <w:w w:val="115"/>
        </w:rPr>
        <w:t>vztahují</w:t>
      </w:r>
      <w:r>
        <w:rPr>
          <w:spacing w:val="-5"/>
          <w:w w:val="115"/>
        </w:rPr>
        <w:t xml:space="preserve"> </w:t>
      </w:r>
      <w:r>
        <w:rPr>
          <w:w w:val="115"/>
        </w:rPr>
        <w:t>a</w:t>
      </w:r>
      <w:r>
        <w:rPr>
          <w:spacing w:val="-5"/>
          <w:w w:val="115"/>
        </w:rPr>
        <w:t xml:space="preserve"> </w:t>
      </w:r>
      <w:r>
        <w:rPr>
          <w:w w:val="115"/>
        </w:rPr>
        <w:t>jsou</w:t>
      </w:r>
      <w:r>
        <w:rPr>
          <w:spacing w:val="-5"/>
          <w:w w:val="115"/>
        </w:rPr>
        <w:t xml:space="preserve"> </w:t>
      </w:r>
      <w:r>
        <w:rPr>
          <w:w w:val="115"/>
        </w:rPr>
        <w:t>vůči</w:t>
      </w:r>
      <w:r>
        <w:rPr>
          <w:spacing w:val="-5"/>
          <w:w w:val="115"/>
        </w:rPr>
        <w:t xml:space="preserve"> </w:t>
      </w:r>
      <w:r>
        <w:rPr>
          <w:w w:val="115"/>
        </w:rPr>
        <w:t>němu</w:t>
      </w:r>
      <w:r>
        <w:rPr>
          <w:spacing w:val="-17"/>
          <w:w w:val="115"/>
        </w:rPr>
        <w:t xml:space="preserve"> </w:t>
      </w:r>
      <w:r>
        <w:rPr>
          <w:w w:val="115"/>
        </w:rPr>
        <w:t>závazné.</w:t>
      </w:r>
      <w:r>
        <w:rPr>
          <w:spacing w:val="-17"/>
          <w:w w:val="115"/>
        </w:rPr>
        <w:t xml:space="preserve"> </w:t>
      </w:r>
      <w:r>
        <w:rPr>
          <w:w w:val="115"/>
        </w:rPr>
        <w:t>Za</w:t>
      </w:r>
      <w:r>
        <w:rPr>
          <w:spacing w:val="-17"/>
          <w:w w:val="115"/>
        </w:rPr>
        <w:t xml:space="preserve"> </w:t>
      </w:r>
      <w:r>
        <w:rPr>
          <w:w w:val="115"/>
        </w:rPr>
        <w:t>vadu</w:t>
      </w:r>
      <w:r>
        <w:rPr>
          <w:spacing w:val="-17"/>
          <w:w w:val="115"/>
        </w:rPr>
        <w:t xml:space="preserve"> </w:t>
      </w:r>
      <w:r>
        <w:rPr>
          <w:w w:val="115"/>
        </w:rPr>
        <w:t>se dále považují i právní vady plnění.</w:t>
      </w:r>
    </w:p>
    <w:p w14:paraId="65F1D7B4" w14:textId="77777777" w:rsidR="00C872CF" w:rsidRDefault="00000000">
      <w:pPr>
        <w:pStyle w:val="Odstavecseseznamem"/>
        <w:numPr>
          <w:ilvl w:val="1"/>
          <w:numId w:val="3"/>
        </w:numPr>
        <w:tabs>
          <w:tab w:val="left" w:pos="761"/>
          <w:tab w:val="left" w:pos="766"/>
        </w:tabs>
        <w:spacing w:line="302" w:lineRule="auto"/>
        <w:ind w:left="766" w:right="112" w:hanging="542"/>
        <w:jc w:val="both"/>
      </w:pPr>
      <w:r>
        <w:rPr>
          <w:spacing w:val="-2"/>
          <w:w w:val="120"/>
        </w:rPr>
        <w:t>V případě,</w:t>
      </w:r>
      <w:r>
        <w:rPr>
          <w:spacing w:val="-12"/>
          <w:w w:val="120"/>
        </w:rPr>
        <w:t xml:space="preserve"> </w:t>
      </w:r>
      <w:r>
        <w:rPr>
          <w:spacing w:val="-2"/>
          <w:w w:val="120"/>
        </w:rPr>
        <w:t>že</w:t>
      </w:r>
      <w:r>
        <w:rPr>
          <w:spacing w:val="-12"/>
          <w:w w:val="120"/>
        </w:rPr>
        <w:t xml:space="preserve"> </w:t>
      </w:r>
      <w:r>
        <w:rPr>
          <w:spacing w:val="-2"/>
          <w:w w:val="120"/>
        </w:rPr>
        <w:t>Zhotovitel</w:t>
      </w:r>
      <w:r>
        <w:rPr>
          <w:spacing w:val="-12"/>
          <w:w w:val="120"/>
        </w:rPr>
        <w:t xml:space="preserve"> </w:t>
      </w:r>
      <w:r>
        <w:rPr>
          <w:spacing w:val="-2"/>
          <w:w w:val="120"/>
        </w:rPr>
        <w:t>a</w:t>
      </w:r>
      <w:r>
        <w:rPr>
          <w:spacing w:val="-12"/>
          <w:w w:val="120"/>
        </w:rPr>
        <w:t xml:space="preserve"> </w:t>
      </w:r>
      <w:r>
        <w:rPr>
          <w:spacing w:val="-2"/>
          <w:w w:val="120"/>
        </w:rPr>
        <w:t>Objednatel</w:t>
      </w:r>
      <w:r>
        <w:rPr>
          <w:spacing w:val="-12"/>
          <w:w w:val="120"/>
        </w:rPr>
        <w:t xml:space="preserve"> </w:t>
      </w:r>
      <w:r>
        <w:rPr>
          <w:spacing w:val="-2"/>
          <w:w w:val="120"/>
        </w:rPr>
        <w:t>uzavřou</w:t>
      </w:r>
      <w:r>
        <w:rPr>
          <w:spacing w:val="-12"/>
          <w:w w:val="120"/>
        </w:rPr>
        <w:t xml:space="preserve"> </w:t>
      </w:r>
      <w:r>
        <w:rPr>
          <w:spacing w:val="-2"/>
          <w:w w:val="120"/>
        </w:rPr>
        <w:t>smlouvu</w:t>
      </w:r>
      <w:r>
        <w:rPr>
          <w:spacing w:val="-12"/>
          <w:w w:val="120"/>
        </w:rPr>
        <w:t xml:space="preserve"> </w:t>
      </w:r>
      <w:r>
        <w:rPr>
          <w:spacing w:val="-2"/>
          <w:w w:val="120"/>
        </w:rPr>
        <w:t>o</w:t>
      </w:r>
      <w:r>
        <w:rPr>
          <w:spacing w:val="-12"/>
          <w:w w:val="120"/>
        </w:rPr>
        <w:t xml:space="preserve"> </w:t>
      </w:r>
      <w:r>
        <w:rPr>
          <w:spacing w:val="-2"/>
          <w:w w:val="120"/>
        </w:rPr>
        <w:t>servisní</w:t>
      </w:r>
      <w:r>
        <w:rPr>
          <w:spacing w:val="-12"/>
          <w:w w:val="120"/>
        </w:rPr>
        <w:t xml:space="preserve"> </w:t>
      </w:r>
      <w:r>
        <w:rPr>
          <w:spacing w:val="-2"/>
          <w:w w:val="120"/>
        </w:rPr>
        <w:t xml:space="preserve">podpoře </w:t>
      </w:r>
      <w:r>
        <w:rPr>
          <w:w w:val="120"/>
        </w:rPr>
        <w:t xml:space="preserve">ohledně Díla (dále také jen „servisní smlouva“), poskytuje Zhotovitel Objednateli záruku na dílo, a to po dobu účinnosti servisní smlouvy. V </w:t>
      </w:r>
      <w:r>
        <w:rPr>
          <w:w w:val="115"/>
        </w:rPr>
        <w:t>případě, že Zhotovitel a Objednatel neuzavřou smlouvu o</w:t>
      </w:r>
      <w:r>
        <w:rPr>
          <w:spacing w:val="-3"/>
          <w:w w:val="115"/>
        </w:rPr>
        <w:t xml:space="preserve"> </w:t>
      </w:r>
      <w:r>
        <w:rPr>
          <w:w w:val="115"/>
        </w:rPr>
        <w:t>servisní</w:t>
      </w:r>
      <w:r>
        <w:rPr>
          <w:spacing w:val="-3"/>
          <w:w w:val="115"/>
        </w:rPr>
        <w:t xml:space="preserve"> </w:t>
      </w:r>
      <w:r>
        <w:rPr>
          <w:w w:val="115"/>
        </w:rPr>
        <w:t xml:space="preserve">podpoře </w:t>
      </w:r>
      <w:r>
        <w:rPr>
          <w:w w:val="120"/>
        </w:rPr>
        <w:t>ohledně Díla, poskytuje Zhotovitel Objednateli záruku na dílo po dobu 6 měsíců; záruční doba počíná plynout dnem akceptace díla stvrzené podpisem akceptačního protokolu.</w:t>
      </w:r>
    </w:p>
    <w:p w14:paraId="09ECF08E" w14:textId="77777777" w:rsidR="00C872CF" w:rsidRDefault="00000000">
      <w:pPr>
        <w:pStyle w:val="Odstavecseseznamem"/>
        <w:numPr>
          <w:ilvl w:val="1"/>
          <w:numId w:val="3"/>
        </w:numPr>
        <w:tabs>
          <w:tab w:val="left" w:pos="761"/>
          <w:tab w:val="left" w:pos="766"/>
        </w:tabs>
        <w:spacing w:line="302" w:lineRule="auto"/>
        <w:ind w:left="766" w:right="114" w:hanging="541"/>
        <w:jc w:val="both"/>
      </w:pPr>
      <w:r>
        <w:rPr>
          <w:w w:val="115"/>
        </w:rPr>
        <w:t>Podmínky oznamování vad, jejich řešení a úroveň služeb (SLA) budou stanoveny v servisní smlouvě, která bude</w:t>
      </w:r>
      <w:r>
        <w:rPr>
          <w:spacing w:val="-11"/>
          <w:w w:val="115"/>
        </w:rPr>
        <w:t xml:space="preserve"> </w:t>
      </w:r>
      <w:r>
        <w:rPr>
          <w:w w:val="115"/>
        </w:rPr>
        <w:t>uzavřena</w:t>
      </w:r>
      <w:r>
        <w:rPr>
          <w:spacing w:val="-11"/>
          <w:w w:val="115"/>
        </w:rPr>
        <w:t xml:space="preserve"> </w:t>
      </w:r>
      <w:r>
        <w:rPr>
          <w:w w:val="115"/>
        </w:rPr>
        <w:t>spolu</w:t>
      </w:r>
      <w:r>
        <w:rPr>
          <w:spacing w:val="-11"/>
          <w:w w:val="115"/>
        </w:rPr>
        <w:t xml:space="preserve"> </w:t>
      </w:r>
      <w:r>
        <w:rPr>
          <w:w w:val="115"/>
        </w:rPr>
        <w:t>s</w:t>
      </w:r>
      <w:r>
        <w:rPr>
          <w:spacing w:val="-11"/>
          <w:w w:val="115"/>
        </w:rPr>
        <w:t xml:space="preserve"> </w:t>
      </w:r>
      <w:r>
        <w:rPr>
          <w:w w:val="115"/>
        </w:rPr>
        <w:t>touto</w:t>
      </w:r>
      <w:r>
        <w:rPr>
          <w:spacing w:val="-11"/>
          <w:w w:val="115"/>
        </w:rPr>
        <w:t xml:space="preserve"> </w:t>
      </w:r>
      <w:r>
        <w:rPr>
          <w:w w:val="115"/>
        </w:rPr>
        <w:t>smlouvou. Smluvní strany berou na vědomí, že předpokladem pro dlouhodobé a bezproblémové fungování díla je uzavření a trvání servisní smlouvy. V případě, že dle volby objednatele má být dodávaná aplikace, která je součástí díla, hostovaná objednatelem, je uzavření a účinnost příslušné servisní</w:t>
      </w:r>
      <w:r>
        <w:rPr>
          <w:spacing w:val="-1"/>
          <w:w w:val="115"/>
        </w:rPr>
        <w:t xml:space="preserve"> </w:t>
      </w:r>
      <w:r>
        <w:rPr>
          <w:w w:val="115"/>
        </w:rPr>
        <w:t>smlouva</w:t>
      </w:r>
      <w:r>
        <w:rPr>
          <w:spacing w:val="-1"/>
          <w:w w:val="115"/>
        </w:rPr>
        <w:t xml:space="preserve"> </w:t>
      </w:r>
      <w:r>
        <w:rPr>
          <w:w w:val="115"/>
        </w:rPr>
        <w:t>nutnou</w:t>
      </w:r>
      <w:r>
        <w:rPr>
          <w:spacing w:val="-1"/>
          <w:w w:val="115"/>
        </w:rPr>
        <w:t xml:space="preserve"> </w:t>
      </w:r>
      <w:r>
        <w:rPr>
          <w:w w:val="115"/>
        </w:rPr>
        <w:t>podmínkou</w:t>
      </w:r>
      <w:r>
        <w:rPr>
          <w:spacing w:val="-1"/>
          <w:w w:val="115"/>
        </w:rPr>
        <w:t xml:space="preserve"> </w:t>
      </w:r>
      <w:r>
        <w:rPr>
          <w:w w:val="115"/>
        </w:rPr>
        <w:t>pro</w:t>
      </w:r>
      <w:r>
        <w:rPr>
          <w:spacing w:val="-1"/>
          <w:w w:val="115"/>
        </w:rPr>
        <w:t xml:space="preserve"> </w:t>
      </w:r>
      <w:r>
        <w:rPr>
          <w:w w:val="115"/>
        </w:rPr>
        <w:t>fungování</w:t>
      </w:r>
      <w:r>
        <w:rPr>
          <w:spacing w:val="-1"/>
          <w:w w:val="115"/>
        </w:rPr>
        <w:t xml:space="preserve"> </w:t>
      </w:r>
      <w:r>
        <w:rPr>
          <w:w w:val="115"/>
        </w:rPr>
        <w:t>této</w:t>
      </w:r>
      <w:r>
        <w:rPr>
          <w:spacing w:val="-1"/>
          <w:w w:val="115"/>
        </w:rPr>
        <w:t xml:space="preserve"> </w:t>
      </w:r>
      <w:r>
        <w:rPr>
          <w:w w:val="115"/>
        </w:rPr>
        <w:t>aplikace,</w:t>
      </w:r>
      <w:r>
        <w:rPr>
          <w:spacing w:val="-1"/>
          <w:w w:val="115"/>
        </w:rPr>
        <w:t xml:space="preserve"> </w:t>
      </w:r>
      <w:r>
        <w:rPr>
          <w:w w:val="115"/>
        </w:rPr>
        <w:t>resp.</w:t>
      </w:r>
      <w:r>
        <w:rPr>
          <w:spacing w:val="-1"/>
          <w:w w:val="115"/>
        </w:rPr>
        <w:t xml:space="preserve"> </w:t>
      </w:r>
      <w:r>
        <w:rPr>
          <w:w w:val="115"/>
        </w:rPr>
        <w:t>díla.</w:t>
      </w:r>
    </w:p>
    <w:p w14:paraId="61D53B18" w14:textId="77777777" w:rsidR="00C872CF" w:rsidRDefault="00000000">
      <w:pPr>
        <w:pStyle w:val="Odstavecseseznamem"/>
        <w:numPr>
          <w:ilvl w:val="1"/>
          <w:numId w:val="3"/>
        </w:numPr>
        <w:tabs>
          <w:tab w:val="left" w:pos="761"/>
          <w:tab w:val="left" w:pos="766"/>
        </w:tabs>
        <w:spacing w:line="302" w:lineRule="auto"/>
        <w:ind w:left="766" w:right="112" w:hanging="547"/>
        <w:jc w:val="both"/>
      </w:pPr>
      <w:r>
        <w:rPr>
          <w:w w:val="115"/>
        </w:rPr>
        <w:t>Prokáže-li se, že Objednatel oznámil vadu neoprávněně (tj. že</w:t>
      </w:r>
      <w:r>
        <w:rPr>
          <w:spacing w:val="-13"/>
          <w:w w:val="115"/>
        </w:rPr>
        <w:t xml:space="preserve"> </w:t>
      </w:r>
      <w:r>
        <w:rPr>
          <w:w w:val="115"/>
        </w:rPr>
        <w:t>se</w:t>
      </w:r>
      <w:r>
        <w:rPr>
          <w:spacing w:val="-13"/>
          <w:w w:val="115"/>
        </w:rPr>
        <w:t xml:space="preserve"> </w:t>
      </w:r>
      <w:r>
        <w:rPr>
          <w:w w:val="115"/>
        </w:rPr>
        <w:t>nejedná</w:t>
      </w:r>
      <w:r>
        <w:rPr>
          <w:spacing w:val="-13"/>
          <w:w w:val="115"/>
        </w:rPr>
        <w:t xml:space="preserve"> </w:t>
      </w:r>
      <w:r>
        <w:rPr>
          <w:w w:val="115"/>
        </w:rPr>
        <w:t>o vadu, za kterou odpovídá Dodavatel), nemá Objednatel nárok na</w:t>
      </w:r>
      <w:r>
        <w:rPr>
          <w:spacing w:val="-11"/>
          <w:w w:val="115"/>
        </w:rPr>
        <w:t xml:space="preserve"> </w:t>
      </w:r>
      <w:r>
        <w:rPr>
          <w:w w:val="115"/>
        </w:rPr>
        <w:t>bezplatné odstranění vady. V takovém případě je Objednatel Dodavateli povinen uhradit náklady, které Dodavateli vznikly v souvislosti s prověřením neoprávněného oznámení o vadě (vadách) v ceně dle platného ceníku servisních prací Dodavatele.</w:t>
      </w:r>
    </w:p>
    <w:p w14:paraId="4C48FACF" w14:textId="77777777" w:rsidR="00C872CF" w:rsidRDefault="00000000">
      <w:pPr>
        <w:pStyle w:val="Odstavecseseznamem"/>
        <w:numPr>
          <w:ilvl w:val="1"/>
          <w:numId w:val="3"/>
        </w:numPr>
        <w:tabs>
          <w:tab w:val="left" w:pos="762"/>
        </w:tabs>
        <w:ind w:left="762" w:hanging="538"/>
        <w:jc w:val="both"/>
      </w:pPr>
      <w:r>
        <w:rPr>
          <w:w w:val="110"/>
        </w:rPr>
        <w:t>Dodavatel</w:t>
      </w:r>
      <w:r>
        <w:rPr>
          <w:spacing w:val="2"/>
          <w:w w:val="110"/>
        </w:rPr>
        <w:t xml:space="preserve"> </w:t>
      </w:r>
      <w:r>
        <w:rPr>
          <w:w w:val="110"/>
        </w:rPr>
        <w:t>neodpovídá</w:t>
      </w:r>
      <w:r>
        <w:rPr>
          <w:spacing w:val="2"/>
          <w:w w:val="110"/>
        </w:rPr>
        <w:t xml:space="preserve"> </w:t>
      </w:r>
      <w:r>
        <w:rPr>
          <w:w w:val="110"/>
        </w:rPr>
        <w:t>za</w:t>
      </w:r>
      <w:r>
        <w:rPr>
          <w:spacing w:val="2"/>
          <w:w w:val="110"/>
        </w:rPr>
        <w:t xml:space="preserve"> </w:t>
      </w:r>
      <w:r>
        <w:rPr>
          <w:w w:val="110"/>
        </w:rPr>
        <w:t>vady</w:t>
      </w:r>
      <w:r>
        <w:rPr>
          <w:spacing w:val="3"/>
          <w:w w:val="110"/>
        </w:rPr>
        <w:t xml:space="preserve"> </w:t>
      </w:r>
      <w:r>
        <w:rPr>
          <w:spacing w:val="-2"/>
          <w:w w:val="110"/>
        </w:rPr>
        <w:t>způsobené:</w:t>
      </w:r>
    </w:p>
    <w:p w14:paraId="26CAB10A" w14:textId="77777777" w:rsidR="00C872CF" w:rsidRDefault="00000000">
      <w:pPr>
        <w:pStyle w:val="Odstavecseseznamem"/>
        <w:numPr>
          <w:ilvl w:val="2"/>
          <w:numId w:val="3"/>
        </w:numPr>
        <w:tabs>
          <w:tab w:val="left" w:pos="1465"/>
        </w:tabs>
        <w:spacing w:before="66"/>
        <w:ind w:left="1465" w:hanging="671"/>
        <w:jc w:val="both"/>
      </w:pPr>
      <w:r>
        <w:rPr>
          <w:w w:val="105"/>
        </w:rPr>
        <w:t>vyšší</w:t>
      </w:r>
      <w:r>
        <w:rPr>
          <w:spacing w:val="-1"/>
          <w:w w:val="105"/>
        </w:rPr>
        <w:t xml:space="preserve"> </w:t>
      </w:r>
      <w:r>
        <w:rPr>
          <w:spacing w:val="-4"/>
          <w:w w:val="110"/>
        </w:rPr>
        <w:t>mocí,</w:t>
      </w:r>
    </w:p>
    <w:p w14:paraId="48F69E4E" w14:textId="77777777" w:rsidR="00C872CF" w:rsidRDefault="00000000">
      <w:pPr>
        <w:pStyle w:val="Odstavecseseznamem"/>
        <w:numPr>
          <w:ilvl w:val="2"/>
          <w:numId w:val="3"/>
        </w:numPr>
        <w:tabs>
          <w:tab w:val="left" w:pos="1465"/>
          <w:tab w:val="left" w:pos="1471"/>
        </w:tabs>
        <w:spacing w:before="66" w:line="302" w:lineRule="auto"/>
        <w:ind w:left="1471" w:right="114" w:hanging="721"/>
        <w:jc w:val="both"/>
      </w:pPr>
      <w:r>
        <w:rPr>
          <w:w w:val="115"/>
        </w:rPr>
        <w:t>neoprávněným zásahem</w:t>
      </w:r>
      <w:r>
        <w:rPr>
          <w:spacing w:val="-14"/>
          <w:w w:val="115"/>
        </w:rPr>
        <w:t xml:space="preserve"> </w:t>
      </w:r>
      <w:r>
        <w:rPr>
          <w:w w:val="115"/>
        </w:rPr>
        <w:t>či</w:t>
      </w:r>
      <w:r>
        <w:rPr>
          <w:spacing w:val="-14"/>
          <w:w w:val="115"/>
        </w:rPr>
        <w:t xml:space="preserve"> </w:t>
      </w:r>
      <w:r>
        <w:rPr>
          <w:w w:val="115"/>
        </w:rPr>
        <w:t>opomenutím</w:t>
      </w:r>
      <w:r>
        <w:rPr>
          <w:spacing w:val="-14"/>
          <w:w w:val="115"/>
        </w:rPr>
        <w:t xml:space="preserve"> </w:t>
      </w:r>
      <w:r>
        <w:rPr>
          <w:w w:val="115"/>
        </w:rPr>
        <w:t>Objednatele</w:t>
      </w:r>
      <w:r>
        <w:rPr>
          <w:spacing w:val="-14"/>
          <w:w w:val="115"/>
        </w:rPr>
        <w:t xml:space="preserve"> </w:t>
      </w:r>
      <w:r>
        <w:rPr>
          <w:w w:val="115"/>
        </w:rPr>
        <w:t>nebo</w:t>
      </w:r>
      <w:r>
        <w:rPr>
          <w:spacing w:val="-14"/>
          <w:w w:val="115"/>
        </w:rPr>
        <w:t xml:space="preserve"> </w:t>
      </w:r>
      <w:r>
        <w:rPr>
          <w:w w:val="115"/>
        </w:rPr>
        <w:t>třetí</w:t>
      </w:r>
      <w:r>
        <w:rPr>
          <w:spacing w:val="-14"/>
          <w:w w:val="115"/>
        </w:rPr>
        <w:t xml:space="preserve"> </w:t>
      </w:r>
      <w:r>
        <w:rPr>
          <w:w w:val="115"/>
        </w:rPr>
        <w:t>osoby na straně Objednatele v rozporu s dokumentaci,</w:t>
      </w:r>
      <w:r>
        <w:rPr>
          <w:spacing w:val="-5"/>
          <w:w w:val="115"/>
        </w:rPr>
        <w:t xml:space="preserve"> </w:t>
      </w:r>
      <w:r>
        <w:rPr>
          <w:w w:val="115"/>
        </w:rPr>
        <w:t>písemně</w:t>
      </w:r>
      <w:r>
        <w:rPr>
          <w:spacing w:val="-5"/>
          <w:w w:val="115"/>
        </w:rPr>
        <w:t xml:space="preserve"> </w:t>
      </w:r>
      <w:r>
        <w:rPr>
          <w:w w:val="115"/>
        </w:rPr>
        <w:t xml:space="preserve">předanými doporučeními výrobce nebo Dodavatele nebo zásahem Objednatele </w:t>
      </w:r>
      <w:r>
        <w:rPr>
          <w:w w:val="120"/>
        </w:rPr>
        <w:t>či</w:t>
      </w:r>
      <w:r>
        <w:rPr>
          <w:spacing w:val="-16"/>
          <w:w w:val="120"/>
        </w:rPr>
        <w:t xml:space="preserve"> </w:t>
      </w:r>
      <w:r>
        <w:rPr>
          <w:w w:val="120"/>
        </w:rPr>
        <w:t>třetí</w:t>
      </w:r>
      <w:r>
        <w:rPr>
          <w:spacing w:val="-16"/>
          <w:w w:val="120"/>
        </w:rPr>
        <w:t xml:space="preserve"> </w:t>
      </w:r>
      <w:r>
        <w:rPr>
          <w:w w:val="120"/>
        </w:rPr>
        <w:t>osoby</w:t>
      </w:r>
      <w:r>
        <w:rPr>
          <w:spacing w:val="-16"/>
          <w:w w:val="120"/>
        </w:rPr>
        <w:t xml:space="preserve"> </w:t>
      </w:r>
      <w:r>
        <w:rPr>
          <w:w w:val="120"/>
        </w:rPr>
        <w:t>na</w:t>
      </w:r>
      <w:r>
        <w:rPr>
          <w:spacing w:val="-16"/>
          <w:w w:val="120"/>
        </w:rPr>
        <w:t xml:space="preserve"> </w:t>
      </w:r>
      <w:r>
        <w:rPr>
          <w:w w:val="120"/>
        </w:rPr>
        <w:t>straně</w:t>
      </w:r>
      <w:r>
        <w:rPr>
          <w:spacing w:val="-16"/>
          <w:w w:val="120"/>
        </w:rPr>
        <w:t xml:space="preserve"> </w:t>
      </w:r>
      <w:r>
        <w:rPr>
          <w:w w:val="120"/>
        </w:rPr>
        <w:t>Objednatele.</w:t>
      </w:r>
    </w:p>
    <w:p w14:paraId="3823EFBA" w14:textId="77777777" w:rsidR="00C872CF" w:rsidRDefault="00000000">
      <w:pPr>
        <w:pStyle w:val="Nadpis1"/>
        <w:numPr>
          <w:ilvl w:val="0"/>
          <w:numId w:val="3"/>
        </w:numPr>
        <w:tabs>
          <w:tab w:val="left" w:pos="3240"/>
        </w:tabs>
        <w:ind w:left="3240" w:hanging="359"/>
        <w:jc w:val="both"/>
      </w:pPr>
      <w:r>
        <w:rPr>
          <w:spacing w:val="2"/>
        </w:rPr>
        <w:t>Náhrada</w:t>
      </w:r>
      <w:r>
        <w:rPr>
          <w:spacing w:val="22"/>
        </w:rPr>
        <w:t xml:space="preserve"> </w:t>
      </w:r>
      <w:r>
        <w:rPr>
          <w:spacing w:val="2"/>
        </w:rPr>
        <w:t>škody</w:t>
      </w:r>
      <w:r>
        <w:rPr>
          <w:spacing w:val="22"/>
        </w:rPr>
        <w:t xml:space="preserve"> </w:t>
      </w:r>
      <w:r>
        <w:rPr>
          <w:spacing w:val="2"/>
        </w:rPr>
        <w:t>a</w:t>
      </w:r>
      <w:r>
        <w:rPr>
          <w:spacing w:val="22"/>
        </w:rPr>
        <w:t xml:space="preserve"> </w:t>
      </w:r>
      <w:r>
        <w:rPr>
          <w:spacing w:val="2"/>
        </w:rPr>
        <w:t>smluvní</w:t>
      </w:r>
      <w:r>
        <w:rPr>
          <w:spacing w:val="23"/>
        </w:rPr>
        <w:t xml:space="preserve"> </w:t>
      </w:r>
      <w:r>
        <w:rPr>
          <w:spacing w:val="-2"/>
        </w:rPr>
        <w:t>sankce</w:t>
      </w:r>
    </w:p>
    <w:p w14:paraId="55B080CB" w14:textId="77777777" w:rsidR="00C872CF" w:rsidRDefault="00000000">
      <w:pPr>
        <w:pStyle w:val="Odstavecseseznamem"/>
        <w:numPr>
          <w:ilvl w:val="1"/>
          <w:numId w:val="3"/>
        </w:numPr>
        <w:tabs>
          <w:tab w:val="left" w:pos="761"/>
          <w:tab w:val="left" w:pos="766"/>
        </w:tabs>
        <w:spacing w:before="66" w:line="302" w:lineRule="auto"/>
        <w:ind w:left="766" w:right="114" w:hanging="503"/>
        <w:jc w:val="both"/>
      </w:pPr>
      <w:r>
        <w:rPr>
          <w:w w:val="115"/>
        </w:rPr>
        <w:t>V případě, že Dodavatel z důvodu výlučně na jeho straně je v prodlení s termínem předání díla, je povinen zaplatit Objednateli smluvní pokutu ve výši 0,1 % z ceny díla bez DPH se kterým je v prodlení, a to za</w:t>
      </w:r>
      <w:r>
        <w:rPr>
          <w:spacing w:val="-1"/>
          <w:w w:val="115"/>
        </w:rPr>
        <w:t xml:space="preserve"> </w:t>
      </w:r>
      <w:r>
        <w:rPr>
          <w:w w:val="115"/>
        </w:rPr>
        <w:t>každý</w:t>
      </w:r>
      <w:r>
        <w:rPr>
          <w:spacing w:val="-1"/>
          <w:w w:val="115"/>
        </w:rPr>
        <w:t xml:space="preserve"> </w:t>
      </w:r>
      <w:r>
        <w:rPr>
          <w:w w:val="115"/>
        </w:rPr>
        <w:t>den prodlení, maximálně však 100 % z celkové ceny díla bez DPH. Objednatel není</w:t>
      </w:r>
      <w:r>
        <w:rPr>
          <w:spacing w:val="-12"/>
          <w:w w:val="115"/>
        </w:rPr>
        <w:t xml:space="preserve"> </w:t>
      </w:r>
      <w:r>
        <w:rPr>
          <w:w w:val="115"/>
        </w:rPr>
        <w:t>oprávněn</w:t>
      </w:r>
      <w:r>
        <w:rPr>
          <w:spacing w:val="-6"/>
          <w:w w:val="115"/>
        </w:rPr>
        <w:t xml:space="preserve"> </w:t>
      </w:r>
      <w:r>
        <w:rPr>
          <w:w w:val="115"/>
        </w:rPr>
        <w:t>požadovat</w:t>
      </w:r>
      <w:r>
        <w:rPr>
          <w:spacing w:val="-6"/>
          <w:w w:val="115"/>
        </w:rPr>
        <w:t xml:space="preserve"> </w:t>
      </w:r>
      <w:r>
        <w:rPr>
          <w:w w:val="115"/>
        </w:rPr>
        <w:t>úhradu</w:t>
      </w:r>
      <w:r>
        <w:rPr>
          <w:spacing w:val="-6"/>
          <w:w w:val="115"/>
        </w:rPr>
        <w:t xml:space="preserve"> </w:t>
      </w:r>
      <w:r>
        <w:rPr>
          <w:w w:val="115"/>
        </w:rPr>
        <w:t>smluvní</w:t>
      </w:r>
      <w:r>
        <w:rPr>
          <w:spacing w:val="-6"/>
          <w:w w:val="115"/>
        </w:rPr>
        <w:t xml:space="preserve"> </w:t>
      </w:r>
      <w:r>
        <w:rPr>
          <w:w w:val="115"/>
        </w:rPr>
        <w:t>pokuty</w:t>
      </w:r>
      <w:r>
        <w:rPr>
          <w:spacing w:val="-6"/>
          <w:w w:val="115"/>
        </w:rPr>
        <w:t xml:space="preserve"> </w:t>
      </w:r>
      <w:r>
        <w:rPr>
          <w:w w:val="115"/>
        </w:rPr>
        <w:t>v</w:t>
      </w:r>
      <w:r>
        <w:rPr>
          <w:spacing w:val="-6"/>
          <w:w w:val="115"/>
        </w:rPr>
        <w:t xml:space="preserve"> </w:t>
      </w:r>
      <w:r>
        <w:rPr>
          <w:w w:val="115"/>
        </w:rPr>
        <w:t>případě,</w:t>
      </w:r>
      <w:r>
        <w:rPr>
          <w:spacing w:val="-6"/>
          <w:w w:val="115"/>
        </w:rPr>
        <w:t xml:space="preserve"> </w:t>
      </w:r>
      <w:r>
        <w:rPr>
          <w:w w:val="115"/>
        </w:rPr>
        <w:t>že</w:t>
      </w:r>
      <w:r>
        <w:rPr>
          <w:spacing w:val="-18"/>
          <w:w w:val="115"/>
        </w:rPr>
        <w:t xml:space="preserve"> </w:t>
      </w:r>
      <w:r>
        <w:rPr>
          <w:w w:val="115"/>
        </w:rPr>
        <w:t>prodlení</w:t>
      </w:r>
      <w:r>
        <w:rPr>
          <w:spacing w:val="-18"/>
          <w:w w:val="115"/>
        </w:rPr>
        <w:t xml:space="preserve"> </w:t>
      </w:r>
      <w:r>
        <w:rPr>
          <w:w w:val="115"/>
        </w:rPr>
        <w:t>bylo způsobeno z důvodů uvedených v odst.</w:t>
      </w:r>
      <w:r>
        <w:rPr>
          <w:spacing w:val="40"/>
          <w:w w:val="115"/>
        </w:rPr>
        <w:t xml:space="preserve"> </w:t>
      </w:r>
      <w:r>
        <w:rPr>
          <w:w w:val="115"/>
        </w:rPr>
        <w:t>3.3. této smlouvy (vyšší moc, neposkytnutí součinnosti apod.).</w:t>
      </w:r>
    </w:p>
    <w:p w14:paraId="6F49DDDC" w14:textId="77777777" w:rsidR="00C872CF" w:rsidRDefault="00000000">
      <w:pPr>
        <w:pStyle w:val="Odstavecseseznamem"/>
        <w:numPr>
          <w:ilvl w:val="1"/>
          <w:numId w:val="3"/>
        </w:numPr>
        <w:tabs>
          <w:tab w:val="left" w:pos="762"/>
          <w:tab w:val="left" w:pos="766"/>
        </w:tabs>
        <w:spacing w:line="302" w:lineRule="auto"/>
        <w:ind w:left="766" w:right="112" w:hanging="546"/>
        <w:jc w:val="both"/>
      </w:pPr>
      <w:r>
        <w:rPr>
          <w:w w:val="115"/>
        </w:rPr>
        <w:t>Pro případ prodlení Objednatele s úhradou plateb sjednaných v této Smlouvě (případně v jejích dodatcích či dalších dokumentech, uzavřených mezi smluvními stranami za účelem splnění předmětu této Smlouvy) je Dodavatel po Objednateli oprávněn požadovat uhrazení smluvní pokuty ve výši 0,1 %</w:t>
      </w:r>
      <w:r>
        <w:rPr>
          <w:spacing w:val="-10"/>
          <w:w w:val="115"/>
        </w:rPr>
        <w:t xml:space="preserve"> </w:t>
      </w:r>
      <w:r>
        <w:rPr>
          <w:w w:val="115"/>
        </w:rPr>
        <w:t>z</w:t>
      </w:r>
      <w:r>
        <w:rPr>
          <w:spacing w:val="-10"/>
          <w:w w:val="115"/>
        </w:rPr>
        <w:t xml:space="preserve"> </w:t>
      </w:r>
      <w:r>
        <w:rPr>
          <w:w w:val="115"/>
        </w:rPr>
        <w:t>dlužné</w:t>
      </w:r>
      <w:r>
        <w:rPr>
          <w:spacing w:val="-10"/>
          <w:w w:val="115"/>
        </w:rPr>
        <w:t xml:space="preserve"> </w:t>
      </w:r>
      <w:r>
        <w:rPr>
          <w:w w:val="115"/>
        </w:rPr>
        <w:t>částky</w:t>
      </w:r>
      <w:r>
        <w:rPr>
          <w:spacing w:val="-10"/>
          <w:w w:val="115"/>
        </w:rPr>
        <w:t xml:space="preserve"> </w:t>
      </w:r>
      <w:r>
        <w:rPr>
          <w:w w:val="115"/>
        </w:rPr>
        <w:t>za</w:t>
      </w:r>
      <w:r>
        <w:rPr>
          <w:spacing w:val="-10"/>
          <w:w w:val="115"/>
        </w:rPr>
        <w:t xml:space="preserve"> </w:t>
      </w:r>
      <w:r>
        <w:rPr>
          <w:w w:val="115"/>
        </w:rPr>
        <w:t>každý</w:t>
      </w:r>
      <w:r>
        <w:rPr>
          <w:spacing w:val="-10"/>
          <w:w w:val="115"/>
        </w:rPr>
        <w:t xml:space="preserve"> </w:t>
      </w:r>
      <w:r>
        <w:rPr>
          <w:w w:val="115"/>
        </w:rPr>
        <w:t>započatý</w:t>
      </w:r>
      <w:r>
        <w:rPr>
          <w:spacing w:val="-10"/>
          <w:w w:val="115"/>
        </w:rPr>
        <w:t xml:space="preserve"> </w:t>
      </w:r>
      <w:r>
        <w:rPr>
          <w:w w:val="115"/>
        </w:rPr>
        <w:t>den</w:t>
      </w:r>
      <w:r>
        <w:rPr>
          <w:spacing w:val="-10"/>
          <w:w w:val="115"/>
        </w:rPr>
        <w:t xml:space="preserve"> </w:t>
      </w:r>
      <w:r>
        <w:rPr>
          <w:w w:val="115"/>
        </w:rPr>
        <w:t>prodlení,</w:t>
      </w:r>
      <w:r>
        <w:rPr>
          <w:spacing w:val="-10"/>
          <w:w w:val="115"/>
        </w:rPr>
        <w:t xml:space="preserve"> </w:t>
      </w:r>
      <w:r>
        <w:rPr>
          <w:w w:val="115"/>
        </w:rPr>
        <w:t>maximálně</w:t>
      </w:r>
      <w:r>
        <w:rPr>
          <w:spacing w:val="-10"/>
          <w:w w:val="115"/>
        </w:rPr>
        <w:t xml:space="preserve"> </w:t>
      </w:r>
      <w:r>
        <w:rPr>
          <w:w w:val="115"/>
        </w:rPr>
        <w:t>však 100</w:t>
      </w:r>
      <w:r>
        <w:rPr>
          <w:spacing w:val="-19"/>
          <w:w w:val="115"/>
        </w:rPr>
        <w:t xml:space="preserve"> </w:t>
      </w:r>
      <w:r>
        <w:rPr>
          <w:w w:val="115"/>
        </w:rPr>
        <w:t>%</w:t>
      </w:r>
      <w:r>
        <w:rPr>
          <w:spacing w:val="-19"/>
          <w:w w:val="115"/>
        </w:rPr>
        <w:t xml:space="preserve"> </w:t>
      </w:r>
      <w:r>
        <w:rPr>
          <w:w w:val="115"/>
        </w:rPr>
        <w:t>z</w:t>
      </w:r>
      <w:r>
        <w:rPr>
          <w:spacing w:val="-19"/>
          <w:w w:val="115"/>
        </w:rPr>
        <w:t xml:space="preserve"> </w:t>
      </w:r>
      <w:r>
        <w:rPr>
          <w:w w:val="115"/>
        </w:rPr>
        <w:t>fakturované</w:t>
      </w:r>
      <w:r>
        <w:rPr>
          <w:spacing w:val="-19"/>
          <w:w w:val="115"/>
        </w:rPr>
        <w:t xml:space="preserve"> </w:t>
      </w:r>
      <w:r>
        <w:rPr>
          <w:w w:val="115"/>
        </w:rPr>
        <w:t>částky</w:t>
      </w:r>
      <w:r>
        <w:rPr>
          <w:spacing w:val="-19"/>
          <w:w w:val="115"/>
        </w:rPr>
        <w:t xml:space="preserve"> </w:t>
      </w:r>
      <w:r>
        <w:rPr>
          <w:w w:val="115"/>
        </w:rPr>
        <w:t>bez</w:t>
      </w:r>
      <w:r>
        <w:rPr>
          <w:spacing w:val="-19"/>
          <w:w w:val="115"/>
        </w:rPr>
        <w:t xml:space="preserve"> </w:t>
      </w:r>
      <w:r>
        <w:rPr>
          <w:w w:val="115"/>
        </w:rPr>
        <w:t>DPH.</w:t>
      </w:r>
    </w:p>
    <w:p w14:paraId="7FD13342" w14:textId="77777777" w:rsidR="00C872CF" w:rsidRDefault="00C872CF">
      <w:pPr>
        <w:spacing w:line="302" w:lineRule="auto"/>
        <w:jc w:val="both"/>
        <w:sectPr w:rsidR="00C872CF">
          <w:pgSz w:w="11920" w:h="16840"/>
          <w:pgMar w:top="1360" w:right="1340" w:bottom="1280" w:left="1220" w:header="0" w:footer="1080" w:gutter="0"/>
          <w:cols w:space="708"/>
        </w:sectPr>
      </w:pPr>
    </w:p>
    <w:p w14:paraId="17A87260" w14:textId="77777777" w:rsidR="00C872CF" w:rsidRDefault="00000000">
      <w:pPr>
        <w:pStyle w:val="Odstavecseseznamem"/>
        <w:numPr>
          <w:ilvl w:val="1"/>
          <w:numId w:val="3"/>
        </w:numPr>
        <w:tabs>
          <w:tab w:val="left" w:pos="761"/>
          <w:tab w:val="left" w:pos="766"/>
        </w:tabs>
        <w:spacing w:before="87" w:line="302" w:lineRule="auto"/>
        <w:ind w:left="766" w:right="114" w:hanging="546"/>
        <w:jc w:val="both"/>
      </w:pPr>
      <w:r>
        <w:rPr>
          <w:w w:val="115"/>
        </w:rPr>
        <w:lastRenderedPageBreak/>
        <w:t>Smluvní strany</w:t>
      </w:r>
      <w:r>
        <w:rPr>
          <w:spacing w:val="-5"/>
          <w:w w:val="115"/>
        </w:rPr>
        <w:t xml:space="preserve"> </w:t>
      </w:r>
      <w:r>
        <w:rPr>
          <w:w w:val="115"/>
        </w:rPr>
        <w:t>mají</w:t>
      </w:r>
      <w:r>
        <w:rPr>
          <w:spacing w:val="-5"/>
          <w:w w:val="115"/>
        </w:rPr>
        <w:t xml:space="preserve"> </w:t>
      </w:r>
      <w:r>
        <w:rPr>
          <w:w w:val="115"/>
        </w:rPr>
        <w:t>povinnost</w:t>
      </w:r>
      <w:r>
        <w:rPr>
          <w:spacing w:val="-5"/>
          <w:w w:val="115"/>
        </w:rPr>
        <w:t xml:space="preserve"> </w:t>
      </w:r>
      <w:r>
        <w:rPr>
          <w:w w:val="115"/>
        </w:rPr>
        <w:t>k</w:t>
      </w:r>
      <w:r>
        <w:rPr>
          <w:spacing w:val="-5"/>
          <w:w w:val="115"/>
        </w:rPr>
        <w:t xml:space="preserve"> </w:t>
      </w:r>
      <w:r>
        <w:rPr>
          <w:w w:val="115"/>
        </w:rPr>
        <w:t>náhradě</w:t>
      </w:r>
      <w:r>
        <w:rPr>
          <w:spacing w:val="-5"/>
          <w:w w:val="115"/>
        </w:rPr>
        <w:t xml:space="preserve"> </w:t>
      </w:r>
      <w:r>
        <w:rPr>
          <w:w w:val="115"/>
        </w:rPr>
        <w:t>škody</w:t>
      </w:r>
      <w:r>
        <w:rPr>
          <w:spacing w:val="-5"/>
          <w:w w:val="115"/>
        </w:rPr>
        <w:t xml:space="preserve"> </w:t>
      </w:r>
      <w:r>
        <w:rPr>
          <w:w w:val="115"/>
        </w:rPr>
        <w:t>v</w:t>
      </w:r>
      <w:r>
        <w:rPr>
          <w:spacing w:val="-5"/>
          <w:w w:val="115"/>
        </w:rPr>
        <w:t xml:space="preserve"> </w:t>
      </w:r>
      <w:r>
        <w:rPr>
          <w:w w:val="115"/>
        </w:rPr>
        <w:t>rámci</w:t>
      </w:r>
      <w:r>
        <w:rPr>
          <w:spacing w:val="-5"/>
          <w:w w:val="115"/>
        </w:rPr>
        <w:t xml:space="preserve"> </w:t>
      </w:r>
      <w:r>
        <w:rPr>
          <w:w w:val="115"/>
        </w:rPr>
        <w:t>platných</w:t>
      </w:r>
      <w:r>
        <w:rPr>
          <w:spacing w:val="-5"/>
          <w:w w:val="115"/>
        </w:rPr>
        <w:t xml:space="preserve"> </w:t>
      </w:r>
      <w:r>
        <w:rPr>
          <w:w w:val="115"/>
        </w:rPr>
        <w:t>a</w:t>
      </w:r>
      <w:r>
        <w:rPr>
          <w:spacing w:val="-5"/>
          <w:w w:val="115"/>
        </w:rPr>
        <w:t xml:space="preserve"> </w:t>
      </w:r>
      <w:r>
        <w:rPr>
          <w:w w:val="115"/>
        </w:rPr>
        <w:t>účinných právních předpisů a smlouvy. Smluvní strany se zavazují k vyvinutí maximálního úsilí k předcházení škodám a k minimalizaci vzniklých škod. Smluvní strany prohlašují, při zvážení veškerých okolností, které jsou smluvním</w:t>
      </w:r>
      <w:r>
        <w:rPr>
          <w:spacing w:val="-18"/>
          <w:w w:val="115"/>
        </w:rPr>
        <w:t xml:space="preserve"> </w:t>
      </w:r>
      <w:r>
        <w:rPr>
          <w:w w:val="115"/>
        </w:rPr>
        <w:t>stranám</w:t>
      </w:r>
      <w:r>
        <w:rPr>
          <w:spacing w:val="-18"/>
          <w:w w:val="115"/>
        </w:rPr>
        <w:t xml:space="preserve"> </w:t>
      </w:r>
      <w:r>
        <w:rPr>
          <w:w w:val="115"/>
        </w:rPr>
        <w:t>známy</w:t>
      </w:r>
      <w:r>
        <w:rPr>
          <w:spacing w:val="-17"/>
          <w:w w:val="115"/>
        </w:rPr>
        <w:t xml:space="preserve"> </w:t>
      </w:r>
      <w:r>
        <w:rPr>
          <w:w w:val="115"/>
        </w:rPr>
        <w:t>nebo</w:t>
      </w:r>
      <w:r>
        <w:rPr>
          <w:spacing w:val="-18"/>
          <w:w w:val="115"/>
        </w:rPr>
        <w:t xml:space="preserve"> </w:t>
      </w:r>
      <w:r>
        <w:rPr>
          <w:w w:val="115"/>
        </w:rPr>
        <w:t>by</w:t>
      </w:r>
      <w:r>
        <w:rPr>
          <w:spacing w:val="-17"/>
          <w:w w:val="115"/>
        </w:rPr>
        <w:t xml:space="preserve"> </w:t>
      </w:r>
      <w:r>
        <w:rPr>
          <w:w w:val="115"/>
        </w:rPr>
        <w:t>jim</w:t>
      </w:r>
      <w:r>
        <w:rPr>
          <w:spacing w:val="-18"/>
          <w:w w:val="115"/>
        </w:rPr>
        <w:t xml:space="preserve"> </w:t>
      </w:r>
      <w:r>
        <w:rPr>
          <w:w w:val="115"/>
        </w:rPr>
        <w:t>měly</w:t>
      </w:r>
      <w:r>
        <w:rPr>
          <w:spacing w:val="-18"/>
          <w:w w:val="115"/>
        </w:rPr>
        <w:t xml:space="preserve"> </w:t>
      </w:r>
      <w:r>
        <w:rPr>
          <w:w w:val="115"/>
        </w:rPr>
        <w:t>být</w:t>
      </w:r>
      <w:r>
        <w:rPr>
          <w:spacing w:val="-17"/>
          <w:w w:val="115"/>
        </w:rPr>
        <w:t xml:space="preserve"> </w:t>
      </w:r>
      <w:r>
        <w:rPr>
          <w:w w:val="115"/>
        </w:rPr>
        <w:t>známy</w:t>
      </w:r>
      <w:r>
        <w:rPr>
          <w:spacing w:val="-18"/>
          <w:w w:val="115"/>
        </w:rPr>
        <w:t xml:space="preserve"> </w:t>
      </w:r>
      <w:r>
        <w:rPr>
          <w:w w:val="115"/>
        </w:rPr>
        <w:t>při</w:t>
      </w:r>
      <w:r>
        <w:rPr>
          <w:spacing w:val="-17"/>
          <w:w w:val="115"/>
        </w:rPr>
        <w:t xml:space="preserve"> </w:t>
      </w:r>
      <w:r>
        <w:rPr>
          <w:w w:val="115"/>
        </w:rPr>
        <w:t>vynaložení</w:t>
      </w:r>
      <w:r>
        <w:rPr>
          <w:spacing w:val="-18"/>
          <w:w w:val="115"/>
        </w:rPr>
        <w:t xml:space="preserve"> </w:t>
      </w:r>
      <w:r>
        <w:rPr>
          <w:w w:val="115"/>
        </w:rPr>
        <w:t>obvyklé péče, že výše újmy</w:t>
      </w:r>
      <w:r>
        <w:rPr>
          <w:spacing w:val="-8"/>
          <w:w w:val="115"/>
        </w:rPr>
        <w:t xml:space="preserve"> </w:t>
      </w:r>
      <w:r>
        <w:rPr>
          <w:w w:val="115"/>
        </w:rPr>
        <w:t>předvídatelné</w:t>
      </w:r>
      <w:r>
        <w:rPr>
          <w:spacing w:val="-8"/>
          <w:w w:val="115"/>
        </w:rPr>
        <w:t xml:space="preserve"> </w:t>
      </w:r>
      <w:r>
        <w:rPr>
          <w:w w:val="115"/>
        </w:rPr>
        <w:t>jako</w:t>
      </w:r>
      <w:r>
        <w:rPr>
          <w:spacing w:val="-8"/>
          <w:w w:val="115"/>
        </w:rPr>
        <w:t xml:space="preserve"> </w:t>
      </w:r>
      <w:r>
        <w:rPr>
          <w:w w:val="115"/>
        </w:rPr>
        <w:t>možný</w:t>
      </w:r>
      <w:r>
        <w:rPr>
          <w:spacing w:val="-8"/>
          <w:w w:val="115"/>
        </w:rPr>
        <w:t xml:space="preserve"> </w:t>
      </w:r>
      <w:r>
        <w:rPr>
          <w:w w:val="115"/>
        </w:rPr>
        <w:t>důsledek</w:t>
      </w:r>
      <w:r>
        <w:rPr>
          <w:spacing w:val="-8"/>
          <w:w w:val="115"/>
        </w:rPr>
        <w:t xml:space="preserve"> </w:t>
      </w:r>
      <w:r>
        <w:rPr>
          <w:w w:val="115"/>
        </w:rPr>
        <w:t>porušení</w:t>
      </w:r>
      <w:r>
        <w:rPr>
          <w:spacing w:val="-8"/>
          <w:w w:val="115"/>
        </w:rPr>
        <w:t xml:space="preserve"> </w:t>
      </w:r>
      <w:r>
        <w:rPr>
          <w:w w:val="115"/>
        </w:rPr>
        <w:t>povinností některé</w:t>
      </w:r>
      <w:r>
        <w:rPr>
          <w:spacing w:val="-4"/>
          <w:w w:val="115"/>
        </w:rPr>
        <w:t xml:space="preserve"> </w:t>
      </w:r>
      <w:r>
        <w:rPr>
          <w:w w:val="115"/>
        </w:rPr>
        <w:t>ze</w:t>
      </w:r>
      <w:r>
        <w:rPr>
          <w:spacing w:val="-3"/>
          <w:w w:val="115"/>
        </w:rPr>
        <w:t xml:space="preserve"> </w:t>
      </w:r>
      <w:r>
        <w:rPr>
          <w:w w:val="115"/>
        </w:rPr>
        <w:t>smluvních</w:t>
      </w:r>
      <w:r>
        <w:rPr>
          <w:spacing w:val="-3"/>
          <w:w w:val="115"/>
        </w:rPr>
        <w:t xml:space="preserve"> </w:t>
      </w:r>
      <w:r>
        <w:rPr>
          <w:w w:val="115"/>
        </w:rPr>
        <w:t>stran,</w:t>
      </w:r>
      <w:r>
        <w:rPr>
          <w:spacing w:val="-3"/>
          <w:w w:val="115"/>
        </w:rPr>
        <w:t xml:space="preserve"> </w:t>
      </w:r>
      <w:r>
        <w:rPr>
          <w:w w:val="115"/>
        </w:rPr>
        <w:t>nepřekročí,</w:t>
      </w:r>
      <w:r>
        <w:rPr>
          <w:spacing w:val="-3"/>
          <w:w w:val="115"/>
        </w:rPr>
        <w:t xml:space="preserve"> </w:t>
      </w:r>
      <w:r>
        <w:rPr>
          <w:w w:val="115"/>
        </w:rPr>
        <w:t>resp.</w:t>
      </w:r>
      <w:r>
        <w:rPr>
          <w:spacing w:val="-3"/>
          <w:w w:val="115"/>
        </w:rPr>
        <w:t xml:space="preserve"> </w:t>
      </w:r>
      <w:r>
        <w:rPr>
          <w:w w:val="115"/>
        </w:rPr>
        <w:t>se</w:t>
      </w:r>
      <w:r>
        <w:rPr>
          <w:spacing w:val="-3"/>
          <w:w w:val="115"/>
        </w:rPr>
        <w:t xml:space="preserve"> </w:t>
      </w:r>
      <w:r>
        <w:rPr>
          <w:w w:val="115"/>
        </w:rPr>
        <w:t>limituje</w:t>
      </w:r>
      <w:r>
        <w:rPr>
          <w:spacing w:val="-18"/>
          <w:w w:val="115"/>
        </w:rPr>
        <w:t xml:space="preserve"> </w:t>
      </w:r>
      <w:r>
        <w:rPr>
          <w:w w:val="115"/>
        </w:rPr>
        <w:t>částku</w:t>
      </w:r>
      <w:r>
        <w:rPr>
          <w:spacing w:val="-18"/>
          <w:w w:val="115"/>
        </w:rPr>
        <w:t xml:space="preserve"> </w:t>
      </w:r>
      <w:r>
        <w:rPr>
          <w:w w:val="115"/>
        </w:rPr>
        <w:t>odpovídající 30</w:t>
      </w:r>
      <w:r>
        <w:rPr>
          <w:spacing w:val="-18"/>
          <w:w w:val="115"/>
        </w:rPr>
        <w:t xml:space="preserve"> </w:t>
      </w:r>
      <w:r>
        <w:rPr>
          <w:w w:val="115"/>
        </w:rPr>
        <w:t>%</w:t>
      </w:r>
      <w:r>
        <w:rPr>
          <w:spacing w:val="-18"/>
          <w:w w:val="115"/>
        </w:rPr>
        <w:t xml:space="preserve"> </w:t>
      </w:r>
      <w:r>
        <w:rPr>
          <w:w w:val="115"/>
        </w:rPr>
        <w:t>z</w:t>
      </w:r>
      <w:r>
        <w:rPr>
          <w:spacing w:val="-18"/>
          <w:w w:val="115"/>
        </w:rPr>
        <w:t xml:space="preserve"> </w:t>
      </w:r>
      <w:r>
        <w:rPr>
          <w:w w:val="115"/>
        </w:rPr>
        <w:t>celkové</w:t>
      </w:r>
      <w:r>
        <w:rPr>
          <w:spacing w:val="-18"/>
          <w:w w:val="115"/>
        </w:rPr>
        <w:t xml:space="preserve"> </w:t>
      </w:r>
      <w:r>
        <w:rPr>
          <w:w w:val="115"/>
        </w:rPr>
        <w:t>ceny</w:t>
      </w:r>
      <w:r>
        <w:rPr>
          <w:spacing w:val="-18"/>
          <w:w w:val="115"/>
        </w:rPr>
        <w:t xml:space="preserve"> </w:t>
      </w:r>
      <w:r>
        <w:rPr>
          <w:w w:val="115"/>
        </w:rPr>
        <w:t>díla</w:t>
      </w:r>
      <w:r>
        <w:rPr>
          <w:spacing w:val="-18"/>
          <w:w w:val="115"/>
        </w:rPr>
        <w:t xml:space="preserve"> </w:t>
      </w:r>
      <w:r>
        <w:rPr>
          <w:w w:val="115"/>
        </w:rPr>
        <w:t>bez</w:t>
      </w:r>
      <w:r>
        <w:rPr>
          <w:spacing w:val="-18"/>
          <w:w w:val="115"/>
        </w:rPr>
        <w:t xml:space="preserve"> </w:t>
      </w:r>
      <w:r>
        <w:rPr>
          <w:w w:val="115"/>
        </w:rPr>
        <w:t>DPH.</w:t>
      </w:r>
    </w:p>
    <w:p w14:paraId="3438890B" w14:textId="77777777" w:rsidR="00C872CF" w:rsidRDefault="00000000">
      <w:pPr>
        <w:pStyle w:val="Odstavecseseznamem"/>
        <w:numPr>
          <w:ilvl w:val="1"/>
          <w:numId w:val="3"/>
        </w:numPr>
        <w:tabs>
          <w:tab w:val="left" w:pos="761"/>
          <w:tab w:val="left" w:pos="766"/>
        </w:tabs>
        <w:spacing w:line="302" w:lineRule="auto"/>
        <w:ind w:left="766" w:right="112" w:hanging="552"/>
        <w:jc w:val="both"/>
      </w:pPr>
      <w:r>
        <w:rPr>
          <w:w w:val="115"/>
        </w:rPr>
        <w:t>Žádná ze smluvních stran neodpovídá za škodu, která vznikla v důsledku věcně nesprávného nebo jinak chybného zadání, které obdržela od druhé smluvní strany. 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w:t>
      </w:r>
      <w:r>
        <w:rPr>
          <w:spacing w:val="-7"/>
          <w:w w:val="115"/>
        </w:rPr>
        <w:t xml:space="preserve"> </w:t>
      </w:r>
      <w:r>
        <w:rPr>
          <w:w w:val="115"/>
        </w:rPr>
        <w:t>smluvní stranu.</w:t>
      </w:r>
      <w:r>
        <w:rPr>
          <w:spacing w:val="-5"/>
          <w:w w:val="115"/>
        </w:rPr>
        <w:t xml:space="preserve"> </w:t>
      </w:r>
      <w:r>
        <w:rPr>
          <w:w w:val="115"/>
        </w:rPr>
        <w:t>Smluvní</w:t>
      </w:r>
      <w:r>
        <w:rPr>
          <w:spacing w:val="-5"/>
          <w:w w:val="115"/>
        </w:rPr>
        <w:t xml:space="preserve"> </w:t>
      </w:r>
      <w:r>
        <w:rPr>
          <w:w w:val="115"/>
        </w:rPr>
        <w:t>strany</w:t>
      </w:r>
      <w:r>
        <w:rPr>
          <w:spacing w:val="-5"/>
          <w:w w:val="115"/>
        </w:rPr>
        <w:t xml:space="preserve"> </w:t>
      </w:r>
      <w:r>
        <w:rPr>
          <w:w w:val="115"/>
        </w:rPr>
        <w:t>se</w:t>
      </w:r>
      <w:r>
        <w:rPr>
          <w:spacing w:val="-17"/>
          <w:w w:val="115"/>
        </w:rPr>
        <w:t xml:space="preserve"> </w:t>
      </w:r>
      <w:r>
        <w:rPr>
          <w:w w:val="115"/>
        </w:rPr>
        <w:t>zavazují</w:t>
      </w:r>
      <w:r>
        <w:rPr>
          <w:spacing w:val="-18"/>
          <w:w w:val="115"/>
        </w:rPr>
        <w:t xml:space="preserve"> </w:t>
      </w:r>
      <w:r>
        <w:rPr>
          <w:w w:val="115"/>
        </w:rPr>
        <w:t>k</w:t>
      </w:r>
      <w:r>
        <w:rPr>
          <w:spacing w:val="-17"/>
          <w:w w:val="115"/>
        </w:rPr>
        <w:t xml:space="preserve"> </w:t>
      </w:r>
      <w:r>
        <w:rPr>
          <w:w w:val="115"/>
        </w:rPr>
        <w:t>vyvinutí</w:t>
      </w:r>
      <w:r>
        <w:rPr>
          <w:spacing w:val="-17"/>
          <w:w w:val="115"/>
        </w:rPr>
        <w:t xml:space="preserve"> </w:t>
      </w:r>
      <w:r>
        <w:rPr>
          <w:w w:val="115"/>
        </w:rPr>
        <w:t>maximálního</w:t>
      </w:r>
      <w:r>
        <w:rPr>
          <w:spacing w:val="-18"/>
          <w:w w:val="115"/>
        </w:rPr>
        <w:t xml:space="preserve"> </w:t>
      </w:r>
      <w:r>
        <w:rPr>
          <w:w w:val="115"/>
        </w:rPr>
        <w:t>úsilí</w:t>
      </w:r>
      <w:r>
        <w:rPr>
          <w:spacing w:val="-17"/>
          <w:w w:val="115"/>
        </w:rPr>
        <w:t xml:space="preserve"> </w:t>
      </w:r>
      <w:r>
        <w:rPr>
          <w:w w:val="115"/>
        </w:rPr>
        <w:t>k</w:t>
      </w:r>
      <w:r>
        <w:rPr>
          <w:spacing w:val="-17"/>
          <w:w w:val="115"/>
        </w:rPr>
        <w:t xml:space="preserve"> </w:t>
      </w:r>
      <w:r>
        <w:rPr>
          <w:w w:val="115"/>
        </w:rPr>
        <w:t>odvrácení</w:t>
      </w:r>
      <w:r>
        <w:rPr>
          <w:spacing w:val="-18"/>
          <w:w w:val="115"/>
        </w:rPr>
        <w:t xml:space="preserve"> </w:t>
      </w:r>
      <w:r>
        <w:rPr>
          <w:w w:val="115"/>
        </w:rPr>
        <w:t>a překonání těchto okolností vylučujících odpovědnost. Nahrazuje se pouze škoda</w:t>
      </w:r>
      <w:r>
        <w:rPr>
          <w:spacing w:val="-13"/>
          <w:w w:val="115"/>
        </w:rPr>
        <w:t xml:space="preserve"> </w:t>
      </w:r>
      <w:r>
        <w:rPr>
          <w:w w:val="115"/>
        </w:rPr>
        <w:t>skutečná.</w:t>
      </w:r>
    </w:p>
    <w:p w14:paraId="77EE3F5D" w14:textId="77777777" w:rsidR="00C872CF" w:rsidRDefault="00000000">
      <w:pPr>
        <w:pStyle w:val="Odstavecseseznamem"/>
        <w:numPr>
          <w:ilvl w:val="1"/>
          <w:numId w:val="3"/>
        </w:numPr>
        <w:tabs>
          <w:tab w:val="left" w:pos="761"/>
          <w:tab w:val="left" w:pos="766"/>
        </w:tabs>
        <w:spacing w:line="302" w:lineRule="auto"/>
        <w:ind w:left="766" w:right="115" w:hanging="548"/>
        <w:jc w:val="both"/>
      </w:pPr>
      <w:r>
        <w:rPr>
          <w:w w:val="115"/>
        </w:rPr>
        <w:t>Žádná</w:t>
      </w:r>
      <w:r>
        <w:rPr>
          <w:spacing w:val="-18"/>
          <w:w w:val="115"/>
        </w:rPr>
        <w:t xml:space="preserve"> </w:t>
      </w:r>
      <w:r>
        <w:rPr>
          <w:w w:val="115"/>
        </w:rPr>
        <w:t>ze</w:t>
      </w:r>
      <w:r>
        <w:rPr>
          <w:spacing w:val="-18"/>
          <w:w w:val="115"/>
        </w:rPr>
        <w:t xml:space="preserve"> </w:t>
      </w:r>
      <w:r>
        <w:rPr>
          <w:w w:val="115"/>
        </w:rPr>
        <w:t>smluvních</w:t>
      </w:r>
      <w:r>
        <w:rPr>
          <w:spacing w:val="-17"/>
          <w:w w:val="115"/>
        </w:rPr>
        <w:t xml:space="preserve"> </w:t>
      </w:r>
      <w:r>
        <w:rPr>
          <w:w w:val="115"/>
        </w:rPr>
        <w:t>stran</w:t>
      </w:r>
      <w:r>
        <w:rPr>
          <w:spacing w:val="-18"/>
          <w:w w:val="115"/>
        </w:rPr>
        <w:t xml:space="preserve"> </w:t>
      </w:r>
      <w:r>
        <w:rPr>
          <w:w w:val="115"/>
        </w:rPr>
        <w:t>není</w:t>
      </w:r>
      <w:r>
        <w:rPr>
          <w:spacing w:val="-17"/>
          <w:w w:val="115"/>
        </w:rPr>
        <w:t xml:space="preserve"> </w:t>
      </w:r>
      <w:r>
        <w:rPr>
          <w:w w:val="115"/>
        </w:rPr>
        <w:t>odpovědná</w:t>
      </w:r>
      <w:r>
        <w:rPr>
          <w:spacing w:val="-18"/>
          <w:w w:val="115"/>
        </w:rPr>
        <w:t xml:space="preserve"> </w:t>
      </w:r>
      <w:r>
        <w:rPr>
          <w:w w:val="115"/>
        </w:rPr>
        <w:t>za</w:t>
      </w:r>
      <w:r>
        <w:rPr>
          <w:spacing w:val="-18"/>
          <w:w w:val="115"/>
        </w:rPr>
        <w:t xml:space="preserve"> </w:t>
      </w:r>
      <w:r>
        <w:rPr>
          <w:w w:val="115"/>
        </w:rPr>
        <w:t>prodlení</w:t>
      </w:r>
      <w:r>
        <w:rPr>
          <w:spacing w:val="-17"/>
          <w:w w:val="115"/>
        </w:rPr>
        <w:t xml:space="preserve"> </w:t>
      </w:r>
      <w:r>
        <w:rPr>
          <w:w w:val="115"/>
        </w:rPr>
        <w:t>způsobené</w:t>
      </w:r>
      <w:r>
        <w:rPr>
          <w:spacing w:val="-18"/>
          <w:w w:val="115"/>
        </w:rPr>
        <w:t xml:space="preserve"> </w:t>
      </w:r>
      <w:r>
        <w:rPr>
          <w:w w:val="115"/>
        </w:rPr>
        <w:t>prodlením s plněním povinností druhou smluvní stranou. V rozsahu povoleném platnými právními předpisy nenese žádná ze smluvních stran</w:t>
      </w:r>
      <w:r>
        <w:rPr>
          <w:spacing w:val="-5"/>
          <w:w w:val="115"/>
        </w:rPr>
        <w:t xml:space="preserve"> </w:t>
      </w:r>
      <w:r>
        <w:rPr>
          <w:w w:val="115"/>
        </w:rPr>
        <w:t>odpovědnost za jakékoli nepřímé, nahodilé nebo následné škody, škody způsobené na ztrátách nebo poškození dat nebo škody spočívající v ušlém zisku nebo ztrátě výnosů nebo jiné ﬁnanční ztrátě. Náhrada škody se řídí obecnými ustanoveními</w:t>
      </w:r>
      <w:r>
        <w:rPr>
          <w:spacing w:val="-7"/>
          <w:w w:val="115"/>
        </w:rPr>
        <w:t xml:space="preserve"> </w:t>
      </w:r>
      <w:r>
        <w:rPr>
          <w:w w:val="115"/>
        </w:rPr>
        <w:t>občanského</w:t>
      </w:r>
      <w:r>
        <w:rPr>
          <w:spacing w:val="-7"/>
          <w:w w:val="115"/>
        </w:rPr>
        <w:t xml:space="preserve"> </w:t>
      </w:r>
      <w:r>
        <w:rPr>
          <w:w w:val="115"/>
        </w:rPr>
        <w:t>zákoníku</w:t>
      </w:r>
      <w:r>
        <w:rPr>
          <w:spacing w:val="-7"/>
          <w:w w:val="115"/>
        </w:rPr>
        <w:t xml:space="preserve"> </w:t>
      </w:r>
      <w:r>
        <w:rPr>
          <w:w w:val="115"/>
        </w:rPr>
        <w:t>upravujícími</w:t>
      </w:r>
      <w:r>
        <w:rPr>
          <w:spacing w:val="-7"/>
          <w:w w:val="115"/>
        </w:rPr>
        <w:t xml:space="preserve"> </w:t>
      </w:r>
      <w:r>
        <w:rPr>
          <w:w w:val="115"/>
        </w:rPr>
        <w:t>náhradu</w:t>
      </w:r>
      <w:r>
        <w:rPr>
          <w:spacing w:val="-7"/>
          <w:w w:val="115"/>
        </w:rPr>
        <w:t xml:space="preserve"> </w:t>
      </w:r>
      <w:r>
        <w:rPr>
          <w:w w:val="115"/>
        </w:rPr>
        <w:t>škody.</w:t>
      </w:r>
    </w:p>
    <w:p w14:paraId="0A01C0DC" w14:textId="77777777" w:rsidR="00C872CF" w:rsidRDefault="00000000">
      <w:pPr>
        <w:pStyle w:val="Nadpis1"/>
        <w:numPr>
          <w:ilvl w:val="0"/>
          <w:numId w:val="3"/>
        </w:numPr>
        <w:tabs>
          <w:tab w:val="left" w:pos="4024"/>
        </w:tabs>
        <w:ind w:left="4024" w:hanging="469"/>
        <w:jc w:val="both"/>
      </w:pPr>
      <w:r>
        <w:rPr>
          <w:w w:val="105"/>
        </w:rPr>
        <w:t>Ochrana</w:t>
      </w:r>
      <w:r>
        <w:rPr>
          <w:spacing w:val="-3"/>
          <w:w w:val="105"/>
        </w:rPr>
        <w:t xml:space="preserve"> </w:t>
      </w:r>
      <w:r>
        <w:rPr>
          <w:spacing w:val="-2"/>
          <w:w w:val="110"/>
        </w:rPr>
        <w:t>informací</w:t>
      </w:r>
    </w:p>
    <w:p w14:paraId="005064F5" w14:textId="77777777" w:rsidR="00C872CF" w:rsidRDefault="00000000">
      <w:pPr>
        <w:pStyle w:val="Odstavecseseznamem"/>
        <w:numPr>
          <w:ilvl w:val="1"/>
          <w:numId w:val="3"/>
        </w:numPr>
        <w:tabs>
          <w:tab w:val="left" w:pos="761"/>
        </w:tabs>
        <w:spacing w:before="66"/>
        <w:ind w:left="761" w:hanging="608"/>
        <w:jc w:val="both"/>
      </w:pPr>
      <w:r>
        <w:rPr>
          <w:w w:val="115"/>
        </w:rPr>
        <w:t>Objednatel</w:t>
      </w:r>
      <w:r>
        <w:rPr>
          <w:spacing w:val="-15"/>
          <w:w w:val="115"/>
        </w:rPr>
        <w:t xml:space="preserve"> </w:t>
      </w:r>
      <w:r>
        <w:rPr>
          <w:w w:val="115"/>
        </w:rPr>
        <w:t>i</w:t>
      </w:r>
      <w:r>
        <w:rPr>
          <w:spacing w:val="-15"/>
          <w:w w:val="115"/>
        </w:rPr>
        <w:t xml:space="preserve"> </w:t>
      </w:r>
      <w:r>
        <w:rPr>
          <w:w w:val="115"/>
        </w:rPr>
        <w:t>Dodavatel</w:t>
      </w:r>
      <w:r>
        <w:rPr>
          <w:spacing w:val="-14"/>
          <w:w w:val="115"/>
        </w:rPr>
        <w:t xml:space="preserve"> </w:t>
      </w:r>
      <w:r>
        <w:rPr>
          <w:w w:val="115"/>
        </w:rPr>
        <w:t>jsou</w:t>
      </w:r>
      <w:r>
        <w:rPr>
          <w:spacing w:val="-15"/>
          <w:w w:val="115"/>
        </w:rPr>
        <w:t xml:space="preserve"> </w:t>
      </w:r>
      <w:r>
        <w:rPr>
          <w:w w:val="115"/>
        </w:rPr>
        <w:t>si</w:t>
      </w:r>
      <w:r>
        <w:rPr>
          <w:spacing w:val="-15"/>
          <w:w w:val="115"/>
        </w:rPr>
        <w:t xml:space="preserve"> </w:t>
      </w:r>
      <w:r>
        <w:rPr>
          <w:w w:val="115"/>
        </w:rPr>
        <w:t>vědomi</w:t>
      </w:r>
      <w:r>
        <w:rPr>
          <w:spacing w:val="-14"/>
          <w:w w:val="115"/>
        </w:rPr>
        <w:t xml:space="preserve"> </w:t>
      </w:r>
      <w:r>
        <w:rPr>
          <w:w w:val="115"/>
        </w:rPr>
        <w:t>toho,</w:t>
      </w:r>
      <w:r>
        <w:rPr>
          <w:spacing w:val="-15"/>
          <w:w w:val="115"/>
        </w:rPr>
        <w:t xml:space="preserve"> </w:t>
      </w:r>
      <w:r>
        <w:rPr>
          <w:w w:val="115"/>
        </w:rPr>
        <w:t>že</w:t>
      </w:r>
      <w:r>
        <w:rPr>
          <w:spacing w:val="-14"/>
          <w:w w:val="115"/>
        </w:rPr>
        <w:t xml:space="preserve"> </w:t>
      </w:r>
      <w:r>
        <w:rPr>
          <w:w w:val="115"/>
        </w:rPr>
        <w:t>v</w:t>
      </w:r>
      <w:r>
        <w:rPr>
          <w:spacing w:val="-15"/>
          <w:w w:val="115"/>
        </w:rPr>
        <w:t xml:space="preserve"> </w:t>
      </w:r>
      <w:r>
        <w:rPr>
          <w:w w:val="115"/>
        </w:rPr>
        <w:t>rámci</w:t>
      </w:r>
      <w:r>
        <w:rPr>
          <w:spacing w:val="-15"/>
          <w:w w:val="115"/>
        </w:rPr>
        <w:t xml:space="preserve"> </w:t>
      </w:r>
      <w:r>
        <w:rPr>
          <w:w w:val="115"/>
        </w:rPr>
        <w:t>plnění</w:t>
      </w:r>
      <w:r>
        <w:rPr>
          <w:spacing w:val="-14"/>
          <w:w w:val="115"/>
        </w:rPr>
        <w:t xml:space="preserve"> </w:t>
      </w:r>
      <w:r>
        <w:rPr>
          <w:w w:val="115"/>
        </w:rPr>
        <w:t>této</w:t>
      </w:r>
      <w:r>
        <w:rPr>
          <w:spacing w:val="-15"/>
          <w:w w:val="115"/>
        </w:rPr>
        <w:t xml:space="preserve"> </w:t>
      </w:r>
      <w:r>
        <w:rPr>
          <w:spacing w:val="-2"/>
          <w:w w:val="115"/>
        </w:rPr>
        <w:t>smlouvy:</w:t>
      </w:r>
    </w:p>
    <w:p w14:paraId="273DC4DA" w14:textId="77777777" w:rsidR="00C872CF" w:rsidRDefault="00000000">
      <w:pPr>
        <w:pStyle w:val="Odstavecseseznamem"/>
        <w:numPr>
          <w:ilvl w:val="2"/>
          <w:numId w:val="3"/>
        </w:numPr>
        <w:tabs>
          <w:tab w:val="left" w:pos="1463"/>
          <w:tab w:val="left" w:pos="1471"/>
        </w:tabs>
        <w:spacing w:before="66" w:line="302" w:lineRule="auto"/>
        <w:ind w:left="1471" w:right="112" w:hanging="749"/>
        <w:jc w:val="both"/>
      </w:pPr>
      <w:r>
        <w:rPr>
          <w:w w:val="120"/>
        </w:rPr>
        <w:t xml:space="preserve">si mohou vzájemně úmyslně nebo i opomenutím poskytnout informace, které budou považovány za důvěrné, přičemž tyto </w:t>
      </w:r>
      <w:r>
        <w:rPr>
          <w:w w:val="115"/>
        </w:rPr>
        <w:t>informace mohou též představovat</w:t>
      </w:r>
      <w:r>
        <w:rPr>
          <w:spacing w:val="-3"/>
          <w:w w:val="115"/>
        </w:rPr>
        <w:t xml:space="preserve"> </w:t>
      </w:r>
      <w:r>
        <w:rPr>
          <w:w w:val="115"/>
        </w:rPr>
        <w:t>předmět</w:t>
      </w:r>
      <w:r>
        <w:rPr>
          <w:spacing w:val="-3"/>
          <w:w w:val="115"/>
        </w:rPr>
        <w:t xml:space="preserve"> </w:t>
      </w:r>
      <w:r>
        <w:rPr>
          <w:w w:val="115"/>
        </w:rPr>
        <w:t>obchodního</w:t>
      </w:r>
      <w:r>
        <w:rPr>
          <w:spacing w:val="-3"/>
          <w:w w:val="115"/>
        </w:rPr>
        <w:t xml:space="preserve"> </w:t>
      </w:r>
      <w:r>
        <w:rPr>
          <w:w w:val="115"/>
        </w:rPr>
        <w:t>tajemství</w:t>
      </w:r>
      <w:r>
        <w:rPr>
          <w:spacing w:val="-3"/>
          <w:w w:val="115"/>
        </w:rPr>
        <w:t xml:space="preserve"> </w:t>
      </w:r>
      <w:r>
        <w:rPr>
          <w:w w:val="115"/>
        </w:rPr>
        <w:t xml:space="preserve">ve </w:t>
      </w:r>
      <w:r>
        <w:rPr>
          <w:w w:val="120"/>
        </w:rPr>
        <w:t>smyslu</w:t>
      </w:r>
      <w:r>
        <w:rPr>
          <w:spacing w:val="-3"/>
          <w:w w:val="120"/>
        </w:rPr>
        <w:t xml:space="preserve"> </w:t>
      </w:r>
      <w:r>
        <w:rPr>
          <w:w w:val="120"/>
        </w:rPr>
        <w:t>ustanovení</w:t>
      </w:r>
      <w:r>
        <w:rPr>
          <w:spacing w:val="-3"/>
          <w:w w:val="120"/>
        </w:rPr>
        <w:t xml:space="preserve"> </w:t>
      </w:r>
      <w:r>
        <w:rPr>
          <w:w w:val="120"/>
        </w:rPr>
        <w:t>§</w:t>
      </w:r>
      <w:r>
        <w:rPr>
          <w:spacing w:val="-3"/>
          <w:w w:val="120"/>
        </w:rPr>
        <w:t xml:space="preserve"> </w:t>
      </w:r>
      <w:r>
        <w:rPr>
          <w:w w:val="120"/>
        </w:rPr>
        <w:t>504</w:t>
      </w:r>
      <w:r>
        <w:rPr>
          <w:spacing w:val="-3"/>
          <w:w w:val="120"/>
        </w:rPr>
        <w:t xml:space="preserve"> </w:t>
      </w:r>
      <w:r>
        <w:rPr>
          <w:w w:val="120"/>
        </w:rPr>
        <w:t>občanského</w:t>
      </w:r>
      <w:r>
        <w:rPr>
          <w:spacing w:val="-12"/>
          <w:w w:val="120"/>
        </w:rPr>
        <w:t xml:space="preserve"> </w:t>
      </w:r>
      <w:r>
        <w:rPr>
          <w:w w:val="120"/>
        </w:rPr>
        <w:t>zákoníku</w:t>
      </w:r>
      <w:r>
        <w:rPr>
          <w:spacing w:val="-12"/>
          <w:w w:val="120"/>
        </w:rPr>
        <w:t xml:space="preserve"> </w:t>
      </w:r>
      <w:r>
        <w:rPr>
          <w:w w:val="120"/>
        </w:rPr>
        <w:t>(dále</w:t>
      </w:r>
      <w:r>
        <w:rPr>
          <w:spacing w:val="-12"/>
          <w:w w:val="120"/>
        </w:rPr>
        <w:t xml:space="preserve"> </w:t>
      </w:r>
      <w:r>
        <w:rPr>
          <w:w w:val="120"/>
        </w:rPr>
        <w:t>jen</w:t>
      </w:r>
      <w:r>
        <w:rPr>
          <w:spacing w:val="-12"/>
          <w:w w:val="120"/>
        </w:rPr>
        <w:t xml:space="preserve"> </w:t>
      </w:r>
      <w:r>
        <w:rPr>
          <w:w w:val="120"/>
        </w:rPr>
        <w:t xml:space="preserve">„Důvěrné </w:t>
      </w:r>
      <w:r>
        <w:rPr>
          <w:spacing w:val="-2"/>
          <w:w w:val="120"/>
        </w:rPr>
        <w:t>informace“),</w:t>
      </w:r>
    </w:p>
    <w:p w14:paraId="07B59B5E" w14:textId="77777777" w:rsidR="00C872CF" w:rsidRDefault="00000000">
      <w:pPr>
        <w:pStyle w:val="Odstavecseseznamem"/>
        <w:numPr>
          <w:ilvl w:val="2"/>
          <w:numId w:val="3"/>
        </w:numPr>
        <w:tabs>
          <w:tab w:val="left" w:pos="1464"/>
          <w:tab w:val="left" w:pos="1471"/>
        </w:tabs>
        <w:spacing w:line="302" w:lineRule="auto"/>
        <w:ind w:left="1471" w:right="113" w:hanging="792"/>
        <w:jc w:val="both"/>
      </w:pPr>
      <w:r>
        <w:rPr>
          <w:w w:val="120"/>
        </w:rPr>
        <w:t xml:space="preserve">mohou jejich zaměstnanci získat vědomou činností druhé smluvní </w:t>
      </w:r>
      <w:r>
        <w:rPr>
          <w:w w:val="115"/>
        </w:rPr>
        <w:t>strany nebo i jejím</w:t>
      </w:r>
      <w:r>
        <w:rPr>
          <w:spacing w:val="-8"/>
          <w:w w:val="115"/>
        </w:rPr>
        <w:t xml:space="preserve"> </w:t>
      </w:r>
      <w:r>
        <w:rPr>
          <w:w w:val="115"/>
        </w:rPr>
        <w:t>opominutím</w:t>
      </w:r>
      <w:r>
        <w:rPr>
          <w:spacing w:val="-8"/>
          <w:w w:val="115"/>
        </w:rPr>
        <w:t xml:space="preserve"> </w:t>
      </w:r>
      <w:r>
        <w:rPr>
          <w:w w:val="115"/>
        </w:rPr>
        <w:t>přístup</w:t>
      </w:r>
      <w:r>
        <w:rPr>
          <w:spacing w:val="-8"/>
          <w:w w:val="115"/>
        </w:rPr>
        <w:t xml:space="preserve"> </w:t>
      </w:r>
      <w:r>
        <w:rPr>
          <w:w w:val="115"/>
        </w:rPr>
        <w:t>k</w:t>
      </w:r>
      <w:r>
        <w:rPr>
          <w:spacing w:val="-8"/>
          <w:w w:val="115"/>
        </w:rPr>
        <w:t xml:space="preserve"> </w:t>
      </w:r>
      <w:r>
        <w:rPr>
          <w:w w:val="115"/>
        </w:rPr>
        <w:t>Důvěrným</w:t>
      </w:r>
      <w:r>
        <w:rPr>
          <w:spacing w:val="-8"/>
          <w:w w:val="115"/>
        </w:rPr>
        <w:t xml:space="preserve"> </w:t>
      </w:r>
      <w:r>
        <w:rPr>
          <w:w w:val="115"/>
        </w:rPr>
        <w:t>informacím</w:t>
      </w:r>
      <w:r>
        <w:rPr>
          <w:spacing w:val="-8"/>
          <w:w w:val="115"/>
        </w:rPr>
        <w:t xml:space="preserve"> </w:t>
      </w:r>
      <w:r>
        <w:rPr>
          <w:w w:val="115"/>
        </w:rPr>
        <w:t xml:space="preserve">druhé </w:t>
      </w:r>
      <w:r>
        <w:rPr>
          <w:spacing w:val="-2"/>
          <w:w w:val="120"/>
        </w:rPr>
        <w:t>strany.</w:t>
      </w:r>
    </w:p>
    <w:p w14:paraId="5D16218A" w14:textId="77777777" w:rsidR="00C872CF" w:rsidRDefault="00000000">
      <w:pPr>
        <w:pStyle w:val="Odstavecseseznamem"/>
        <w:numPr>
          <w:ilvl w:val="1"/>
          <w:numId w:val="3"/>
        </w:numPr>
        <w:tabs>
          <w:tab w:val="left" w:pos="761"/>
          <w:tab w:val="left" w:pos="766"/>
        </w:tabs>
        <w:spacing w:line="302" w:lineRule="auto"/>
        <w:ind w:left="766" w:right="116" w:hanging="657"/>
        <w:jc w:val="both"/>
      </w:pPr>
      <w:r>
        <w:rPr>
          <w:w w:val="115"/>
        </w:rPr>
        <w:t>Veškeré Důvěrné informace zůstávají výhradním vlastnictvím předávající smluvní strany a přijímající smluvní strana vyvine pro zachování jejich důvěrnosti a pro jejich ochranu stejné úsilí, jako by se jednalo o její vlastní důvěrné</w:t>
      </w:r>
      <w:r>
        <w:rPr>
          <w:spacing w:val="-13"/>
          <w:w w:val="115"/>
        </w:rPr>
        <w:t xml:space="preserve"> </w:t>
      </w:r>
      <w:r>
        <w:rPr>
          <w:w w:val="115"/>
        </w:rPr>
        <w:t>informace.</w:t>
      </w:r>
    </w:p>
    <w:p w14:paraId="35119468" w14:textId="77777777" w:rsidR="00C872CF" w:rsidRDefault="00000000">
      <w:pPr>
        <w:pStyle w:val="Odstavecseseznamem"/>
        <w:numPr>
          <w:ilvl w:val="1"/>
          <w:numId w:val="3"/>
        </w:numPr>
        <w:tabs>
          <w:tab w:val="left" w:pos="761"/>
          <w:tab w:val="left" w:pos="766"/>
        </w:tabs>
        <w:spacing w:line="302" w:lineRule="auto"/>
        <w:ind w:left="766" w:right="115" w:hanging="656"/>
        <w:jc w:val="both"/>
      </w:pPr>
      <w:r>
        <w:rPr>
          <w:w w:val="120"/>
        </w:rPr>
        <w:t xml:space="preserve">Důvěrné informace nezahrnují informace již veřejně známé a informace </w:t>
      </w:r>
      <w:r>
        <w:rPr>
          <w:spacing w:val="-2"/>
          <w:w w:val="120"/>
        </w:rPr>
        <w:t>získané</w:t>
      </w:r>
      <w:r>
        <w:rPr>
          <w:spacing w:val="-22"/>
          <w:w w:val="120"/>
        </w:rPr>
        <w:t xml:space="preserve"> </w:t>
      </w:r>
      <w:r>
        <w:rPr>
          <w:spacing w:val="-2"/>
          <w:w w:val="120"/>
        </w:rPr>
        <w:t>od</w:t>
      </w:r>
      <w:r>
        <w:rPr>
          <w:spacing w:val="-22"/>
          <w:w w:val="120"/>
        </w:rPr>
        <w:t xml:space="preserve"> </w:t>
      </w:r>
      <w:r>
        <w:rPr>
          <w:spacing w:val="-2"/>
          <w:w w:val="120"/>
        </w:rPr>
        <w:t>třetí</w:t>
      </w:r>
      <w:r>
        <w:rPr>
          <w:spacing w:val="-22"/>
          <w:w w:val="120"/>
        </w:rPr>
        <w:t xml:space="preserve"> </w:t>
      </w:r>
      <w:r>
        <w:rPr>
          <w:spacing w:val="-2"/>
          <w:w w:val="120"/>
        </w:rPr>
        <w:t>strany,</w:t>
      </w:r>
      <w:r>
        <w:rPr>
          <w:spacing w:val="-22"/>
          <w:w w:val="120"/>
        </w:rPr>
        <w:t xml:space="preserve"> </w:t>
      </w:r>
      <w:r>
        <w:rPr>
          <w:spacing w:val="-2"/>
          <w:w w:val="120"/>
        </w:rPr>
        <w:t>která</w:t>
      </w:r>
      <w:r>
        <w:rPr>
          <w:spacing w:val="-22"/>
          <w:w w:val="120"/>
        </w:rPr>
        <w:t xml:space="preserve"> </w:t>
      </w:r>
      <w:r>
        <w:rPr>
          <w:spacing w:val="-2"/>
          <w:w w:val="120"/>
        </w:rPr>
        <w:t>byla</w:t>
      </w:r>
      <w:r>
        <w:rPr>
          <w:spacing w:val="-22"/>
          <w:w w:val="120"/>
        </w:rPr>
        <w:t xml:space="preserve"> </w:t>
      </w:r>
      <w:r>
        <w:rPr>
          <w:spacing w:val="-2"/>
          <w:w w:val="120"/>
        </w:rPr>
        <w:t>oprávněna</w:t>
      </w:r>
      <w:r>
        <w:rPr>
          <w:spacing w:val="-22"/>
          <w:w w:val="120"/>
        </w:rPr>
        <w:t xml:space="preserve"> </w:t>
      </w:r>
      <w:r>
        <w:rPr>
          <w:spacing w:val="-2"/>
          <w:w w:val="120"/>
        </w:rPr>
        <w:t>tyto</w:t>
      </w:r>
      <w:r>
        <w:rPr>
          <w:spacing w:val="-22"/>
          <w:w w:val="120"/>
        </w:rPr>
        <w:t xml:space="preserve"> </w:t>
      </w:r>
      <w:r>
        <w:rPr>
          <w:spacing w:val="-2"/>
          <w:w w:val="120"/>
        </w:rPr>
        <w:t>informace</w:t>
      </w:r>
      <w:r>
        <w:rPr>
          <w:spacing w:val="-22"/>
          <w:w w:val="120"/>
        </w:rPr>
        <w:t xml:space="preserve"> </w:t>
      </w:r>
      <w:r>
        <w:rPr>
          <w:spacing w:val="-2"/>
          <w:w w:val="120"/>
        </w:rPr>
        <w:t>šířit.</w:t>
      </w:r>
    </w:p>
    <w:p w14:paraId="7E773B7C" w14:textId="77777777" w:rsidR="00C872CF" w:rsidRDefault="00C872CF">
      <w:pPr>
        <w:spacing w:line="302" w:lineRule="auto"/>
        <w:jc w:val="both"/>
        <w:sectPr w:rsidR="00C872CF">
          <w:pgSz w:w="11920" w:h="16840"/>
          <w:pgMar w:top="1360" w:right="1340" w:bottom="1280" w:left="1220" w:header="0" w:footer="1080" w:gutter="0"/>
          <w:cols w:space="708"/>
        </w:sectPr>
      </w:pPr>
    </w:p>
    <w:p w14:paraId="3F31FEDB" w14:textId="77777777" w:rsidR="00C872CF" w:rsidRDefault="00000000">
      <w:pPr>
        <w:pStyle w:val="Odstavecseseznamem"/>
        <w:numPr>
          <w:ilvl w:val="1"/>
          <w:numId w:val="3"/>
        </w:numPr>
        <w:tabs>
          <w:tab w:val="left" w:pos="760"/>
          <w:tab w:val="left" w:pos="766"/>
        </w:tabs>
        <w:spacing w:before="87" w:line="302" w:lineRule="auto"/>
        <w:ind w:left="766" w:right="115" w:hanging="663"/>
        <w:jc w:val="both"/>
      </w:pPr>
      <w:r>
        <w:rPr>
          <w:w w:val="115"/>
        </w:rPr>
        <w:lastRenderedPageBreak/>
        <w:t>Pro účely této smlouvy se za Důvěrné informace pokládají veškeré informace,</w:t>
      </w:r>
      <w:r>
        <w:rPr>
          <w:spacing w:val="-6"/>
          <w:w w:val="115"/>
        </w:rPr>
        <w:t xml:space="preserve"> </w:t>
      </w:r>
      <w:r>
        <w:rPr>
          <w:w w:val="115"/>
        </w:rPr>
        <w:t>které</w:t>
      </w:r>
      <w:r>
        <w:rPr>
          <w:spacing w:val="-3"/>
          <w:w w:val="115"/>
        </w:rPr>
        <w:t xml:space="preserve"> </w:t>
      </w:r>
      <w:r>
        <w:rPr>
          <w:w w:val="115"/>
        </w:rPr>
        <w:t>si</w:t>
      </w:r>
      <w:r>
        <w:rPr>
          <w:spacing w:val="-3"/>
          <w:w w:val="115"/>
        </w:rPr>
        <w:t xml:space="preserve"> </w:t>
      </w:r>
      <w:r>
        <w:rPr>
          <w:w w:val="115"/>
        </w:rPr>
        <w:t>smluvní</w:t>
      </w:r>
      <w:r>
        <w:rPr>
          <w:spacing w:val="-3"/>
          <w:w w:val="115"/>
        </w:rPr>
        <w:t xml:space="preserve"> </w:t>
      </w:r>
      <w:r>
        <w:rPr>
          <w:w w:val="115"/>
        </w:rPr>
        <w:t>strany</w:t>
      </w:r>
      <w:r>
        <w:rPr>
          <w:spacing w:val="-18"/>
          <w:w w:val="115"/>
        </w:rPr>
        <w:t xml:space="preserve"> </w:t>
      </w:r>
      <w:r>
        <w:rPr>
          <w:w w:val="115"/>
        </w:rPr>
        <w:t>v</w:t>
      </w:r>
      <w:r>
        <w:rPr>
          <w:spacing w:val="-18"/>
          <w:w w:val="115"/>
        </w:rPr>
        <w:t xml:space="preserve"> </w:t>
      </w:r>
      <w:r>
        <w:rPr>
          <w:w w:val="115"/>
        </w:rPr>
        <w:t>souvislosti</w:t>
      </w:r>
      <w:r>
        <w:rPr>
          <w:spacing w:val="-17"/>
          <w:w w:val="115"/>
        </w:rPr>
        <w:t xml:space="preserve"> </w:t>
      </w:r>
      <w:r>
        <w:rPr>
          <w:w w:val="115"/>
        </w:rPr>
        <w:t>s</w:t>
      </w:r>
      <w:r>
        <w:rPr>
          <w:spacing w:val="-18"/>
          <w:w w:val="115"/>
        </w:rPr>
        <w:t xml:space="preserve"> </w:t>
      </w:r>
      <w:r>
        <w:rPr>
          <w:w w:val="115"/>
        </w:rPr>
        <w:t>touto</w:t>
      </w:r>
      <w:r>
        <w:rPr>
          <w:spacing w:val="-17"/>
          <w:w w:val="115"/>
        </w:rPr>
        <w:t xml:space="preserve"> </w:t>
      </w:r>
      <w:r>
        <w:rPr>
          <w:w w:val="115"/>
        </w:rPr>
        <w:t>smlouvy</w:t>
      </w:r>
      <w:r>
        <w:rPr>
          <w:spacing w:val="-18"/>
          <w:w w:val="115"/>
        </w:rPr>
        <w:t xml:space="preserve"> </w:t>
      </w:r>
      <w:r>
        <w:rPr>
          <w:w w:val="115"/>
        </w:rPr>
        <w:t>vymění</w:t>
      </w:r>
      <w:r>
        <w:rPr>
          <w:spacing w:val="-18"/>
          <w:w w:val="115"/>
        </w:rPr>
        <w:t xml:space="preserve"> </w:t>
      </w:r>
      <w:r>
        <w:rPr>
          <w:w w:val="115"/>
        </w:rPr>
        <w:t>o</w:t>
      </w:r>
      <w:r>
        <w:rPr>
          <w:spacing w:val="-17"/>
          <w:w w:val="115"/>
        </w:rPr>
        <w:t xml:space="preserve"> </w:t>
      </w:r>
      <w:r>
        <w:rPr>
          <w:w w:val="115"/>
        </w:rPr>
        <w:t>své činnosti i záměrech, a to před podpisem této smlouvy a/nebo při podpisu této smlouvy a/nebo kdykoliv po podpisu</w:t>
      </w:r>
      <w:r>
        <w:rPr>
          <w:spacing w:val="-10"/>
          <w:w w:val="115"/>
        </w:rPr>
        <w:t xml:space="preserve"> </w:t>
      </w:r>
      <w:r>
        <w:rPr>
          <w:w w:val="115"/>
        </w:rPr>
        <w:t>této</w:t>
      </w:r>
      <w:r>
        <w:rPr>
          <w:spacing w:val="-10"/>
          <w:w w:val="115"/>
        </w:rPr>
        <w:t xml:space="preserve"> </w:t>
      </w:r>
      <w:r>
        <w:rPr>
          <w:w w:val="115"/>
        </w:rPr>
        <w:t>smlouvy,</w:t>
      </w:r>
      <w:r>
        <w:rPr>
          <w:spacing w:val="-10"/>
          <w:w w:val="115"/>
        </w:rPr>
        <w:t xml:space="preserve"> </w:t>
      </w:r>
      <w:r>
        <w:rPr>
          <w:w w:val="115"/>
        </w:rPr>
        <w:t>ve</w:t>
      </w:r>
      <w:r>
        <w:rPr>
          <w:spacing w:val="-10"/>
          <w:w w:val="115"/>
        </w:rPr>
        <w:t xml:space="preserve"> </w:t>
      </w:r>
      <w:r>
        <w:rPr>
          <w:w w:val="115"/>
        </w:rPr>
        <w:t>formě</w:t>
      </w:r>
      <w:r>
        <w:rPr>
          <w:spacing w:val="-10"/>
          <w:w w:val="115"/>
        </w:rPr>
        <w:t xml:space="preserve"> </w:t>
      </w:r>
      <w:r>
        <w:rPr>
          <w:w w:val="115"/>
        </w:rPr>
        <w:t>písemné</w:t>
      </w:r>
      <w:r>
        <w:rPr>
          <w:spacing w:val="-10"/>
          <w:w w:val="115"/>
        </w:rPr>
        <w:t xml:space="preserve"> </w:t>
      </w:r>
      <w:r>
        <w:rPr>
          <w:w w:val="115"/>
        </w:rPr>
        <w:t>či ústní,</w:t>
      </w:r>
      <w:r>
        <w:rPr>
          <w:spacing w:val="-4"/>
          <w:w w:val="115"/>
        </w:rPr>
        <w:t xml:space="preserve"> </w:t>
      </w:r>
      <w:r>
        <w:rPr>
          <w:w w:val="115"/>
        </w:rPr>
        <w:t>případně</w:t>
      </w:r>
      <w:r>
        <w:rPr>
          <w:spacing w:val="-4"/>
          <w:w w:val="115"/>
        </w:rPr>
        <w:t xml:space="preserve"> </w:t>
      </w:r>
      <w:r>
        <w:rPr>
          <w:w w:val="115"/>
        </w:rPr>
        <w:t>prostřednictvím</w:t>
      </w:r>
      <w:r>
        <w:rPr>
          <w:spacing w:val="-4"/>
          <w:w w:val="115"/>
        </w:rPr>
        <w:t xml:space="preserve"> </w:t>
      </w:r>
      <w:r>
        <w:rPr>
          <w:w w:val="115"/>
        </w:rPr>
        <w:t>jiných</w:t>
      </w:r>
      <w:r>
        <w:rPr>
          <w:spacing w:val="-4"/>
          <w:w w:val="115"/>
        </w:rPr>
        <w:t xml:space="preserve"> </w:t>
      </w:r>
      <w:r>
        <w:rPr>
          <w:w w:val="115"/>
        </w:rPr>
        <w:t>technických</w:t>
      </w:r>
      <w:r>
        <w:rPr>
          <w:spacing w:val="-4"/>
          <w:w w:val="115"/>
        </w:rPr>
        <w:t xml:space="preserve"> </w:t>
      </w:r>
      <w:r>
        <w:rPr>
          <w:w w:val="115"/>
        </w:rPr>
        <w:t>prostředků,</w:t>
      </w:r>
      <w:r>
        <w:rPr>
          <w:spacing w:val="-4"/>
          <w:w w:val="115"/>
        </w:rPr>
        <w:t xml:space="preserve"> </w:t>
      </w:r>
      <w:r>
        <w:rPr>
          <w:w w:val="115"/>
        </w:rPr>
        <w:t>a</w:t>
      </w:r>
      <w:r>
        <w:rPr>
          <w:spacing w:val="-4"/>
          <w:w w:val="115"/>
        </w:rPr>
        <w:t xml:space="preserve"> </w:t>
      </w:r>
      <w:r>
        <w:rPr>
          <w:w w:val="115"/>
        </w:rPr>
        <w:t>výslovně</w:t>
      </w:r>
      <w:r>
        <w:rPr>
          <w:spacing w:val="-4"/>
          <w:w w:val="115"/>
        </w:rPr>
        <w:t xml:space="preserve"> </w:t>
      </w:r>
      <w:r>
        <w:rPr>
          <w:w w:val="115"/>
        </w:rPr>
        <w:t>je označí</w:t>
      </w:r>
      <w:r>
        <w:rPr>
          <w:spacing w:val="-18"/>
          <w:w w:val="115"/>
        </w:rPr>
        <w:t xml:space="preserve"> </w:t>
      </w:r>
      <w:r>
        <w:rPr>
          <w:w w:val="115"/>
        </w:rPr>
        <w:t>jako</w:t>
      </w:r>
      <w:r>
        <w:rPr>
          <w:spacing w:val="-18"/>
          <w:w w:val="115"/>
        </w:rPr>
        <w:t xml:space="preserve"> </w:t>
      </w:r>
      <w:r>
        <w:rPr>
          <w:w w:val="115"/>
        </w:rPr>
        <w:t>„důvěrné“.</w:t>
      </w:r>
      <w:r>
        <w:rPr>
          <w:spacing w:val="-17"/>
          <w:w w:val="115"/>
        </w:rPr>
        <w:t xml:space="preserve"> </w:t>
      </w:r>
      <w:r>
        <w:rPr>
          <w:w w:val="115"/>
        </w:rPr>
        <w:t>Za</w:t>
      </w:r>
      <w:r>
        <w:rPr>
          <w:spacing w:val="-18"/>
          <w:w w:val="115"/>
        </w:rPr>
        <w:t xml:space="preserve"> </w:t>
      </w:r>
      <w:r>
        <w:rPr>
          <w:w w:val="115"/>
        </w:rPr>
        <w:t>Důvěrné</w:t>
      </w:r>
      <w:r>
        <w:rPr>
          <w:spacing w:val="-12"/>
          <w:w w:val="115"/>
        </w:rPr>
        <w:t xml:space="preserve"> </w:t>
      </w:r>
      <w:r>
        <w:rPr>
          <w:w w:val="115"/>
        </w:rPr>
        <w:t>informace</w:t>
      </w:r>
      <w:r>
        <w:rPr>
          <w:spacing w:val="-12"/>
          <w:w w:val="115"/>
        </w:rPr>
        <w:t xml:space="preserve"> </w:t>
      </w:r>
      <w:r>
        <w:rPr>
          <w:w w:val="115"/>
        </w:rPr>
        <w:t>se</w:t>
      </w:r>
      <w:r>
        <w:rPr>
          <w:spacing w:val="-12"/>
          <w:w w:val="115"/>
        </w:rPr>
        <w:t xml:space="preserve"> </w:t>
      </w:r>
      <w:r>
        <w:rPr>
          <w:w w:val="115"/>
        </w:rPr>
        <w:t>dále</w:t>
      </w:r>
      <w:r>
        <w:rPr>
          <w:spacing w:val="-12"/>
          <w:w w:val="115"/>
        </w:rPr>
        <w:t xml:space="preserve"> </w:t>
      </w:r>
      <w:r>
        <w:rPr>
          <w:w w:val="115"/>
        </w:rPr>
        <w:t>pokládají</w:t>
      </w:r>
      <w:r>
        <w:rPr>
          <w:spacing w:val="-12"/>
          <w:w w:val="115"/>
        </w:rPr>
        <w:t xml:space="preserve"> </w:t>
      </w:r>
      <w:r>
        <w:rPr>
          <w:w w:val="115"/>
        </w:rPr>
        <w:t>i</w:t>
      </w:r>
      <w:r>
        <w:rPr>
          <w:spacing w:val="-18"/>
          <w:w w:val="115"/>
        </w:rPr>
        <w:t xml:space="preserve"> </w:t>
      </w:r>
      <w:r>
        <w:rPr>
          <w:w w:val="115"/>
        </w:rPr>
        <w:t>bez</w:t>
      </w:r>
      <w:r>
        <w:rPr>
          <w:spacing w:val="-18"/>
          <w:w w:val="115"/>
        </w:rPr>
        <w:t xml:space="preserve"> </w:t>
      </w:r>
      <w:r>
        <w:rPr>
          <w:w w:val="115"/>
        </w:rPr>
        <w:t>toho,</w:t>
      </w:r>
      <w:r>
        <w:rPr>
          <w:spacing w:val="-17"/>
          <w:w w:val="115"/>
        </w:rPr>
        <w:t xml:space="preserve"> </w:t>
      </w:r>
      <w:r>
        <w:rPr>
          <w:w w:val="115"/>
        </w:rPr>
        <w:t>že by jako „důvěrné“ byly označeny:</w:t>
      </w:r>
    </w:p>
    <w:p w14:paraId="7C0AE64E" w14:textId="77777777" w:rsidR="00C872CF" w:rsidRDefault="00000000">
      <w:pPr>
        <w:pStyle w:val="Odstavecseseznamem"/>
        <w:numPr>
          <w:ilvl w:val="2"/>
          <w:numId w:val="3"/>
        </w:numPr>
        <w:tabs>
          <w:tab w:val="left" w:pos="1464"/>
          <w:tab w:val="left" w:pos="1471"/>
        </w:tabs>
        <w:spacing w:line="302" w:lineRule="auto"/>
        <w:ind w:left="1471" w:right="119" w:hanging="797"/>
        <w:jc w:val="both"/>
      </w:pPr>
      <w:r>
        <w:rPr>
          <w:w w:val="120"/>
        </w:rPr>
        <w:t xml:space="preserve">veškeré informace a jakékoliv údaje týkající se činnosti, produktů, výrobních postupů, podnikatelských plánů a záměrů, know-how, </w:t>
      </w:r>
      <w:r>
        <w:rPr>
          <w:spacing w:val="-2"/>
          <w:w w:val="120"/>
        </w:rPr>
        <w:t>účetních</w:t>
      </w:r>
      <w:r>
        <w:rPr>
          <w:spacing w:val="-23"/>
          <w:w w:val="120"/>
        </w:rPr>
        <w:t xml:space="preserve"> </w:t>
      </w:r>
      <w:r>
        <w:rPr>
          <w:spacing w:val="-2"/>
          <w:w w:val="120"/>
        </w:rPr>
        <w:t>a</w:t>
      </w:r>
      <w:r>
        <w:rPr>
          <w:spacing w:val="-23"/>
          <w:w w:val="120"/>
        </w:rPr>
        <w:t xml:space="preserve"> </w:t>
      </w:r>
      <w:r>
        <w:rPr>
          <w:spacing w:val="-2"/>
          <w:w w:val="120"/>
        </w:rPr>
        <w:t>daňových</w:t>
      </w:r>
      <w:r>
        <w:rPr>
          <w:spacing w:val="-23"/>
          <w:w w:val="120"/>
        </w:rPr>
        <w:t xml:space="preserve"> </w:t>
      </w:r>
      <w:r>
        <w:rPr>
          <w:spacing w:val="-2"/>
          <w:w w:val="120"/>
        </w:rPr>
        <w:t>skutečností,</w:t>
      </w:r>
      <w:r>
        <w:rPr>
          <w:spacing w:val="-23"/>
          <w:w w:val="120"/>
        </w:rPr>
        <w:t xml:space="preserve"> </w:t>
      </w:r>
      <w:r>
        <w:rPr>
          <w:spacing w:val="-2"/>
          <w:w w:val="120"/>
        </w:rPr>
        <w:t>obchodní</w:t>
      </w:r>
      <w:r>
        <w:rPr>
          <w:spacing w:val="-23"/>
          <w:w w:val="120"/>
        </w:rPr>
        <w:t xml:space="preserve"> </w:t>
      </w:r>
      <w:r>
        <w:rPr>
          <w:spacing w:val="-2"/>
          <w:w w:val="120"/>
        </w:rPr>
        <w:t>a</w:t>
      </w:r>
      <w:r>
        <w:rPr>
          <w:spacing w:val="-23"/>
          <w:w w:val="120"/>
        </w:rPr>
        <w:t xml:space="preserve"> </w:t>
      </w:r>
      <w:r>
        <w:rPr>
          <w:spacing w:val="-2"/>
          <w:w w:val="120"/>
        </w:rPr>
        <w:t>cenové</w:t>
      </w:r>
      <w:r>
        <w:rPr>
          <w:spacing w:val="-23"/>
          <w:w w:val="120"/>
        </w:rPr>
        <w:t xml:space="preserve"> </w:t>
      </w:r>
      <w:r>
        <w:rPr>
          <w:spacing w:val="-2"/>
          <w:w w:val="120"/>
        </w:rPr>
        <w:t>strategie,</w:t>
      </w:r>
    </w:p>
    <w:p w14:paraId="49323ADE" w14:textId="77777777" w:rsidR="00C872CF" w:rsidRDefault="00000000">
      <w:pPr>
        <w:pStyle w:val="Odstavecseseznamem"/>
        <w:numPr>
          <w:ilvl w:val="2"/>
          <w:numId w:val="3"/>
        </w:numPr>
        <w:tabs>
          <w:tab w:val="left" w:pos="1464"/>
          <w:tab w:val="left" w:pos="1471"/>
        </w:tabs>
        <w:spacing w:line="302" w:lineRule="auto"/>
        <w:ind w:left="1471" w:right="120" w:hanging="841"/>
        <w:jc w:val="both"/>
      </w:pPr>
      <w:r>
        <w:rPr>
          <w:w w:val="115"/>
        </w:rPr>
        <w:t xml:space="preserve">informace o provozních metodách, procedurách a pracovních postupech, smlouvy, dohody nebo jiná ujednání s třetími stranami, organizace, struktura a zabezpečení informačních systémů a </w:t>
      </w:r>
      <w:r>
        <w:rPr>
          <w:spacing w:val="-2"/>
          <w:w w:val="115"/>
        </w:rPr>
        <w:t>technologií.</w:t>
      </w:r>
    </w:p>
    <w:p w14:paraId="27092C4B" w14:textId="77777777" w:rsidR="00C872CF" w:rsidRDefault="00000000">
      <w:pPr>
        <w:pStyle w:val="Odstavecseseznamem"/>
        <w:numPr>
          <w:ilvl w:val="1"/>
          <w:numId w:val="3"/>
        </w:numPr>
        <w:tabs>
          <w:tab w:val="left" w:pos="761"/>
          <w:tab w:val="left" w:pos="766"/>
        </w:tabs>
        <w:spacing w:line="302" w:lineRule="auto"/>
        <w:ind w:left="766" w:right="113" w:hanging="658"/>
        <w:jc w:val="both"/>
      </w:pPr>
      <w:r>
        <w:rPr>
          <w:w w:val="115"/>
        </w:rPr>
        <w:t>Smluvní</w:t>
      </w:r>
      <w:r>
        <w:rPr>
          <w:spacing w:val="-4"/>
          <w:w w:val="115"/>
        </w:rPr>
        <w:t xml:space="preserve"> </w:t>
      </w:r>
      <w:r>
        <w:rPr>
          <w:w w:val="115"/>
        </w:rPr>
        <w:t>strany</w:t>
      </w:r>
      <w:r>
        <w:rPr>
          <w:spacing w:val="-4"/>
          <w:w w:val="115"/>
        </w:rPr>
        <w:t xml:space="preserve"> </w:t>
      </w:r>
      <w:r>
        <w:rPr>
          <w:w w:val="115"/>
        </w:rPr>
        <w:t>se</w:t>
      </w:r>
      <w:r>
        <w:rPr>
          <w:spacing w:val="-17"/>
          <w:w w:val="115"/>
        </w:rPr>
        <w:t xml:space="preserve"> </w:t>
      </w:r>
      <w:r>
        <w:rPr>
          <w:w w:val="115"/>
        </w:rPr>
        <w:t>zavazují</w:t>
      </w:r>
      <w:r>
        <w:rPr>
          <w:spacing w:val="-17"/>
          <w:w w:val="115"/>
        </w:rPr>
        <w:t xml:space="preserve"> </w:t>
      </w:r>
      <w:r>
        <w:rPr>
          <w:w w:val="115"/>
        </w:rPr>
        <w:t>zachovávat</w:t>
      </w:r>
      <w:r>
        <w:rPr>
          <w:spacing w:val="-17"/>
          <w:w w:val="115"/>
        </w:rPr>
        <w:t xml:space="preserve"> </w:t>
      </w:r>
      <w:r>
        <w:rPr>
          <w:w w:val="115"/>
        </w:rPr>
        <w:t>mlčenlivost</w:t>
      </w:r>
      <w:r>
        <w:rPr>
          <w:spacing w:val="-17"/>
          <w:w w:val="115"/>
        </w:rPr>
        <w:t xml:space="preserve"> </w:t>
      </w:r>
      <w:r>
        <w:rPr>
          <w:w w:val="115"/>
        </w:rPr>
        <w:t>o</w:t>
      </w:r>
      <w:r>
        <w:rPr>
          <w:spacing w:val="-17"/>
          <w:w w:val="115"/>
        </w:rPr>
        <w:t xml:space="preserve"> </w:t>
      </w:r>
      <w:r>
        <w:rPr>
          <w:w w:val="115"/>
        </w:rPr>
        <w:t>Důvěrných</w:t>
      </w:r>
      <w:r>
        <w:rPr>
          <w:spacing w:val="-17"/>
          <w:w w:val="115"/>
        </w:rPr>
        <w:t xml:space="preserve"> </w:t>
      </w:r>
      <w:r>
        <w:rPr>
          <w:w w:val="115"/>
        </w:rPr>
        <w:t xml:space="preserve">informacích </w:t>
      </w:r>
      <w:r>
        <w:rPr>
          <w:w w:val="120"/>
        </w:rPr>
        <w:t xml:space="preserve">a zavazují se, že přijmou odpovídající opatření k ochraně Důvěrných informací. Pro vyloučení pochybností smluvní strany sjednávají, že bez </w:t>
      </w:r>
      <w:r>
        <w:rPr>
          <w:spacing w:val="-2"/>
          <w:w w:val="115"/>
        </w:rPr>
        <w:t>předchozího</w:t>
      </w:r>
      <w:r>
        <w:rPr>
          <w:spacing w:val="-7"/>
          <w:w w:val="115"/>
        </w:rPr>
        <w:t xml:space="preserve"> </w:t>
      </w:r>
      <w:r>
        <w:rPr>
          <w:spacing w:val="-2"/>
          <w:w w:val="115"/>
        </w:rPr>
        <w:t>písemného souhlasu druhé smluvní</w:t>
      </w:r>
      <w:r>
        <w:rPr>
          <w:spacing w:val="-16"/>
          <w:w w:val="115"/>
        </w:rPr>
        <w:t xml:space="preserve"> </w:t>
      </w:r>
      <w:r>
        <w:rPr>
          <w:spacing w:val="-2"/>
          <w:w w:val="115"/>
        </w:rPr>
        <w:t>strany</w:t>
      </w:r>
      <w:r>
        <w:rPr>
          <w:spacing w:val="-16"/>
          <w:w w:val="115"/>
        </w:rPr>
        <w:t xml:space="preserve"> </w:t>
      </w:r>
      <w:r>
        <w:rPr>
          <w:spacing w:val="-2"/>
          <w:w w:val="115"/>
        </w:rPr>
        <w:t>není</w:t>
      </w:r>
      <w:r>
        <w:rPr>
          <w:spacing w:val="-15"/>
          <w:w w:val="115"/>
        </w:rPr>
        <w:t xml:space="preserve"> </w:t>
      </w:r>
      <w:r>
        <w:rPr>
          <w:spacing w:val="-2"/>
          <w:w w:val="115"/>
        </w:rPr>
        <w:t>možné</w:t>
      </w:r>
      <w:r>
        <w:rPr>
          <w:spacing w:val="-16"/>
          <w:w w:val="115"/>
        </w:rPr>
        <w:t xml:space="preserve"> </w:t>
      </w:r>
      <w:r>
        <w:rPr>
          <w:spacing w:val="-2"/>
          <w:w w:val="115"/>
        </w:rPr>
        <w:t xml:space="preserve">Důvěrné </w:t>
      </w:r>
      <w:r>
        <w:rPr>
          <w:w w:val="115"/>
        </w:rPr>
        <w:t>informace sdělit</w:t>
      </w:r>
      <w:r>
        <w:rPr>
          <w:spacing w:val="-5"/>
          <w:w w:val="115"/>
        </w:rPr>
        <w:t xml:space="preserve"> </w:t>
      </w:r>
      <w:r>
        <w:rPr>
          <w:w w:val="115"/>
        </w:rPr>
        <w:t>jakýmkoli</w:t>
      </w:r>
      <w:r>
        <w:rPr>
          <w:spacing w:val="-5"/>
          <w:w w:val="115"/>
        </w:rPr>
        <w:t xml:space="preserve"> </w:t>
      </w:r>
      <w:r>
        <w:rPr>
          <w:w w:val="115"/>
        </w:rPr>
        <w:t>třetím</w:t>
      </w:r>
      <w:r>
        <w:rPr>
          <w:spacing w:val="-5"/>
          <w:w w:val="115"/>
        </w:rPr>
        <w:t xml:space="preserve"> </w:t>
      </w:r>
      <w:r>
        <w:rPr>
          <w:w w:val="115"/>
        </w:rPr>
        <w:t>fyzickým</w:t>
      </w:r>
      <w:r>
        <w:rPr>
          <w:spacing w:val="-5"/>
          <w:w w:val="115"/>
        </w:rPr>
        <w:t xml:space="preserve"> </w:t>
      </w:r>
      <w:r>
        <w:rPr>
          <w:w w:val="115"/>
        </w:rPr>
        <w:t>či</w:t>
      </w:r>
      <w:r>
        <w:rPr>
          <w:spacing w:val="-5"/>
          <w:w w:val="115"/>
        </w:rPr>
        <w:t xml:space="preserve"> </w:t>
      </w:r>
      <w:r>
        <w:rPr>
          <w:w w:val="115"/>
        </w:rPr>
        <w:t>právnickým</w:t>
      </w:r>
      <w:r>
        <w:rPr>
          <w:spacing w:val="-5"/>
          <w:w w:val="115"/>
        </w:rPr>
        <w:t xml:space="preserve"> </w:t>
      </w:r>
      <w:r>
        <w:rPr>
          <w:w w:val="115"/>
        </w:rPr>
        <w:t>osobám</w:t>
      </w:r>
      <w:r>
        <w:rPr>
          <w:spacing w:val="-5"/>
          <w:w w:val="115"/>
        </w:rPr>
        <w:t xml:space="preserve"> </w:t>
      </w:r>
      <w:r>
        <w:rPr>
          <w:w w:val="115"/>
        </w:rPr>
        <w:t>s</w:t>
      </w:r>
      <w:r>
        <w:rPr>
          <w:spacing w:val="-5"/>
          <w:w w:val="115"/>
        </w:rPr>
        <w:t xml:space="preserve"> </w:t>
      </w:r>
      <w:r>
        <w:rPr>
          <w:w w:val="115"/>
        </w:rPr>
        <w:t>výjimkou svých zaměstnanců, dodavatelů, poddodavatelů, poradců (právní, daňový, auditor) či úředníků provádějících</w:t>
      </w:r>
      <w:r>
        <w:rPr>
          <w:spacing w:val="-10"/>
          <w:w w:val="115"/>
        </w:rPr>
        <w:t xml:space="preserve"> </w:t>
      </w:r>
      <w:r>
        <w:rPr>
          <w:w w:val="115"/>
        </w:rPr>
        <w:t>kontrolu</w:t>
      </w:r>
      <w:r>
        <w:rPr>
          <w:spacing w:val="-10"/>
          <w:w w:val="115"/>
        </w:rPr>
        <w:t xml:space="preserve"> </w:t>
      </w:r>
      <w:r>
        <w:rPr>
          <w:w w:val="115"/>
        </w:rPr>
        <w:t>(např.</w:t>
      </w:r>
      <w:r>
        <w:rPr>
          <w:spacing w:val="-10"/>
          <w:w w:val="115"/>
        </w:rPr>
        <w:t xml:space="preserve"> </w:t>
      </w:r>
      <w:r>
        <w:rPr>
          <w:w w:val="115"/>
        </w:rPr>
        <w:t>ﬁnanční</w:t>
      </w:r>
      <w:r>
        <w:rPr>
          <w:spacing w:val="-10"/>
          <w:w w:val="115"/>
        </w:rPr>
        <w:t xml:space="preserve"> </w:t>
      </w:r>
      <w:r>
        <w:rPr>
          <w:w w:val="115"/>
        </w:rPr>
        <w:t>úřad),</w:t>
      </w:r>
      <w:r>
        <w:rPr>
          <w:spacing w:val="-10"/>
          <w:w w:val="115"/>
        </w:rPr>
        <w:t xml:space="preserve"> </w:t>
      </w:r>
      <w:r>
        <w:rPr>
          <w:w w:val="115"/>
        </w:rPr>
        <w:t>kteří</w:t>
      </w:r>
      <w:r>
        <w:rPr>
          <w:spacing w:val="-10"/>
          <w:w w:val="115"/>
        </w:rPr>
        <w:t xml:space="preserve"> </w:t>
      </w:r>
      <w:r>
        <w:rPr>
          <w:w w:val="115"/>
        </w:rPr>
        <w:t xml:space="preserve">budou </w:t>
      </w:r>
      <w:r>
        <w:rPr>
          <w:w w:val="120"/>
        </w:rPr>
        <w:t xml:space="preserve">zavázáni zachovávat mlčenlivost v celém rozsahu stanoveném touto </w:t>
      </w:r>
      <w:r>
        <w:rPr>
          <w:w w:val="115"/>
        </w:rPr>
        <w:t>smlouvou.</w:t>
      </w:r>
      <w:r>
        <w:rPr>
          <w:spacing w:val="-14"/>
          <w:w w:val="115"/>
        </w:rPr>
        <w:t xml:space="preserve"> </w:t>
      </w:r>
      <w:r>
        <w:rPr>
          <w:w w:val="115"/>
        </w:rPr>
        <w:t>Kterákoli</w:t>
      </w:r>
      <w:r>
        <w:rPr>
          <w:spacing w:val="-14"/>
          <w:w w:val="115"/>
        </w:rPr>
        <w:t xml:space="preserve"> </w:t>
      </w:r>
      <w:r>
        <w:rPr>
          <w:w w:val="115"/>
        </w:rPr>
        <w:t>smluvní</w:t>
      </w:r>
      <w:r>
        <w:rPr>
          <w:spacing w:val="-14"/>
          <w:w w:val="115"/>
        </w:rPr>
        <w:t xml:space="preserve"> </w:t>
      </w:r>
      <w:r>
        <w:rPr>
          <w:w w:val="115"/>
        </w:rPr>
        <w:t>strana</w:t>
      </w:r>
      <w:r>
        <w:rPr>
          <w:spacing w:val="-14"/>
          <w:w w:val="115"/>
        </w:rPr>
        <w:t xml:space="preserve"> </w:t>
      </w:r>
      <w:r>
        <w:rPr>
          <w:w w:val="115"/>
        </w:rPr>
        <w:t>je</w:t>
      </w:r>
      <w:r>
        <w:rPr>
          <w:spacing w:val="-14"/>
          <w:w w:val="115"/>
        </w:rPr>
        <w:t xml:space="preserve"> </w:t>
      </w:r>
      <w:r>
        <w:rPr>
          <w:w w:val="115"/>
        </w:rPr>
        <w:t>bez</w:t>
      </w:r>
      <w:r>
        <w:rPr>
          <w:spacing w:val="-14"/>
          <w:w w:val="115"/>
        </w:rPr>
        <w:t xml:space="preserve"> </w:t>
      </w:r>
      <w:r>
        <w:rPr>
          <w:w w:val="115"/>
        </w:rPr>
        <w:t>jakéhokoli</w:t>
      </w:r>
      <w:r>
        <w:rPr>
          <w:spacing w:val="-14"/>
          <w:w w:val="115"/>
        </w:rPr>
        <w:t xml:space="preserve"> </w:t>
      </w:r>
      <w:r>
        <w:rPr>
          <w:w w:val="115"/>
        </w:rPr>
        <w:t>omezení</w:t>
      </w:r>
      <w:r>
        <w:rPr>
          <w:spacing w:val="-14"/>
          <w:w w:val="115"/>
        </w:rPr>
        <w:t xml:space="preserve"> </w:t>
      </w:r>
      <w:r>
        <w:rPr>
          <w:w w:val="115"/>
        </w:rPr>
        <w:t>odpovědná</w:t>
      </w:r>
      <w:r>
        <w:rPr>
          <w:spacing w:val="-14"/>
          <w:w w:val="115"/>
        </w:rPr>
        <w:t xml:space="preserve"> </w:t>
      </w:r>
      <w:r>
        <w:rPr>
          <w:w w:val="115"/>
        </w:rPr>
        <w:t xml:space="preserve">za </w:t>
      </w:r>
      <w:r>
        <w:rPr>
          <w:w w:val="120"/>
        </w:rPr>
        <w:t xml:space="preserve">jakékoli porušení povinnosti zachovávat důvěrnost informací svými zaměstnanci, dodavateli, poddodavateli, poradci nebo jakoukoliv jinou </w:t>
      </w:r>
      <w:r>
        <w:rPr>
          <w:spacing w:val="-2"/>
          <w:w w:val="120"/>
        </w:rPr>
        <w:t>osobou,</w:t>
      </w:r>
      <w:r>
        <w:rPr>
          <w:spacing w:val="-7"/>
          <w:w w:val="120"/>
        </w:rPr>
        <w:t xml:space="preserve"> </w:t>
      </w:r>
      <w:r>
        <w:rPr>
          <w:spacing w:val="-2"/>
          <w:w w:val="120"/>
        </w:rPr>
        <w:t>které</w:t>
      </w:r>
      <w:r>
        <w:rPr>
          <w:spacing w:val="-6"/>
          <w:w w:val="120"/>
        </w:rPr>
        <w:t xml:space="preserve"> </w:t>
      </w:r>
      <w:r>
        <w:rPr>
          <w:spacing w:val="-2"/>
          <w:w w:val="120"/>
        </w:rPr>
        <w:t>smluvní</w:t>
      </w:r>
      <w:r>
        <w:rPr>
          <w:spacing w:val="-6"/>
          <w:w w:val="120"/>
        </w:rPr>
        <w:t xml:space="preserve"> </w:t>
      </w:r>
      <w:r>
        <w:rPr>
          <w:spacing w:val="-2"/>
          <w:w w:val="120"/>
        </w:rPr>
        <w:t>strana</w:t>
      </w:r>
      <w:r>
        <w:rPr>
          <w:spacing w:val="-6"/>
          <w:w w:val="120"/>
        </w:rPr>
        <w:t xml:space="preserve"> </w:t>
      </w:r>
      <w:r>
        <w:rPr>
          <w:spacing w:val="-2"/>
          <w:w w:val="120"/>
        </w:rPr>
        <w:t>takové</w:t>
      </w:r>
      <w:r>
        <w:rPr>
          <w:spacing w:val="-6"/>
          <w:w w:val="120"/>
        </w:rPr>
        <w:t xml:space="preserve"> </w:t>
      </w:r>
      <w:r>
        <w:rPr>
          <w:spacing w:val="-2"/>
          <w:w w:val="120"/>
        </w:rPr>
        <w:t>informace</w:t>
      </w:r>
      <w:r>
        <w:rPr>
          <w:spacing w:val="-17"/>
          <w:w w:val="120"/>
        </w:rPr>
        <w:t xml:space="preserve"> </w:t>
      </w:r>
      <w:r>
        <w:rPr>
          <w:spacing w:val="-2"/>
          <w:w w:val="120"/>
        </w:rPr>
        <w:t>poskytne.</w:t>
      </w:r>
      <w:r>
        <w:rPr>
          <w:spacing w:val="-16"/>
          <w:w w:val="120"/>
        </w:rPr>
        <w:t xml:space="preserve"> </w:t>
      </w:r>
      <w:r>
        <w:rPr>
          <w:spacing w:val="-2"/>
          <w:w w:val="120"/>
        </w:rPr>
        <w:t>Nad</w:t>
      </w:r>
      <w:r>
        <w:rPr>
          <w:spacing w:val="-17"/>
          <w:w w:val="120"/>
        </w:rPr>
        <w:t xml:space="preserve"> </w:t>
      </w:r>
      <w:r>
        <w:rPr>
          <w:spacing w:val="-2"/>
          <w:w w:val="120"/>
        </w:rPr>
        <w:t>rámec</w:t>
      </w:r>
      <w:r>
        <w:rPr>
          <w:spacing w:val="-16"/>
          <w:w w:val="120"/>
        </w:rPr>
        <w:t xml:space="preserve"> </w:t>
      </w:r>
      <w:r>
        <w:rPr>
          <w:spacing w:val="-2"/>
          <w:w w:val="120"/>
        </w:rPr>
        <w:t xml:space="preserve">výše </w:t>
      </w:r>
      <w:r>
        <w:rPr>
          <w:w w:val="120"/>
        </w:rPr>
        <w:t>uvedeného</w:t>
      </w:r>
      <w:r>
        <w:rPr>
          <w:spacing w:val="-1"/>
          <w:w w:val="120"/>
        </w:rPr>
        <w:t xml:space="preserve"> </w:t>
      </w:r>
      <w:r>
        <w:rPr>
          <w:w w:val="120"/>
        </w:rPr>
        <w:t>jsou</w:t>
      </w:r>
      <w:r>
        <w:rPr>
          <w:spacing w:val="-1"/>
          <w:w w:val="120"/>
        </w:rPr>
        <w:t xml:space="preserve"> </w:t>
      </w:r>
      <w:r>
        <w:rPr>
          <w:w w:val="120"/>
        </w:rPr>
        <w:t>smluvní</w:t>
      </w:r>
      <w:r>
        <w:rPr>
          <w:spacing w:val="-1"/>
          <w:w w:val="120"/>
        </w:rPr>
        <w:t xml:space="preserve"> </w:t>
      </w:r>
      <w:r>
        <w:rPr>
          <w:w w:val="120"/>
        </w:rPr>
        <w:t>strany</w:t>
      </w:r>
      <w:r>
        <w:rPr>
          <w:spacing w:val="-1"/>
          <w:w w:val="120"/>
        </w:rPr>
        <w:t xml:space="preserve"> </w:t>
      </w:r>
      <w:r>
        <w:rPr>
          <w:w w:val="120"/>
        </w:rPr>
        <w:t>oprávněny</w:t>
      </w:r>
      <w:r>
        <w:rPr>
          <w:spacing w:val="-1"/>
          <w:w w:val="120"/>
        </w:rPr>
        <w:t xml:space="preserve"> </w:t>
      </w:r>
      <w:r>
        <w:rPr>
          <w:w w:val="120"/>
        </w:rPr>
        <w:t>sdělit</w:t>
      </w:r>
      <w:r>
        <w:rPr>
          <w:spacing w:val="-1"/>
          <w:w w:val="120"/>
        </w:rPr>
        <w:t xml:space="preserve"> </w:t>
      </w:r>
      <w:r>
        <w:rPr>
          <w:w w:val="120"/>
        </w:rPr>
        <w:t>Důvěrné</w:t>
      </w:r>
      <w:r>
        <w:rPr>
          <w:spacing w:val="-11"/>
          <w:w w:val="120"/>
        </w:rPr>
        <w:t xml:space="preserve"> </w:t>
      </w:r>
      <w:r>
        <w:rPr>
          <w:w w:val="120"/>
        </w:rPr>
        <w:t>informace</w:t>
      </w:r>
      <w:r>
        <w:rPr>
          <w:spacing w:val="-11"/>
          <w:w w:val="120"/>
        </w:rPr>
        <w:t xml:space="preserve"> </w:t>
      </w:r>
      <w:r>
        <w:rPr>
          <w:w w:val="120"/>
        </w:rPr>
        <w:t xml:space="preserve">třetí osobě i bez předchozího písemného souhlasu druhé smluvní strany v nezbytném rozsahu vyžadovaném příslušným právním předpisem nebo </w:t>
      </w:r>
      <w:r>
        <w:rPr>
          <w:w w:val="115"/>
        </w:rPr>
        <w:t xml:space="preserve">rozhodnutím příslušného soudu nebo příslušného správního či regulačního </w:t>
      </w:r>
      <w:r>
        <w:rPr>
          <w:spacing w:val="-2"/>
          <w:w w:val="120"/>
        </w:rPr>
        <w:t>úřadu.</w:t>
      </w:r>
    </w:p>
    <w:p w14:paraId="25F50453" w14:textId="77777777" w:rsidR="00C872CF" w:rsidRDefault="00000000">
      <w:pPr>
        <w:pStyle w:val="Odstavecseseznamem"/>
        <w:numPr>
          <w:ilvl w:val="1"/>
          <w:numId w:val="3"/>
        </w:numPr>
        <w:tabs>
          <w:tab w:val="left" w:pos="761"/>
          <w:tab w:val="left" w:pos="766"/>
        </w:tabs>
        <w:spacing w:before="1" w:line="302" w:lineRule="auto"/>
        <w:ind w:left="766" w:right="113" w:hanging="666"/>
        <w:jc w:val="both"/>
      </w:pPr>
      <w:r>
        <w:rPr>
          <w:w w:val="115"/>
        </w:rPr>
        <w:t>Po skončení této smlouvy může každá ze smluvních stran žádat od druhé smluvní strany vrácení nebo zničení všech poskytnutých materiálů potřebných k plnění předmětu této smlouvy, jestliže tyto</w:t>
      </w:r>
      <w:r>
        <w:rPr>
          <w:spacing w:val="-6"/>
          <w:w w:val="115"/>
        </w:rPr>
        <w:t xml:space="preserve"> </w:t>
      </w:r>
      <w:r>
        <w:rPr>
          <w:w w:val="115"/>
        </w:rPr>
        <w:t>materiály</w:t>
      </w:r>
      <w:r>
        <w:rPr>
          <w:spacing w:val="-6"/>
          <w:w w:val="115"/>
        </w:rPr>
        <w:t xml:space="preserve"> </w:t>
      </w:r>
      <w:r>
        <w:rPr>
          <w:w w:val="115"/>
        </w:rPr>
        <w:t>obsahují Důvěrné informace. Druhá smluvní strana je povinna požadované</w:t>
      </w:r>
      <w:r>
        <w:rPr>
          <w:spacing w:val="-14"/>
          <w:w w:val="115"/>
        </w:rPr>
        <w:t xml:space="preserve"> </w:t>
      </w:r>
      <w:r>
        <w:rPr>
          <w:w w:val="115"/>
        </w:rPr>
        <w:t>materiály včetně případných kopií bez zbytečného odkladu vydat, resp. zničit.</w:t>
      </w:r>
    </w:p>
    <w:p w14:paraId="43B3BE24" w14:textId="77777777" w:rsidR="00C872CF" w:rsidRDefault="00000000">
      <w:pPr>
        <w:pStyle w:val="Nadpis1"/>
        <w:numPr>
          <w:ilvl w:val="0"/>
          <w:numId w:val="3"/>
        </w:numPr>
        <w:tabs>
          <w:tab w:val="left" w:pos="4033"/>
        </w:tabs>
        <w:ind w:left="4033" w:hanging="395"/>
        <w:jc w:val="left"/>
      </w:pPr>
      <w:r>
        <w:rPr>
          <w:w w:val="105"/>
        </w:rPr>
        <w:t>Ukončení</w:t>
      </w:r>
      <w:r>
        <w:rPr>
          <w:spacing w:val="15"/>
          <w:w w:val="110"/>
        </w:rPr>
        <w:t xml:space="preserve"> </w:t>
      </w:r>
      <w:r>
        <w:rPr>
          <w:spacing w:val="-2"/>
          <w:w w:val="110"/>
        </w:rPr>
        <w:t>smlouvy</w:t>
      </w:r>
    </w:p>
    <w:p w14:paraId="61924AAF" w14:textId="77777777" w:rsidR="00C872CF" w:rsidRDefault="00000000">
      <w:pPr>
        <w:pStyle w:val="Odstavecseseznamem"/>
        <w:numPr>
          <w:ilvl w:val="1"/>
          <w:numId w:val="3"/>
        </w:numPr>
        <w:tabs>
          <w:tab w:val="left" w:pos="761"/>
        </w:tabs>
        <w:spacing w:before="66"/>
        <w:ind w:left="761" w:hanging="537"/>
      </w:pPr>
      <w:r>
        <w:rPr>
          <w:w w:val="110"/>
        </w:rPr>
        <w:t>Smlouvu</w:t>
      </w:r>
      <w:r>
        <w:rPr>
          <w:spacing w:val="-1"/>
          <w:w w:val="110"/>
        </w:rPr>
        <w:t xml:space="preserve"> </w:t>
      </w:r>
      <w:r>
        <w:rPr>
          <w:w w:val="110"/>
        </w:rPr>
        <w:t>lze předčasně</w:t>
      </w:r>
      <w:r>
        <w:rPr>
          <w:spacing w:val="-1"/>
          <w:w w:val="110"/>
        </w:rPr>
        <w:t xml:space="preserve"> </w:t>
      </w:r>
      <w:r>
        <w:rPr>
          <w:spacing w:val="-2"/>
          <w:w w:val="110"/>
        </w:rPr>
        <w:t>ukončit:</w:t>
      </w:r>
    </w:p>
    <w:p w14:paraId="44481316" w14:textId="77777777" w:rsidR="00C872CF" w:rsidRDefault="00000000">
      <w:pPr>
        <w:pStyle w:val="Odstavecseseznamem"/>
        <w:numPr>
          <w:ilvl w:val="2"/>
          <w:numId w:val="3"/>
        </w:numPr>
        <w:tabs>
          <w:tab w:val="left" w:pos="1463"/>
          <w:tab w:val="left" w:pos="1471"/>
        </w:tabs>
        <w:spacing w:before="65" w:line="302" w:lineRule="auto"/>
        <w:ind w:left="1471" w:right="118" w:hanging="678"/>
      </w:pPr>
      <w:r>
        <w:rPr>
          <w:w w:val="115"/>
        </w:rPr>
        <w:t>písemnou</w:t>
      </w:r>
      <w:r>
        <w:rPr>
          <w:spacing w:val="40"/>
          <w:w w:val="115"/>
        </w:rPr>
        <w:t xml:space="preserve"> </w:t>
      </w:r>
      <w:r>
        <w:rPr>
          <w:w w:val="115"/>
        </w:rPr>
        <w:t>dohodou</w:t>
      </w:r>
      <w:r>
        <w:rPr>
          <w:spacing w:val="40"/>
          <w:w w:val="115"/>
        </w:rPr>
        <w:t xml:space="preserve"> </w:t>
      </w:r>
      <w:r>
        <w:rPr>
          <w:w w:val="115"/>
        </w:rPr>
        <w:t>smluvních</w:t>
      </w:r>
      <w:r>
        <w:rPr>
          <w:spacing w:val="40"/>
          <w:w w:val="115"/>
        </w:rPr>
        <w:t xml:space="preserve"> </w:t>
      </w:r>
      <w:r>
        <w:rPr>
          <w:w w:val="115"/>
        </w:rPr>
        <w:t>stran,</w:t>
      </w:r>
      <w:r>
        <w:rPr>
          <w:spacing w:val="40"/>
          <w:w w:val="115"/>
        </w:rPr>
        <w:t xml:space="preserve"> </w:t>
      </w:r>
      <w:r>
        <w:rPr>
          <w:w w:val="115"/>
        </w:rPr>
        <w:t>jejíž</w:t>
      </w:r>
      <w:r>
        <w:rPr>
          <w:spacing w:val="40"/>
          <w:w w:val="115"/>
        </w:rPr>
        <w:t xml:space="preserve"> </w:t>
      </w:r>
      <w:r>
        <w:rPr>
          <w:w w:val="115"/>
        </w:rPr>
        <w:t>součástí</w:t>
      </w:r>
      <w:r>
        <w:rPr>
          <w:spacing w:val="40"/>
          <w:w w:val="115"/>
        </w:rPr>
        <w:t xml:space="preserve"> </w:t>
      </w:r>
      <w:r>
        <w:rPr>
          <w:w w:val="115"/>
        </w:rPr>
        <w:t>je</w:t>
      </w:r>
      <w:r>
        <w:rPr>
          <w:spacing w:val="40"/>
          <w:w w:val="115"/>
        </w:rPr>
        <w:t xml:space="preserve"> </w:t>
      </w:r>
      <w:r>
        <w:rPr>
          <w:w w:val="115"/>
        </w:rPr>
        <w:t>i</w:t>
      </w:r>
      <w:r>
        <w:rPr>
          <w:spacing w:val="40"/>
          <w:w w:val="115"/>
        </w:rPr>
        <w:t xml:space="preserve"> </w:t>
      </w:r>
      <w:r>
        <w:rPr>
          <w:w w:val="115"/>
        </w:rPr>
        <w:t>vypořádání vzájemných</w:t>
      </w:r>
      <w:r>
        <w:rPr>
          <w:spacing w:val="-19"/>
          <w:w w:val="115"/>
        </w:rPr>
        <w:t xml:space="preserve"> </w:t>
      </w:r>
      <w:r>
        <w:rPr>
          <w:w w:val="115"/>
        </w:rPr>
        <w:t>závazků</w:t>
      </w:r>
      <w:r>
        <w:rPr>
          <w:spacing w:val="-19"/>
          <w:w w:val="115"/>
        </w:rPr>
        <w:t xml:space="preserve"> </w:t>
      </w:r>
      <w:r>
        <w:rPr>
          <w:w w:val="115"/>
        </w:rPr>
        <w:t>a</w:t>
      </w:r>
      <w:r>
        <w:rPr>
          <w:spacing w:val="-19"/>
          <w:w w:val="115"/>
        </w:rPr>
        <w:t xml:space="preserve"> </w:t>
      </w:r>
      <w:r>
        <w:rPr>
          <w:w w:val="115"/>
        </w:rPr>
        <w:t>pohledávek,</w:t>
      </w:r>
    </w:p>
    <w:p w14:paraId="1C1101F8" w14:textId="77777777" w:rsidR="00C872CF" w:rsidRDefault="00C872CF">
      <w:pPr>
        <w:spacing w:line="302" w:lineRule="auto"/>
        <w:sectPr w:rsidR="00C872CF">
          <w:pgSz w:w="11920" w:h="16840"/>
          <w:pgMar w:top="1360" w:right="1340" w:bottom="1280" w:left="1220" w:header="0" w:footer="1080" w:gutter="0"/>
          <w:cols w:space="708"/>
        </w:sectPr>
      </w:pPr>
    </w:p>
    <w:p w14:paraId="53854BCD" w14:textId="77777777" w:rsidR="00C872CF" w:rsidRDefault="00000000">
      <w:pPr>
        <w:pStyle w:val="Odstavecseseznamem"/>
        <w:numPr>
          <w:ilvl w:val="2"/>
          <w:numId w:val="3"/>
        </w:numPr>
        <w:tabs>
          <w:tab w:val="left" w:pos="1464"/>
          <w:tab w:val="left" w:pos="1471"/>
        </w:tabs>
        <w:spacing w:before="87" w:line="302" w:lineRule="auto"/>
        <w:ind w:left="1471" w:right="116" w:hanging="721"/>
        <w:jc w:val="both"/>
      </w:pPr>
      <w:r>
        <w:rPr>
          <w:w w:val="115"/>
        </w:rPr>
        <w:lastRenderedPageBreak/>
        <w:t>písemným odstoupením od smlouvy v případě podstatného</w:t>
      </w:r>
      <w:r>
        <w:rPr>
          <w:spacing w:val="-10"/>
          <w:w w:val="115"/>
        </w:rPr>
        <w:t xml:space="preserve"> </w:t>
      </w:r>
      <w:r>
        <w:rPr>
          <w:w w:val="115"/>
        </w:rPr>
        <w:t xml:space="preserve">porušení smlouvy druhou smluvní stranou. Za podstatné porušení smlouvy se </w:t>
      </w:r>
      <w:r>
        <w:rPr>
          <w:spacing w:val="-2"/>
          <w:w w:val="115"/>
        </w:rPr>
        <w:t>považuje:</w:t>
      </w:r>
    </w:p>
    <w:p w14:paraId="3BB9E6F7" w14:textId="77777777" w:rsidR="00C872CF" w:rsidRDefault="00000000">
      <w:pPr>
        <w:pStyle w:val="Odstavecseseznamem"/>
        <w:numPr>
          <w:ilvl w:val="3"/>
          <w:numId w:val="3"/>
        </w:numPr>
        <w:tabs>
          <w:tab w:val="left" w:pos="2452"/>
          <w:tab w:val="left" w:pos="2461"/>
        </w:tabs>
        <w:spacing w:line="302" w:lineRule="auto"/>
        <w:ind w:left="2461" w:right="124"/>
        <w:jc w:val="both"/>
      </w:pPr>
      <w:r>
        <w:rPr>
          <w:w w:val="115"/>
        </w:rPr>
        <w:t>prodlení s předáním díla z důvodů způsobených výlučně Dodavatelem po dobu delší než šedesát (60) dní,</w:t>
      </w:r>
    </w:p>
    <w:p w14:paraId="65DE765B" w14:textId="77777777" w:rsidR="00C872CF" w:rsidRDefault="00000000">
      <w:pPr>
        <w:pStyle w:val="Odstavecseseznamem"/>
        <w:numPr>
          <w:ilvl w:val="3"/>
          <w:numId w:val="3"/>
        </w:numPr>
        <w:tabs>
          <w:tab w:val="left" w:pos="2453"/>
        </w:tabs>
        <w:ind w:left="2453" w:hanging="1056"/>
        <w:jc w:val="both"/>
      </w:pPr>
      <w:r>
        <w:rPr>
          <w:w w:val="115"/>
        </w:rPr>
        <w:t>nezaplacení</w:t>
      </w:r>
      <w:r>
        <w:rPr>
          <w:spacing w:val="21"/>
          <w:w w:val="115"/>
        </w:rPr>
        <w:t xml:space="preserve"> </w:t>
      </w:r>
      <w:r>
        <w:rPr>
          <w:w w:val="115"/>
        </w:rPr>
        <w:t>ceny</w:t>
      </w:r>
      <w:r>
        <w:rPr>
          <w:spacing w:val="21"/>
          <w:w w:val="115"/>
        </w:rPr>
        <w:t xml:space="preserve"> </w:t>
      </w:r>
      <w:r>
        <w:rPr>
          <w:w w:val="115"/>
        </w:rPr>
        <w:t>nebo</w:t>
      </w:r>
      <w:r>
        <w:rPr>
          <w:spacing w:val="21"/>
          <w:w w:val="115"/>
        </w:rPr>
        <w:t xml:space="preserve"> </w:t>
      </w:r>
      <w:r>
        <w:rPr>
          <w:w w:val="115"/>
        </w:rPr>
        <w:t>její</w:t>
      </w:r>
      <w:r>
        <w:rPr>
          <w:spacing w:val="21"/>
          <w:w w:val="115"/>
        </w:rPr>
        <w:t xml:space="preserve"> </w:t>
      </w:r>
      <w:r>
        <w:rPr>
          <w:w w:val="115"/>
        </w:rPr>
        <w:t>části</w:t>
      </w:r>
      <w:r>
        <w:rPr>
          <w:spacing w:val="6"/>
          <w:w w:val="115"/>
        </w:rPr>
        <w:t xml:space="preserve"> </w:t>
      </w:r>
      <w:r>
        <w:rPr>
          <w:w w:val="115"/>
        </w:rPr>
        <w:t>po</w:t>
      </w:r>
      <w:r>
        <w:rPr>
          <w:spacing w:val="7"/>
          <w:w w:val="115"/>
        </w:rPr>
        <w:t xml:space="preserve"> </w:t>
      </w:r>
      <w:r>
        <w:rPr>
          <w:w w:val="115"/>
        </w:rPr>
        <w:t>dobu</w:t>
      </w:r>
      <w:r>
        <w:rPr>
          <w:spacing w:val="7"/>
          <w:w w:val="115"/>
        </w:rPr>
        <w:t xml:space="preserve"> </w:t>
      </w:r>
      <w:r>
        <w:rPr>
          <w:w w:val="115"/>
        </w:rPr>
        <w:t>delší</w:t>
      </w:r>
      <w:r>
        <w:rPr>
          <w:spacing w:val="6"/>
          <w:w w:val="115"/>
        </w:rPr>
        <w:t xml:space="preserve"> </w:t>
      </w:r>
      <w:r>
        <w:rPr>
          <w:w w:val="115"/>
        </w:rPr>
        <w:t>než</w:t>
      </w:r>
      <w:r>
        <w:rPr>
          <w:spacing w:val="7"/>
          <w:w w:val="115"/>
        </w:rPr>
        <w:t xml:space="preserve"> </w:t>
      </w:r>
      <w:r>
        <w:rPr>
          <w:spacing w:val="-2"/>
          <w:w w:val="115"/>
        </w:rPr>
        <w:t>šedesát</w:t>
      </w:r>
    </w:p>
    <w:p w14:paraId="226F7F17" w14:textId="77777777" w:rsidR="00C872CF" w:rsidRDefault="00000000">
      <w:pPr>
        <w:pStyle w:val="Zkladntext"/>
        <w:spacing w:before="66"/>
        <w:ind w:left="2461"/>
      </w:pPr>
      <w:r>
        <w:rPr>
          <w:w w:val="115"/>
        </w:rPr>
        <w:t>(60)</w:t>
      </w:r>
      <w:r>
        <w:rPr>
          <w:spacing w:val="-3"/>
          <w:w w:val="115"/>
        </w:rPr>
        <w:t xml:space="preserve"> </w:t>
      </w:r>
      <w:r>
        <w:rPr>
          <w:spacing w:val="-4"/>
          <w:w w:val="115"/>
        </w:rPr>
        <w:t>dní,</w:t>
      </w:r>
    </w:p>
    <w:p w14:paraId="2A6B5CC4" w14:textId="77777777" w:rsidR="00C872CF" w:rsidRDefault="00000000">
      <w:pPr>
        <w:pStyle w:val="Odstavecseseznamem"/>
        <w:numPr>
          <w:ilvl w:val="3"/>
          <w:numId w:val="3"/>
        </w:numPr>
        <w:tabs>
          <w:tab w:val="left" w:pos="2452"/>
          <w:tab w:val="left" w:pos="2461"/>
        </w:tabs>
        <w:spacing w:before="65" w:line="302" w:lineRule="auto"/>
        <w:ind w:left="2461" w:right="122" w:hanging="1064"/>
        <w:jc w:val="both"/>
      </w:pPr>
      <w:r>
        <w:rPr>
          <w:w w:val="120"/>
        </w:rPr>
        <w:t>opakované</w:t>
      </w:r>
      <w:r>
        <w:rPr>
          <w:spacing w:val="-5"/>
          <w:w w:val="120"/>
        </w:rPr>
        <w:t xml:space="preserve"> </w:t>
      </w:r>
      <w:r>
        <w:rPr>
          <w:w w:val="120"/>
        </w:rPr>
        <w:t>nesplnění</w:t>
      </w:r>
      <w:r>
        <w:rPr>
          <w:spacing w:val="-5"/>
          <w:w w:val="120"/>
        </w:rPr>
        <w:t xml:space="preserve"> </w:t>
      </w:r>
      <w:r>
        <w:rPr>
          <w:w w:val="120"/>
        </w:rPr>
        <w:t>povinností</w:t>
      </w:r>
      <w:r>
        <w:rPr>
          <w:spacing w:val="-5"/>
          <w:w w:val="120"/>
        </w:rPr>
        <w:t xml:space="preserve"> </w:t>
      </w:r>
      <w:r>
        <w:rPr>
          <w:w w:val="120"/>
        </w:rPr>
        <w:t>Objednatele</w:t>
      </w:r>
      <w:r>
        <w:rPr>
          <w:spacing w:val="-5"/>
          <w:w w:val="120"/>
        </w:rPr>
        <w:t xml:space="preserve"> </w:t>
      </w:r>
      <w:r>
        <w:rPr>
          <w:w w:val="120"/>
        </w:rPr>
        <w:t>k</w:t>
      </w:r>
      <w:r>
        <w:rPr>
          <w:spacing w:val="-5"/>
          <w:w w:val="120"/>
        </w:rPr>
        <w:t xml:space="preserve"> </w:t>
      </w:r>
      <w:r>
        <w:rPr>
          <w:w w:val="120"/>
        </w:rPr>
        <w:t>poskytnutí nutné součinnosti, a to i přes písemné upozornění s poskytnutím</w:t>
      </w:r>
      <w:r>
        <w:rPr>
          <w:spacing w:val="-21"/>
          <w:w w:val="120"/>
        </w:rPr>
        <w:t xml:space="preserve"> </w:t>
      </w:r>
      <w:r>
        <w:rPr>
          <w:w w:val="120"/>
        </w:rPr>
        <w:t>dodatečné</w:t>
      </w:r>
      <w:r>
        <w:rPr>
          <w:spacing w:val="-21"/>
          <w:w w:val="120"/>
        </w:rPr>
        <w:t xml:space="preserve"> </w:t>
      </w:r>
      <w:r>
        <w:rPr>
          <w:w w:val="120"/>
        </w:rPr>
        <w:t>lhůty</w:t>
      </w:r>
      <w:r>
        <w:rPr>
          <w:spacing w:val="-21"/>
          <w:w w:val="120"/>
        </w:rPr>
        <w:t xml:space="preserve"> </w:t>
      </w:r>
      <w:r>
        <w:rPr>
          <w:w w:val="120"/>
        </w:rPr>
        <w:t>k</w:t>
      </w:r>
      <w:r>
        <w:rPr>
          <w:spacing w:val="-21"/>
          <w:w w:val="120"/>
        </w:rPr>
        <w:t xml:space="preserve"> </w:t>
      </w:r>
      <w:r>
        <w:rPr>
          <w:w w:val="120"/>
        </w:rPr>
        <w:t>nápravě,</w:t>
      </w:r>
    </w:p>
    <w:p w14:paraId="73D282A6" w14:textId="77777777" w:rsidR="00C872CF" w:rsidRDefault="00000000">
      <w:pPr>
        <w:pStyle w:val="Odstavecseseznamem"/>
        <w:numPr>
          <w:ilvl w:val="3"/>
          <w:numId w:val="3"/>
        </w:numPr>
        <w:tabs>
          <w:tab w:val="left" w:pos="2452"/>
          <w:tab w:val="left" w:pos="2461"/>
        </w:tabs>
        <w:spacing w:before="1" w:line="302" w:lineRule="auto"/>
        <w:ind w:left="2461" w:right="115" w:hanging="1070"/>
        <w:jc w:val="both"/>
      </w:pPr>
      <w:r>
        <w:rPr>
          <w:w w:val="115"/>
        </w:rPr>
        <w:t>trvá-li Objednatel na provedení díla podle zřejmě nevhodného</w:t>
      </w:r>
      <w:r>
        <w:rPr>
          <w:spacing w:val="-10"/>
          <w:w w:val="115"/>
        </w:rPr>
        <w:t xml:space="preserve"> </w:t>
      </w:r>
      <w:r>
        <w:rPr>
          <w:w w:val="115"/>
        </w:rPr>
        <w:t>příkazu</w:t>
      </w:r>
      <w:r>
        <w:rPr>
          <w:spacing w:val="-7"/>
          <w:w w:val="115"/>
        </w:rPr>
        <w:t xml:space="preserve"> </w:t>
      </w:r>
      <w:r>
        <w:rPr>
          <w:w w:val="115"/>
        </w:rPr>
        <w:t>nebo</w:t>
      </w:r>
      <w:r>
        <w:rPr>
          <w:spacing w:val="-7"/>
          <w:w w:val="115"/>
        </w:rPr>
        <w:t xml:space="preserve"> </w:t>
      </w:r>
      <w:r>
        <w:rPr>
          <w:w w:val="115"/>
        </w:rPr>
        <w:t>s</w:t>
      </w:r>
      <w:r>
        <w:rPr>
          <w:spacing w:val="-7"/>
          <w:w w:val="115"/>
        </w:rPr>
        <w:t xml:space="preserve"> </w:t>
      </w:r>
      <w:r>
        <w:rPr>
          <w:w w:val="115"/>
        </w:rPr>
        <w:t>použitím</w:t>
      </w:r>
      <w:r>
        <w:rPr>
          <w:spacing w:val="-7"/>
          <w:w w:val="115"/>
        </w:rPr>
        <w:t xml:space="preserve"> </w:t>
      </w:r>
      <w:r>
        <w:rPr>
          <w:w w:val="115"/>
        </w:rPr>
        <w:t>zřejmě</w:t>
      </w:r>
      <w:r>
        <w:rPr>
          <w:spacing w:val="-7"/>
          <w:w w:val="115"/>
        </w:rPr>
        <w:t xml:space="preserve"> </w:t>
      </w:r>
      <w:r>
        <w:rPr>
          <w:w w:val="115"/>
        </w:rPr>
        <w:t>nevhodné</w:t>
      </w:r>
      <w:r>
        <w:rPr>
          <w:spacing w:val="-7"/>
          <w:w w:val="115"/>
        </w:rPr>
        <w:t xml:space="preserve"> </w:t>
      </w:r>
      <w:r>
        <w:rPr>
          <w:w w:val="115"/>
        </w:rPr>
        <w:t>věci</w:t>
      </w:r>
      <w:r>
        <w:rPr>
          <w:spacing w:val="-18"/>
          <w:w w:val="115"/>
        </w:rPr>
        <w:t xml:space="preserve"> </w:t>
      </w:r>
      <w:r>
        <w:rPr>
          <w:w w:val="115"/>
        </w:rPr>
        <w:t>i po Dodavatelově písemném upozornění,</w:t>
      </w:r>
    </w:p>
    <w:p w14:paraId="6DEB0407" w14:textId="77777777" w:rsidR="00C872CF" w:rsidRDefault="00000000">
      <w:pPr>
        <w:pStyle w:val="Odstavecseseznamem"/>
        <w:numPr>
          <w:ilvl w:val="3"/>
          <w:numId w:val="3"/>
        </w:numPr>
        <w:tabs>
          <w:tab w:val="left" w:pos="2453"/>
        </w:tabs>
        <w:ind w:left="2453" w:hanging="1057"/>
        <w:jc w:val="both"/>
      </w:pPr>
      <w:r>
        <w:rPr>
          <w:w w:val="115"/>
        </w:rPr>
        <w:t>čtvrtá</w:t>
      </w:r>
      <w:r>
        <w:rPr>
          <w:spacing w:val="19"/>
          <w:w w:val="115"/>
        </w:rPr>
        <w:t xml:space="preserve"> </w:t>
      </w:r>
      <w:r>
        <w:rPr>
          <w:w w:val="115"/>
        </w:rPr>
        <w:t>opětovná</w:t>
      </w:r>
      <w:r>
        <w:rPr>
          <w:spacing w:val="20"/>
          <w:w w:val="115"/>
        </w:rPr>
        <w:t xml:space="preserve"> </w:t>
      </w:r>
      <w:r>
        <w:rPr>
          <w:w w:val="115"/>
        </w:rPr>
        <w:t>výzva</w:t>
      </w:r>
      <w:r>
        <w:rPr>
          <w:spacing w:val="5"/>
          <w:w w:val="115"/>
        </w:rPr>
        <w:t xml:space="preserve"> </w:t>
      </w:r>
      <w:r>
        <w:rPr>
          <w:w w:val="115"/>
        </w:rPr>
        <w:t>Dodavatele</w:t>
      </w:r>
      <w:r>
        <w:rPr>
          <w:spacing w:val="5"/>
          <w:w w:val="115"/>
        </w:rPr>
        <w:t xml:space="preserve"> </w:t>
      </w:r>
      <w:r>
        <w:rPr>
          <w:w w:val="115"/>
        </w:rPr>
        <w:t>k</w:t>
      </w:r>
      <w:r>
        <w:rPr>
          <w:spacing w:val="6"/>
          <w:w w:val="115"/>
        </w:rPr>
        <w:t xml:space="preserve"> </w:t>
      </w:r>
      <w:r>
        <w:rPr>
          <w:w w:val="115"/>
        </w:rPr>
        <w:t>převzetí</w:t>
      </w:r>
      <w:r>
        <w:rPr>
          <w:spacing w:val="5"/>
          <w:w w:val="115"/>
        </w:rPr>
        <w:t xml:space="preserve"> </w:t>
      </w:r>
      <w:r>
        <w:rPr>
          <w:w w:val="115"/>
        </w:rPr>
        <w:t>díla</w:t>
      </w:r>
      <w:r>
        <w:rPr>
          <w:spacing w:val="5"/>
          <w:w w:val="115"/>
        </w:rPr>
        <w:t xml:space="preserve"> </w:t>
      </w:r>
      <w:r>
        <w:rPr>
          <w:w w:val="115"/>
        </w:rPr>
        <w:t>dle</w:t>
      </w:r>
      <w:r>
        <w:rPr>
          <w:spacing w:val="5"/>
          <w:w w:val="115"/>
        </w:rPr>
        <w:t xml:space="preserve"> </w:t>
      </w:r>
      <w:r>
        <w:rPr>
          <w:spacing w:val="-2"/>
          <w:w w:val="115"/>
        </w:rPr>
        <w:t>článku</w:t>
      </w:r>
    </w:p>
    <w:p w14:paraId="6C0665C5" w14:textId="77777777" w:rsidR="00C872CF" w:rsidRDefault="00000000">
      <w:pPr>
        <w:pStyle w:val="Zkladntext"/>
        <w:spacing w:before="65" w:line="302" w:lineRule="auto"/>
        <w:ind w:left="2461" w:right="119"/>
      </w:pPr>
      <w:r>
        <w:rPr>
          <w:w w:val="115"/>
        </w:rPr>
        <w:t xml:space="preserve">6.4 </w:t>
      </w:r>
      <w:proofErr w:type="gramStart"/>
      <w:r>
        <w:rPr>
          <w:w w:val="115"/>
        </w:rPr>
        <w:t>smlouvy</w:t>
      </w:r>
      <w:proofErr w:type="gramEnd"/>
      <w:r>
        <w:rPr>
          <w:w w:val="115"/>
        </w:rPr>
        <w:t xml:space="preserve"> tj. třetí výskyt podstatné</w:t>
      </w:r>
      <w:r>
        <w:rPr>
          <w:spacing w:val="-3"/>
          <w:w w:val="115"/>
        </w:rPr>
        <w:t xml:space="preserve"> </w:t>
      </w:r>
      <w:r>
        <w:rPr>
          <w:w w:val="115"/>
        </w:rPr>
        <w:t>vady</w:t>
      </w:r>
      <w:r>
        <w:rPr>
          <w:spacing w:val="-3"/>
          <w:w w:val="115"/>
        </w:rPr>
        <w:t xml:space="preserve"> </w:t>
      </w:r>
      <w:r>
        <w:rPr>
          <w:w w:val="115"/>
        </w:rPr>
        <w:t>díla,</w:t>
      </w:r>
      <w:r>
        <w:rPr>
          <w:spacing w:val="-3"/>
          <w:w w:val="115"/>
        </w:rPr>
        <w:t xml:space="preserve"> </w:t>
      </w:r>
      <w:r>
        <w:rPr>
          <w:w w:val="115"/>
        </w:rPr>
        <w:t>která</w:t>
      </w:r>
      <w:r>
        <w:rPr>
          <w:spacing w:val="-3"/>
          <w:w w:val="115"/>
        </w:rPr>
        <w:t xml:space="preserve"> </w:t>
      </w:r>
      <w:r>
        <w:rPr>
          <w:w w:val="115"/>
        </w:rPr>
        <w:t>nebyla řádně</w:t>
      </w:r>
      <w:r>
        <w:rPr>
          <w:spacing w:val="-9"/>
          <w:w w:val="115"/>
        </w:rPr>
        <w:t xml:space="preserve"> </w:t>
      </w:r>
      <w:r>
        <w:rPr>
          <w:w w:val="115"/>
        </w:rPr>
        <w:t>a</w:t>
      </w:r>
      <w:r>
        <w:rPr>
          <w:spacing w:val="-9"/>
          <w:w w:val="115"/>
        </w:rPr>
        <w:t xml:space="preserve"> </w:t>
      </w:r>
      <w:r>
        <w:rPr>
          <w:w w:val="115"/>
        </w:rPr>
        <w:t>včas</w:t>
      </w:r>
      <w:r>
        <w:rPr>
          <w:spacing w:val="-9"/>
          <w:w w:val="115"/>
        </w:rPr>
        <w:t xml:space="preserve"> </w:t>
      </w:r>
      <w:r>
        <w:rPr>
          <w:w w:val="115"/>
        </w:rPr>
        <w:t>odstraněna</w:t>
      </w:r>
      <w:r>
        <w:rPr>
          <w:spacing w:val="-9"/>
          <w:w w:val="115"/>
        </w:rPr>
        <w:t xml:space="preserve"> </w:t>
      </w:r>
      <w:r>
        <w:rPr>
          <w:w w:val="115"/>
        </w:rPr>
        <w:t>a</w:t>
      </w:r>
      <w:r>
        <w:rPr>
          <w:spacing w:val="-9"/>
          <w:w w:val="115"/>
        </w:rPr>
        <w:t xml:space="preserve"> </w:t>
      </w:r>
      <w:r>
        <w:rPr>
          <w:w w:val="115"/>
        </w:rPr>
        <w:t>brání</w:t>
      </w:r>
      <w:r>
        <w:rPr>
          <w:spacing w:val="-9"/>
          <w:w w:val="115"/>
        </w:rPr>
        <w:t xml:space="preserve"> </w:t>
      </w:r>
      <w:r>
        <w:rPr>
          <w:w w:val="115"/>
        </w:rPr>
        <w:t>užití</w:t>
      </w:r>
      <w:r>
        <w:rPr>
          <w:spacing w:val="-9"/>
          <w:w w:val="115"/>
        </w:rPr>
        <w:t xml:space="preserve"> </w:t>
      </w:r>
      <w:r>
        <w:rPr>
          <w:w w:val="115"/>
        </w:rPr>
        <w:t>díla</w:t>
      </w:r>
      <w:r>
        <w:rPr>
          <w:spacing w:val="-9"/>
          <w:w w:val="115"/>
        </w:rPr>
        <w:t xml:space="preserve"> </w:t>
      </w:r>
      <w:r>
        <w:rPr>
          <w:w w:val="115"/>
        </w:rPr>
        <w:t>Objednatelem.</w:t>
      </w:r>
    </w:p>
    <w:p w14:paraId="4C7B1FB1" w14:textId="77777777" w:rsidR="00C872CF" w:rsidRDefault="00000000">
      <w:pPr>
        <w:pStyle w:val="Odstavecseseznamem"/>
        <w:numPr>
          <w:ilvl w:val="2"/>
          <w:numId w:val="3"/>
        </w:numPr>
        <w:tabs>
          <w:tab w:val="left" w:pos="1464"/>
          <w:tab w:val="left" w:pos="1471"/>
        </w:tabs>
        <w:spacing w:before="1" w:line="302" w:lineRule="auto"/>
        <w:ind w:left="1471" w:right="113" w:hanging="720"/>
        <w:jc w:val="both"/>
      </w:pPr>
      <w:r>
        <w:rPr>
          <w:w w:val="115"/>
        </w:rPr>
        <w:t>Písemným odstoupením od smlouvy v případě nepodstatného porušení smlouvy druhou smluvní stranou za podmínek dále stanovených. Jestliže kterákoli smluvní strana poruší nepodstatným způsobem smlouvu, je druhá strana oprávněna písemně vyzvat porušující</w:t>
      </w:r>
      <w:r>
        <w:rPr>
          <w:spacing w:val="-18"/>
          <w:w w:val="115"/>
        </w:rPr>
        <w:t xml:space="preserve"> </w:t>
      </w:r>
      <w:r>
        <w:rPr>
          <w:w w:val="115"/>
        </w:rPr>
        <w:t>smluvní</w:t>
      </w:r>
      <w:r>
        <w:rPr>
          <w:spacing w:val="-13"/>
          <w:w w:val="115"/>
        </w:rPr>
        <w:t xml:space="preserve"> </w:t>
      </w:r>
      <w:r>
        <w:rPr>
          <w:w w:val="115"/>
        </w:rPr>
        <w:t>stranu</w:t>
      </w:r>
      <w:r>
        <w:rPr>
          <w:spacing w:val="-17"/>
          <w:w w:val="115"/>
        </w:rPr>
        <w:t xml:space="preserve"> </w:t>
      </w:r>
      <w:r>
        <w:rPr>
          <w:w w:val="115"/>
        </w:rPr>
        <w:t>ke</w:t>
      </w:r>
      <w:r>
        <w:rPr>
          <w:spacing w:val="-18"/>
          <w:w w:val="115"/>
        </w:rPr>
        <w:t xml:space="preserve"> </w:t>
      </w:r>
      <w:r>
        <w:rPr>
          <w:w w:val="115"/>
        </w:rPr>
        <w:t>splnění</w:t>
      </w:r>
      <w:r>
        <w:rPr>
          <w:spacing w:val="-17"/>
          <w:w w:val="115"/>
        </w:rPr>
        <w:t xml:space="preserve"> </w:t>
      </w:r>
      <w:r>
        <w:rPr>
          <w:w w:val="115"/>
        </w:rPr>
        <w:t>jejích</w:t>
      </w:r>
      <w:r>
        <w:rPr>
          <w:spacing w:val="-18"/>
          <w:w w:val="115"/>
        </w:rPr>
        <w:t xml:space="preserve"> </w:t>
      </w:r>
      <w:r>
        <w:rPr>
          <w:w w:val="115"/>
        </w:rPr>
        <w:t>závazků</w:t>
      </w:r>
      <w:r>
        <w:rPr>
          <w:spacing w:val="-17"/>
          <w:w w:val="115"/>
        </w:rPr>
        <w:t xml:space="preserve"> </w:t>
      </w:r>
      <w:r>
        <w:rPr>
          <w:w w:val="115"/>
        </w:rPr>
        <w:t>ze</w:t>
      </w:r>
      <w:r>
        <w:rPr>
          <w:spacing w:val="-18"/>
          <w:w w:val="115"/>
        </w:rPr>
        <w:t xml:space="preserve"> </w:t>
      </w:r>
      <w:r>
        <w:rPr>
          <w:w w:val="115"/>
        </w:rPr>
        <w:t>smlouvy.</w:t>
      </w:r>
      <w:r>
        <w:rPr>
          <w:spacing w:val="-18"/>
          <w:w w:val="115"/>
        </w:rPr>
        <w:t xml:space="preserve"> </w:t>
      </w:r>
      <w:r>
        <w:rPr>
          <w:w w:val="115"/>
        </w:rPr>
        <w:t>Pokud do třiceti (30) dní od doručení této výzvy smluvní strana, která porušila smlouvu,</w:t>
      </w:r>
      <w:r>
        <w:rPr>
          <w:spacing w:val="-1"/>
          <w:w w:val="115"/>
        </w:rPr>
        <w:t xml:space="preserve"> </w:t>
      </w:r>
      <w:r>
        <w:rPr>
          <w:w w:val="115"/>
        </w:rPr>
        <w:t>neučiní</w:t>
      </w:r>
      <w:r>
        <w:rPr>
          <w:spacing w:val="-1"/>
          <w:w w:val="115"/>
        </w:rPr>
        <w:t xml:space="preserve"> </w:t>
      </w:r>
      <w:r>
        <w:rPr>
          <w:w w:val="115"/>
        </w:rPr>
        <w:t>uspokojivé</w:t>
      </w:r>
      <w:r>
        <w:rPr>
          <w:spacing w:val="-1"/>
          <w:w w:val="115"/>
        </w:rPr>
        <w:t xml:space="preserve"> </w:t>
      </w:r>
      <w:r>
        <w:rPr>
          <w:w w:val="115"/>
        </w:rPr>
        <w:t>kroky</w:t>
      </w:r>
      <w:r>
        <w:rPr>
          <w:spacing w:val="-1"/>
          <w:w w:val="115"/>
        </w:rPr>
        <w:t xml:space="preserve"> </w:t>
      </w:r>
      <w:r>
        <w:rPr>
          <w:w w:val="115"/>
        </w:rPr>
        <w:t>k</w:t>
      </w:r>
      <w:r>
        <w:rPr>
          <w:spacing w:val="-1"/>
          <w:w w:val="115"/>
        </w:rPr>
        <w:t xml:space="preserve"> </w:t>
      </w:r>
      <w:r>
        <w:rPr>
          <w:w w:val="115"/>
        </w:rPr>
        <w:t>nápravě</w:t>
      </w:r>
      <w:r>
        <w:rPr>
          <w:spacing w:val="-1"/>
          <w:w w:val="115"/>
        </w:rPr>
        <w:t xml:space="preserve"> </w:t>
      </w:r>
      <w:r>
        <w:rPr>
          <w:w w:val="115"/>
        </w:rPr>
        <w:t>nebo</w:t>
      </w:r>
      <w:r>
        <w:rPr>
          <w:spacing w:val="-1"/>
          <w:w w:val="115"/>
        </w:rPr>
        <w:t xml:space="preserve"> </w:t>
      </w:r>
      <w:r>
        <w:rPr>
          <w:w w:val="115"/>
        </w:rPr>
        <w:t>pokud</w:t>
      </w:r>
      <w:r>
        <w:rPr>
          <w:spacing w:val="-1"/>
          <w:w w:val="115"/>
        </w:rPr>
        <w:t xml:space="preserve"> </w:t>
      </w:r>
      <w:r>
        <w:rPr>
          <w:w w:val="115"/>
        </w:rPr>
        <w:t>do šedesáti (60) dní od této výzvy, nebo do jakékoli delší doby dohodnuté smluvními stranami, tato smluvní strana neodstraní porušení závazků smlouvy, může druhá smluvní strana od smlouvy odstoupit,</w:t>
      </w:r>
      <w:r>
        <w:rPr>
          <w:spacing w:val="-11"/>
          <w:w w:val="115"/>
        </w:rPr>
        <w:t xml:space="preserve"> </w:t>
      </w:r>
      <w:r>
        <w:rPr>
          <w:w w:val="115"/>
        </w:rPr>
        <w:t>aniž</w:t>
      </w:r>
      <w:r>
        <w:rPr>
          <w:spacing w:val="-2"/>
          <w:w w:val="115"/>
        </w:rPr>
        <w:t xml:space="preserve"> </w:t>
      </w:r>
      <w:r>
        <w:rPr>
          <w:w w:val="115"/>
        </w:rPr>
        <w:t>by</w:t>
      </w:r>
      <w:r>
        <w:rPr>
          <w:spacing w:val="-18"/>
          <w:w w:val="115"/>
        </w:rPr>
        <w:t xml:space="preserve"> </w:t>
      </w:r>
      <w:r>
        <w:rPr>
          <w:w w:val="115"/>
        </w:rPr>
        <w:t>se</w:t>
      </w:r>
      <w:r>
        <w:rPr>
          <w:spacing w:val="-18"/>
          <w:w w:val="115"/>
        </w:rPr>
        <w:t xml:space="preserve"> </w:t>
      </w:r>
      <w:r>
        <w:rPr>
          <w:w w:val="115"/>
        </w:rPr>
        <w:t>tím</w:t>
      </w:r>
      <w:r>
        <w:rPr>
          <w:spacing w:val="-17"/>
          <w:w w:val="115"/>
        </w:rPr>
        <w:t xml:space="preserve"> </w:t>
      </w:r>
      <w:r>
        <w:rPr>
          <w:w w:val="115"/>
        </w:rPr>
        <w:t>zbavovala</w:t>
      </w:r>
      <w:r>
        <w:rPr>
          <w:spacing w:val="-18"/>
          <w:w w:val="115"/>
        </w:rPr>
        <w:t xml:space="preserve"> </w:t>
      </w:r>
      <w:r>
        <w:rPr>
          <w:w w:val="115"/>
        </w:rPr>
        <w:t>výkonu</w:t>
      </w:r>
      <w:r>
        <w:rPr>
          <w:spacing w:val="-17"/>
          <w:w w:val="115"/>
        </w:rPr>
        <w:t xml:space="preserve"> </w:t>
      </w:r>
      <w:r>
        <w:rPr>
          <w:w w:val="115"/>
        </w:rPr>
        <w:t>jakýchkoli</w:t>
      </w:r>
      <w:r>
        <w:rPr>
          <w:spacing w:val="-18"/>
          <w:w w:val="115"/>
        </w:rPr>
        <w:t xml:space="preserve"> </w:t>
      </w:r>
      <w:r>
        <w:rPr>
          <w:w w:val="115"/>
        </w:rPr>
        <w:t>jiných</w:t>
      </w:r>
      <w:r>
        <w:rPr>
          <w:spacing w:val="-18"/>
          <w:w w:val="115"/>
        </w:rPr>
        <w:t xml:space="preserve"> </w:t>
      </w:r>
      <w:r>
        <w:rPr>
          <w:w w:val="115"/>
        </w:rPr>
        <w:t>práv</w:t>
      </w:r>
      <w:r>
        <w:rPr>
          <w:spacing w:val="-17"/>
          <w:w w:val="115"/>
        </w:rPr>
        <w:t xml:space="preserve"> </w:t>
      </w:r>
      <w:r>
        <w:rPr>
          <w:w w:val="115"/>
        </w:rPr>
        <w:t>nebo prostředků k dosažení nápravy.</w:t>
      </w:r>
    </w:p>
    <w:p w14:paraId="2A7B9D26" w14:textId="77777777" w:rsidR="00C872CF" w:rsidRDefault="00000000">
      <w:pPr>
        <w:pStyle w:val="Odstavecseseznamem"/>
        <w:numPr>
          <w:ilvl w:val="1"/>
          <w:numId w:val="3"/>
        </w:numPr>
        <w:tabs>
          <w:tab w:val="left" w:pos="761"/>
          <w:tab w:val="left" w:pos="766"/>
        </w:tabs>
        <w:spacing w:line="302" w:lineRule="auto"/>
        <w:ind w:left="766" w:right="114" w:hanging="586"/>
        <w:jc w:val="both"/>
      </w:pPr>
      <w:r>
        <w:rPr>
          <w:w w:val="115"/>
        </w:rPr>
        <w:t>Odstoupení je účinné okamžikem doručení druhé smluvní</w:t>
      </w:r>
      <w:r>
        <w:rPr>
          <w:spacing w:val="-8"/>
          <w:w w:val="115"/>
        </w:rPr>
        <w:t xml:space="preserve"> </w:t>
      </w:r>
      <w:r>
        <w:rPr>
          <w:w w:val="115"/>
        </w:rPr>
        <w:t>straně</w:t>
      </w:r>
      <w:r>
        <w:rPr>
          <w:spacing w:val="-8"/>
          <w:w w:val="115"/>
        </w:rPr>
        <w:t xml:space="preserve"> </w:t>
      </w:r>
      <w:r>
        <w:rPr>
          <w:w w:val="115"/>
        </w:rPr>
        <w:t>na</w:t>
      </w:r>
      <w:r>
        <w:rPr>
          <w:spacing w:val="-8"/>
          <w:w w:val="115"/>
        </w:rPr>
        <w:t xml:space="preserve"> </w:t>
      </w:r>
      <w:r>
        <w:rPr>
          <w:w w:val="115"/>
        </w:rPr>
        <w:t>adresu uvedenou</w:t>
      </w:r>
      <w:r>
        <w:rPr>
          <w:spacing w:val="-18"/>
          <w:w w:val="115"/>
        </w:rPr>
        <w:t xml:space="preserve"> </w:t>
      </w:r>
      <w:r>
        <w:rPr>
          <w:w w:val="115"/>
        </w:rPr>
        <w:t>v</w:t>
      </w:r>
      <w:r>
        <w:rPr>
          <w:spacing w:val="-18"/>
          <w:w w:val="115"/>
        </w:rPr>
        <w:t xml:space="preserve"> </w:t>
      </w:r>
      <w:r>
        <w:rPr>
          <w:w w:val="115"/>
        </w:rPr>
        <w:t>záhlaví</w:t>
      </w:r>
      <w:r>
        <w:rPr>
          <w:spacing w:val="-17"/>
          <w:w w:val="115"/>
        </w:rPr>
        <w:t xml:space="preserve"> </w:t>
      </w:r>
      <w:r>
        <w:rPr>
          <w:w w:val="115"/>
        </w:rPr>
        <w:t>smlouvy,</w:t>
      </w:r>
      <w:r>
        <w:rPr>
          <w:spacing w:val="-18"/>
          <w:w w:val="115"/>
        </w:rPr>
        <w:t xml:space="preserve"> </w:t>
      </w:r>
      <w:r>
        <w:rPr>
          <w:w w:val="115"/>
        </w:rPr>
        <w:t>případně</w:t>
      </w:r>
      <w:r>
        <w:rPr>
          <w:spacing w:val="-17"/>
          <w:w w:val="115"/>
        </w:rPr>
        <w:t xml:space="preserve"> </w:t>
      </w:r>
      <w:r>
        <w:rPr>
          <w:w w:val="115"/>
        </w:rPr>
        <w:t>na</w:t>
      </w:r>
      <w:r>
        <w:rPr>
          <w:spacing w:val="-18"/>
          <w:w w:val="115"/>
        </w:rPr>
        <w:t xml:space="preserve"> </w:t>
      </w:r>
      <w:r>
        <w:rPr>
          <w:w w:val="115"/>
        </w:rPr>
        <w:t>poslední</w:t>
      </w:r>
      <w:r>
        <w:rPr>
          <w:spacing w:val="-18"/>
          <w:w w:val="115"/>
        </w:rPr>
        <w:t xml:space="preserve"> </w:t>
      </w:r>
      <w:r>
        <w:rPr>
          <w:w w:val="115"/>
        </w:rPr>
        <w:t>prokazatelně</w:t>
      </w:r>
      <w:r>
        <w:rPr>
          <w:spacing w:val="-17"/>
          <w:w w:val="115"/>
        </w:rPr>
        <w:t xml:space="preserve"> </w:t>
      </w:r>
      <w:r>
        <w:rPr>
          <w:w w:val="115"/>
        </w:rPr>
        <w:t>oznámenou korespondenční</w:t>
      </w:r>
      <w:r>
        <w:rPr>
          <w:spacing w:val="-13"/>
          <w:w w:val="115"/>
        </w:rPr>
        <w:t xml:space="preserve"> </w:t>
      </w:r>
      <w:r>
        <w:rPr>
          <w:w w:val="115"/>
        </w:rPr>
        <w:t>adresu.</w:t>
      </w:r>
    </w:p>
    <w:p w14:paraId="63487818" w14:textId="77777777" w:rsidR="00C872CF" w:rsidRDefault="00000000">
      <w:pPr>
        <w:pStyle w:val="Odstavecseseznamem"/>
        <w:numPr>
          <w:ilvl w:val="1"/>
          <w:numId w:val="3"/>
        </w:numPr>
        <w:tabs>
          <w:tab w:val="left" w:pos="761"/>
          <w:tab w:val="left" w:pos="766"/>
        </w:tabs>
        <w:spacing w:line="302" w:lineRule="auto"/>
        <w:ind w:left="766" w:right="112" w:hanging="585"/>
        <w:jc w:val="both"/>
      </w:pPr>
      <w:r>
        <w:rPr>
          <w:w w:val="115"/>
        </w:rPr>
        <w:t xml:space="preserve">Smluvní strany jsou povinny do 30 dní od ukončení smlouvy vypořádat </w:t>
      </w:r>
      <w:r>
        <w:rPr>
          <w:w w:val="110"/>
        </w:rPr>
        <w:t>písemnou dohodou své vzájemné závazky a</w:t>
      </w:r>
      <w:r>
        <w:rPr>
          <w:spacing w:val="-2"/>
          <w:w w:val="110"/>
        </w:rPr>
        <w:t xml:space="preserve"> </w:t>
      </w:r>
      <w:r>
        <w:rPr>
          <w:w w:val="110"/>
        </w:rPr>
        <w:t>pohledávky.</w:t>
      </w:r>
      <w:r>
        <w:rPr>
          <w:spacing w:val="-2"/>
          <w:w w:val="110"/>
        </w:rPr>
        <w:t xml:space="preserve"> </w:t>
      </w:r>
      <w:r>
        <w:rPr>
          <w:w w:val="110"/>
        </w:rPr>
        <w:t>Pro</w:t>
      </w:r>
      <w:r>
        <w:rPr>
          <w:spacing w:val="-2"/>
          <w:w w:val="110"/>
        </w:rPr>
        <w:t xml:space="preserve"> </w:t>
      </w:r>
      <w:r>
        <w:rPr>
          <w:w w:val="110"/>
        </w:rPr>
        <w:t>vyloučení</w:t>
      </w:r>
      <w:r>
        <w:rPr>
          <w:spacing w:val="-2"/>
          <w:w w:val="110"/>
        </w:rPr>
        <w:t xml:space="preserve"> </w:t>
      </w:r>
      <w:r>
        <w:rPr>
          <w:w w:val="110"/>
        </w:rPr>
        <w:t xml:space="preserve">všech </w:t>
      </w:r>
      <w:r>
        <w:rPr>
          <w:w w:val="115"/>
        </w:rPr>
        <w:t xml:space="preserve">pochybností smluvní strany shodně prohlašují a potvrzují, že pokud Dodavatel plnil jen zčásti, může Objednatel odstoupit jen ohledně nesplněného zbytku plnění, s účinky do budoucna (tj. ex </w:t>
      </w:r>
      <w:proofErr w:type="spellStart"/>
      <w:r>
        <w:rPr>
          <w:w w:val="115"/>
        </w:rPr>
        <w:t>nunc</w:t>
      </w:r>
      <w:proofErr w:type="spellEnd"/>
      <w:r>
        <w:rPr>
          <w:w w:val="115"/>
        </w:rPr>
        <w:t>), pokud se smluvní strany nedohodnou jinak.</w:t>
      </w:r>
    </w:p>
    <w:p w14:paraId="6E3420E2" w14:textId="77777777" w:rsidR="00C872CF" w:rsidRDefault="00000000">
      <w:pPr>
        <w:pStyle w:val="Odstavecseseznamem"/>
        <w:numPr>
          <w:ilvl w:val="1"/>
          <w:numId w:val="3"/>
        </w:numPr>
        <w:tabs>
          <w:tab w:val="left" w:pos="761"/>
          <w:tab w:val="left" w:pos="766"/>
        </w:tabs>
        <w:spacing w:line="302" w:lineRule="auto"/>
        <w:ind w:left="766" w:right="112" w:hanging="591"/>
        <w:jc w:val="both"/>
      </w:pPr>
      <w:r>
        <w:rPr>
          <w:spacing w:val="-2"/>
          <w:w w:val="120"/>
        </w:rPr>
        <w:t>Ukončením</w:t>
      </w:r>
      <w:r>
        <w:rPr>
          <w:spacing w:val="-17"/>
          <w:w w:val="120"/>
        </w:rPr>
        <w:t xml:space="preserve"> </w:t>
      </w:r>
      <w:r>
        <w:rPr>
          <w:spacing w:val="-2"/>
          <w:w w:val="120"/>
        </w:rPr>
        <w:t>této</w:t>
      </w:r>
      <w:r>
        <w:rPr>
          <w:spacing w:val="-15"/>
          <w:w w:val="120"/>
        </w:rPr>
        <w:t xml:space="preserve"> </w:t>
      </w:r>
      <w:r>
        <w:rPr>
          <w:spacing w:val="-2"/>
          <w:w w:val="120"/>
        </w:rPr>
        <w:t>smlouvy</w:t>
      </w:r>
      <w:r>
        <w:rPr>
          <w:spacing w:val="-7"/>
          <w:w w:val="120"/>
        </w:rPr>
        <w:t xml:space="preserve"> </w:t>
      </w:r>
      <w:r>
        <w:rPr>
          <w:spacing w:val="-2"/>
          <w:w w:val="120"/>
        </w:rPr>
        <w:t>nebo</w:t>
      </w:r>
      <w:r>
        <w:rPr>
          <w:spacing w:val="-8"/>
          <w:w w:val="120"/>
        </w:rPr>
        <w:t xml:space="preserve"> </w:t>
      </w:r>
      <w:r>
        <w:rPr>
          <w:spacing w:val="-2"/>
          <w:w w:val="120"/>
        </w:rPr>
        <w:t>její</w:t>
      </w:r>
      <w:r>
        <w:rPr>
          <w:spacing w:val="-17"/>
          <w:w w:val="120"/>
        </w:rPr>
        <w:t xml:space="preserve"> </w:t>
      </w:r>
      <w:r>
        <w:rPr>
          <w:spacing w:val="-2"/>
          <w:w w:val="120"/>
        </w:rPr>
        <w:t>části</w:t>
      </w:r>
      <w:r>
        <w:rPr>
          <w:spacing w:val="-16"/>
          <w:w w:val="120"/>
        </w:rPr>
        <w:t xml:space="preserve"> </w:t>
      </w:r>
      <w:r>
        <w:rPr>
          <w:spacing w:val="-2"/>
          <w:w w:val="120"/>
        </w:rPr>
        <w:t>nejsou</w:t>
      </w:r>
      <w:r>
        <w:rPr>
          <w:spacing w:val="-17"/>
          <w:w w:val="120"/>
        </w:rPr>
        <w:t xml:space="preserve"> </w:t>
      </w:r>
      <w:r>
        <w:rPr>
          <w:spacing w:val="-2"/>
          <w:w w:val="120"/>
        </w:rPr>
        <w:t>dotčena</w:t>
      </w:r>
      <w:r>
        <w:rPr>
          <w:spacing w:val="-16"/>
          <w:w w:val="120"/>
        </w:rPr>
        <w:t xml:space="preserve"> </w:t>
      </w:r>
      <w:r>
        <w:rPr>
          <w:spacing w:val="-2"/>
          <w:w w:val="120"/>
        </w:rPr>
        <w:t>ustanovení</w:t>
      </w:r>
      <w:r>
        <w:rPr>
          <w:spacing w:val="-16"/>
          <w:w w:val="120"/>
        </w:rPr>
        <w:t xml:space="preserve"> </w:t>
      </w:r>
      <w:r>
        <w:rPr>
          <w:spacing w:val="-2"/>
          <w:w w:val="120"/>
        </w:rPr>
        <w:t xml:space="preserve">týkající </w:t>
      </w:r>
      <w:r>
        <w:rPr>
          <w:w w:val="120"/>
        </w:rPr>
        <w:t>se</w:t>
      </w:r>
      <w:r>
        <w:rPr>
          <w:spacing w:val="-5"/>
          <w:w w:val="120"/>
        </w:rPr>
        <w:t xml:space="preserve"> </w:t>
      </w:r>
      <w:r>
        <w:rPr>
          <w:w w:val="120"/>
        </w:rPr>
        <w:t>smluvní</w:t>
      </w:r>
      <w:r>
        <w:rPr>
          <w:spacing w:val="-5"/>
          <w:w w:val="120"/>
        </w:rPr>
        <w:t xml:space="preserve"> </w:t>
      </w:r>
      <w:r>
        <w:rPr>
          <w:w w:val="120"/>
        </w:rPr>
        <w:t>pokuty,</w:t>
      </w:r>
      <w:r>
        <w:rPr>
          <w:spacing w:val="-5"/>
          <w:w w:val="120"/>
        </w:rPr>
        <w:t xml:space="preserve"> </w:t>
      </w:r>
      <w:r>
        <w:rPr>
          <w:w w:val="120"/>
        </w:rPr>
        <w:t>ochrany</w:t>
      </w:r>
      <w:r>
        <w:rPr>
          <w:spacing w:val="-5"/>
          <w:w w:val="120"/>
        </w:rPr>
        <w:t xml:space="preserve"> </w:t>
      </w:r>
      <w:r>
        <w:rPr>
          <w:w w:val="120"/>
        </w:rPr>
        <w:t>důvěrných</w:t>
      </w:r>
      <w:r>
        <w:rPr>
          <w:spacing w:val="-5"/>
          <w:w w:val="120"/>
        </w:rPr>
        <w:t xml:space="preserve"> </w:t>
      </w:r>
      <w:r>
        <w:rPr>
          <w:w w:val="120"/>
        </w:rPr>
        <w:t>informací,</w:t>
      </w:r>
      <w:r>
        <w:rPr>
          <w:spacing w:val="-5"/>
          <w:w w:val="120"/>
        </w:rPr>
        <w:t xml:space="preserve"> </w:t>
      </w:r>
      <w:r>
        <w:rPr>
          <w:w w:val="120"/>
        </w:rPr>
        <w:t>náhrady</w:t>
      </w:r>
      <w:r>
        <w:rPr>
          <w:spacing w:val="-5"/>
          <w:w w:val="120"/>
        </w:rPr>
        <w:t xml:space="preserve"> </w:t>
      </w:r>
      <w:r>
        <w:rPr>
          <w:w w:val="120"/>
        </w:rPr>
        <w:t>škody</w:t>
      </w:r>
      <w:r>
        <w:rPr>
          <w:spacing w:val="-5"/>
          <w:w w:val="120"/>
        </w:rPr>
        <w:t xml:space="preserve"> </w:t>
      </w:r>
      <w:r>
        <w:rPr>
          <w:w w:val="120"/>
        </w:rPr>
        <w:t>a</w:t>
      </w:r>
      <w:r>
        <w:rPr>
          <w:spacing w:val="-5"/>
          <w:w w:val="120"/>
        </w:rPr>
        <w:t xml:space="preserve"> </w:t>
      </w:r>
      <w:r>
        <w:rPr>
          <w:w w:val="120"/>
        </w:rPr>
        <w:t xml:space="preserve">jiných </w:t>
      </w:r>
      <w:r>
        <w:rPr>
          <w:w w:val="115"/>
        </w:rPr>
        <w:t>nároků</w:t>
      </w:r>
      <w:r>
        <w:rPr>
          <w:spacing w:val="-22"/>
          <w:w w:val="115"/>
        </w:rPr>
        <w:t xml:space="preserve"> </w:t>
      </w:r>
      <w:r>
        <w:rPr>
          <w:w w:val="115"/>
        </w:rPr>
        <w:t>a</w:t>
      </w:r>
      <w:r>
        <w:rPr>
          <w:spacing w:val="-21"/>
          <w:w w:val="115"/>
        </w:rPr>
        <w:t xml:space="preserve"> </w:t>
      </w:r>
      <w:r>
        <w:rPr>
          <w:w w:val="115"/>
        </w:rPr>
        <w:t>závazků,</w:t>
      </w:r>
      <w:r>
        <w:rPr>
          <w:spacing w:val="-21"/>
          <w:w w:val="115"/>
        </w:rPr>
        <w:t xml:space="preserve"> </w:t>
      </w:r>
      <w:r>
        <w:rPr>
          <w:w w:val="115"/>
        </w:rPr>
        <w:t>přetrvávajících</w:t>
      </w:r>
      <w:r>
        <w:rPr>
          <w:spacing w:val="-21"/>
          <w:w w:val="115"/>
        </w:rPr>
        <w:t xml:space="preserve"> </w:t>
      </w:r>
      <w:r>
        <w:rPr>
          <w:w w:val="115"/>
        </w:rPr>
        <w:t>ze</w:t>
      </w:r>
      <w:r>
        <w:rPr>
          <w:spacing w:val="-21"/>
          <w:w w:val="115"/>
        </w:rPr>
        <w:t xml:space="preserve"> </w:t>
      </w:r>
      <w:r>
        <w:rPr>
          <w:w w:val="115"/>
        </w:rPr>
        <w:t>své</w:t>
      </w:r>
      <w:r>
        <w:rPr>
          <w:spacing w:val="-22"/>
          <w:w w:val="115"/>
        </w:rPr>
        <w:t xml:space="preserve"> </w:t>
      </w:r>
      <w:r>
        <w:rPr>
          <w:w w:val="115"/>
        </w:rPr>
        <w:t>povahy</w:t>
      </w:r>
      <w:r>
        <w:rPr>
          <w:spacing w:val="-21"/>
          <w:w w:val="115"/>
        </w:rPr>
        <w:t xml:space="preserve"> </w:t>
      </w:r>
      <w:r>
        <w:rPr>
          <w:w w:val="115"/>
        </w:rPr>
        <w:t>i</w:t>
      </w:r>
      <w:r>
        <w:rPr>
          <w:spacing w:val="-21"/>
          <w:w w:val="115"/>
        </w:rPr>
        <w:t xml:space="preserve"> </w:t>
      </w:r>
      <w:r>
        <w:rPr>
          <w:w w:val="115"/>
        </w:rPr>
        <w:t>po</w:t>
      </w:r>
      <w:r>
        <w:rPr>
          <w:spacing w:val="-21"/>
          <w:w w:val="115"/>
        </w:rPr>
        <w:t xml:space="preserve"> </w:t>
      </w:r>
      <w:r>
        <w:rPr>
          <w:w w:val="115"/>
        </w:rPr>
        <w:t>ukončení</w:t>
      </w:r>
      <w:r>
        <w:rPr>
          <w:spacing w:val="-21"/>
          <w:w w:val="115"/>
        </w:rPr>
        <w:t xml:space="preserve"> </w:t>
      </w:r>
      <w:r>
        <w:rPr>
          <w:w w:val="115"/>
        </w:rPr>
        <w:t>Smlouvy.</w:t>
      </w:r>
    </w:p>
    <w:p w14:paraId="60DE7B15" w14:textId="77777777" w:rsidR="00C872CF" w:rsidRDefault="00000000">
      <w:pPr>
        <w:pStyle w:val="Nadpis1"/>
        <w:numPr>
          <w:ilvl w:val="0"/>
          <w:numId w:val="3"/>
        </w:numPr>
        <w:tabs>
          <w:tab w:val="left" w:pos="4130"/>
        </w:tabs>
        <w:ind w:left="4130" w:hanging="440"/>
        <w:jc w:val="left"/>
      </w:pPr>
      <w:r>
        <w:rPr>
          <w:w w:val="110"/>
        </w:rPr>
        <w:t>Ostatní</w:t>
      </w:r>
      <w:r>
        <w:rPr>
          <w:spacing w:val="-14"/>
          <w:w w:val="110"/>
        </w:rPr>
        <w:t xml:space="preserve"> </w:t>
      </w:r>
      <w:r>
        <w:rPr>
          <w:spacing w:val="-2"/>
          <w:w w:val="115"/>
        </w:rPr>
        <w:t>ujednání</w:t>
      </w:r>
    </w:p>
    <w:p w14:paraId="5224AD91" w14:textId="77777777" w:rsidR="00C872CF" w:rsidRDefault="00000000">
      <w:pPr>
        <w:pStyle w:val="Odstavecseseznamem"/>
        <w:numPr>
          <w:ilvl w:val="1"/>
          <w:numId w:val="3"/>
        </w:numPr>
        <w:tabs>
          <w:tab w:val="left" w:pos="762"/>
        </w:tabs>
        <w:spacing w:before="66"/>
        <w:ind w:left="762" w:hanging="581"/>
      </w:pPr>
      <w:r>
        <w:rPr>
          <w:w w:val="115"/>
        </w:rPr>
        <w:t>Nejsou</w:t>
      </w:r>
      <w:r>
        <w:rPr>
          <w:spacing w:val="-22"/>
          <w:w w:val="115"/>
        </w:rPr>
        <w:t xml:space="preserve"> </w:t>
      </w:r>
      <w:r>
        <w:rPr>
          <w:spacing w:val="-2"/>
          <w:w w:val="115"/>
        </w:rPr>
        <w:t>ujednána.</w:t>
      </w:r>
    </w:p>
    <w:p w14:paraId="642384D1" w14:textId="77777777" w:rsidR="00C872CF" w:rsidRDefault="00C872CF">
      <w:pPr>
        <w:sectPr w:rsidR="00C872CF">
          <w:pgSz w:w="11920" w:h="16840"/>
          <w:pgMar w:top="1360" w:right="1340" w:bottom="1280" w:left="1220" w:header="0" w:footer="1080" w:gutter="0"/>
          <w:cols w:space="708"/>
        </w:sectPr>
      </w:pPr>
    </w:p>
    <w:p w14:paraId="41AB2A68" w14:textId="77777777" w:rsidR="00C872CF" w:rsidRDefault="00000000">
      <w:pPr>
        <w:pStyle w:val="Nadpis1"/>
        <w:numPr>
          <w:ilvl w:val="0"/>
          <w:numId w:val="3"/>
        </w:numPr>
        <w:tabs>
          <w:tab w:val="left" w:pos="3837"/>
        </w:tabs>
        <w:spacing w:before="87"/>
        <w:ind w:left="3837" w:hanging="440"/>
        <w:jc w:val="both"/>
      </w:pPr>
      <w:r>
        <w:rPr>
          <w:w w:val="105"/>
        </w:rPr>
        <w:lastRenderedPageBreak/>
        <w:t>Závěrečná</w:t>
      </w:r>
      <w:r>
        <w:rPr>
          <w:spacing w:val="-1"/>
          <w:w w:val="105"/>
        </w:rPr>
        <w:t xml:space="preserve"> </w:t>
      </w:r>
      <w:r>
        <w:rPr>
          <w:spacing w:val="-2"/>
          <w:w w:val="110"/>
        </w:rPr>
        <w:t>ustanovení</w:t>
      </w:r>
    </w:p>
    <w:p w14:paraId="5E86A182" w14:textId="77777777" w:rsidR="00C872CF" w:rsidRDefault="00000000">
      <w:pPr>
        <w:pStyle w:val="Odstavecseseznamem"/>
        <w:numPr>
          <w:ilvl w:val="1"/>
          <w:numId w:val="3"/>
        </w:numPr>
        <w:tabs>
          <w:tab w:val="left" w:pos="761"/>
          <w:tab w:val="left" w:pos="766"/>
        </w:tabs>
        <w:spacing w:before="66" w:line="302" w:lineRule="auto"/>
        <w:ind w:left="766" w:right="114" w:hanging="585"/>
        <w:jc w:val="both"/>
      </w:pPr>
      <w:r>
        <w:rPr>
          <w:w w:val="115"/>
        </w:rPr>
        <w:t>Smlouva nabývá platnosti a účinnosti dnem jejího podpisu poslední ze smluvních stran. V případě, že smlouva podléhá</w:t>
      </w:r>
      <w:r>
        <w:rPr>
          <w:spacing w:val="-13"/>
          <w:w w:val="115"/>
        </w:rPr>
        <w:t xml:space="preserve"> </w:t>
      </w:r>
      <w:r>
        <w:rPr>
          <w:w w:val="115"/>
        </w:rPr>
        <w:t>zveřejnění</w:t>
      </w:r>
      <w:r>
        <w:rPr>
          <w:spacing w:val="-13"/>
          <w:w w:val="115"/>
        </w:rPr>
        <w:t xml:space="preserve"> </w:t>
      </w:r>
      <w:r>
        <w:rPr>
          <w:w w:val="115"/>
        </w:rPr>
        <w:t>v</w:t>
      </w:r>
      <w:r>
        <w:rPr>
          <w:spacing w:val="-13"/>
          <w:w w:val="115"/>
        </w:rPr>
        <w:t xml:space="preserve"> </w:t>
      </w:r>
      <w:r>
        <w:rPr>
          <w:w w:val="115"/>
        </w:rPr>
        <w:t>registru</w:t>
      </w:r>
      <w:r>
        <w:rPr>
          <w:spacing w:val="-13"/>
          <w:w w:val="115"/>
        </w:rPr>
        <w:t xml:space="preserve"> </w:t>
      </w:r>
      <w:r>
        <w:rPr>
          <w:w w:val="115"/>
        </w:rPr>
        <w:t>smluv ve smyslu zákona č. 340/2015 Sb. zákon o</w:t>
      </w:r>
      <w:r>
        <w:rPr>
          <w:spacing w:val="-7"/>
          <w:w w:val="115"/>
        </w:rPr>
        <w:t xml:space="preserve"> </w:t>
      </w:r>
      <w:r>
        <w:rPr>
          <w:w w:val="115"/>
        </w:rPr>
        <w:t>registru</w:t>
      </w:r>
      <w:r>
        <w:rPr>
          <w:spacing w:val="-7"/>
          <w:w w:val="115"/>
        </w:rPr>
        <w:t xml:space="preserve"> </w:t>
      </w:r>
      <w:r>
        <w:rPr>
          <w:w w:val="115"/>
        </w:rPr>
        <w:t>smluv,</w:t>
      </w:r>
      <w:r>
        <w:rPr>
          <w:spacing w:val="-7"/>
          <w:w w:val="115"/>
        </w:rPr>
        <w:t xml:space="preserve"> </w:t>
      </w:r>
      <w:r>
        <w:rPr>
          <w:w w:val="115"/>
        </w:rPr>
        <w:t>smlouva</w:t>
      </w:r>
      <w:r>
        <w:rPr>
          <w:spacing w:val="-7"/>
          <w:w w:val="115"/>
        </w:rPr>
        <w:t xml:space="preserve"> </w:t>
      </w:r>
      <w:r>
        <w:rPr>
          <w:w w:val="115"/>
        </w:rPr>
        <w:t>nabývá účinnosti dnem jejího zveřejnění s tím, že smluvní strany se dohodly, že zveřejnění smlouvy zajistí Objednatel.</w:t>
      </w:r>
    </w:p>
    <w:p w14:paraId="6DEEEE3C" w14:textId="77777777" w:rsidR="00C872CF" w:rsidRDefault="00000000">
      <w:pPr>
        <w:pStyle w:val="Odstavecseseznamem"/>
        <w:numPr>
          <w:ilvl w:val="1"/>
          <w:numId w:val="3"/>
        </w:numPr>
        <w:tabs>
          <w:tab w:val="left" w:pos="760"/>
          <w:tab w:val="left" w:pos="766"/>
        </w:tabs>
        <w:spacing w:line="302" w:lineRule="auto"/>
        <w:ind w:left="766" w:right="115" w:hanging="629"/>
        <w:jc w:val="both"/>
      </w:pPr>
      <w:r>
        <w:rPr>
          <w:w w:val="115"/>
        </w:rPr>
        <w:t>Kterákoliv ze smluvních stran je oprávněna písemně navrhnout změny speciﬁkace díla dle</w:t>
      </w:r>
      <w:r>
        <w:rPr>
          <w:spacing w:val="-10"/>
          <w:w w:val="115"/>
        </w:rPr>
        <w:t xml:space="preserve"> </w:t>
      </w:r>
      <w:r>
        <w:rPr>
          <w:w w:val="115"/>
        </w:rPr>
        <w:t>této</w:t>
      </w:r>
      <w:r>
        <w:rPr>
          <w:spacing w:val="-10"/>
          <w:w w:val="115"/>
        </w:rPr>
        <w:t xml:space="preserve"> </w:t>
      </w:r>
      <w:r>
        <w:rPr>
          <w:w w:val="115"/>
        </w:rPr>
        <w:t>smlouvy.</w:t>
      </w:r>
      <w:r>
        <w:rPr>
          <w:spacing w:val="-10"/>
          <w:w w:val="115"/>
        </w:rPr>
        <w:t xml:space="preserve"> </w:t>
      </w:r>
      <w:r>
        <w:rPr>
          <w:w w:val="115"/>
        </w:rPr>
        <w:t>Žádná</w:t>
      </w:r>
      <w:r>
        <w:rPr>
          <w:spacing w:val="-10"/>
          <w:w w:val="115"/>
        </w:rPr>
        <w:t xml:space="preserve"> </w:t>
      </w:r>
      <w:r>
        <w:rPr>
          <w:w w:val="115"/>
        </w:rPr>
        <w:t>ze</w:t>
      </w:r>
      <w:r>
        <w:rPr>
          <w:spacing w:val="-10"/>
          <w:w w:val="115"/>
        </w:rPr>
        <w:t xml:space="preserve"> </w:t>
      </w:r>
      <w:r>
        <w:rPr>
          <w:w w:val="115"/>
        </w:rPr>
        <w:t>stran</w:t>
      </w:r>
      <w:r>
        <w:rPr>
          <w:spacing w:val="-10"/>
          <w:w w:val="115"/>
        </w:rPr>
        <w:t xml:space="preserve"> </w:t>
      </w:r>
      <w:r>
        <w:rPr>
          <w:w w:val="115"/>
        </w:rPr>
        <w:t>není</w:t>
      </w:r>
      <w:r>
        <w:rPr>
          <w:spacing w:val="-10"/>
          <w:w w:val="115"/>
        </w:rPr>
        <w:t xml:space="preserve"> </w:t>
      </w:r>
      <w:r>
        <w:rPr>
          <w:w w:val="115"/>
        </w:rPr>
        <w:t>povinna</w:t>
      </w:r>
      <w:r>
        <w:rPr>
          <w:spacing w:val="-10"/>
          <w:w w:val="115"/>
        </w:rPr>
        <w:t xml:space="preserve"> </w:t>
      </w:r>
      <w:r>
        <w:rPr>
          <w:w w:val="115"/>
        </w:rPr>
        <w:t>navrhovanou změnu akceptovat. Dodavatel se zavazuje provést hodnocení dopadů kteroukoliv smluvní stranou navrhovaných změn na termíny plnění, cenu a součinnost Objednatele. Dodavatel je povinen toto hodnocení provést bez zbytečného odkladu, nejpozději do 10 pracovních dnů ode dne doručení návrhu</w:t>
      </w:r>
      <w:r>
        <w:rPr>
          <w:spacing w:val="-2"/>
          <w:w w:val="115"/>
        </w:rPr>
        <w:t xml:space="preserve"> </w:t>
      </w:r>
      <w:r>
        <w:rPr>
          <w:w w:val="115"/>
        </w:rPr>
        <w:t>kterékoliv</w:t>
      </w:r>
      <w:r>
        <w:rPr>
          <w:spacing w:val="-2"/>
          <w:w w:val="115"/>
        </w:rPr>
        <w:t xml:space="preserve"> </w:t>
      </w:r>
      <w:r>
        <w:rPr>
          <w:w w:val="115"/>
        </w:rPr>
        <w:t>smluvní</w:t>
      </w:r>
      <w:r>
        <w:rPr>
          <w:spacing w:val="-2"/>
          <w:w w:val="115"/>
        </w:rPr>
        <w:t xml:space="preserve"> </w:t>
      </w:r>
      <w:r>
        <w:rPr>
          <w:w w:val="115"/>
        </w:rPr>
        <w:t>strany</w:t>
      </w:r>
      <w:r>
        <w:rPr>
          <w:spacing w:val="-2"/>
          <w:w w:val="115"/>
        </w:rPr>
        <w:t xml:space="preserve"> </w:t>
      </w:r>
      <w:r>
        <w:rPr>
          <w:w w:val="115"/>
        </w:rPr>
        <w:t>druhé</w:t>
      </w:r>
      <w:r>
        <w:rPr>
          <w:spacing w:val="-2"/>
          <w:w w:val="115"/>
        </w:rPr>
        <w:t xml:space="preserve"> </w:t>
      </w:r>
      <w:r>
        <w:rPr>
          <w:w w:val="115"/>
        </w:rPr>
        <w:t>smluvní</w:t>
      </w:r>
      <w:r>
        <w:rPr>
          <w:spacing w:val="-2"/>
          <w:w w:val="115"/>
        </w:rPr>
        <w:t xml:space="preserve"> </w:t>
      </w:r>
      <w:r>
        <w:rPr>
          <w:w w:val="115"/>
        </w:rPr>
        <w:t>straně.</w:t>
      </w:r>
    </w:p>
    <w:p w14:paraId="0236773A" w14:textId="77777777" w:rsidR="00C872CF" w:rsidRDefault="00000000">
      <w:pPr>
        <w:pStyle w:val="Odstavecseseznamem"/>
        <w:numPr>
          <w:ilvl w:val="1"/>
          <w:numId w:val="3"/>
        </w:numPr>
        <w:tabs>
          <w:tab w:val="left" w:pos="761"/>
          <w:tab w:val="left" w:pos="766"/>
        </w:tabs>
        <w:spacing w:line="302" w:lineRule="auto"/>
        <w:ind w:left="766" w:right="118" w:hanging="628"/>
        <w:jc w:val="both"/>
      </w:pPr>
      <w:r>
        <w:rPr>
          <w:w w:val="115"/>
        </w:rPr>
        <w:t>Osoby oprávněné jednat ve věci této smlouvy jsou statutární orgány smluvních stran nebo osoby, uvedené v záhlaví této smlouvy, nebo osoby, které byly k jednání a podepisování těmito osobami zplnomocněny nebo pověřeny a toto pověření řádně prokáží.</w:t>
      </w:r>
    </w:p>
    <w:p w14:paraId="7E889042" w14:textId="77777777" w:rsidR="00C872CF" w:rsidRDefault="00000000">
      <w:pPr>
        <w:pStyle w:val="Odstavecseseznamem"/>
        <w:numPr>
          <w:ilvl w:val="1"/>
          <w:numId w:val="3"/>
        </w:numPr>
        <w:tabs>
          <w:tab w:val="left" w:pos="761"/>
          <w:tab w:val="left" w:pos="766"/>
        </w:tabs>
        <w:spacing w:line="302" w:lineRule="auto"/>
        <w:ind w:left="766" w:right="115" w:hanging="634"/>
        <w:jc w:val="both"/>
      </w:pPr>
      <w:r>
        <w:rPr>
          <w:w w:val="115"/>
        </w:rPr>
        <w:t>Smluvní</w:t>
      </w:r>
      <w:r>
        <w:rPr>
          <w:spacing w:val="-18"/>
          <w:w w:val="115"/>
        </w:rPr>
        <w:t xml:space="preserve"> </w:t>
      </w:r>
      <w:r>
        <w:rPr>
          <w:w w:val="115"/>
        </w:rPr>
        <w:t>strany</w:t>
      </w:r>
      <w:r>
        <w:rPr>
          <w:spacing w:val="-11"/>
          <w:w w:val="115"/>
        </w:rPr>
        <w:t xml:space="preserve"> </w:t>
      </w:r>
      <w:r>
        <w:rPr>
          <w:w w:val="115"/>
        </w:rPr>
        <w:t>nepředpokládají,</w:t>
      </w:r>
      <w:r>
        <w:rPr>
          <w:spacing w:val="-6"/>
          <w:w w:val="115"/>
        </w:rPr>
        <w:t xml:space="preserve"> </w:t>
      </w:r>
      <w:r>
        <w:rPr>
          <w:w w:val="115"/>
        </w:rPr>
        <w:t>že</w:t>
      </w:r>
      <w:r>
        <w:rPr>
          <w:spacing w:val="-6"/>
          <w:w w:val="115"/>
        </w:rPr>
        <w:t xml:space="preserve"> </w:t>
      </w:r>
      <w:r>
        <w:rPr>
          <w:w w:val="115"/>
        </w:rPr>
        <w:t>v</w:t>
      </w:r>
      <w:r>
        <w:rPr>
          <w:spacing w:val="-6"/>
          <w:w w:val="115"/>
        </w:rPr>
        <w:t xml:space="preserve"> </w:t>
      </w:r>
      <w:r>
        <w:rPr>
          <w:w w:val="115"/>
        </w:rPr>
        <w:t>rámci</w:t>
      </w:r>
      <w:r>
        <w:rPr>
          <w:spacing w:val="-18"/>
          <w:w w:val="115"/>
        </w:rPr>
        <w:t xml:space="preserve"> </w:t>
      </w:r>
      <w:r>
        <w:rPr>
          <w:w w:val="115"/>
        </w:rPr>
        <w:t>realizace</w:t>
      </w:r>
      <w:r>
        <w:rPr>
          <w:spacing w:val="-18"/>
          <w:w w:val="115"/>
        </w:rPr>
        <w:t xml:space="preserve"> </w:t>
      </w:r>
      <w:r>
        <w:rPr>
          <w:w w:val="115"/>
        </w:rPr>
        <w:t>plnění</w:t>
      </w:r>
      <w:r>
        <w:rPr>
          <w:spacing w:val="-17"/>
          <w:w w:val="115"/>
        </w:rPr>
        <w:t xml:space="preserve"> </w:t>
      </w:r>
      <w:r>
        <w:rPr>
          <w:w w:val="115"/>
        </w:rPr>
        <w:t>dle</w:t>
      </w:r>
      <w:r>
        <w:rPr>
          <w:spacing w:val="-18"/>
          <w:w w:val="115"/>
        </w:rPr>
        <w:t xml:space="preserve"> </w:t>
      </w:r>
      <w:r>
        <w:rPr>
          <w:w w:val="115"/>
        </w:rPr>
        <w:t>této</w:t>
      </w:r>
      <w:r>
        <w:rPr>
          <w:spacing w:val="-17"/>
          <w:w w:val="115"/>
        </w:rPr>
        <w:t xml:space="preserve"> </w:t>
      </w:r>
      <w:r>
        <w:rPr>
          <w:w w:val="115"/>
        </w:rPr>
        <w:t>smlouvy bude</w:t>
      </w:r>
      <w:r>
        <w:rPr>
          <w:spacing w:val="-18"/>
          <w:w w:val="115"/>
        </w:rPr>
        <w:t xml:space="preserve"> </w:t>
      </w:r>
      <w:r>
        <w:rPr>
          <w:w w:val="115"/>
        </w:rPr>
        <w:t>docházet</w:t>
      </w:r>
      <w:r>
        <w:rPr>
          <w:spacing w:val="-18"/>
          <w:w w:val="115"/>
        </w:rPr>
        <w:t xml:space="preserve"> </w:t>
      </w:r>
      <w:r>
        <w:rPr>
          <w:w w:val="115"/>
        </w:rPr>
        <w:t>ke</w:t>
      </w:r>
      <w:r>
        <w:rPr>
          <w:spacing w:val="-17"/>
          <w:w w:val="115"/>
        </w:rPr>
        <w:t xml:space="preserve"> </w:t>
      </w:r>
      <w:r>
        <w:rPr>
          <w:w w:val="115"/>
        </w:rPr>
        <w:t>zpracování</w:t>
      </w:r>
      <w:r>
        <w:rPr>
          <w:spacing w:val="-18"/>
          <w:w w:val="115"/>
        </w:rPr>
        <w:t xml:space="preserve"> </w:t>
      </w:r>
      <w:r>
        <w:rPr>
          <w:w w:val="115"/>
        </w:rPr>
        <w:t>osobních</w:t>
      </w:r>
      <w:r>
        <w:rPr>
          <w:spacing w:val="-17"/>
          <w:w w:val="115"/>
        </w:rPr>
        <w:t xml:space="preserve"> </w:t>
      </w:r>
      <w:r>
        <w:rPr>
          <w:w w:val="115"/>
        </w:rPr>
        <w:t>údajů</w:t>
      </w:r>
      <w:r>
        <w:rPr>
          <w:spacing w:val="-18"/>
          <w:w w:val="115"/>
        </w:rPr>
        <w:t xml:space="preserve"> </w:t>
      </w:r>
      <w:r>
        <w:rPr>
          <w:w w:val="115"/>
        </w:rPr>
        <w:t>Dodavatelem.</w:t>
      </w:r>
      <w:r>
        <w:rPr>
          <w:spacing w:val="-18"/>
          <w:w w:val="115"/>
        </w:rPr>
        <w:t xml:space="preserve"> </w:t>
      </w:r>
      <w:r>
        <w:rPr>
          <w:w w:val="115"/>
        </w:rPr>
        <w:t>V</w:t>
      </w:r>
      <w:r>
        <w:rPr>
          <w:spacing w:val="-17"/>
          <w:w w:val="115"/>
        </w:rPr>
        <w:t xml:space="preserve"> </w:t>
      </w:r>
      <w:r>
        <w:rPr>
          <w:w w:val="115"/>
        </w:rPr>
        <w:t>případě,</w:t>
      </w:r>
      <w:r>
        <w:rPr>
          <w:spacing w:val="-18"/>
          <w:w w:val="115"/>
        </w:rPr>
        <w:t xml:space="preserve"> </w:t>
      </w:r>
      <w:r>
        <w:rPr>
          <w:w w:val="115"/>
        </w:rPr>
        <w:t>že</w:t>
      </w:r>
      <w:r>
        <w:rPr>
          <w:spacing w:val="-17"/>
          <w:w w:val="115"/>
        </w:rPr>
        <w:t xml:space="preserve"> </w:t>
      </w:r>
      <w:r>
        <w:rPr>
          <w:w w:val="115"/>
        </w:rPr>
        <w:t>by v</w:t>
      </w:r>
      <w:r>
        <w:rPr>
          <w:spacing w:val="-14"/>
          <w:w w:val="115"/>
        </w:rPr>
        <w:t xml:space="preserve"> </w:t>
      </w:r>
      <w:r>
        <w:rPr>
          <w:w w:val="115"/>
        </w:rPr>
        <w:t>rámci</w:t>
      </w:r>
      <w:r>
        <w:rPr>
          <w:spacing w:val="-5"/>
          <w:w w:val="115"/>
        </w:rPr>
        <w:t xml:space="preserve"> </w:t>
      </w:r>
      <w:r>
        <w:rPr>
          <w:w w:val="115"/>
        </w:rPr>
        <w:t>realizace</w:t>
      </w:r>
      <w:r>
        <w:rPr>
          <w:spacing w:val="-6"/>
          <w:w w:val="115"/>
        </w:rPr>
        <w:t xml:space="preserve"> </w:t>
      </w:r>
      <w:r>
        <w:rPr>
          <w:w w:val="115"/>
        </w:rPr>
        <w:t>této</w:t>
      </w:r>
      <w:r>
        <w:rPr>
          <w:spacing w:val="-6"/>
          <w:w w:val="115"/>
        </w:rPr>
        <w:t xml:space="preserve"> </w:t>
      </w:r>
      <w:r>
        <w:rPr>
          <w:w w:val="115"/>
        </w:rPr>
        <w:t>smlouvy</w:t>
      </w:r>
      <w:r>
        <w:rPr>
          <w:spacing w:val="-6"/>
          <w:w w:val="115"/>
        </w:rPr>
        <w:t xml:space="preserve"> </w:t>
      </w:r>
      <w:r>
        <w:rPr>
          <w:w w:val="115"/>
        </w:rPr>
        <w:t>mělo</w:t>
      </w:r>
      <w:r>
        <w:rPr>
          <w:spacing w:val="-6"/>
          <w:w w:val="115"/>
        </w:rPr>
        <w:t xml:space="preserve"> </w:t>
      </w:r>
      <w:r>
        <w:rPr>
          <w:w w:val="115"/>
        </w:rPr>
        <w:t>docházet</w:t>
      </w:r>
      <w:r>
        <w:rPr>
          <w:spacing w:val="-6"/>
          <w:w w:val="115"/>
        </w:rPr>
        <w:t xml:space="preserve"> </w:t>
      </w:r>
      <w:r>
        <w:rPr>
          <w:w w:val="115"/>
        </w:rPr>
        <w:t>ke</w:t>
      </w:r>
      <w:r>
        <w:rPr>
          <w:spacing w:val="-18"/>
          <w:w w:val="115"/>
        </w:rPr>
        <w:t xml:space="preserve"> </w:t>
      </w:r>
      <w:r>
        <w:rPr>
          <w:w w:val="115"/>
        </w:rPr>
        <w:t>zpracování</w:t>
      </w:r>
      <w:r>
        <w:rPr>
          <w:spacing w:val="-18"/>
          <w:w w:val="115"/>
        </w:rPr>
        <w:t xml:space="preserve"> </w:t>
      </w:r>
      <w:r>
        <w:rPr>
          <w:w w:val="115"/>
        </w:rPr>
        <w:t>osobních</w:t>
      </w:r>
      <w:r>
        <w:rPr>
          <w:spacing w:val="-17"/>
          <w:w w:val="115"/>
        </w:rPr>
        <w:t xml:space="preserve"> </w:t>
      </w:r>
      <w:r>
        <w:rPr>
          <w:w w:val="115"/>
        </w:rPr>
        <w:t xml:space="preserve">údajů </w:t>
      </w:r>
      <w:r>
        <w:rPr>
          <w:w w:val="110"/>
        </w:rPr>
        <w:t>Dodavatelem ve smyslu zákona č. 110/2019 Sb.</w:t>
      </w:r>
      <w:r>
        <w:rPr>
          <w:spacing w:val="-8"/>
          <w:w w:val="110"/>
        </w:rPr>
        <w:t xml:space="preserve"> </w:t>
      </w:r>
      <w:r>
        <w:rPr>
          <w:w w:val="110"/>
        </w:rPr>
        <w:t>o</w:t>
      </w:r>
      <w:r>
        <w:rPr>
          <w:spacing w:val="-8"/>
          <w:w w:val="110"/>
        </w:rPr>
        <w:t xml:space="preserve"> </w:t>
      </w:r>
      <w:r>
        <w:rPr>
          <w:w w:val="110"/>
        </w:rPr>
        <w:t>zpracování</w:t>
      </w:r>
      <w:r>
        <w:rPr>
          <w:spacing w:val="-8"/>
          <w:w w:val="110"/>
        </w:rPr>
        <w:t xml:space="preserve"> </w:t>
      </w:r>
      <w:r>
        <w:rPr>
          <w:w w:val="110"/>
        </w:rPr>
        <w:t>osobních</w:t>
      </w:r>
      <w:r>
        <w:rPr>
          <w:spacing w:val="-8"/>
          <w:w w:val="110"/>
        </w:rPr>
        <w:t xml:space="preserve"> </w:t>
      </w:r>
      <w:r>
        <w:rPr>
          <w:w w:val="110"/>
        </w:rPr>
        <w:t xml:space="preserve">údajů, </w:t>
      </w:r>
      <w:r>
        <w:rPr>
          <w:w w:val="115"/>
        </w:rPr>
        <w:t>ve znění pozdějších předpisů, nebo zákona který jej nahradí, či ve smyslu Nařízení Evropského parlamentu a</w:t>
      </w:r>
      <w:r>
        <w:rPr>
          <w:spacing w:val="-9"/>
          <w:w w:val="115"/>
        </w:rPr>
        <w:t xml:space="preserve"> </w:t>
      </w:r>
      <w:r>
        <w:rPr>
          <w:w w:val="115"/>
        </w:rPr>
        <w:t>rady</w:t>
      </w:r>
      <w:r>
        <w:rPr>
          <w:spacing w:val="-9"/>
          <w:w w:val="115"/>
        </w:rPr>
        <w:t xml:space="preserve"> </w:t>
      </w:r>
      <w:r>
        <w:rPr>
          <w:w w:val="115"/>
        </w:rPr>
        <w:t>(EU)</w:t>
      </w:r>
      <w:r>
        <w:rPr>
          <w:spacing w:val="-9"/>
          <w:w w:val="115"/>
        </w:rPr>
        <w:t xml:space="preserve"> </w:t>
      </w:r>
      <w:r>
        <w:rPr>
          <w:w w:val="115"/>
        </w:rPr>
        <w:t>2016/679</w:t>
      </w:r>
      <w:r>
        <w:rPr>
          <w:spacing w:val="-9"/>
          <w:w w:val="115"/>
        </w:rPr>
        <w:t xml:space="preserve"> </w:t>
      </w:r>
      <w:r>
        <w:rPr>
          <w:w w:val="115"/>
        </w:rPr>
        <w:t>o</w:t>
      </w:r>
      <w:r>
        <w:rPr>
          <w:spacing w:val="-9"/>
          <w:w w:val="115"/>
        </w:rPr>
        <w:t xml:space="preserve"> </w:t>
      </w:r>
      <w:r>
        <w:rPr>
          <w:w w:val="115"/>
        </w:rPr>
        <w:t>ochraně</w:t>
      </w:r>
      <w:r>
        <w:rPr>
          <w:spacing w:val="-9"/>
          <w:w w:val="115"/>
        </w:rPr>
        <w:t xml:space="preserve"> </w:t>
      </w:r>
      <w:r>
        <w:rPr>
          <w:w w:val="115"/>
        </w:rPr>
        <w:t>fyzických osob v souvislosti se zpracováním osobních údajů a o volném pohybu těchto údajů a o zrušení směrnice 95/46/ES (Obecné nařízení o ochraně osobních údajů)</w:t>
      </w:r>
      <w:r>
        <w:rPr>
          <w:spacing w:val="40"/>
          <w:w w:val="115"/>
        </w:rPr>
        <w:t xml:space="preserve"> </w:t>
      </w:r>
      <w:r>
        <w:rPr>
          <w:w w:val="115"/>
        </w:rPr>
        <w:t>(dále jen „GDPR“) od data jeho účinnosti, zavazují se smluvní strany uzavřít před zahájením zpracování samostatnou smlouvu o zpracování</w:t>
      </w:r>
      <w:r>
        <w:rPr>
          <w:spacing w:val="-15"/>
          <w:w w:val="115"/>
        </w:rPr>
        <w:t xml:space="preserve"> </w:t>
      </w:r>
      <w:r>
        <w:rPr>
          <w:w w:val="115"/>
        </w:rPr>
        <w:t>osobních</w:t>
      </w:r>
      <w:r>
        <w:rPr>
          <w:spacing w:val="-15"/>
          <w:w w:val="115"/>
        </w:rPr>
        <w:t xml:space="preserve"> </w:t>
      </w:r>
      <w:r>
        <w:rPr>
          <w:w w:val="115"/>
        </w:rPr>
        <w:t>údajů</w:t>
      </w:r>
      <w:r>
        <w:rPr>
          <w:spacing w:val="-15"/>
          <w:w w:val="115"/>
        </w:rPr>
        <w:t xml:space="preserve"> </w:t>
      </w:r>
      <w:r>
        <w:rPr>
          <w:w w:val="115"/>
        </w:rPr>
        <w:t>odpovídající</w:t>
      </w:r>
      <w:r>
        <w:rPr>
          <w:spacing w:val="-15"/>
          <w:w w:val="115"/>
        </w:rPr>
        <w:t xml:space="preserve"> </w:t>
      </w:r>
      <w:r>
        <w:rPr>
          <w:w w:val="115"/>
        </w:rPr>
        <w:t>zejména</w:t>
      </w:r>
      <w:r>
        <w:rPr>
          <w:spacing w:val="-15"/>
          <w:w w:val="115"/>
        </w:rPr>
        <w:t xml:space="preserve"> </w:t>
      </w:r>
      <w:r>
        <w:rPr>
          <w:w w:val="115"/>
        </w:rPr>
        <w:t>požadavkům</w:t>
      </w:r>
      <w:r>
        <w:rPr>
          <w:spacing w:val="-15"/>
          <w:w w:val="115"/>
        </w:rPr>
        <w:t xml:space="preserve"> </w:t>
      </w:r>
      <w:r>
        <w:rPr>
          <w:w w:val="115"/>
        </w:rPr>
        <w:t>§</w:t>
      </w:r>
      <w:r>
        <w:rPr>
          <w:spacing w:val="-15"/>
          <w:w w:val="115"/>
        </w:rPr>
        <w:t xml:space="preserve"> </w:t>
      </w:r>
      <w:r>
        <w:rPr>
          <w:w w:val="115"/>
        </w:rPr>
        <w:t>28</w:t>
      </w:r>
      <w:r>
        <w:rPr>
          <w:spacing w:val="-15"/>
          <w:w w:val="115"/>
        </w:rPr>
        <w:t xml:space="preserve"> </w:t>
      </w:r>
      <w:r>
        <w:rPr>
          <w:w w:val="115"/>
        </w:rPr>
        <w:t>odst.</w:t>
      </w:r>
      <w:r>
        <w:rPr>
          <w:spacing w:val="-15"/>
          <w:w w:val="115"/>
        </w:rPr>
        <w:t xml:space="preserve"> </w:t>
      </w:r>
      <w:r>
        <w:rPr>
          <w:w w:val="105"/>
        </w:rPr>
        <w:t>1</w:t>
      </w:r>
      <w:r>
        <w:rPr>
          <w:spacing w:val="-9"/>
          <w:w w:val="105"/>
        </w:rPr>
        <w:t xml:space="preserve"> </w:t>
      </w:r>
      <w:r>
        <w:rPr>
          <w:w w:val="115"/>
        </w:rPr>
        <w:t>a 3</w:t>
      </w:r>
      <w:r>
        <w:rPr>
          <w:spacing w:val="-13"/>
          <w:w w:val="115"/>
        </w:rPr>
        <w:t xml:space="preserve"> </w:t>
      </w:r>
      <w:r>
        <w:rPr>
          <w:w w:val="115"/>
        </w:rPr>
        <w:t>GDPR.</w:t>
      </w:r>
    </w:p>
    <w:p w14:paraId="581329EA" w14:textId="77777777" w:rsidR="00C872CF" w:rsidRDefault="00000000">
      <w:pPr>
        <w:pStyle w:val="Odstavecseseznamem"/>
        <w:numPr>
          <w:ilvl w:val="1"/>
          <w:numId w:val="3"/>
        </w:numPr>
        <w:tabs>
          <w:tab w:val="left" w:pos="761"/>
          <w:tab w:val="left" w:pos="766"/>
        </w:tabs>
        <w:spacing w:line="302" w:lineRule="auto"/>
        <w:ind w:left="766" w:right="114" w:hanging="630"/>
        <w:jc w:val="both"/>
      </w:pPr>
      <w:r>
        <w:rPr>
          <w:w w:val="115"/>
        </w:rPr>
        <w:t>Měnit nebo doplňovat text této smlouvy lze jen</w:t>
      </w:r>
      <w:r>
        <w:rPr>
          <w:spacing w:val="-8"/>
          <w:w w:val="115"/>
        </w:rPr>
        <w:t xml:space="preserve"> </w:t>
      </w:r>
      <w:r>
        <w:rPr>
          <w:w w:val="115"/>
        </w:rPr>
        <w:t>formou</w:t>
      </w:r>
      <w:r>
        <w:rPr>
          <w:spacing w:val="-8"/>
          <w:w w:val="115"/>
        </w:rPr>
        <w:t xml:space="preserve"> </w:t>
      </w:r>
      <w:r>
        <w:rPr>
          <w:w w:val="115"/>
        </w:rPr>
        <w:t>písemných</w:t>
      </w:r>
      <w:r>
        <w:rPr>
          <w:spacing w:val="-8"/>
          <w:w w:val="115"/>
        </w:rPr>
        <w:t xml:space="preserve"> </w:t>
      </w:r>
      <w:r>
        <w:rPr>
          <w:w w:val="115"/>
        </w:rPr>
        <w:t>dodatků, řádně odsouhlasených a podepsaných oprávněnými zástupci obou smluvních</w:t>
      </w:r>
      <w:r>
        <w:rPr>
          <w:spacing w:val="-13"/>
          <w:w w:val="115"/>
        </w:rPr>
        <w:t xml:space="preserve"> </w:t>
      </w:r>
      <w:r>
        <w:rPr>
          <w:w w:val="115"/>
        </w:rPr>
        <w:t>stran.</w:t>
      </w:r>
    </w:p>
    <w:p w14:paraId="723BE32D" w14:textId="77777777" w:rsidR="00C872CF" w:rsidRDefault="00000000">
      <w:pPr>
        <w:pStyle w:val="Odstavecseseznamem"/>
        <w:numPr>
          <w:ilvl w:val="1"/>
          <w:numId w:val="3"/>
        </w:numPr>
        <w:tabs>
          <w:tab w:val="left" w:pos="760"/>
          <w:tab w:val="left" w:pos="766"/>
        </w:tabs>
        <w:spacing w:line="302" w:lineRule="auto"/>
        <w:ind w:left="766" w:right="118" w:hanging="638"/>
        <w:jc w:val="both"/>
      </w:pPr>
      <w:r>
        <w:rPr>
          <w:w w:val="115"/>
        </w:rPr>
        <w:t>Tato smlouva je podepsaná vlastnoručně, nebo elektronicky. Je-li smlouva podepsaná vlastnoručně, je vyhotovena</w:t>
      </w:r>
      <w:r>
        <w:rPr>
          <w:spacing w:val="-2"/>
          <w:w w:val="115"/>
        </w:rPr>
        <w:t xml:space="preserve"> </w:t>
      </w:r>
      <w:r>
        <w:rPr>
          <w:w w:val="115"/>
        </w:rPr>
        <w:t>v</w:t>
      </w:r>
      <w:r>
        <w:rPr>
          <w:spacing w:val="-2"/>
          <w:w w:val="115"/>
        </w:rPr>
        <w:t xml:space="preserve"> </w:t>
      </w:r>
      <w:r>
        <w:rPr>
          <w:w w:val="115"/>
        </w:rPr>
        <w:t>příslušném</w:t>
      </w:r>
      <w:r>
        <w:rPr>
          <w:spacing w:val="-2"/>
          <w:w w:val="115"/>
        </w:rPr>
        <w:t xml:space="preserve"> </w:t>
      </w:r>
      <w:r>
        <w:rPr>
          <w:w w:val="115"/>
        </w:rPr>
        <w:t>počtu</w:t>
      </w:r>
      <w:r>
        <w:rPr>
          <w:spacing w:val="-2"/>
          <w:w w:val="115"/>
        </w:rPr>
        <w:t xml:space="preserve"> </w:t>
      </w:r>
      <w:r>
        <w:rPr>
          <w:w w:val="115"/>
        </w:rPr>
        <w:t>stejnopisů,</w:t>
      </w:r>
      <w:r>
        <w:rPr>
          <w:spacing w:val="-2"/>
          <w:w w:val="115"/>
        </w:rPr>
        <w:t xml:space="preserve"> </w:t>
      </w:r>
      <w:r>
        <w:rPr>
          <w:w w:val="115"/>
        </w:rPr>
        <w:t xml:space="preserve">kdy </w:t>
      </w:r>
      <w:r>
        <w:rPr>
          <w:w w:val="120"/>
        </w:rPr>
        <w:t>každá ze smluvních stran obdrží po jednom vyhotovení. Je-li smlouva podepsána elektronicky, je podepsána pomocí elektronického podpisu založeného na kvaliﬁkovaném certiﬁkátu vydaném akreditovaným poskytovatelem</w:t>
      </w:r>
      <w:r>
        <w:rPr>
          <w:spacing w:val="-17"/>
          <w:w w:val="120"/>
        </w:rPr>
        <w:t xml:space="preserve"> </w:t>
      </w:r>
      <w:r>
        <w:rPr>
          <w:w w:val="120"/>
        </w:rPr>
        <w:t>certiﬁkačních</w:t>
      </w:r>
      <w:r>
        <w:rPr>
          <w:spacing w:val="-17"/>
          <w:w w:val="120"/>
        </w:rPr>
        <w:t xml:space="preserve"> </w:t>
      </w:r>
      <w:r>
        <w:rPr>
          <w:w w:val="120"/>
        </w:rPr>
        <w:t>služeb.</w:t>
      </w:r>
    </w:p>
    <w:p w14:paraId="7E872822" w14:textId="77777777" w:rsidR="00C872CF" w:rsidRDefault="00000000">
      <w:pPr>
        <w:pStyle w:val="Zkladntext"/>
        <w:spacing w:before="156"/>
        <w:ind w:left="0"/>
        <w:jc w:val="left"/>
        <w:rPr>
          <w:sz w:val="20"/>
        </w:rPr>
      </w:pPr>
      <w:r>
        <w:rPr>
          <w:noProof/>
        </w:rPr>
        <mc:AlternateContent>
          <mc:Choice Requires="wps">
            <w:drawing>
              <wp:anchor distT="0" distB="0" distL="0" distR="0" simplePos="0" relativeHeight="487588864" behindDoc="1" locked="0" layoutInCell="1" allowOverlap="1" wp14:anchorId="60C4891D" wp14:editId="6ECCF679">
                <wp:simplePos x="0" y="0"/>
                <wp:positionH relativeFrom="page">
                  <wp:posOffset>939800</wp:posOffset>
                </wp:positionH>
                <wp:positionV relativeFrom="paragraph">
                  <wp:posOffset>260454</wp:posOffset>
                </wp:positionV>
                <wp:extent cx="5664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15A9A71" id="Graphic 5" o:spid="_x0000_s1026" style="position:absolute;margin-left:74pt;margin-top:20.5pt;width:44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" path="m,l5664199,e" filled="f" strokecolor="#878787" strokeweight="1pt">
                <v:path arrowok="t"/>
                <w10:wrap type="topAndBottom" anchorx="page"/>
              </v:shape>
            </w:pict>
          </mc:Fallback>
        </mc:AlternateContent>
      </w:r>
    </w:p>
    <w:p w14:paraId="221BAB0C" w14:textId="77777777" w:rsidR="00C872CF" w:rsidRDefault="00000000">
      <w:pPr>
        <w:pStyle w:val="Zkladntext"/>
        <w:spacing w:before="139"/>
        <w:ind w:left="196"/>
        <w:jc w:val="left"/>
      </w:pPr>
      <w:r>
        <w:rPr>
          <w:w w:val="110"/>
        </w:rPr>
        <w:t>Přílohy</w:t>
      </w:r>
      <w:r>
        <w:rPr>
          <w:spacing w:val="-9"/>
          <w:w w:val="110"/>
        </w:rPr>
        <w:t xml:space="preserve"> </w:t>
      </w:r>
      <w:r>
        <w:rPr>
          <w:spacing w:val="-2"/>
          <w:w w:val="115"/>
        </w:rPr>
        <w:t>smlouvy:</w:t>
      </w:r>
    </w:p>
    <w:p w14:paraId="1A7DA73B" w14:textId="77777777" w:rsidR="00C872CF" w:rsidRDefault="00000000">
      <w:pPr>
        <w:spacing w:before="64"/>
        <w:ind w:left="196"/>
        <w:rPr>
          <w:i/>
        </w:rPr>
      </w:pPr>
      <w:r>
        <w:rPr>
          <w:i/>
          <w:w w:val="110"/>
        </w:rPr>
        <w:t>Příloha</w:t>
      </w:r>
      <w:r>
        <w:rPr>
          <w:i/>
          <w:spacing w:val="-17"/>
          <w:w w:val="110"/>
        </w:rPr>
        <w:t xml:space="preserve"> </w:t>
      </w:r>
      <w:r>
        <w:rPr>
          <w:i/>
          <w:w w:val="110"/>
        </w:rPr>
        <w:t>č.</w:t>
      </w:r>
      <w:r>
        <w:rPr>
          <w:i/>
          <w:spacing w:val="-17"/>
          <w:w w:val="110"/>
        </w:rPr>
        <w:t xml:space="preserve"> </w:t>
      </w:r>
      <w:r>
        <w:rPr>
          <w:i/>
          <w:w w:val="110"/>
        </w:rPr>
        <w:t>1:</w:t>
      </w:r>
      <w:r>
        <w:rPr>
          <w:i/>
          <w:spacing w:val="-17"/>
          <w:w w:val="110"/>
        </w:rPr>
        <w:t xml:space="preserve"> </w:t>
      </w:r>
      <w:r>
        <w:rPr>
          <w:i/>
          <w:w w:val="110"/>
        </w:rPr>
        <w:t>Speciﬁkace</w:t>
      </w:r>
      <w:r>
        <w:rPr>
          <w:i/>
          <w:spacing w:val="-17"/>
          <w:w w:val="110"/>
        </w:rPr>
        <w:t xml:space="preserve"> </w:t>
      </w:r>
      <w:r>
        <w:rPr>
          <w:i/>
          <w:spacing w:val="-4"/>
          <w:w w:val="110"/>
        </w:rPr>
        <w:t>díla</w:t>
      </w:r>
    </w:p>
    <w:p w14:paraId="61853AEE" w14:textId="77777777" w:rsidR="00C872CF" w:rsidRDefault="00C872CF">
      <w:pPr>
        <w:sectPr w:rsidR="00C872CF">
          <w:pgSz w:w="11920" w:h="16840"/>
          <w:pgMar w:top="1360" w:right="1340" w:bottom="1280" w:left="1220" w:header="0" w:footer="1080" w:gutter="0"/>
          <w:cols w:space="708"/>
        </w:sectPr>
      </w:pPr>
    </w:p>
    <w:p w14:paraId="4F3294A7" w14:textId="77777777" w:rsidR="00C872CF" w:rsidRDefault="00000000">
      <w:pPr>
        <w:spacing w:before="85"/>
        <w:ind w:left="196"/>
        <w:rPr>
          <w:i/>
        </w:rPr>
      </w:pPr>
      <w:r>
        <w:rPr>
          <w:i/>
          <w:w w:val="110"/>
        </w:rPr>
        <w:lastRenderedPageBreak/>
        <w:t>Příloha</w:t>
      </w:r>
      <w:r>
        <w:rPr>
          <w:i/>
          <w:spacing w:val="-10"/>
          <w:w w:val="110"/>
        </w:rPr>
        <w:t xml:space="preserve"> </w:t>
      </w:r>
      <w:r>
        <w:rPr>
          <w:i/>
          <w:w w:val="110"/>
        </w:rPr>
        <w:t>č.</w:t>
      </w:r>
      <w:r>
        <w:rPr>
          <w:i/>
          <w:spacing w:val="-10"/>
          <w:w w:val="110"/>
        </w:rPr>
        <w:t xml:space="preserve"> </w:t>
      </w:r>
      <w:r>
        <w:rPr>
          <w:i/>
          <w:w w:val="110"/>
        </w:rPr>
        <w:t>2:</w:t>
      </w:r>
      <w:r>
        <w:rPr>
          <w:i/>
          <w:spacing w:val="-9"/>
          <w:w w:val="110"/>
        </w:rPr>
        <w:t xml:space="preserve"> </w:t>
      </w:r>
      <w:r>
        <w:rPr>
          <w:i/>
          <w:w w:val="110"/>
        </w:rPr>
        <w:t>Licenční</w:t>
      </w:r>
      <w:r>
        <w:rPr>
          <w:i/>
          <w:spacing w:val="-10"/>
          <w:w w:val="110"/>
        </w:rPr>
        <w:t xml:space="preserve"> </w:t>
      </w:r>
      <w:r>
        <w:rPr>
          <w:i/>
          <w:spacing w:val="-2"/>
          <w:w w:val="110"/>
        </w:rPr>
        <w:t>podmínky</w:t>
      </w:r>
    </w:p>
    <w:p w14:paraId="627D9C7D" w14:textId="77777777" w:rsidR="00C872CF" w:rsidRDefault="00000000">
      <w:pPr>
        <w:spacing w:before="50"/>
        <w:ind w:left="196"/>
        <w:rPr>
          <w:i/>
          <w:spacing w:val="-4"/>
          <w:w w:val="110"/>
        </w:rPr>
      </w:pPr>
      <w:r>
        <w:rPr>
          <w:i/>
          <w:w w:val="110"/>
        </w:rPr>
        <w:t>Příloha</w:t>
      </w:r>
      <w:r>
        <w:rPr>
          <w:i/>
          <w:spacing w:val="-3"/>
          <w:w w:val="110"/>
        </w:rPr>
        <w:t xml:space="preserve"> </w:t>
      </w:r>
      <w:r>
        <w:rPr>
          <w:i/>
          <w:w w:val="110"/>
        </w:rPr>
        <w:t>č.</w:t>
      </w:r>
      <w:r>
        <w:rPr>
          <w:i/>
          <w:spacing w:val="-3"/>
          <w:w w:val="110"/>
        </w:rPr>
        <w:t xml:space="preserve"> </w:t>
      </w:r>
      <w:r>
        <w:rPr>
          <w:i/>
          <w:w w:val="110"/>
        </w:rPr>
        <w:t>3:</w:t>
      </w:r>
      <w:r>
        <w:rPr>
          <w:i/>
          <w:spacing w:val="62"/>
          <w:w w:val="110"/>
        </w:rPr>
        <w:t xml:space="preserve"> </w:t>
      </w:r>
      <w:r>
        <w:rPr>
          <w:i/>
          <w:w w:val="110"/>
        </w:rPr>
        <w:t>Uživatelská</w:t>
      </w:r>
      <w:r>
        <w:rPr>
          <w:i/>
          <w:spacing w:val="-2"/>
          <w:w w:val="110"/>
        </w:rPr>
        <w:t xml:space="preserve"> </w:t>
      </w:r>
      <w:r>
        <w:rPr>
          <w:i/>
          <w:w w:val="110"/>
        </w:rPr>
        <w:t>dokumentace</w:t>
      </w:r>
      <w:r>
        <w:rPr>
          <w:i/>
          <w:spacing w:val="-3"/>
          <w:w w:val="110"/>
        </w:rPr>
        <w:t xml:space="preserve"> </w:t>
      </w:r>
      <w:r>
        <w:rPr>
          <w:i/>
          <w:spacing w:val="-4"/>
          <w:w w:val="110"/>
        </w:rPr>
        <w:t>TESS</w:t>
      </w:r>
    </w:p>
    <w:p w14:paraId="70049740" w14:textId="77777777" w:rsidR="001F6AA0" w:rsidRDefault="001F6AA0">
      <w:pPr>
        <w:spacing w:before="50"/>
        <w:ind w:left="196"/>
        <w:rPr>
          <w:i/>
          <w:spacing w:val="-4"/>
          <w:w w:val="110"/>
        </w:rPr>
      </w:pPr>
    </w:p>
    <w:p w14:paraId="4A2C3C68" w14:textId="77777777" w:rsidR="001F6AA0" w:rsidRDefault="001F6AA0">
      <w:pPr>
        <w:spacing w:before="50"/>
        <w:ind w:left="196"/>
        <w:rPr>
          <w:i/>
          <w:spacing w:val="-4"/>
          <w:w w:val="110"/>
        </w:rPr>
      </w:pPr>
    </w:p>
    <w:p w14:paraId="58FC71C6" w14:textId="214B2185" w:rsidR="001F6AA0" w:rsidRDefault="001F6AA0">
      <w:pPr>
        <w:spacing w:before="50"/>
        <w:ind w:left="196"/>
        <w:rPr>
          <w:iCs/>
          <w:spacing w:val="-4"/>
          <w:w w:val="110"/>
        </w:rPr>
      </w:pPr>
      <w:r>
        <w:rPr>
          <w:iCs/>
          <w:spacing w:val="-4"/>
          <w:w w:val="110"/>
        </w:rPr>
        <w:t>Za objednatele dne 19. 6. 2025</w:t>
      </w:r>
      <w:r>
        <w:rPr>
          <w:iCs/>
          <w:spacing w:val="-4"/>
          <w:w w:val="110"/>
        </w:rPr>
        <w:tab/>
      </w:r>
      <w:r>
        <w:rPr>
          <w:iCs/>
          <w:spacing w:val="-4"/>
          <w:w w:val="110"/>
        </w:rPr>
        <w:tab/>
        <w:t xml:space="preserve">      Za dodavatele dne 13. 6. 2025</w:t>
      </w:r>
      <w:r>
        <w:rPr>
          <w:iCs/>
          <w:spacing w:val="-4"/>
          <w:w w:val="110"/>
        </w:rPr>
        <w:tab/>
      </w:r>
    </w:p>
    <w:p w14:paraId="52711AAA" w14:textId="77777777" w:rsidR="001F6AA0" w:rsidRDefault="001F6AA0">
      <w:pPr>
        <w:spacing w:before="50"/>
        <w:ind w:left="196"/>
        <w:rPr>
          <w:iCs/>
          <w:spacing w:val="-4"/>
          <w:w w:val="110"/>
        </w:rPr>
      </w:pPr>
    </w:p>
    <w:p w14:paraId="4AC2E059" w14:textId="77777777" w:rsidR="001F6AA0" w:rsidRDefault="001F6AA0">
      <w:pPr>
        <w:spacing w:before="50"/>
        <w:ind w:left="196"/>
        <w:rPr>
          <w:iCs/>
          <w:spacing w:val="-4"/>
          <w:w w:val="110"/>
        </w:rPr>
      </w:pPr>
    </w:p>
    <w:p w14:paraId="07CE2888" w14:textId="77777777" w:rsidR="001F6AA0" w:rsidRDefault="001F6AA0">
      <w:pPr>
        <w:spacing w:before="50"/>
        <w:ind w:left="196"/>
        <w:rPr>
          <w:iCs/>
          <w:spacing w:val="-4"/>
          <w:w w:val="110"/>
        </w:rPr>
      </w:pPr>
    </w:p>
    <w:p w14:paraId="0D876525" w14:textId="1CCB332C" w:rsidR="001F6AA0" w:rsidRDefault="001F6AA0" w:rsidP="001F6AA0">
      <w:pPr>
        <w:spacing w:before="50"/>
        <w:rPr>
          <w:iCs/>
          <w:spacing w:val="-4"/>
          <w:w w:val="110"/>
        </w:rPr>
      </w:pPr>
    </w:p>
    <w:p w14:paraId="16FAAF80" w14:textId="6A5CF5AD" w:rsidR="001F6AA0" w:rsidRPr="001F6AA0" w:rsidRDefault="001F6AA0">
      <w:pPr>
        <w:spacing w:before="50"/>
        <w:ind w:left="196"/>
        <w:rPr>
          <w:iCs/>
        </w:rPr>
      </w:pPr>
      <w:r>
        <w:rPr>
          <w:iCs/>
          <w:spacing w:val="-4"/>
          <w:w w:val="110"/>
        </w:rPr>
        <w:t>MUDr. Ondřej Felix, MBA, LL.M., ředitel         Ing. Milan Novotný, jednatel</w:t>
      </w:r>
    </w:p>
    <w:p w14:paraId="07E94EBD" w14:textId="77777777" w:rsidR="00C872CF" w:rsidRDefault="00C872CF">
      <w:pPr>
        <w:pStyle w:val="Zkladntext"/>
        <w:spacing w:before="9"/>
        <w:ind w:left="0"/>
        <w:jc w:val="left"/>
        <w:rPr>
          <w:i/>
          <w:sz w:val="20"/>
        </w:rPr>
      </w:pPr>
    </w:p>
    <w:p w14:paraId="3C8054C0" w14:textId="77777777" w:rsidR="00C872CF" w:rsidRDefault="00C872CF">
      <w:pPr>
        <w:rPr>
          <w:rFonts w:ascii="Times New Roman"/>
        </w:rPr>
        <w:sectPr w:rsidR="00C872CF">
          <w:pgSz w:w="11920" w:h="16840"/>
          <w:pgMar w:top="1360" w:right="1340" w:bottom="1280" w:left="1220" w:header="0" w:footer="1080" w:gutter="0"/>
          <w:cols w:space="708"/>
        </w:sectPr>
      </w:pPr>
    </w:p>
    <w:p w14:paraId="22402098" w14:textId="77777777" w:rsidR="00C872CF" w:rsidRDefault="00000000">
      <w:pPr>
        <w:pStyle w:val="Zkladntext"/>
        <w:ind w:left="200"/>
        <w:jc w:val="left"/>
        <w:rPr>
          <w:sz w:val="20"/>
        </w:rPr>
      </w:pPr>
      <w:r>
        <w:rPr>
          <w:noProof/>
          <w:sz w:val="20"/>
        </w:rPr>
        <w:lastRenderedPageBreak/>
        <mc:AlternateContent>
          <mc:Choice Requires="wps">
            <w:drawing>
              <wp:inline distT="0" distB="0" distL="0" distR="0" wp14:anchorId="7CD26880" wp14:editId="2F00010B">
                <wp:extent cx="5753100" cy="53340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533400"/>
                        </a:xfrm>
                        <a:prstGeom prst="rect">
                          <a:avLst/>
                        </a:prstGeom>
                        <a:solidFill>
                          <a:srgbClr val="EFEFEF"/>
                        </a:solidFill>
                      </wps:spPr>
                      <wps:txbx>
                        <w:txbxContent>
                          <w:p w14:paraId="3C6EC322" w14:textId="77777777" w:rsidR="00C872CF" w:rsidRDefault="00000000">
                            <w:pPr>
                              <w:spacing w:before="9" w:line="302" w:lineRule="auto"/>
                              <w:ind w:left="3367" w:right="3383" w:hanging="1"/>
                              <w:jc w:val="center"/>
                              <w:rPr>
                                <w:b/>
                                <w:color w:val="000000"/>
                                <w:sz w:val="28"/>
                              </w:rPr>
                            </w:pPr>
                            <w:r>
                              <w:rPr>
                                <w:b/>
                                <w:color w:val="000000"/>
                                <w:w w:val="105"/>
                                <w:sz w:val="28"/>
                              </w:rPr>
                              <w:t>Příloha č. 1 Speciﬁkace díla</w:t>
                            </w:r>
                          </w:p>
                        </w:txbxContent>
                      </wps:txbx>
                      <wps:bodyPr wrap="square" lIns="0" tIns="0" rIns="0" bIns="0" rtlCol="0">
                        <a:noAutofit/>
                      </wps:bodyPr>
                    </wps:wsp>
                  </a:graphicData>
                </a:graphic>
              </wp:inline>
            </w:drawing>
          </mc:Choice>
          <mc:Fallback>
            <w:pict>
              <v:shapetype w14:anchorId="7CD26880" id="_x0000_t202" coordsize="21600,21600" o:spt="202" path="m,l,21600r21600,l21600,xe">
                <v:stroke joinstyle="miter"/>
                <v:path gradientshapeok="t" o:connecttype="rect"/>
              </v:shapetype>
              <v:shape id="Textbox 15" o:spid="_x0000_s1026" type="#_x0000_t202" style="width:45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" fillcolor="#efefef" stroked="f">
                <v:textbox inset="0,0,0,0">
                  <w:txbxContent>
                    <w:p w14:paraId="3C6EC322" w14:textId="77777777" w:rsidR="00C872CF" w:rsidRDefault="00000000">
                      <w:pPr>
                        <w:spacing w:before="9" w:line="302" w:lineRule="auto"/>
                        <w:ind w:left="3367" w:right="3383" w:hanging="1"/>
                        <w:jc w:val="center"/>
                        <w:rPr>
                          <w:b/>
                          <w:color w:val="000000"/>
                          <w:sz w:val="28"/>
                        </w:rPr>
                      </w:pPr>
                      <w:r>
                        <w:rPr>
                          <w:b/>
                          <w:color w:val="000000"/>
                          <w:w w:val="105"/>
                          <w:sz w:val="28"/>
                        </w:rPr>
                        <w:t>Příloha č. 1 Speciﬁkace díla</w:t>
                      </w:r>
                    </w:p>
                  </w:txbxContent>
                </v:textbox>
                <w10:anchorlock/>
              </v:shape>
            </w:pict>
          </mc:Fallback>
        </mc:AlternateContent>
      </w:r>
    </w:p>
    <w:p w14:paraId="112F2EB4" w14:textId="77777777" w:rsidR="00C872CF" w:rsidRDefault="00000000">
      <w:pPr>
        <w:pStyle w:val="Zkladntext"/>
        <w:spacing w:before="1"/>
        <w:ind w:left="0"/>
        <w:jc w:val="left"/>
        <w:rPr>
          <w:i/>
          <w:sz w:val="13"/>
        </w:rPr>
      </w:pPr>
      <w:r>
        <w:rPr>
          <w:noProof/>
        </w:rPr>
        <mc:AlternateContent>
          <mc:Choice Requires="wps">
            <w:drawing>
              <wp:anchor distT="0" distB="0" distL="0" distR="0" simplePos="0" relativeHeight="487591936" behindDoc="1" locked="0" layoutInCell="1" allowOverlap="1" wp14:anchorId="2E34D74B" wp14:editId="3C3418FC">
                <wp:simplePos x="0" y="0"/>
                <wp:positionH relativeFrom="page">
                  <wp:posOffset>939800</wp:posOffset>
                </wp:positionH>
                <wp:positionV relativeFrom="paragraph">
                  <wp:posOffset>111120</wp:posOffset>
                </wp:positionV>
                <wp:extent cx="5664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9E0B474" id="Graphic 16" o:spid="_x0000_s1026" style="position:absolute;margin-left:74pt;margin-top:8.75pt;width:44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" path="m,l5664199,e" filled="f" strokecolor="#878787" strokeweight="1pt">
                <v:path arrowok="t"/>
                <w10:wrap type="topAndBottom" anchorx="page"/>
              </v:shape>
            </w:pict>
          </mc:Fallback>
        </mc:AlternateContent>
      </w:r>
    </w:p>
    <w:p w14:paraId="5A1F6DCE" w14:textId="77777777" w:rsidR="00C872CF" w:rsidRDefault="00C872CF">
      <w:pPr>
        <w:pStyle w:val="Zkladntext"/>
        <w:spacing w:before="221"/>
        <w:ind w:left="0"/>
        <w:jc w:val="left"/>
        <w:rPr>
          <w:i/>
        </w:rPr>
      </w:pPr>
    </w:p>
    <w:p w14:paraId="02C45D71" w14:textId="77777777" w:rsidR="00C872CF" w:rsidRDefault="00000000">
      <w:pPr>
        <w:pStyle w:val="Nadpis1"/>
        <w:numPr>
          <w:ilvl w:val="0"/>
          <w:numId w:val="1"/>
        </w:numPr>
        <w:tabs>
          <w:tab w:val="left" w:pos="3424"/>
        </w:tabs>
        <w:spacing w:before="0"/>
        <w:ind w:hanging="514"/>
        <w:jc w:val="left"/>
      </w:pPr>
      <w:r>
        <w:rPr>
          <w:w w:val="110"/>
        </w:rPr>
        <w:t>Speciﬁkace</w:t>
      </w:r>
      <w:r>
        <w:rPr>
          <w:spacing w:val="-12"/>
          <w:w w:val="110"/>
        </w:rPr>
        <w:t xml:space="preserve"> </w:t>
      </w:r>
      <w:proofErr w:type="gramStart"/>
      <w:r>
        <w:rPr>
          <w:w w:val="110"/>
        </w:rPr>
        <w:t>díla</w:t>
      </w:r>
      <w:r>
        <w:rPr>
          <w:spacing w:val="-12"/>
          <w:w w:val="110"/>
        </w:rPr>
        <w:t xml:space="preserve"> </w:t>
      </w:r>
      <w:r>
        <w:rPr>
          <w:w w:val="110"/>
        </w:rPr>
        <w:t>-</w:t>
      </w:r>
      <w:r>
        <w:rPr>
          <w:spacing w:val="-12"/>
          <w:w w:val="110"/>
        </w:rPr>
        <w:t xml:space="preserve"> </w:t>
      </w:r>
      <w:r>
        <w:rPr>
          <w:spacing w:val="-2"/>
          <w:w w:val="110"/>
        </w:rPr>
        <w:t>STANDARD</w:t>
      </w:r>
      <w:proofErr w:type="gramEnd"/>
    </w:p>
    <w:p w14:paraId="42417737" w14:textId="77777777" w:rsidR="00C872CF" w:rsidRDefault="00000000">
      <w:pPr>
        <w:pStyle w:val="Odstavecseseznamem"/>
        <w:numPr>
          <w:ilvl w:val="1"/>
          <w:numId w:val="1"/>
        </w:numPr>
        <w:tabs>
          <w:tab w:val="left" w:pos="763"/>
        </w:tabs>
        <w:spacing w:before="66"/>
        <w:ind w:left="763" w:hanging="446"/>
      </w:pPr>
      <w:r>
        <w:rPr>
          <w:spacing w:val="-2"/>
          <w:w w:val="110"/>
        </w:rPr>
        <w:t>Instalace</w:t>
      </w:r>
      <w:r>
        <w:rPr>
          <w:spacing w:val="-13"/>
          <w:w w:val="110"/>
        </w:rPr>
        <w:t xml:space="preserve"> </w:t>
      </w:r>
      <w:r>
        <w:rPr>
          <w:spacing w:val="-2"/>
          <w:w w:val="110"/>
        </w:rPr>
        <w:t>TESS</w:t>
      </w:r>
      <w:r>
        <w:rPr>
          <w:spacing w:val="-13"/>
          <w:w w:val="110"/>
        </w:rPr>
        <w:t xml:space="preserve"> </w:t>
      </w:r>
      <w:r>
        <w:rPr>
          <w:spacing w:val="-2"/>
          <w:w w:val="110"/>
        </w:rPr>
        <w:t>na</w:t>
      </w:r>
      <w:r>
        <w:rPr>
          <w:spacing w:val="-13"/>
          <w:w w:val="110"/>
        </w:rPr>
        <w:t xml:space="preserve"> </w:t>
      </w:r>
      <w:r>
        <w:rPr>
          <w:spacing w:val="-2"/>
          <w:w w:val="110"/>
        </w:rPr>
        <w:t>produkční</w:t>
      </w:r>
      <w:r>
        <w:rPr>
          <w:spacing w:val="-13"/>
          <w:w w:val="110"/>
        </w:rPr>
        <w:t xml:space="preserve"> </w:t>
      </w:r>
      <w:r>
        <w:rPr>
          <w:spacing w:val="-2"/>
          <w:w w:val="110"/>
        </w:rPr>
        <w:t>(PROD)</w:t>
      </w:r>
      <w:r>
        <w:rPr>
          <w:spacing w:val="-13"/>
          <w:w w:val="110"/>
        </w:rPr>
        <w:t xml:space="preserve"> </w:t>
      </w:r>
      <w:r>
        <w:rPr>
          <w:spacing w:val="-2"/>
          <w:w w:val="110"/>
        </w:rPr>
        <w:t>server.</w:t>
      </w:r>
    </w:p>
    <w:p w14:paraId="6487578A" w14:textId="77777777" w:rsidR="00C872CF" w:rsidRDefault="00000000">
      <w:pPr>
        <w:pStyle w:val="Odstavecseseznamem"/>
        <w:numPr>
          <w:ilvl w:val="1"/>
          <w:numId w:val="1"/>
        </w:numPr>
        <w:tabs>
          <w:tab w:val="left" w:pos="762"/>
        </w:tabs>
        <w:spacing w:before="65"/>
        <w:ind w:left="762" w:hanging="489"/>
      </w:pPr>
      <w:r>
        <w:rPr>
          <w:spacing w:val="2"/>
        </w:rPr>
        <w:t>Instalace</w:t>
      </w:r>
      <w:r>
        <w:rPr>
          <w:spacing w:val="27"/>
        </w:rPr>
        <w:t xml:space="preserve"> </w:t>
      </w:r>
      <w:r>
        <w:rPr>
          <w:spacing w:val="2"/>
        </w:rPr>
        <w:t>TESS</w:t>
      </w:r>
      <w:r>
        <w:rPr>
          <w:spacing w:val="28"/>
        </w:rPr>
        <w:t xml:space="preserve"> </w:t>
      </w:r>
      <w:r>
        <w:rPr>
          <w:spacing w:val="2"/>
        </w:rPr>
        <w:t>na</w:t>
      </w:r>
      <w:r>
        <w:rPr>
          <w:spacing w:val="27"/>
        </w:rPr>
        <w:t xml:space="preserve"> </w:t>
      </w:r>
      <w:r>
        <w:rPr>
          <w:spacing w:val="2"/>
        </w:rPr>
        <w:t>testovací</w:t>
      </w:r>
      <w:r>
        <w:rPr>
          <w:spacing w:val="28"/>
        </w:rPr>
        <w:t xml:space="preserve"> </w:t>
      </w:r>
      <w:r>
        <w:rPr>
          <w:spacing w:val="2"/>
        </w:rPr>
        <w:t>(TEST)</w:t>
      </w:r>
      <w:r>
        <w:rPr>
          <w:spacing w:val="27"/>
        </w:rPr>
        <w:t xml:space="preserve"> </w:t>
      </w:r>
      <w:r>
        <w:rPr>
          <w:spacing w:val="-2"/>
        </w:rPr>
        <w:t>server.</w:t>
      </w:r>
    </w:p>
    <w:p w14:paraId="373642D1" w14:textId="77777777" w:rsidR="00C872CF" w:rsidRDefault="00000000">
      <w:pPr>
        <w:pStyle w:val="Odstavecseseznamem"/>
        <w:numPr>
          <w:ilvl w:val="1"/>
          <w:numId w:val="1"/>
        </w:numPr>
        <w:tabs>
          <w:tab w:val="left" w:pos="763"/>
        </w:tabs>
        <w:spacing w:before="66"/>
        <w:ind w:left="763" w:hanging="489"/>
      </w:pPr>
      <w:r>
        <w:rPr>
          <w:w w:val="110"/>
        </w:rPr>
        <w:t>Konﬁgurace a parametrizace</w:t>
      </w:r>
      <w:r>
        <w:rPr>
          <w:spacing w:val="1"/>
          <w:w w:val="110"/>
        </w:rPr>
        <w:t xml:space="preserve"> </w:t>
      </w:r>
      <w:r>
        <w:rPr>
          <w:w w:val="110"/>
        </w:rPr>
        <w:t>TESS dle potřeb</w:t>
      </w:r>
      <w:r>
        <w:rPr>
          <w:spacing w:val="1"/>
          <w:w w:val="110"/>
        </w:rPr>
        <w:t xml:space="preserve"> </w:t>
      </w:r>
      <w:r>
        <w:rPr>
          <w:spacing w:val="-2"/>
          <w:w w:val="110"/>
        </w:rPr>
        <w:t>objednatele.</w:t>
      </w:r>
    </w:p>
    <w:p w14:paraId="37AE252B" w14:textId="77777777" w:rsidR="00C872CF" w:rsidRDefault="00000000">
      <w:pPr>
        <w:pStyle w:val="Odstavecseseznamem"/>
        <w:numPr>
          <w:ilvl w:val="1"/>
          <w:numId w:val="1"/>
        </w:numPr>
        <w:tabs>
          <w:tab w:val="left" w:pos="763"/>
        </w:tabs>
        <w:spacing w:before="66"/>
        <w:ind w:left="763" w:hanging="495"/>
      </w:pPr>
      <w:r>
        <w:rPr>
          <w:spacing w:val="-2"/>
          <w:w w:val="110"/>
        </w:rPr>
        <w:t>Školení</w:t>
      </w:r>
      <w:r>
        <w:rPr>
          <w:spacing w:val="-6"/>
          <w:w w:val="110"/>
        </w:rPr>
        <w:t xml:space="preserve"> </w:t>
      </w:r>
      <w:r>
        <w:rPr>
          <w:spacing w:val="-2"/>
          <w:w w:val="110"/>
        </w:rPr>
        <w:t>uživatelů</w:t>
      </w:r>
      <w:r>
        <w:rPr>
          <w:spacing w:val="-6"/>
          <w:w w:val="110"/>
        </w:rPr>
        <w:t xml:space="preserve"> </w:t>
      </w:r>
      <w:r>
        <w:rPr>
          <w:spacing w:val="-2"/>
          <w:w w:val="110"/>
        </w:rPr>
        <w:t>TESS,</w:t>
      </w:r>
      <w:r>
        <w:rPr>
          <w:spacing w:val="-6"/>
          <w:w w:val="110"/>
        </w:rPr>
        <w:t xml:space="preserve"> </w:t>
      </w:r>
      <w:r>
        <w:rPr>
          <w:spacing w:val="-2"/>
          <w:w w:val="110"/>
        </w:rPr>
        <w:t>školení</w:t>
      </w:r>
      <w:r>
        <w:rPr>
          <w:spacing w:val="-5"/>
          <w:w w:val="110"/>
        </w:rPr>
        <w:t xml:space="preserve"> </w:t>
      </w:r>
      <w:r>
        <w:rPr>
          <w:spacing w:val="-2"/>
          <w:w w:val="110"/>
        </w:rPr>
        <w:t>správce</w:t>
      </w:r>
      <w:r>
        <w:rPr>
          <w:spacing w:val="-6"/>
          <w:w w:val="110"/>
        </w:rPr>
        <w:t xml:space="preserve"> </w:t>
      </w:r>
      <w:r>
        <w:rPr>
          <w:spacing w:val="-2"/>
          <w:w w:val="110"/>
        </w:rPr>
        <w:t>TESS.</w:t>
      </w:r>
    </w:p>
    <w:p w14:paraId="2ED4A2E9" w14:textId="77777777" w:rsidR="00C872CF" w:rsidRDefault="00000000">
      <w:pPr>
        <w:pStyle w:val="Odstavecseseznamem"/>
        <w:numPr>
          <w:ilvl w:val="1"/>
          <w:numId w:val="1"/>
        </w:numPr>
        <w:tabs>
          <w:tab w:val="left" w:pos="762"/>
        </w:tabs>
        <w:spacing w:before="66"/>
        <w:ind w:left="762" w:hanging="490"/>
      </w:pPr>
      <w:r>
        <w:rPr>
          <w:spacing w:val="2"/>
        </w:rPr>
        <w:t>Testovací</w:t>
      </w:r>
      <w:r>
        <w:rPr>
          <w:spacing w:val="34"/>
        </w:rPr>
        <w:t xml:space="preserve"> </w:t>
      </w:r>
      <w:r>
        <w:rPr>
          <w:spacing w:val="2"/>
        </w:rPr>
        <w:t>(TEST)</w:t>
      </w:r>
      <w:r>
        <w:rPr>
          <w:spacing w:val="35"/>
        </w:rPr>
        <w:t xml:space="preserve"> </w:t>
      </w:r>
      <w:r>
        <w:rPr>
          <w:spacing w:val="2"/>
        </w:rPr>
        <w:t>provoz</w:t>
      </w:r>
      <w:r>
        <w:rPr>
          <w:spacing w:val="34"/>
        </w:rPr>
        <w:t xml:space="preserve"> </w:t>
      </w:r>
      <w:r>
        <w:rPr>
          <w:spacing w:val="-4"/>
        </w:rPr>
        <w:t>TESS.</w:t>
      </w:r>
    </w:p>
    <w:p w14:paraId="2E7A98A4" w14:textId="77777777" w:rsidR="00C872CF" w:rsidRDefault="00000000">
      <w:pPr>
        <w:pStyle w:val="Odstavecseseznamem"/>
        <w:numPr>
          <w:ilvl w:val="1"/>
          <w:numId w:val="1"/>
        </w:numPr>
        <w:tabs>
          <w:tab w:val="left" w:pos="762"/>
        </w:tabs>
        <w:spacing w:before="66"/>
        <w:ind w:left="762" w:hanging="498"/>
      </w:pPr>
      <w:r>
        <w:rPr>
          <w:w w:val="110"/>
        </w:rPr>
        <w:t>Předání</w:t>
      </w:r>
      <w:r>
        <w:rPr>
          <w:spacing w:val="-7"/>
          <w:w w:val="110"/>
        </w:rPr>
        <w:t xml:space="preserve"> </w:t>
      </w:r>
      <w:r>
        <w:rPr>
          <w:w w:val="110"/>
        </w:rPr>
        <w:t>TESS</w:t>
      </w:r>
      <w:r>
        <w:rPr>
          <w:spacing w:val="-7"/>
          <w:w w:val="110"/>
        </w:rPr>
        <w:t xml:space="preserve"> </w:t>
      </w:r>
      <w:r>
        <w:rPr>
          <w:w w:val="110"/>
        </w:rPr>
        <w:t>pro</w:t>
      </w:r>
      <w:r>
        <w:rPr>
          <w:spacing w:val="-7"/>
          <w:w w:val="110"/>
        </w:rPr>
        <w:t xml:space="preserve"> </w:t>
      </w:r>
      <w:r>
        <w:rPr>
          <w:w w:val="110"/>
        </w:rPr>
        <w:t>produkčního</w:t>
      </w:r>
      <w:r>
        <w:rPr>
          <w:spacing w:val="-7"/>
          <w:w w:val="110"/>
        </w:rPr>
        <w:t xml:space="preserve"> </w:t>
      </w:r>
      <w:r>
        <w:rPr>
          <w:spacing w:val="-2"/>
          <w:w w:val="110"/>
        </w:rPr>
        <w:t>provozu.</w:t>
      </w:r>
    </w:p>
    <w:p w14:paraId="303E96CF" w14:textId="77777777" w:rsidR="00C872CF" w:rsidRDefault="00C872CF">
      <w:pPr>
        <w:pStyle w:val="Zkladntext"/>
        <w:spacing w:before="12"/>
        <w:ind w:left="0"/>
        <w:jc w:val="left"/>
      </w:pPr>
    </w:p>
    <w:p w14:paraId="6C2C44C2" w14:textId="77777777" w:rsidR="00C872CF" w:rsidRDefault="00000000">
      <w:pPr>
        <w:pStyle w:val="Nadpis1"/>
        <w:numPr>
          <w:ilvl w:val="0"/>
          <w:numId w:val="1"/>
        </w:numPr>
        <w:tabs>
          <w:tab w:val="left" w:pos="2406"/>
        </w:tabs>
        <w:spacing w:before="0"/>
        <w:ind w:left="2406" w:hanging="557"/>
        <w:jc w:val="both"/>
      </w:pPr>
      <w:r>
        <w:rPr>
          <w:w w:val="110"/>
        </w:rPr>
        <w:t>Speciﬁkace</w:t>
      </w:r>
      <w:r>
        <w:rPr>
          <w:spacing w:val="-12"/>
          <w:w w:val="110"/>
        </w:rPr>
        <w:t xml:space="preserve"> </w:t>
      </w:r>
      <w:proofErr w:type="gramStart"/>
      <w:r>
        <w:rPr>
          <w:w w:val="110"/>
        </w:rPr>
        <w:t>díla</w:t>
      </w:r>
      <w:r>
        <w:rPr>
          <w:spacing w:val="-12"/>
          <w:w w:val="110"/>
        </w:rPr>
        <w:t xml:space="preserve"> </w:t>
      </w:r>
      <w:r>
        <w:rPr>
          <w:w w:val="110"/>
        </w:rPr>
        <w:t>-</w:t>
      </w:r>
      <w:r>
        <w:rPr>
          <w:spacing w:val="-12"/>
          <w:w w:val="110"/>
        </w:rPr>
        <w:t xml:space="preserve"> </w:t>
      </w:r>
      <w:r>
        <w:rPr>
          <w:w w:val="110"/>
        </w:rPr>
        <w:t>dle</w:t>
      </w:r>
      <w:proofErr w:type="gramEnd"/>
      <w:r>
        <w:rPr>
          <w:spacing w:val="-12"/>
          <w:w w:val="110"/>
        </w:rPr>
        <w:t xml:space="preserve"> </w:t>
      </w:r>
      <w:r>
        <w:rPr>
          <w:w w:val="110"/>
        </w:rPr>
        <w:t>speciﬁkace</w:t>
      </w:r>
      <w:r>
        <w:rPr>
          <w:spacing w:val="-12"/>
          <w:w w:val="110"/>
        </w:rPr>
        <w:t xml:space="preserve"> </w:t>
      </w:r>
      <w:r>
        <w:rPr>
          <w:w w:val="110"/>
        </w:rPr>
        <w:t>objednatele</w:t>
      </w:r>
      <w:r>
        <w:rPr>
          <w:spacing w:val="-12"/>
          <w:w w:val="110"/>
        </w:rPr>
        <w:t xml:space="preserve"> </w:t>
      </w:r>
      <w:r>
        <w:rPr>
          <w:spacing w:val="-5"/>
          <w:w w:val="110"/>
        </w:rPr>
        <w:t>I.</w:t>
      </w:r>
    </w:p>
    <w:p w14:paraId="7956C434" w14:textId="77777777" w:rsidR="00C872CF" w:rsidRDefault="00000000">
      <w:pPr>
        <w:pStyle w:val="Odstavecseseznamem"/>
        <w:numPr>
          <w:ilvl w:val="1"/>
          <w:numId w:val="1"/>
        </w:numPr>
        <w:tabs>
          <w:tab w:val="left" w:pos="761"/>
          <w:tab w:val="left" w:pos="766"/>
        </w:tabs>
        <w:spacing w:before="66" w:line="302" w:lineRule="auto"/>
        <w:ind w:left="766" w:right="117" w:hanging="494"/>
        <w:jc w:val="both"/>
      </w:pPr>
      <w:r>
        <w:rPr>
          <w:w w:val="115"/>
        </w:rPr>
        <w:t xml:space="preserve">Centrální instalace TESS na </w:t>
      </w:r>
      <w:r>
        <w:rPr>
          <w:w w:val="105"/>
        </w:rPr>
        <w:t>1</w:t>
      </w:r>
      <w:r>
        <w:rPr>
          <w:spacing w:val="-1"/>
          <w:w w:val="105"/>
        </w:rPr>
        <w:t xml:space="preserve"> </w:t>
      </w:r>
      <w:r>
        <w:rPr>
          <w:w w:val="115"/>
        </w:rPr>
        <w:t>server</w:t>
      </w:r>
      <w:r>
        <w:rPr>
          <w:spacing w:val="-7"/>
          <w:w w:val="115"/>
        </w:rPr>
        <w:t xml:space="preserve"> </w:t>
      </w:r>
      <w:r>
        <w:rPr>
          <w:w w:val="115"/>
        </w:rPr>
        <w:t>se</w:t>
      </w:r>
      <w:r>
        <w:rPr>
          <w:spacing w:val="-7"/>
          <w:w w:val="115"/>
        </w:rPr>
        <w:t xml:space="preserve"> </w:t>
      </w:r>
      <w:r>
        <w:rPr>
          <w:w w:val="115"/>
        </w:rPr>
        <w:t>vzdáleným</w:t>
      </w:r>
      <w:r>
        <w:rPr>
          <w:spacing w:val="-7"/>
          <w:w w:val="115"/>
        </w:rPr>
        <w:t xml:space="preserve"> </w:t>
      </w:r>
      <w:r>
        <w:rPr>
          <w:w w:val="115"/>
        </w:rPr>
        <w:t>přístupem</w:t>
      </w:r>
      <w:r>
        <w:rPr>
          <w:spacing w:val="-7"/>
          <w:w w:val="115"/>
        </w:rPr>
        <w:t xml:space="preserve"> </w:t>
      </w:r>
      <w:r>
        <w:rPr>
          <w:w w:val="115"/>
        </w:rPr>
        <w:t>ze</w:t>
      </w:r>
      <w:r>
        <w:rPr>
          <w:spacing w:val="-7"/>
          <w:w w:val="115"/>
        </w:rPr>
        <w:t xml:space="preserve"> </w:t>
      </w:r>
      <w:r>
        <w:rPr>
          <w:w w:val="115"/>
        </w:rPr>
        <w:t>tří</w:t>
      </w:r>
      <w:r>
        <w:rPr>
          <w:spacing w:val="-7"/>
          <w:w w:val="115"/>
        </w:rPr>
        <w:t xml:space="preserve"> </w:t>
      </w:r>
      <w:r>
        <w:rPr>
          <w:w w:val="115"/>
        </w:rPr>
        <w:t xml:space="preserve">lokálně </w:t>
      </w:r>
      <w:proofErr w:type="gramStart"/>
      <w:r>
        <w:rPr>
          <w:w w:val="115"/>
        </w:rPr>
        <w:t>oddělených</w:t>
      </w:r>
      <w:r>
        <w:rPr>
          <w:spacing w:val="40"/>
          <w:w w:val="115"/>
        </w:rPr>
        <w:t xml:space="preserve">  </w:t>
      </w:r>
      <w:r>
        <w:rPr>
          <w:w w:val="115"/>
        </w:rPr>
        <w:t>pracovišť</w:t>
      </w:r>
      <w:proofErr w:type="gramEnd"/>
      <w:r>
        <w:rPr>
          <w:w w:val="115"/>
        </w:rPr>
        <w:t>:</w:t>
      </w:r>
      <w:r>
        <w:rPr>
          <w:spacing w:val="40"/>
          <w:w w:val="115"/>
        </w:rPr>
        <w:t xml:space="preserve">  </w:t>
      </w:r>
      <w:proofErr w:type="gramStart"/>
      <w:r>
        <w:rPr>
          <w:w w:val="115"/>
        </w:rPr>
        <w:t>vedení</w:t>
      </w:r>
      <w:r>
        <w:rPr>
          <w:spacing w:val="40"/>
          <w:w w:val="115"/>
        </w:rPr>
        <w:t xml:space="preserve">  </w:t>
      </w:r>
      <w:r>
        <w:rPr>
          <w:w w:val="115"/>
        </w:rPr>
        <w:t>ZZMS,</w:t>
      </w:r>
      <w:r>
        <w:rPr>
          <w:spacing w:val="40"/>
          <w:w w:val="115"/>
        </w:rPr>
        <w:t xml:space="preserve">  </w:t>
      </w:r>
      <w:r>
        <w:rPr>
          <w:w w:val="115"/>
        </w:rPr>
        <w:t>Nemocnice</w:t>
      </w:r>
      <w:proofErr w:type="gramEnd"/>
      <w:r>
        <w:rPr>
          <w:spacing w:val="80"/>
          <w:w w:val="150"/>
        </w:rPr>
        <w:t xml:space="preserve"> </w:t>
      </w:r>
      <w:r>
        <w:rPr>
          <w:w w:val="115"/>
        </w:rPr>
        <w:t>s</w:t>
      </w:r>
      <w:r>
        <w:rPr>
          <w:spacing w:val="80"/>
          <w:w w:val="150"/>
        </w:rPr>
        <w:t xml:space="preserve"> </w:t>
      </w:r>
      <w:r>
        <w:rPr>
          <w:w w:val="115"/>
        </w:rPr>
        <w:t>poliklinikou Praha-Pankrác, Nemocnice s poliklinikou Brno.</w:t>
      </w:r>
    </w:p>
    <w:p w14:paraId="10B1F74E" w14:textId="77777777" w:rsidR="00C872CF" w:rsidRDefault="00000000">
      <w:pPr>
        <w:pStyle w:val="Odstavecseseznamem"/>
        <w:numPr>
          <w:ilvl w:val="1"/>
          <w:numId w:val="1"/>
        </w:numPr>
        <w:tabs>
          <w:tab w:val="left" w:pos="763"/>
        </w:tabs>
        <w:ind w:left="763" w:hanging="533"/>
        <w:jc w:val="both"/>
      </w:pPr>
      <w:r>
        <w:rPr>
          <w:w w:val="110"/>
        </w:rPr>
        <w:t>Forma</w:t>
      </w:r>
      <w:r>
        <w:rPr>
          <w:spacing w:val="-7"/>
          <w:w w:val="110"/>
        </w:rPr>
        <w:t xml:space="preserve"> </w:t>
      </w:r>
      <w:r>
        <w:rPr>
          <w:w w:val="110"/>
        </w:rPr>
        <w:t>instalace</w:t>
      </w:r>
      <w:r>
        <w:rPr>
          <w:spacing w:val="-7"/>
          <w:w w:val="110"/>
        </w:rPr>
        <w:t xml:space="preserve"> </w:t>
      </w:r>
      <w:r>
        <w:rPr>
          <w:w w:val="110"/>
        </w:rPr>
        <w:t>aplikace</w:t>
      </w:r>
      <w:r>
        <w:rPr>
          <w:spacing w:val="-7"/>
          <w:w w:val="110"/>
        </w:rPr>
        <w:t xml:space="preserve"> </w:t>
      </w:r>
      <w:r>
        <w:rPr>
          <w:w w:val="110"/>
        </w:rPr>
        <w:t>na</w:t>
      </w:r>
      <w:r>
        <w:rPr>
          <w:spacing w:val="-6"/>
          <w:w w:val="110"/>
        </w:rPr>
        <w:t xml:space="preserve"> </w:t>
      </w:r>
      <w:r>
        <w:rPr>
          <w:w w:val="110"/>
        </w:rPr>
        <w:t>serverech</w:t>
      </w:r>
      <w:r>
        <w:rPr>
          <w:spacing w:val="-7"/>
          <w:w w:val="110"/>
        </w:rPr>
        <w:t xml:space="preserve"> </w:t>
      </w:r>
      <w:proofErr w:type="gramStart"/>
      <w:r>
        <w:rPr>
          <w:w w:val="110"/>
        </w:rPr>
        <w:t>zákazníka</w:t>
      </w:r>
      <w:r>
        <w:rPr>
          <w:spacing w:val="-7"/>
          <w:w w:val="110"/>
        </w:rPr>
        <w:t xml:space="preserve"> </w:t>
      </w:r>
      <w:r>
        <w:rPr>
          <w:w w:val="110"/>
        </w:rPr>
        <w:t>-</w:t>
      </w:r>
      <w:r>
        <w:rPr>
          <w:spacing w:val="-7"/>
          <w:w w:val="110"/>
        </w:rPr>
        <w:t xml:space="preserve"> </w:t>
      </w:r>
      <w:r>
        <w:rPr>
          <w:w w:val="110"/>
        </w:rPr>
        <w:t>serverové</w:t>
      </w:r>
      <w:proofErr w:type="gramEnd"/>
      <w:r>
        <w:rPr>
          <w:spacing w:val="-7"/>
          <w:w w:val="110"/>
        </w:rPr>
        <w:t xml:space="preserve"> </w:t>
      </w:r>
      <w:r>
        <w:rPr>
          <w:spacing w:val="-2"/>
          <w:w w:val="110"/>
        </w:rPr>
        <w:t>řešení.</w:t>
      </w:r>
    </w:p>
    <w:p w14:paraId="16691AEB" w14:textId="77777777" w:rsidR="00C872CF" w:rsidRDefault="00000000">
      <w:pPr>
        <w:pStyle w:val="Odstavecseseznamem"/>
        <w:numPr>
          <w:ilvl w:val="1"/>
          <w:numId w:val="1"/>
        </w:numPr>
        <w:tabs>
          <w:tab w:val="left" w:pos="761"/>
          <w:tab w:val="left" w:pos="766"/>
        </w:tabs>
        <w:spacing w:before="66" w:line="302" w:lineRule="auto"/>
        <w:ind w:left="766" w:right="117" w:hanging="537"/>
        <w:jc w:val="both"/>
      </w:pPr>
      <w:r>
        <w:rPr>
          <w:w w:val="120"/>
        </w:rPr>
        <w:t xml:space="preserve">Prvotní proškolení šesti zaměstnanců před implementaci TESS a dále </w:t>
      </w:r>
      <w:r>
        <w:rPr>
          <w:w w:val="115"/>
        </w:rPr>
        <w:t>postupné proškolení dalších vybraných</w:t>
      </w:r>
      <w:r>
        <w:rPr>
          <w:spacing w:val="-11"/>
          <w:w w:val="115"/>
        </w:rPr>
        <w:t xml:space="preserve"> </w:t>
      </w:r>
      <w:r>
        <w:rPr>
          <w:w w:val="115"/>
        </w:rPr>
        <w:t>zaměstnanců</w:t>
      </w:r>
      <w:r>
        <w:rPr>
          <w:spacing w:val="-11"/>
          <w:w w:val="115"/>
        </w:rPr>
        <w:t xml:space="preserve"> </w:t>
      </w:r>
      <w:r>
        <w:rPr>
          <w:w w:val="115"/>
        </w:rPr>
        <w:t>před</w:t>
      </w:r>
      <w:r>
        <w:rPr>
          <w:spacing w:val="-11"/>
          <w:w w:val="115"/>
        </w:rPr>
        <w:t xml:space="preserve"> </w:t>
      </w:r>
      <w:r>
        <w:rPr>
          <w:w w:val="115"/>
        </w:rPr>
        <w:t>zavedením</w:t>
      </w:r>
      <w:r>
        <w:rPr>
          <w:spacing w:val="-11"/>
          <w:w w:val="115"/>
        </w:rPr>
        <w:t xml:space="preserve"> </w:t>
      </w:r>
      <w:r>
        <w:rPr>
          <w:w w:val="115"/>
        </w:rPr>
        <w:t xml:space="preserve">nebo </w:t>
      </w:r>
      <w:r>
        <w:rPr>
          <w:w w:val="120"/>
        </w:rPr>
        <w:t>ihned</w:t>
      </w:r>
      <w:r>
        <w:rPr>
          <w:spacing w:val="-15"/>
          <w:w w:val="120"/>
        </w:rPr>
        <w:t xml:space="preserve"> </w:t>
      </w:r>
      <w:r>
        <w:rPr>
          <w:w w:val="120"/>
        </w:rPr>
        <w:t>po</w:t>
      </w:r>
      <w:r>
        <w:rPr>
          <w:spacing w:val="-15"/>
          <w:w w:val="120"/>
        </w:rPr>
        <w:t xml:space="preserve"> </w:t>
      </w:r>
      <w:proofErr w:type="gramStart"/>
      <w:r>
        <w:rPr>
          <w:w w:val="120"/>
        </w:rPr>
        <w:t>instalaci</w:t>
      </w:r>
      <w:r>
        <w:rPr>
          <w:spacing w:val="-15"/>
          <w:w w:val="120"/>
        </w:rPr>
        <w:t xml:space="preserve"> </w:t>
      </w:r>
      <w:r>
        <w:rPr>
          <w:w w:val="120"/>
        </w:rPr>
        <w:t>-</w:t>
      </w:r>
      <w:r>
        <w:rPr>
          <w:spacing w:val="-15"/>
          <w:w w:val="120"/>
        </w:rPr>
        <w:t xml:space="preserve"> </w:t>
      </w:r>
      <w:r>
        <w:rPr>
          <w:w w:val="120"/>
        </w:rPr>
        <w:t>celkem</w:t>
      </w:r>
      <w:proofErr w:type="gramEnd"/>
      <w:r>
        <w:rPr>
          <w:spacing w:val="-15"/>
          <w:w w:val="120"/>
        </w:rPr>
        <w:t xml:space="preserve"> </w:t>
      </w:r>
      <w:r>
        <w:rPr>
          <w:w w:val="120"/>
        </w:rPr>
        <w:t>cca</w:t>
      </w:r>
      <w:r>
        <w:rPr>
          <w:spacing w:val="-15"/>
          <w:w w:val="120"/>
        </w:rPr>
        <w:t xml:space="preserve"> </w:t>
      </w:r>
      <w:r>
        <w:rPr>
          <w:w w:val="120"/>
        </w:rPr>
        <w:t>30</w:t>
      </w:r>
      <w:r>
        <w:rPr>
          <w:spacing w:val="-15"/>
          <w:w w:val="120"/>
        </w:rPr>
        <w:t xml:space="preserve"> </w:t>
      </w:r>
      <w:r>
        <w:rPr>
          <w:w w:val="120"/>
        </w:rPr>
        <w:t>osob.</w:t>
      </w:r>
    </w:p>
    <w:p w14:paraId="593A69F5" w14:textId="77777777" w:rsidR="00C872CF" w:rsidRDefault="00000000">
      <w:pPr>
        <w:pStyle w:val="Nadpis1"/>
        <w:numPr>
          <w:ilvl w:val="0"/>
          <w:numId w:val="1"/>
        </w:numPr>
        <w:tabs>
          <w:tab w:val="left" w:pos="2728"/>
        </w:tabs>
        <w:ind w:left="2728" w:hanging="559"/>
        <w:jc w:val="left"/>
      </w:pPr>
      <w:r>
        <w:rPr>
          <w:w w:val="110"/>
        </w:rPr>
        <w:t>Speciﬁkace</w:t>
      </w:r>
      <w:r>
        <w:rPr>
          <w:spacing w:val="-20"/>
          <w:w w:val="110"/>
        </w:rPr>
        <w:t xml:space="preserve"> </w:t>
      </w:r>
      <w:proofErr w:type="gramStart"/>
      <w:r>
        <w:rPr>
          <w:w w:val="110"/>
        </w:rPr>
        <w:t>díla</w:t>
      </w:r>
      <w:r>
        <w:rPr>
          <w:spacing w:val="-19"/>
          <w:w w:val="110"/>
        </w:rPr>
        <w:t xml:space="preserve"> </w:t>
      </w:r>
      <w:r>
        <w:rPr>
          <w:w w:val="110"/>
        </w:rPr>
        <w:t>-</w:t>
      </w:r>
      <w:r>
        <w:rPr>
          <w:spacing w:val="-19"/>
          <w:w w:val="110"/>
        </w:rPr>
        <w:t xml:space="preserve"> </w:t>
      </w:r>
      <w:r>
        <w:rPr>
          <w:w w:val="110"/>
        </w:rPr>
        <w:t>legislativní</w:t>
      </w:r>
      <w:proofErr w:type="gramEnd"/>
      <w:r>
        <w:rPr>
          <w:spacing w:val="-18"/>
          <w:w w:val="110"/>
        </w:rPr>
        <w:t xml:space="preserve"> </w:t>
      </w:r>
      <w:r>
        <w:rPr>
          <w:w w:val="110"/>
        </w:rPr>
        <w:t>soulad</w:t>
      </w:r>
      <w:r>
        <w:rPr>
          <w:spacing w:val="-20"/>
          <w:w w:val="110"/>
        </w:rPr>
        <w:t xml:space="preserve"> </w:t>
      </w:r>
      <w:r>
        <w:rPr>
          <w:spacing w:val="-4"/>
          <w:w w:val="110"/>
        </w:rPr>
        <w:t>TESS</w:t>
      </w:r>
    </w:p>
    <w:p w14:paraId="30FFCBE0" w14:textId="77777777" w:rsidR="00C872CF" w:rsidRDefault="00000000">
      <w:pPr>
        <w:pStyle w:val="Odstavecseseznamem"/>
        <w:numPr>
          <w:ilvl w:val="1"/>
          <w:numId w:val="1"/>
        </w:numPr>
        <w:tabs>
          <w:tab w:val="left" w:pos="762"/>
          <w:tab w:val="left" w:pos="766"/>
        </w:tabs>
        <w:spacing w:before="66" w:line="302" w:lineRule="auto"/>
        <w:ind w:left="766" w:right="112" w:hanging="493"/>
      </w:pPr>
      <w:r>
        <w:rPr>
          <w:w w:val="115"/>
        </w:rPr>
        <w:t>Zákon č.</w:t>
      </w:r>
      <w:r>
        <w:rPr>
          <w:spacing w:val="-22"/>
          <w:w w:val="115"/>
        </w:rPr>
        <w:t xml:space="preserve"> </w:t>
      </w:r>
      <w:r>
        <w:rPr>
          <w:w w:val="115"/>
        </w:rPr>
        <w:t>499/2004 Sb., o</w:t>
      </w:r>
      <w:r>
        <w:rPr>
          <w:spacing w:val="-22"/>
          <w:w w:val="115"/>
        </w:rPr>
        <w:t xml:space="preserve"> </w:t>
      </w:r>
      <w:r>
        <w:rPr>
          <w:w w:val="115"/>
        </w:rPr>
        <w:t>archivnictví a</w:t>
      </w:r>
      <w:r>
        <w:rPr>
          <w:spacing w:val="-9"/>
          <w:w w:val="115"/>
        </w:rPr>
        <w:t xml:space="preserve"> </w:t>
      </w:r>
      <w:r>
        <w:rPr>
          <w:w w:val="115"/>
        </w:rPr>
        <w:t>spisové</w:t>
      </w:r>
      <w:r>
        <w:rPr>
          <w:spacing w:val="-9"/>
          <w:w w:val="115"/>
        </w:rPr>
        <w:t xml:space="preserve"> </w:t>
      </w:r>
      <w:r>
        <w:rPr>
          <w:w w:val="115"/>
        </w:rPr>
        <w:t>službě</w:t>
      </w:r>
      <w:r>
        <w:rPr>
          <w:spacing w:val="-9"/>
          <w:w w:val="115"/>
        </w:rPr>
        <w:t xml:space="preserve"> </w:t>
      </w:r>
      <w:r>
        <w:rPr>
          <w:w w:val="115"/>
        </w:rPr>
        <w:t>a</w:t>
      </w:r>
      <w:r>
        <w:rPr>
          <w:spacing w:val="-9"/>
          <w:w w:val="115"/>
        </w:rPr>
        <w:t xml:space="preserve"> </w:t>
      </w:r>
      <w:r>
        <w:rPr>
          <w:w w:val="115"/>
        </w:rPr>
        <w:t>o</w:t>
      </w:r>
      <w:r>
        <w:rPr>
          <w:spacing w:val="-9"/>
          <w:w w:val="115"/>
        </w:rPr>
        <w:t xml:space="preserve"> </w:t>
      </w:r>
      <w:r>
        <w:rPr>
          <w:w w:val="115"/>
        </w:rPr>
        <w:t>změně</w:t>
      </w:r>
      <w:r>
        <w:rPr>
          <w:spacing w:val="-9"/>
          <w:w w:val="115"/>
        </w:rPr>
        <w:t xml:space="preserve"> </w:t>
      </w:r>
      <w:r>
        <w:rPr>
          <w:w w:val="115"/>
        </w:rPr>
        <w:t>některých zákonů,</w:t>
      </w:r>
      <w:r>
        <w:rPr>
          <w:spacing w:val="-1"/>
          <w:w w:val="115"/>
        </w:rPr>
        <w:t xml:space="preserve"> </w:t>
      </w:r>
      <w:r>
        <w:rPr>
          <w:w w:val="115"/>
        </w:rPr>
        <w:t>ve</w:t>
      </w:r>
      <w:r>
        <w:rPr>
          <w:spacing w:val="-1"/>
          <w:w w:val="115"/>
        </w:rPr>
        <w:t xml:space="preserve"> </w:t>
      </w:r>
      <w:r>
        <w:rPr>
          <w:w w:val="115"/>
        </w:rPr>
        <w:t>znění</w:t>
      </w:r>
      <w:r>
        <w:rPr>
          <w:spacing w:val="-1"/>
          <w:w w:val="115"/>
        </w:rPr>
        <w:t xml:space="preserve"> </w:t>
      </w:r>
      <w:r>
        <w:rPr>
          <w:w w:val="115"/>
        </w:rPr>
        <w:t>pozdějších</w:t>
      </w:r>
      <w:r>
        <w:rPr>
          <w:spacing w:val="-1"/>
          <w:w w:val="115"/>
        </w:rPr>
        <w:t xml:space="preserve"> </w:t>
      </w:r>
      <w:r>
        <w:rPr>
          <w:w w:val="115"/>
        </w:rPr>
        <w:t>předpisů.</w:t>
      </w:r>
    </w:p>
    <w:p w14:paraId="603D0B1E" w14:textId="77777777" w:rsidR="00C872CF" w:rsidRDefault="00000000">
      <w:pPr>
        <w:pStyle w:val="Odstavecseseznamem"/>
        <w:numPr>
          <w:ilvl w:val="1"/>
          <w:numId w:val="1"/>
        </w:numPr>
        <w:tabs>
          <w:tab w:val="left" w:pos="761"/>
          <w:tab w:val="left" w:pos="766"/>
        </w:tabs>
        <w:spacing w:line="302" w:lineRule="auto"/>
        <w:ind w:left="766" w:right="123" w:hanging="537"/>
      </w:pPr>
      <w:r>
        <w:rPr>
          <w:w w:val="115"/>
        </w:rPr>
        <w:t>Vyhláška</w:t>
      </w:r>
      <w:r>
        <w:rPr>
          <w:spacing w:val="-10"/>
          <w:w w:val="115"/>
        </w:rPr>
        <w:t xml:space="preserve"> </w:t>
      </w:r>
      <w:r>
        <w:rPr>
          <w:w w:val="115"/>
        </w:rPr>
        <w:t>č.</w:t>
      </w:r>
      <w:r>
        <w:rPr>
          <w:spacing w:val="-21"/>
          <w:w w:val="115"/>
        </w:rPr>
        <w:t xml:space="preserve"> </w:t>
      </w:r>
      <w:r>
        <w:rPr>
          <w:w w:val="115"/>
        </w:rPr>
        <w:t>259/2012</w:t>
      </w:r>
      <w:r>
        <w:rPr>
          <w:spacing w:val="-6"/>
          <w:w w:val="115"/>
        </w:rPr>
        <w:t xml:space="preserve"> </w:t>
      </w:r>
      <w:r>
        <w:rPr>
          <w:w w:val="115"/>
        </w:rPr>
        <w:t>Sb. o</w:t>
      </w:r>
      <w:r>
        <w:rPr>
          <w:spacing w:val="-22"/>
          <w:w w:val="115"/>
        </w:rPr>
        <w:t xml:space="preserve"> </w:t>
      </w:r>
      <w:r>
        <w:rPr>
          <w:w w:val="115"/>
        </w:rPr>
        <w:t>podrobnostech výkonu spisové</w:t>
      </w:r>
      <w:r>
        <w:rPr>
          <w:spacing w:val="-7"/>
          <w:w w:val="115"/>
        </w:rPr>
        <w:t xml:space="preserve"> </w:t>
      </w:r>
      <w:r>
        <w:rPr>
          <w:w w:val="115"/>
        </w:rPr>
        <w:t>služby,</w:t>
      </w:r>
      <w:r>
        <w:rPr>
          <w:spacing w:val="-7"/>
          <w:w w:val="115"/>
        </w:rPr>
        <w:t xml:space="preserve"> </w:t>
      </w:r>
      <w:r>
        <w:rPr>
          <w:w w:val="115"/>
        </w:rPr>
        <w:t>ve</w:t>
      </w:r>
      <w:r>
        <w:rPr>
          <w:spacing w:val="-22"/>
          <w:w w:val="115"/>
        </w:rPr>
        <w:t xml:space="preserve"> </w:t>
      </w:r>
      <w:r>
        <w:rPr>
          <w:w w:val="115"/>
        </w:rPr>
        <w:t>znění pozdějších</w:t>
      </w:r>
      <w:r>
        <w:rPr>
          <w:spacing w:val="-13"/>
          <w:w w:val="115"/>
        </w:rPr>
        <w:t xml:space="preserve"> </w:t>
      </w:r>
      <w:r>
        <w:rPr>
          <w:w w:val="115"/>
        </w:rPr>
        <w:t>předpisů.</w:t>
      </w:r>
    </w:p>
    <w:p w14:paraId="20E06753" w14:textId="77777777" w:rsidR="00C872CF" w:rsidRDefault="00000000">
      <w:pPr>
        <w:pStyle w:val="Odstavecseseznamem"/>
        <w:numPr>
          <w:ilvl w:val="1"/>
          <w:numId w:val="1"/>
        </w:numPr>
        <w:tabs>
          <w:tab w:val="left" w:pos="761"/>
          <w:tab w:val="left" w:pos="766"/>
        </w:tabs>
        <w:spacing w:line="302" w:lineRule="auto"/>
        <w:ind w:left="766" w:right="119" w:hanging="536"/>
      </w:pPr>
      <w:r>
        <w:rPr>
          <w:w w:val="115"/>
        </w:rPr>
        <w:t>Národní standard pro elektronické systémy spisové služby publikovaný ve VMV částka 85/2024.</w:t>
      </w:r>
    </w:p>
    <w:p w14:paraId="5BE8A46E" w14:textId="77777777" w:rsidR="00C872CF" w:rsidRDefault="00000000">
      <w:pPr>
        <w:pStyle w:val="Odstavecseseznamem"/>
        <w:numPr>
          <w:ilvl w:val="1"/>
          <w:numId w:val="1"/>
        </w:numPr>
        <w:tabs>
          <w:tab w:val="left" w:pos="761"/>
          <w:tab w:val="left" w:pos="766"/>
        </w:tabs>
        <w:spacing w:line="302" w:lineRule="auto"/>
        <w:ind w:left="766" w:right="113" w:hanging="542"/>
      </w:pPr>
      <w:r>
        <w:rPr>
          <w:w w:val="115"/>
        </w:rPr>
        <w:t>Zákon</w:t>
      </w:r>
      <w:r>
        <w:rPr>
          <w:spacing w:val="40"/>
          <w:w w:val="115"/>
        </w:rPr>
        <w:t xml:space="preserve"> </w:t>
      </w:r>
      <w:r>
        <w:rPr>
          <w:w w:val="115"/>
        </w:rPr>
        <w:t>č.</w:t>
      </w:r>
      <w:r>
        <w:rPr>
          <w:spacing w:val="-20"/>
          <w:w w:val="115"/>
        </w:rPr>
        <w:t xml:space="preserve"> </w:t>
      </w:r>
      <w:r>
        <w:rPr>
          <w:w w:val="115"/>
        </w:rPr>
        <w:t>300/2008</w:t>
      </w:r>
      <w:r>
        <w:rPr>
          <w:spacing w:val="40"/>
          <w:w w:val="115"/>
        </w:rPr>
        <w:t xml:space="preserve"> </w:t>
      </w:r>
      <w:r>
        <w:rPr>
          <w:w w:val="115"/>
        </w:rPr>
        <w:t>Sb., o elektronických úkonech a</w:t>
      </w:r>
      <w:r>
        <w:rPr>
          <w:spacing w:val="-20"/>
          <w:w w:val="115"/>
        </w:rPr>
        <w:t xml:space="preserve"> </w:t>
      </w:r>
      <w:r>
        <w:rPr>
          <w:w w:val="115"/>
        </w:rPr>
        <w:t>autorizované konverzi dokumentů, ve znění pozdějších předpisů.</w:t>
      </w:r>
    </w:p>
    <w:p w14:paraId="06F90288" w14:textId="77777777" w:rsidR="00C872CF" w:rsidRDefault="00000000">
      <w:pPr>
        <w:pStyle w:val="Odstavecseseznamem"/>
        <w:numPr>
          <w:ilvl w:val="1"/>
          <w:numId w:val="1"/>
        </w:numPr>
        <w:tabs>
          <w:tab w:val="left" w:pos="761"/>
          <w:tab w:val="left" w:pos="766"/>
        </w:tabs>
        <w:spacing w:line="302" w:lineRule="auto"/>
        <w:ind w:left="766" w:right="118" w:hanging="538"/>
      </w:pPr>
      <w:r>
        <w:rPr>
          <w:w w:val="115"/>
        </w:rPr>
        <w:t>Zákon</w:t>
      </w:r>
      <w:r>
        <w:rPr>
          <w:spacing w:val="40"/>
          <w:w w:val="115"/>
        </w:rPr>
        <w:t xml:space="preserve"> </w:t>
      </w:r>
      <w:r>
        <w:rPr>
          <w:w w:val="115"/>
        </w:rPr>
        <w:t>č.</w:t>
      </w:r>
      <w:r>
        <w:rPr>
          <w:spacing w:val="-22"/>
          <w:w w:val="115"/>
        </w:rPr>
        <w:t xml:space="preserve"> </w:t>
      </w:r>
      <w:r>
        <w:rPr>
          <w:w w:val="115"/>
        </w:rPr>
        <w:t>297/2016</w:t>
      </w:r>
      <w:r>
        <w:rPr>
          <w:spacing w:val="40"/>
          <w:w w:val="115"/>
        </w:rPr>
        <w:t xml:space="preserve"> </w:t>
      </w:r>
      <w:r>
        <w:rPr>
          <w:w w:val="115"/>
        </w:rPr>
        <w:t>Sb.,</w:t>
      </w:r>
      <w:r>
        <w:rPr>
          <w:spacing w:val="40"/>
          <w:w w:val="115"/>
        </w:rPr>
        <w:t xml:space="preserve"> </w:t>
      </w:r>
      <w:r>
        <w:rPr>
          <w:w w:val="115"/>
        </w:rPr>
        <w:t>o</w:t>
      </w:r>
      <w:r>
        <w:rPr>
          <w:spacing w:val="40"/>
          <w:w w:val="115"/>
        </w:rPr>
        <w:t xml:space="preserve"> </w:t>
      </w:r>
      <w:r>
        <w:rPr>
          <w:w w:val="115"/>
        </w:rPr>
        <w:t>službách</w:t>
      </w:r>
      <w:r>
        <w:rPr>
          <w:spacing w:val="40"/>
          <w:w w:val="115"/>
        </w:rPr>
        <w:t xml:space="preserve"> </w:t>
      </w:r>
      <w:r>
        <w:rPr>
          <w:w w:val="115"/>
        </w:rPr>
        <w:t>vytvářejících</w:t>
      </w:r>
      <w:r>
        <w:rPr>
          <w:spacing w:val="40"/>
          <w:w w:val="115"/>
        </w:rPr>
        <w:t xml:space="preserve"> </w:t>
      </w:r>
      <w:r>
        <w:rPr>
          <w:w w:val="115"/>
        </w:rPr>
        <w:t>důvěru</w:t>
      </w:r>
      <w:r>
        <w:rPr>
          <w:spacing w:val="40"/>
          <w:w w:val="115"/>
        </w:rPr>
        <w:t xml:space="preserve"> </w:t>
      </w:r>
      <w:r>
        <w:rPr>
          <w:w w:val="115"/>
        </w:rPr>
        <w:t>pro</w:t>
      </w:r>
      <w:r>
        <w:rPr>
          <w:spacing w:val="40"/>
          <w:w w:val="115"/>
        </w:rPr>
        <w:t xml:space="preserve"> </w:t>
      </w:r>
      <w:r>
        <w:rPr>
          <w:w w:val="115"/>
        </w:rPr>
        <w:t xml:space="preserve">elektronické </w:t>
      </w:r>
      <w:r>
        <w:rPr>
          <w:spacing w:val="-2"/>
          <w:w w:val="115"/>
        </w:rPr>
        <w:t>transakce.</w:t>
      </w:r>
    </w:p>
    <w:p w14:paraId="19E2C478" w14:textId="77777777" w:rsidR="00C872CF" w:rsidRDefault="00000000">
      <w:pPr>
        <w:pStyle w:val="Odstavecseseznamem"/>
        <w:numPr>
          <w:ilvl w:val="1"/>
          <w:numId w:val="1"/>
        </w:numPr>
        <w:tabs>
          <w:tab w:val="left" w:pos="761"/>
          <w:tab w:val="left" w:pos="766"/>
        </w:tabs>
        <w:spacing w:line="302" w:lineRule="auto"/>
        <w:ind w:left="766" w:right="126" w:hanging="546"/>
      </w:pPr>
      <w:r>
        <w:rPr>
          <w:w w:val="115"/>
        </w:rPr>
        <w:t>Zákon</w:t>
      </w:r>
      <w:r>
        <w:rPr>
          <w:spacing w:val="40"/>
          <w:w w:val="115"/>
        </w:rPr>
        <w:t xml:space="preserve"> </w:t>
      </w:r>
      <w:r>
        <w:rPr>
          <w:w w:val="115"/>
        </w:rPr>
        <w:t>č.</w:t>
      </w:r>
      <w:r>
        <w:rPr>
          <w:spacing w:val="40"/>
          <w:w w:val="115"/>
        </w:rPr>
        <w:t xml:space="preserve"> </w:t>
      </w:r>
      <w:r>
        <w:rPr>
          <w:w w:val="115"/>
        </w:rPr>
        <w:t>181/2014</w:t>
      </w:r>
      <w:r>
        <w:rPr>
          <w:spacing w:val="40"/>
          <w:w w:val="115"/>
        </w:rPr>
        <w:t xml:space="preserve"> </w:t>
      </w:r>
      <w:r>
        <w:rPr>
          <w:w w:val="115"/>
        </w:rPr>
        <w:t>o</w:t>
      </w:r>
      <w:r>
        <w:rPr>
          <w:spacing w:val="40"/>
          <w:w w:val="115"/>
        </w:rPr>
        <w:t xml:space="preserve"> </w:t>
      </w:r>
      <w:r>
        <w:rPr>
          <w:w w:val="115"/>
        </w:rPr>
        <w:t>kybernetické</w:t>
      </w:r>
      <w:r>
        <w:rPr>
          <w:spacing w:val="40"/>
          <w:w w:val="115"/>
        </w:rPr>
        <w:t xml:space="preserve"> </w:t>
      </w:r>
      <w:r>
        <w:rPr>
          <w:w w:val="115"/>
        </w:rPr>
        <w:t>bezpečnosti</w:t>
      </w:r>
      <w:r>
        <w:rPr>
          <w:spacing w:val="40"/>
          <w:w w:val="115"/>
        </w:rPr>
        <w:t xml:space="preserve"> </w:t>
      </w:r>
      <w:r>
        <w:rPr>
          <w:w w:val="115"/>
        </w:rPr>
        <w:t>a</w:t>
      </w:r>
      <w:r>
        <w:rPr>
          <w:spacing w:val="40"/>
          <w:w w:val="115"/>
        </w:rPr>
        <w:t xml:space="preserve"> </w:t>
      </w:r>
      <w:r>
        <w:rPr>
          <w:w w:val="115"/>
        </w:rPr>
        <w:t>o</w:t>
      </w:r>
      <w:r>
        <w:rPr>
          <w:spacing w:val="40"/>
          <w:w w:val="115"/>
        </w:rPr>
        <w:t xml:space="preserve"> </w:t>
      </w:r>
      <w:r>
        <w:rPr>
          <w:w w:val="115"/>
        </w:rPr>
        <w:t>změně</w:t>
      </w:r>
      <w:r>
        <w:rPr>
          <w:spacing w:val="40"/>
          <w:w w:val="115"/>
        </w:rPr>
        <w:t xml:space="preserve"> </w:t>
      </w:r>
      <w:r>
        <w:rPr>
          <w:w w:val="115"/>
        </w:rPr>
        <w:t>souvisejících zákonů,</w:t>
      </w:r>
      <w:r>
        <w:rPr>
          <w:spacing w:val="-1"/>
          <w:w w:val="115"/>
        </w:rPr>
        <w:t xml:space="preserve"> </w:t>
      </w:r>
      <w:r>
        <w:rPr>
          <w:w w:val="115"/>
        </w:rPr>
        <w:t>ve</w:t>
      </w:r>
      <w:r>
        <w:rPr>
          <w:spacing w:val="-1"/>
          <w:w w:val="115"/>
        </w:rPr>
        <w:t xml:space="preserve"> </w:t>
      </w:r>
      <w:r>
        <w:rPr>
          <w:w w:val="115"/>
        </w:rPr>
        <w:t>znění</w:t>
      </w:r>
      <w:r>
        <w:rPr>
          <w:spacing w:val="-1"/>
          <w:w w:val="115"/>
        </w:rPr>
        <w:t xml:space="preserve"> </w:t>
      </w:r>
      <w:r>
        <w:rPr>
          <w:w w:val="115"/>
        </w:rPr>
        <w:t>pozdějších</w:t>
      </w:r>
      <w:r>
        <w:rPr>
          <w:spacing w:val="-1"/>
          <w:w w:val="115"/>
        </w:rPr>
        <w:t xml:space="preserve"> </w:t>
      </w:r>
      <w:r>
        <w:rPr>
          <w:w w:val="115"/>
        </w:rPr>
        <w:t>předpisů.</w:t>
      </w:r>
    </w:p>
    <w:p w14:paraId="2B97F7C0" w14:textId="77777777" w:rsidR="00C872CF" w:rsidRDefault="00000000">
      <w:pPr>
        <w:pStyle w:val="Odstavecseseznamem"/>
        <w:numPr>
          <w:ilvl w:val="1"/>
          <w:numId w:val="1"/>
        </w:numPr>
        <w:tabs>
          <w:tab w:val="left" w:pos="762"/>
        </w:tabs>
        <w:ind w:left="762" w:hanging="522"/>
      </w:pPr>
      <w:r>
        <w:t>Zákon</w:t>
      </w:r>
      <w:r>
        <w:rPr>
          <w:spacing w:val="36"/>
        </w:rPr>
        <w:t xml:space="preserve"> </w:t>
      </w:r>
      <w:r>
        <w:t>č.</w:t>
      </w:r>
      <w:r>
        <w:rPr>
          <w:spacing w:val="37"/>
        </w:rPr>
        <w:t xml:space="preserve"> </w:t>
      </w:r>
      <w:r>
        <w:t>111/2009</w:t>
      </w:r>
      <w:r>
        <w:rPr>
          <w:spacing w:val="37"/>
        </w:rPr>
        <w:t xml:space="preserve"> </w:t>
      </w:r>
      <w:r>
        <w:t>Sb.</w:t>
      </w:r>
      <w:r>
        <w:rPr>
          <w:spacing w:val="37"/>
        </w:rPr>
        <w:t xml:space="preserve"> </w:t>
      </w:r>
      <w:r>
        <w:t>o</w:t>
      </w:r>
      <w:r>
        <w:rPr>
          <w:spacing w:val="37"/>
        </w:rPr>
        <w:t xml:space="preserve"> </w:t>
      </w:r>
      <w:r>
        <w:t>základních</w:t>
      </w:r>
      <w:r>
        <w:rPr>
          <w:spacing w:val="37"/>
        </w:rPr>
        <w:t xml:space="preserve"> </w:t>
      </w:r>
      <w:r>
        <w:rPr>
          <w:spacing w:val="-2"/>
        </w:rPr>
        <w:t>registrech</w:t>
      </w:r>
    </w:p>
    <w:p w14:paraId="00085785" w14:textId="77777777" w:rsidR="00C872CF" w:rsidRDefault="00000000">
      <w:pPr>
        <w:pStyle w:val="Zkladntext"/>
        <w:spacing w:before="223"/>
        <w:ind w:left="0"/>
        <w:jc w:val="left"/>
        <w:rPr>
          <w:sz w:val="20"/>
        </w:rPr>
      </w:pPr>
      <w:r>
        <w:rPr>
          <w:noProof/>
        </w:rPr>
        <mc:AlternateContent>
          <mc:Choice Requires="wps">
            <w:drawing>
              <wp:anchor distT="0" distB="0" distL="0" distR="0" simplePos="0" relativeHeight="487592448" behindDoc="1" locked="0" layoutInCell="1" allowOverlap="1" wp14:anchorId="35AF52FD" wp14:editId="220F8CC7">
                <wp:simplePos x="0" y="0"/>
                <wp:positionH relativeFrom="page">
                  <wp:posOffset>939800</wp:posOffset>
                </wp:positionH>
                <wp:positionV relativeFrom="paragraph">
                  <wp:posOffset>302882</wp:posOffset>
                </wp:positionV>
                <wp:extent cx="5664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BD99E60" id="Graphic 17" o:spid="_x0000_s1026" style="position:absolute;margin-left:74pt;margin-top:23.85pt;width:44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" path="m,l5664199,e" filled="f" strokecolor="#878787" strokeweight="1pt">
                <v:path arrowok="t"/>
                <w10:wrap type="topAndBottom" anchorx="page"/>
              </v:shape>
            </w:pict>
          </mc:Fallback>
        </mc:AlternateContent>
      </w:r>
    </w:p>
    <w:p w14:paraId="5B1249D4" w14:textId="77777777" w:rsidR="00C872CF" w:rsidRDefault="00C872CF">
      <w:pPr>
        <w:rPr>
          <w:sz w:val="20"/>
        </w:rPr>
        <w:sectPr w:rsidR="00C872CF">
          <w:pgSz w:w="11920" w:h="16840"/>
          <w:pgMar w:top="1440" w:right="1340" w:bottom="1280" w:left="1220" w:header="0" w:footer="1080" w:gutter="0"/>
          <w:cols w:space="708"/>
        </w:sectPr>
      </w:pPr>
    </w:p>
    <w:p w14:paraId="67A732EA" w14:textId="77777777" w:rsidR="00C872CF" w:rsidRDefault="00000000">
      <w:pPr>
        <w:pStyle w:val="Zkladntext"/>
        <w:ind w:left="200"/>
        <w:jc w:val="left"/>
        <w:rPr>
          <w:sz w:val="20"/>
        </w:rPr>
      </w:pPr>
      <w:r>
        <w:rPr>
          <w:noProof/>
          <w:sz w:val="20"/>
        </w:rPr>
        <w:lastRenderedPageBreak/>
        <mc:AlternateContent>
          <mc:Choice Requires="wps">
            <w:drawing>
              <wp:inline distT="0" distB="0" distL="0" distR="0" wp14:anchorId="4998721A" wp14:editId="785E380B">
                <wp:extent cx="5753100" cy="53340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533400"/>
                        </a:xfrm>
                        <a:prstGeom prst="rect">
                          <a:avLst/>
                        </a:prstGeom>
                        <a:solidFill>
                          <a:srgbClr val="EFEFEF"/>
                        </a:solidFill>
                      </wps:spPr>
                      <wps:txbx>
                        <w:txbxContent>
                          <w:p w14:paraId="4F3F9C4F" w14:textId="77777777" w:rsidR="00C872CF" w:rsidRDefault="00000000">
                            <w:pPr>
                              <w:spacing w:before="9" w:line="302" w:lineRule="auto"/>
                              <w:ind w:left="3104" w:right="3119"/>
                              <w:jc w:val="center"/>
                              <w:rPr>
                                <w:b/>
                                <w:color w:val="000000"/>
                                <w:sz w:val="28"/>
                              </w:rPr>
                            </w:pPr>
                            <w:r>
                              <w:rPr>
                                <w:b/>
                                <w:color w:val="000000"/>
                                <w:w w:val="110"/>
                                <w:sz w:val="28"/>
                              </w:rPr>
                              <w:t xml:space="preserve">Příloha č. 2 </w:t>
                            </w:r>
                            <w:r>
                              <w:rPr>
                                <w:b/>
                                <w:color w:val="000000"/>
                                <w:spacing w:val="-2"/>
                                <w:w w:val="110"/>
                                <w:sz w:val="28"/>
                              </w:rPr>
                              <w:t>Licenční</w:t>
                            </w:r>
                            <w:r>
                              <w:rPr>
                                <w:b/>
                                <w:color w:val="000000"/>
                                <w:spacing w:val="-28"/>
                                <w:w w:val="110"/>
                                <w:sz w:val="28"/>
                              </w:rPr>
                              <w:t xml:space="preserve"> </w:t>
                            </w:r>
                            <w:r>
                              <w:rPr>
                                <w:b/>
                                <w:color w:val="000000"/>
                                <w:spacing w:val="-2"/>
                                <w:w w:val="110"/>
                                <w:sz w:val="28"/>
                              </w:rPr>
                              <w:t>podmínky</w:t>
                            </w:r>
                          </w:p>
                        </w:txbxContent>
                      </wps:txbx>
                      <wps:bodyPr wrap="square" lIns="0" tIns="0" rIns="0" bIns="0" rtlCol="0">
                        <a:noAutofit/>
                      </wps:bodyPr>
                    </wps:wsp>
                  </a:graphicData>
                </a:graphic>
              </wp:inline>
            </w:drawing>
          </mc:Choice>
          <mc:Fallback>
            <w:pict>
              <v:shape w14:anchorId="4998721A" id="Textbox 18" o:spid="_x0000_s1027" type="#_x0000_t202" style="width:45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" fillcolor="#efefef" stroked="f">
                <v:textbox inset="0,0,0,0">
                  <w:txbxContent>
                    <w:p w14:paraId="4F3F9C4F" w14:textId="77777777" w:rsidR="00C872CF" w:rsidRDefault="00000000">
                      <w:pPr>
                        <w:spacing w:before="9" w:line="302" w:lineRule="auto"/>
                        <w:ind w:left="3104" w:right="3119"/>
                        <w:jc w:val="center"/>
                        <w:rPr>
                          <w:b/>
                          <w:color w:val="000000"/>
                          <w:sz w:val="28"/>
                        </w:rPr>
                      </w:pPr>
                      <w:r>
                        <w:rPr>
                          <w:b/>
                          <w:color w:val="000000"/>
                          <w:w w:val="110"/>
                          <w:sz w:val="28"/>
                        </w:rPr>
                        <w:t xml:space="preserve">Příloha č. 2 </w:t>
                      </w:r>
                      <w:r>
                        <w:rPr>
                          <w:b/>
                          <w:color w:val="000000"/>
                          <w:spacing w:val="-2"/>
                          <w:w w:val="110"/>
                          <w:sz w:val="28"/>
                        </w:rPr>
                        <w:t>Licenční</w:t>
                      </w:r>
                      <w:r>
                        <w:rPr>
                          <w:b/>
                          <w:color w:val="000000"/>
                          <w:spacing w:val="-28"/>
                          <w:w w:val="110"/>
                          <w:sz w:val="28"/>
                        </w:rPr>
                        <w:t xml:space="preserve"> </w:t>
                      </w:r>
                      <w:r>
                        <w:rPr>
                          <w:b/>
                          <w:color w:val="000000"/>
                          <w:spacing w:val="-2"/>
                          <w:w w:val="110"/>
                          <w:sz w:val="28"/>
                        </w:rPr>
                        <w:t>podmínky</w:t>
                      </w:r>
                    </w:p>
                  </w:txbxContent>
                </v:textbox>
                <w10:anchorlock/>
              </v:shape>
            </w:pict>
          </mc:Fallback>
        </mc:AlternateContent>
      </w:r>
    </w:p>
    <w:p w14:paraId="14592DE0" w14:textId="77777777" w:rsidR="00C872CF" w:rsidRDefault="00000000">
      <w:pPr>
        <w:pStyle w:val="Zkladntext"/>
        <w:spacing w:before="10"/>
        <w:ind w:left="0"/>
        <w:jc w:val="left"/>
        <w:rPr>
          <w:sz w:val="14"/>
        </w:rPr>
      </w:pPr>
      <w:r>
        <w:rPr>
          <w:noProof/>
        </w:rPr>
        <mc:AlternateContent>
          <mc:Choice Requires="wps">
            <w:drawing>
              <wp:anchor distT="0" distB="0" distL="0" distR="0" simplePos="0" relativeHeight="487593472" behindDoc="1" locked="0" layoutInCell="1" allowOverlap="1" wp14:anchorId="5198EDB7" wp14:editId="72E458B9">
                <wp:simplePos x="0" y="0"/>
                <wp:positionH relativeFrom="page">
                  <wp:posOffset>939800</wp:posOffset>
                </wp:positionH>
                <wp:positionV relativeFrom="paragraph">
                  <wp:posOffset>123829</wp:posOffset>
                </wp:positionV>
                <wp:extent cx="5664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92C59F6" id="Graphic 19" o:spid="_x0000_s1026" style="position:absolute;margin-left:74pt;margin-top:9.75pt;width:44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" path="m,l5664199,e" filled="f" strokecolor="#878787" strokeweight="1pt">
                <v:path arrowok="t"/>
                <w10:wrap type="topAndBottom" anchorx="page"/>
              </v:shape>
            </w:pict>
          </mc:Fallback>
        </mc:AlternateContent>
      </w:r>
    </w:p>
    <w:p w14:paraId="3C41AF4F" w14:textId="77777777" w:rsidR="00C872CF" w:rsidRDefault="00C872CF">
      <w:pPr>
        <w:pStyle w:val="Zkladntext"/>
        <w:spacing w:before="230"/>
        <w:ind w:left="0"/>
        <w:jc w:val="left"/>
      </w:pPr>
    </w:p>
    <w:p w14:paraId="3EEF47BC" w14:textId="77777777" w:rsidR="00C872CF" w:rsidRDefault="00000000">
      <w:pPr>
        <w:pStyle w:val="Nadpis1"/>
        <w:numPr>
          <w:ilvl w:val="2"/>
          <w:numId w:val="1"/>
        </w:numPr>
        <w:tabs>
          <w:tab w:val="left" w:pos="3997"/>
        </w:tabs>
        <w:spacing w:before="0"/>
        <w:ind w:left="3997" w:hanging="302"/>
        <w:jc w:val="both"/>
      </w:pPr>
      <w:r>
        <w:rPr>
          <w:w w:val="105"/>
        </w:rPr>
        <w:t>Licenční</w:t>
      </w:r>
      <w:r>
        <w:rPr>
          <w:spacing w:val="-5"/>
          <w:w w:val="105"/>
        </w:rPr>
        <w:t xml:space="preserve"> </w:t>
      </w:r>
      <w:r>
        <w:rPr>
          <w:spacing w:val="-2"/>
          <w:w w:val="110"/>
        </w:rPr>
        <w:t>podmínky</w:t>
      </w:r>
    </w:p>
    <w:p w14:paraId="7C9FCF8F" w14:textId="77777777" w:rsidR="00C872CF" w:rsidRDefault="00000000">
      <w:pPr>
        <w:pStyle w:val="Odstavecseseznamem"/>
        <w:numPr>
          <w:ilvl w:val="3"/>
          <w:numId w:val="1"/>
        </w:numPr>
        <w:tabs>
          <w:tab w:val="left" w:pos="762"/>
          <w:tab w:val="left" w:pos="766"/>
        </w:tabs>
        <w:spacing w:before="66" w:line="302" w:lineRule="auto"/>
        <w:ind w:left="766" w:right="113"/>
        <w:jc w:val="both"/>
      </w:pPr>
      <w:r>
        <w:rPr>
          <w:w w:val="120"/>
        </w:rPr>
        <w:t>Tyto</w:t>
      </w:r>
      <w:r>
        <w:rPr>
          <w:spacing w:val="-9"/>
          <w:w w:val="120"/>
        </w:rPr>
        <w:t xml:space="preserve"> </w:t>
      </w:r>
      <w:r>
        <w:rPr>
          <w:w w:val="120"/>
        </w:rPr>
        <w:t>licenční</w:t>
      </w:r>
      <w:r>
        <w:rPr>
          <w:spacing w:val="-9"/>
          <w:w w:val="120"/>
        </w:rPr>
        <w:t xml:space="preserve"> </w:t>
      </w:r>
      <w:r>
        <w:rPr>
          <w:w w:val="120"/>
        </w:rPr>
        <w:t>podmínky</w:t>
      </w:r>
      <w:r>
        <w:rPr>
          <w:spacing w:val="-9"/>
          <w:w w:val="120"/>
        </w:rPr>
        <w:t xml:space="preserve"> </w:t>
      </w:r>
      <w:r>
        <w:rPr>
          <w:w w:val="120"/>
        </w:rPr>
        <w:t>podrobněji</w:t>
      </w:r>
      <w:r>
        <w:rPr>
          <w:spacing w:val="-9"/>
          <w:w w:val="120"/>
        </w:rPr>
        <w:t xml:space="preserve"> </w:t>
      </w:r>
      <w:r>
        <w:rPr>
          <w:w w:val="120"/>
        </w:rPr>
        <w:t>upravují</w:t>
      </w:r>
      <w:r>
        <w:rPr>
          <w:spacing w:val="-9"/>
          <w:w w:val="120"/>
        </w:rPr>
        <w:t xml:space="preserve"> </w:t>
      </w:r>
      <w:r>
        <w:rPr>
          <w:w w:val="120"/>
        </w:rPr>
        <w:t>práva</w:t>
      </w:r>
      <w:r>
        <w:rPr>
          <w:spacing w:val="-19"/>
          <w:w w:val="120"/>
        </w:rPr>
        <w:t xml:space="preserve"> </w:t>
      </w:r>
      <w:r>
        <w:rPr>
          <w:w w:val="120"/>
        </w:rPr>
        <w:t>a</w:t>
      </w:r>
      <w:r>
        <w:rPr>
          <w:spacing w:val="-18"/>
          <w:w w:val="120"/>
        </w:rPr>
        <w:t xml:space="preserve"> </w:t>
      </w:r>
      <w:r>
        <w:rPr>
          <w:w w:val="120"/>
        </w:rPr>
        <w:t>povinnosti</w:t>
      </w:r>
      <w:r>
        <w:rPr>
          <w:spacing w:val="-19"/>
          <w:w w:val="120"/>
        </w:rPr>
        <w:t xml:space="preserve"> </w:t>
      </w:r>
      <w:r>
        <w:rPr>
          <w:w w:val="120"/>
        </w:rPr>
        <w:t xml:space="preserve">Smluvních </w:t>
      </w:r>
      <w:r>
        <w:rPr>
          <w:w w:val="115"/>
        </w:rPr>
        <w:t>stran při poskytnutí licence</w:t>
      </w:r>
      <w:r>
        <w:rPr>
          <w:spacing w:val="-3"/>
          <w:w w:val="115"/>
        </w:rPr>
        <w:t xml:space="preserve"> </w:t>
      </w:r>
      <w:r>
        <w:rPr>
          <w:w w:val="115"/>
        </w:rPr>
        <w:t>k</w:t>
      </w:r>
      <w:r>
        <w:rPr>
          <w:spacing w:val="-3"/>
          <w:w w:val="115"/>
        </w:rPr>
        <w:t xml:space="preserve"> </w:t>
      </w:r>
      <w:r>
        <w:rPr>
          <w:w w:val="115"/>
        </w:rPr>
        <w:t>plnění,</w:t>
      </w:r>
      <w:r>
        <w:rPr>
          <w:spacing w:val="-3"/>
          <w:w w:val="115"/>
        </w:rPr>
        <w:t xml:space="preserve"> </w:t>
      </w:r>
      <w:r>
        <w:rPr>
          <w:w w:val="115"/>
        </w:rPr>
        <w:t>které</w:t>
      </w:r>
      <w:r>
        <w:rPr>
          <w:spacing w:val="-3"/>
          <w:w w:val="115"/>
        </w:rPr>
        <w:t xml:space="preserve"> </w:t>
      </w:r>
      <w:r>
        <w:rPr>
          <w:w w:val="115"/>
        </w:rPr>
        <w:t>je</w:t>
      </w:r>
      <w:r>
        <w:rPr>
          <w:spacing w:val="-3"/>
          <w:w w:val="115"/>
        </w:rPr>
        <w:t xml:space="preserve"> </w:t>
      </w:r>
      <w:r>
        <w:rPr>
          <w:w w:val="115"/>
        </w:rPr>
        <w:t>považováno</w:t>
      </w:r>
      <w:r>
        <w:rPr>
          <w:spacing w:val="-3"/>
          <w:w w:val="115"/>
        </w:rPr>
        <w:t xml:space="preserve"> </w:t>
      </w:r>
      <w:r>
        <w:rPr>
          <w:w w:val="115"/>
        </w:rPr>
        <w:t>za</w:t>
      </w:r>
      <w:r>
        <w:rPr>
          <w:spacing w:val="-3"/>
          <w:w w:val="115"/>
        </w:rPr>
        <w:t xml:space="preserve"> </w:t>
      </w:r>
      <w:r>
        <w:rPr>
          <w:w w:val="115"/>
        </w:rPr>
        <w:t>autorské</w:t>
      </w:r>
      <w:r>
        <w:rPr>
          <w:spacing w:val="-3"/>
          <w:w w:val="115"/>
        </w:rPr>
        <w:t xml:space="preserve"> </w:t>
      </w:r>
      <w:r>
        <w:rPr>
          <w:w w:val="115"/>
        </w:rPr>
        <w:t>dílo</w:t>
      </w:r>
      <w:r>
        <w:rPr>
          <w:spacing w:val="-3"/>
          <w:w w:val="115"/>
        </w:rPr>
        <w:t xml:space="preserve"> </w:t>
      </w:r>
      <w:r>
        <w:rPr>
          <w:w w:val="115"/>
        </w:rPr>
        <w:t xml:space="preserve">a </w:t>
      </w:r>
      <w:r>
        <w:rPr>
          <w:w w:val="120"/>
        </w:rPr>
        <w:t>které je dodáváno v rámci díla na základě smlouvy uzavřené mezi Dodavatelem</w:t>
      </w:r>
      <w:r>
        <w:rPr>
          <w:spacing w:val="-4"/>
          <w:w w:val="120"/>
        </w:rPr>
        <w:t xml:space="preserve"> </w:t>
      </w:r>
      <w:r>
        <w:rPr>
          <w:w w:val="120"/>
        </w:rPr>
        <w:t>a</w:t>
      </w:r>
      <w:r>
        <w:rPr>
          <w:spacing w:val="-4"/>
          <w:w w:val="120"/>
        </w:rPr>
        <w:t xml:space="preserve"> </w:t>
      </w:r>
      <w:r>
        <w:rPr>
          <w:w w:val="120"/>
        </w:rPr>
        <w:t>Objednatelem.</w:t>
      </w:r>
      <w:r>
        <w:rPr>
          <w:spacing w:val="-4"/>
          <w:w w:val="120"/>
        </w:rPr>
        <w:t xml:space="preserve"> </w:t>
      </w:r>
      <w:r>
        <w:rPr>
          <w:w w:val="120"/>
        </w:rPr>
        <w:t>Za</w:t>
      </w:r>
      <w:r>
        <w:rPr>
          <w:spacing w:val="-13"/>
          <w:w w:val="120"/>
        </w:rPr>
        <w:t xml:space="preserve"> </w:t>
      </w:r>
      <w:r>
        <w:rPr>
          <w:w w:val="120"/>
        </w:rPr>
        <w:t>takovéto</w:t>
      </w:r>
      <w:r>
        <w:rPr>
          <w:spacing w:val="-13"/>
          <w:w w:val="120"/>
        </w:rPr>
        <w:t xml:space="preserve"> </w:t>
      </w:r>
      <w:r>
        <w:rPr>
          <w:w w:val="120"/>
        </w:rPr>
        <w:t>plnění</w:t>
      </w:r>
      <w:r>
        <w:rPr>
          <w:spacing w:val="-13"/>
          <w:w w:val="120"/>
        </w:rPr>
        <w:t xml:space="preserve"> </w:t>
      </w:r>
      <w:r>
        <w:rPr>
          <w:w w:val="120"/>
        </w:rPr>
        <w:t>je</w:t>
      </w:r>
      <w:r>
        <w:rPr>
          <w:spacing w:val="-13"/>
          <w:w w:val="120"/>
        </w:rPr>
        <w:t xml:space="preserve"> </w:t>
      </w:r>
      <w:r>
        <w:rPr>
          <w:w w:val="120"/>
        </w:rPr>
        <w:t>považován</w:t>
      </w:r>
      <w:r>
        <w:rPr>
          <w:spacing w:val="-13"/>
          <w:w w:val="120"/>
        </w:rPr>
        <w:t xml:space="preserve"> </w:t>
      </w:r>
      <w:r>
        <w:rPr>
          <w:w w:val="120"/>
        </w:rPr>
        <w:t xml:space="preserve">zejména </w:t>
      </w:r>
      <w:r>
        <w:rPr>
          <w:w w:val="115"/>
        </w:rPr>
        <w:t>softwarový</w:t>
      </w:r>
      <w:r>
        <w:rPr>
          <w:spacing w:val="-5"/>
          <w:w w:val="115"/>
        </w:rPr>
        <w:t xml:space="preserve"> </w:t>
      </w:r>
      <w:r>
        <w:rPr>
          <w:w w:val="115"/>
        </w:rPr>
        <w:t>produkt</w:t>
      </w:r>
      <w:r>
        <w:rPr>
          <w:spacing w:val="-5"/>
          <w:w w:val="115"/>
        </w:rPr>
        <w:t xml:space="preserve"> </w:t>
      </w:r>
      <w:r>
        <w:rPr>
          <w:w w:val="115"/>
        </w:rPr>
        <w:t>nebo</w:t>
      </w:r>
      <w:r>
        <w:rPr>
          <w:spacing w:val="-5"/>
          <w:w w:val="115"/>
        </w:rPr>
        <w:t xml:space="preserve"> </w:t>
      </w:r>
      <w:r>
        <w:rPr>
          <w:w w:val="115"/>
        </w:rPr>
        <w:t>aplikace,</w:t>
      </w:r>
      <w:r>
        <w:rPr>
          <w:spacing w:val="-5"/>
          <w:w w:val="115"/>
        </w:rPr>
        <w:t xml:space="preserve"> </w:t>
      </w:r>
      <w:r>
        <w:rPr>
          <w:w w:val="115"/>
        </w:rPr>
        <w:t>deﬁnovaná</w:t>
      </w:r>
      <w:r>
        <w:rPr>
          <w:spacing w:val="-5"/>
          <w:w w:val="115"/>
        </w:rPr>
        <w:t xml:space="preserve"> </w:t>
      </w:r>
      <w:r>
        <w:rPr>
          <w:w w:val="115"/>
        </w:rPr>
        <w:t>ve</w:t>
      </w:r>
      <w:r>
        <w:rPr>
          <w:spacing w:val="-5"/>
          <w:w w:val="115"/>
        </w:rPr>
        <w:t xml:space="preserve"> </w:t>
      </w:r>
      <w:r>
        <w:rPr>
          <w:w w:val="115"/>
        </w:rPr>
        <w:t>smlouvě,</w:t>
      </w:r>
      <w:r>
        <w:rPr>
          <w:spacing w:val="-5"/>
          <w:w w:val="115"/>
        </w:rPr>
        <w:t xml:space="preserve"> </w:t>
      </w:r>
      <w:r>
        <w:rPr>
          <w:w w:val="115"/>
        </w:rPr>
        <w:t>včetně</w:t>
      </w:r>
      <w:r>
        <w:rPr>
          <w:spacing w:val="-5"/>
          <w:w w:val="115"/>
        </w:rPr>
        <w:t xml:space="preserve"> </w:t>
      </w:r>
      <w:r>
        <w:rPr>
          <w:w w:val="115"/>
        </w:rPr>
        <w:t>databáze a související dokumentace (např. uživatelské, administrátorské, provozní a bezpečnostní), je-li vysloveně uvedena jako součást dodávaného díla</w:t>
      </w:r>
      <w:r>
        <w:rPr>
          <w:spacing w:val="-9"/>
          <w:w w:val="115"/>
        </w:rPr>
        <w:t xml:space="preserve"> </w:t>
      </w:r>
      <w:r>
        <w:rPr>
          <w:w w:val="115"/>
        </w:rPr>
        <w:t>(dále vše jako „Produkt“). Pro</w:t>
      </w:r>
      <w:r>
        <w:rPr>
          <w:spacing w:val="-5"/>
          <w:w w:val="115"/>
        </w:rPr>
        <w:t xml:space="preserve"> </w:t>
      </w:r>
      <w:r>
        <w:rPr>
          <w:w w:val="115"/>
        </w:rPr>
        <w:t>vyloučení</w:t>
      </w:r>
      <w:r>
        <w:rPr>
          <w:spacing w:val="-5"/>
          <w:w w:val="115"/>
        </w:rPr>
        <w:t xml:space="preserve"> </w:t>
      </w:r>
      <w:r>
        <w:rPr>
          <w:w w:val="115"/>
        </w:rPr>
        <w:t>pochybností</w:t>
      </w:r>
      <w:r>
        <w:rPr>
          <w:spacing w:val="-5"/>
          <w:w w:val="115"/>
        </w:rPr>
        <w:t xml:space="preserve"> </w:t>
      </w:r>
      <w:r>
        <w:rPr>
          <w:w w:val="115"/>
        </w:rPr>
        <w:t>strany</w:t>
      </w:r>
      <w:r>
        <w:rPr>
          <w:spacing w:val="-5"/>
          <w:w w:val="115"/>
        </w:rPr>
        <w:t xml:space="preserve"> </w:t>
      </w:r>
      <w:r>
        <w:rPr>
          <w:w w:val="115"/>
        </w:rPr>
        <w:t>potvrzují,</w:t>
      </w:r>
      <w:r>
        <w:rPr>
          <w:spacing w:val="-5"/>
          <w:w w:val="115"/>
        </w:rPr>
        <w:t xml:space="preserve"> </w:t>
      </w:r>
      <w:r>
        <w:rPr>
          <w:w w:val="115"/>
        </w:rPr>
        <w:t>že</w:t>
      </w:r>
      <w:r>
        <w:rPr>
          <w:spacing w:val="-5"/>
          <w:w w:val="115"/>
        </w:rPr>
        <w:t xml:space="preserve"> </w:t>
      </w:r>
      <w:r>
        <w:rPr>
          <w:w w:val="115"/>
        </w:rPr>
        <w:t xml:space="preserve">součástí </w:t>
      </w:r>
      <w:r>
        <w:rPr>
          <w:w w:val="120"/>
        </w:rPr>
        <w:t>licence</w:t>
      </w:r>
      <w:r>
        <w:rPr>
          <w:spacing w:val="-19"/>
          <w:w w:val="120"/>
        </w:rPr>
        <w:t xml:space="preserve"> </w:t>
      </w:r>
      <w:r>
        <w:rPr>
          <w:w w:val="120"/>
        </w:rPr>
        <w:t>a</w:t>
      </w:r>
      <w:r>
        <w:rPr>
          <w:spacing w:val="-18"/>
          <w:w w:val="120"/>
        </w:rPr>
        <w:t xml:space="preserve"> </w:t>
      </w:r>
      <w:r>
        <w:rPr>
          <w:w w:val="120"/>
        </w:rPr>
        <w:t>dodávaného</w:t>
      </w:r>
      <w:r>
        <w:rPr>
          <w:spacing w:val="-13"/>
          <w:w w:val="120"/>
        </w:rPr>
        <w:t xml:space="preserve"> </w:t>
      </w:r>
      <w:r>
        <w:rPr>
          <w:w w:val="120"/>
        </w:rPr>
        <w:t>díla</w:t>
      </w:r>
      <w:r>
        <w:rPr>
          <w:spacing w:val="-11"/>
          <w:w w:val="120"/>
        </w:rPr>
        <w:t xml:space="preserve"> </w:t>
      </w:r>
      <w:r>
        <w:rPr>
          <w:w w:val="120"/>
        </w:rPr>
        <w:t>není</w:t>
      </w:r>
      <w:r>
        <w:rPr>
          <w:spacing w:val="-19"/>
          <w:w w:val="120"/>
        </w:rPr>
        <w:t xml:space="preserve"> </w:t>
      </w:r>
      <w:r>
        <w:rPr>
          <w:w w:val="120"/>
        </w:rPr>
        <w:t>dodávka</w:t>
      </w:r>
      <w:r>
        <w:rPr>
          <w:spacing w:val="-18"/>
          <w:w w:val="120"/>
        </w:rPr>
        <w:t xml:space="preserve"> </w:t>
      </w:r>
      <w:r>
        <w:rPr>
          <w:w w:val="120"/>
        </w:rPr>
        <w:t>ani</w:t>
      </w:r>
      <w:r>
        <w:rPr>
          <w:spacing w:val="-19"/>
          <w:w w:val="120"/>
        </w:rPr>
        <w:t xml:space="preserve"> </w:t>
      </w:r>
      <w:r>
        <w:rPr>
          <w:w w:val="120"/>
        </w:rPr>
        <w:t>právo</w:t>
      </w:r>
      <w:r>
        <w:rPr>
          <w:spacing w:val="-18"/>
          <w:w w:val="120"/>
        </w:rPr>
        <w:t xml:space="preserve"> </w:t>
      </w:r>
      <w:r>
        <w:rPr>
          <w:w w:val="120"/>
        </w:rPr>
        <w:t>užití</w:t>
      </w:r>
      <w:r>
        <w:rPr>
          <w:spacing w:val="-18"/>
          <w:w w:val="120"/>
        </w:rPr>
        <w:t xml:space="preserve"> </w:t>
      </w:r>
      <w:r>
        <w:rPr>
          <w:w w:val="120"/>
        </w:rPr>
        <w:t>zdrojových</w:t>
      </w:r>
      <w:r>
        <w:rPr>
          <w:spacing w:val="-19"/>
          <w:w w:val="120"/>
        </w:rPr>
        <w:t xml:space="preserve"> </w:t>
      </w:r>
      <w:r>
        <w:rPr>
          <w:w w:val="120"/>
        </w:rPr>
        <w:t>kódů</w:t>
      </w:r>
      <w:r>
        <w:rPr>
          <w:spacing w:val="-18"/>
          <w:w w:val="120"/>
        </w:rPr>
        <w:t xml:space="preserve"> </w:t>
      </w:r>
      <w:r>
        <w:rPr>
          <w:w w:val="120"/>
        </w:rPr>
        <w:t>k Produktu, nebo právo do Produktu, jakkoliv zasahovat. Jakékoliv</w:t>
      </w:r>
      <w:r>
        <w:rPr>
          <w:spacing w:val="-5"/>
          <w:w w:val="120"/>
        </w:rPr>
        <w:t xml:space="preserve"> </w:t>
      </w:r>
      <w:r>
        <w:rPr>
          <w:w w:val="120"/>
        </w:rPr>
        <w:t>úpravy Produktu požadované Objednatelem budou realizovány výlučně prostřednictvím</w:t>
      </w:r>
      <w:r>
        <w:rPr>
          <w:spacing w:val="-25"/>
          <w:w w:val="120"/>
        </w:rPr>
        <w:t xml:space="preserve"> </w:t>
      </w:r>
      <w:r>
        <w:rPr>
          <w:w w:val="120"/>
        </w:rPr>
        <w:t>Dodavatele</w:t>
      </w:r>
      <w:r>
        <w:rPr>
          <w:spacing w:val="-24"/>
          <w:w w:val="120"/>
        </w:rPr>
        <w:t xml:space="preserve"> </w:t>
      </w:r>
      <w:r>
        <w:rPr>
          <w:w w:val="120"/>
        </w:rPr>
        <w:t>nebo</w:t>
      </w:r>
      <w:r>
        <w:rPr>
          <w:spacing w:val="-24"/>
          <w:w w:val="120"/>
        </w:rPr>
        <w:t xml:space="preserve"> </w:t>
      </w:r>
      <w:r>
        <w:rPr>
          <w:w w:val="120"/>
        </w:rPr>
        <w:t>osob</w:t>
      </w:r>
      <w:r>
        <w:rPr>
          <w:spacing w:val="-24"/>
          <w:w w:val="120"/>
        </w:rPr>
        <w:t xml:space="preserve"> </w:t>
      </w:r>
      <w:r>
        <w:rPr>
          <w:w w:val="120"/>
        </w:rPr>
        <w:t>k</w:t>
      </w:r>
      <w:r>
        <w:rPr>
          <w:spacing w:val="-25"/>
          <w:w w:val="120"/>
        </w:rPr>
        <w:t xml:space="preserve"> </w:t>
      </w:r>
      <w:r>
        <w:rPr>
          <w:w w:val="120"/>
        </w:rPr>
        <w:t>tomu</w:t>
      </w:r>
      <w:r>
        <w:rPr>
          <w:spacing w:val="-24"/>
          <w:w w:val="120"/>
        </w:rPr>
        <w:t xml:space="preserve"> </w:t>
      </w:r>
      <w:r>
        <w:rPr>
          <w:w w:val="120"/>
        </w:rPr>
        <w:t>oprávněných.</w:t>
      </w:r>
    </w:p>
    <w:p w14:paraId="19EAA01B" w14:textId="77777777" w:rsidR="00C872CF" w:rsidRDefault="00000000">
      <w:pPr>
        <w:pStyle w:val="Odstavecseseznamem"/>
        <w:numPr>
          <w:ilvl w:val="3"/>
          <w:numId w:val="1"/>
        </w:numPr>
        <w:tabs>
          <w:tab w:val="left" w:pos="761"/>
          <w:tab w:val="left" w:pos="766"/>
        </w:tabs>
        <w:spacing w:line="302" w:lineRule="auto"/>
        <w:ind w:left="766" w:right="115" w:hanging="494"/>
        <w:jc w:val="both"/>
      </w:pPr>
      <w:r>
        <w:rPr>
          <w:w w:val="115"/>
        </w:rPr>
        <w:t>Dodavatel,</w:t>
      </w:r>
      <w:r>
        <w:rPr>
          <w:spacing w:val="-3"/>
          <w:w w:val="115"/>
        </w:rPr>
        <w:t xml:space="preserve"> </w:t>
      </w:r>
      <w:r>
        <w:rPr>
          <w:w w:val="115"/>
        </w:rPr>
        <w:t>jako</w:t>
      </w:r>
      <w:r>
        <w:rPr>
          <w:spacing w:val="-3"/>
          <w:w w:val="115"/>
        </w:rPr>
        <w:t xml:space="preserve"> </w:t>
      </w:r>
      <w:r>
        <w:rPr>
          <w:w w:val="115"/>
        </w:rPr>
        <w:t>vykonavatel</w:t>
      </w:r>
      <w:r>
        <w:rPr>
          <w:spacing w:val="-3"/>
          <w:w w:val="115"/>
        </w:rPr>
        <w:t xml:space="preserve"> </w:t>
      </w:r>
      <w:r>
        <w:rPr>
          <w:w w:val="115"/>
        </w:rPr>
        <w:t>majetkových</w:t>
      </w:r>
      <w:r>
        <w:rPr>
          <w:spacing w:val="-3"/>
          <w:w w:val="115"/>
        </w:rPr>
        <w:t xml:space="preserve"> </w:t>
      </w:r>
      <w:r>
        <w:rPr>
          <w:w w:val="115"/>
        </w:rPr>
        <w:t>práv</w:t>
      </w:r>
      <w:r>
        <w:rPr>
          <w:spacing w:val="-3"/>
          <w:w w:val="115"/>
        </w:rPr>
        <w:t xml:space="preserve"> </w:t>
      </w:r>
      <w:r>
        <w:rPr>
          <w:w w:val="115"/>
        </w:rPr>
        <w:t>autorských</w:t>
      </w:r>
      <w:r>
        <w:rPr>
          <w:spacing w:val="-3"/>
          <w:w w:val="115"/>
        </w:rPr>
        <w:t xml:space="preserve"> </w:t>
      </w:r>
      <w:r>
        <w:rPr>
          <w:w w:val="115"/>
        </w:rPr>
        <w:t>k</w:t>
      </w:r>
      <w:r>
        <w:rPr>
          <w:spacing w:val="-3"/>
          <w:w w:val="115"/>
        </w:rPr>
        <w:t xml:space="preserve"> </w:t>
      </w:r>
      <w:r>
        <w:rPr>
          <w:w w:val="115"/>
        </w:rPr>
        <w:t>Produktu,</w:t>
      </w:r>
      <w:r>
        <w:rPr>
          <w:spacing w:val="-3"/>
          <w:w w:val="115"/>
        </w:rPr>
        <w:t xml:space="preserve"> </w:t>
      </w:r>
      <w:r>
        <w:rPr>
          <w:w w:val="115"/>
        </w:rPr>
        <w:t>tímto poskytuje Objednateli licenci, a to jako nevýhradní, časově neomezené, nepřevoditelné oprávnění k výkonu práva užívat Produkt v rámci interních potřeb Objednatel na území České republiky (nevýhradní</w:t>
      </w:r>
      <w:r>
        <w:rPr>
          <w:spacing w:val="-15"/>
          <w:w w:val="115"/>
        </w:rPr>
        <w:t xml:space="preserve"> </w:t>
      </w:r>
      <w:r>
        <w:rPr>
          <w:w w:val="115"/>
        </w:rPr>
        <w:t>licence)</w:t>
      </w:r>
      <w:r>
        <w:rPr>
          <w:spacing w:val="-15"/>
          <w:w w:val="115"/>
        </w:rPr>
        <w:t xml:space="preserve"> </w:t>
      </w:r>
      <w:r>
        <w:rPr>
          <w:w w:val="115"/>
        </w:rPr>
        <w:t>pro</w:t>
      </w:r>
      <w:r>
        <w:rPr>
          <w:spacing w:val="-15"/>
          <w:w w:val="115"/>
        </w:rPr>
        <w:t xml:space="preserve"> </w:t>
      </w:r>
      <w:r>
        <w:rPr>
          <w:w w:val="115"/>
        </w:rPr>
        <w:t>počet uživatelů,</w:t>
      </w:r>
      <w:r>
        <w:rPr>
          <w:spacing w:val="-17"/>
          <w:w w:val="115"/>
        </w:rPr>
        <w:t xml:space="preserve"> </w:t>
      </w:r>
      <w:r>
        <w:rPr>
          <w:w w:val="115"/>
        </w:rPr>
        <w:t>pro</w:t>
      </w:r>
      <w:r>
        <w:rPr>
          <w:spacing w:val="-17"/>
          <w:w w:val="115"/>
        </w:rPr>
        <w:t xml:space="preserve"> </w:t>
      </w:r>
      <w:r>
        <w:rPr>
          <w:w w:val="115"/>
        </w:rPr>
        <w:t>něž</w:t>
      </w:r>
      <w:r>
        <w:rPr>
          <w:spacing w:val="-17"/>
          <w:w w:val="115"/>
        </w:rPr>
        <w:t xml:space="preserve"> </w:t>
      </w:r>
      <w:r>
        <w:rPr>
          <w:w w:val="115"/>
        </w:rPr>
        <w:t>Objednatel</w:t>
      </w:r>
      <w:r>
        <w:rPr>
          <w:spacing w:val="-17"/>
          <w:w w:val="115"/>
        </w:rPr>
        <w:t xml:space="preserve"> </w:t>
      </w:r>
      <w:r>
        <w:rPr>
          <w:w w:val="115"/>
        </w:rPr>
        <w:t>licenci</w:t>
      </w:r>
      <w:r>
        <w:rPr>
          <w:spacing w:val="-17"/>
          <w:w w:val="115"/>
        </w:rPr>
        <w:t xml:space="preserve"> </w:t>
      </w:r>
      <w:r>
        <w:rPr>
          <w:w w:val="115"/>
        </w:rPr>
        <w:t>řádně</w:t>
      </w:r>
      <w:r>
        <w:rPr>
          <w:spacing w:val="-17"/>
          <w:w w:val="115"/>
        </w:rPr>
        <w:t xml:space="preserve"> </w:t>
      </w:r>
      <w:r>
        <w:rPr>
          <w:w w:val="115"/>
        </w:rPr>
        <w:t>nabyl.</w:t>
      </w:r>
      <w:r>
        <w:rPr>
          <w:spacing w:val="-17"/>
          <w:w w:val="115"/>
        </w:rPr>
        <w:t xml:space="preserve"> </w:t>
      </w:r>
      <w:r>
        <w:rPr>
          <w:w w:val="115"/>
        </w:rPr>
        <w:t>Odměna</w:t>
      </w:r>
      <w:r>
        <w:rPr>
          <w:spacing w:val="-17"/>
          <w:w w:val="115"/>
        </w:rPr>
        <w:t xml:space="preserve"> </w:t>
      </w:r>
      <w:r>
        <w:rPr>
          <w:w w:val="115"/>
        </w:rPr>
        <w:t>za</w:t>
      </w:r>
      <w:r>
        <w:rPr>
          <w:spacing w:val="-17"/>
          <w:w w:val="115"/>
        </w:rPr>
        <w:t xml:space="preserve"> </w:t>
      </w:r>
      <w:r>
        <w:rPr>
          <w:w w:val="115"/>
        </w:rPr>
        <w:t>poskytnutí</w:t>
      </w:r>
      <w:r>
        <w:rPr>
          <w:spacing w:val="-17"/>
          <w:w w:val="115"/>
        </w:rPr>
        <w:t xml:space="preserve"> </w:t>
      </w:r>
      <w:r>
        <w:rPr>
          <w:w w:val="115"/>
        </w:rPr>
        <w:t>této licence k Produktu (licenční odměna) je stanovena smlouvou, resp. je zahrnuta v ceně díla.</w:t>
      </w:r>
    </w:p>
    <w:p w14:paraId="590CE8B9" w14:textId="77777777" w:rsidR="00C872CF" w:rsidRDefault="00000000">
      <w:pPr>
        <w:pStyle w:val="Odstavecseseznamem"/>
        <w:numPr>
          <w:ilvl w:val="3"/>
          <w:numId w:val="1"/>
        </w:numPr>
        <w:tabs>
          <w:tab w:val="left" w:pos="762"/>
          <w:tab w:val="left" w:pos="766"/>
        </w:tabs>
        <w:spacing w:line="302" w:lineRule="auto"/>
        <w:ind w:left="766" w:right="116" w:hanging="493"/>
        <w:jc w:val="both"/>
      </w:pPr>
      <w:r>
        <w:rPr>
          <w:w w:val="115"/>
        </w:rPr>
        <w:t>Autorská</w:t>
      </w:r>
      <w:r>
        <w:rPr>
          <w:spacing w:val="-9"/>
          <w:w w:val="115"/>
        </w:rPr>
        <w:t xml:space="preserve"> </w:t>
      </w:r>
      <w:r>
        <w:rPr>
          <w:w w:val="115"/>
        </w:rPr>
        <w:t>práva,</w:t>
      </w:r>
      <w:r>
        <w:rPr>
          <w:spacing w:val="-9"/>
          <w:w w:val="115"/>
        </w:rPr>
        <w:t xml:space="preserve"> </w:t>
      </w:r>
      <w:r>
        <w:rPr>
          <w:w w:val="115"/>
        </w:rPr>
        <w:t>jakož</w:t>
      </w:r>
      <w:r>
        <w:rPr>
          <w:spacing w:val="-9"/>
          <w:w w:val="115"/>
        </w:rPr>
        <w:t xml:space="preserve"> </w:t>
      </w:r>
      <w:r>
        <w:rPr>
          <w:w w:val="115"/>
        </w:rPr>
        <w:t>i</w:t>
      </w:r>
      <w:r>
        <w:rPr>
          <w:spacing w:val="-9"/>
          <w:w w:val="115"/>
        </w:rPr>
        <w:t xml:space="preserve"> </w:t>
      </w:r>
      <w:r>
        <w:rPr>
          <w:w w:val="115"/>
        </w:rPr>
        <w:t>ostatní</w:t>
      </w:r>
      <w:r>
        <w:rPr>
          <w:spacing w:val="-9"/>
          <w:w w:val="115"/>
        </w:rPr>
        <w:t xml:space="preserve"> </w:t>
      </w:r>
      <w:r>
        <w:rPr>
          <w:w w:val="115"/>
        </w:rPr>
        <w:t>jiná</w:t>
      </w:r>
      <w:r>
        <w:rPr>
          <w:spacing w:val="-9"/>
          <w:w w:val="115"/>
        </w:rPr>
        <w:t xml:space="preserve"> </w:t>
      </w:r>
      <w:r>
        <w:rPr>
          <w:w w:val="115"/>
        </w:rPr>
        <w:t>práva</w:t>
      </w:r>
      <w:r>
        <w:rPr>
          <w:spacing w:val="-9"/>
          <w:w w:val="115"/>
        </w:rPr>
        <w:t xml:space="preserve"> </w:t>
      </w:r>
      <w:r>
        <w:rPr>
          <w:w w:val="115"/>
        </w:rPr>
        <w:t>duševního</w:t>
      </w:r>
      <w:r>
        <w:rPr>
          <w:spacing w:val="-9"/>
          <w:w w:val="115"/>
        </w:rPr>
        <w:t xml:space="preserve"> </w:t>
      </w:r>
      <w:r>
        <w:rPr>
          <w:w w:val="115"/>
        </w:rPr>
        <w:t>vlastnictví,</w:t>
      </w:r>
      <w:r>
        <w:rPr>
          <w:spacing w:val="-9"/>
          <w:w w:val="115"/>
        </w:rPr>
        <w:t xml:space="preserve"> </w:t>
      </w:r>
      <w:r>
        <w:rPr>
          <w:w w:val="115"/>
        </w:rPr>
        <w:t>vztahující</w:t>
      </w:r>
      <w:r>
        <w:rPr>
          <w:spacing w:val="-9"/>
          <w:w w:val="115"/>
        </w:rPr>
        <w:t xml:space="preserve"> </w:t>
      </w:r>
      <w:r>
        <w:rPr>
          <w:w w:val="115"/>
        </w:rPr>
        <w:t>se k Produktu, včetně</w:t>
      </w:r>
      <w:r>
        <w:rPr>
          <w:spacing w:val="-3"/>
          <w:w w:val="115"/>
        </w:rPr>
        <w:t xml:space="preserve"> </w:t>
      </w:r>
      <w:r>
        <w:rPr>
          <w:w w:val="115"/>
        </w:rPr>
        <w:t>příruček,</w:t>
      </w:r>
      <w:r>
        <w:rPr>
          <w:spacing w:val="-3"/>
          <w:w w:val="115"/>
        </w:rPr>
        <w:t xml:space="preserve"> </w:t>
      </w:r>
      <w:r>
        <w:rPr>
          <w:w w:val="115"/>
        </w:rPr>
        <w:t>manuálů</w:t>
      </w:r>
      <w:r>
        <w:rPr>
          <w:spacing w:val="-3"/>
          <w:w w:val="115"/>
        </w:rPr>
        <w:t xml:space="preserve"> </w:t>
      </w:r>
      <w:r>
        <w:rPr>
          <w:w w:val="115"/>
        </w:rPr>
        <w:t>a</w:t>
      </w:r>
      <w:r>
        <w:rPr>
          <w:spacing w:val="-3"/>
          <w:w w:val="115"/>
        </w:rPr>
        <w:t xml:space="preserve"> </w:t>
      </w:r>
      <w:r>
        <w:rPr>
          <w:w w:val="115"/>
        </w:rPr>
        <w:t>dalších</w:t>
      </w:r>
      <w:r>
        <w:rPr>
          <w:spacing w:val="-3"/>
          <w:w w:val="115"/>
        </w:rPr>
        <w:t xml:space="preserve"> </w:t>
      </w:r>
      <w:r>
        <w:rPr>
          <w:w w:val="115"/>
        </w:rPr>
        <w:t>dokumentů</w:t>
      </w:r>
      <w:r>
        <w:rPr>
          <w:spacing w:val="-3"/>
          <w:w w:val="115"/>
        </w:rPr>
        <w:t xml:space="preserve"> </w:t>
      </w:r>
      <w:r>
        <w:rPr>
          <w:w w:val="115"/>
        </w:rPr>
        <w:t xml:space="preserve">distribuovaných </w:t>
      </w:r>
      <w:r>
        <w:rPr>
          <w:w w:val="120"/>
        </w:rPr>
        <w:t>coby součást Produktu,</w:t>
      </w:r>
      <w:r>
        <w:rPr>
          <w:spacing w:val="-1"/>
          <w:w w:val="120"/>
        </w:rPr>
        <w:t xml:space="preserve"> </w:t>
      </w:r>
      <w:r>
        <w:rPr>
          <w:w w:val="120"/>
        </w:rPr>
        <w:t>nadále</w:t>
      </w:r>
      <w:r>
        <w:rPr>
          <w:spacing w:val="-1"/>
          <w:w w:val="120"/>
        </w:rPr>
        <w:t xml:space="preserve"> </w:t>
      </w:r>
      <w:r>
        <w:rPr>
          <w:w w:val="120"/>
        </w:rPr>
        <w:t>přísluší</w:t>
      </w:r>
      <w:r>
        <w:rPr>
          <w:spacing w:val="-1"/>
          <w:w w:val="120"/>
        </w:rPr>
        <w:t xml:space="preserve"> </w:t>
      </w:r>
      <w:r>
        <w:rPr>
          <w:w w:val="120"/>
        </w:rPr>
        <w:t>Dodavateli</w:t>
      </w:r>
      <w:r>
        <w:rPr>
          <w:spacing w:val="-1"/>
          <w:w w:val="120"/>
        </w:rPr>
        <w:t xml:space="preserve"> </w:t>
      </w:r>
      <w:r>
        <w:rPr>
          <w:w w:val="120"/>
        </w:rPr>
        <w:t>a</w:t>
      </w:r>
      <w:r>
        <w:rPr>
          <w:spacing w:val="-1"/>
          <w:w w:val="120"/>
        </w:rPr>
        <w:t xml:space="preserve"> </w:t>
      </w:r>
      <w:r>
        <w:rPr>
          <w:w w:val="120"/>
        </w:rPr>
        <w:t>nejsou</w:t>
      </w:r>
      <w:r>
        <w:rPr>
          <w:spacing w:val="-1"/>
          <w:w w:val="120"/>
        </w:rPr>
        <w:t xml:space="preserve"> </w:t>
      </w:r>
      <w:r>
        <w:rPr>
          <w:w w:val="120"/>
        </w:rPr>
        <w:t xml:space="preserve">poskytnutím licence opravňující nositele licence k užití Produktu dotčena. Udělením licence k užití Produktu vzniká nositeli licence pouze nevýhradní právo Produkt užívat, a to v rozsahu odpovídajícím typu poskytnuté licence. </w:t>
      </w:r>
      <w:r>
        <w:rPr>
          <w:w w:val="115"/>
        </w:rPr>
        <w:t>Nositeli licence nevznikají jakákoli vlastnická práva k Produktu.</w:t>
      </w:r>
    </w:p>
    <w:p w14:paraId="5F48F4E5" w14:textId="77777777" w:rsidR="00C872CF" w:rsidRDefault="00000000">
      <w:pPr>
        <w:pStyle w:val="Odstavecseseznamem"/>
        <w:numPr>
          <w:ilvl w:val="3"/>
          <w:numId w:val="1"/>
        </w:numPr>
        <w:tabs>
          <w:tab w:val="left" w:pos="762"/>
          <w:tab w:val="left" w:pos="766"/>
        </w:tabs>
        <w:spacing w:line="302" w:lineRule="auto"/>
        <w:ind w:left="766" w:right="112" w:hanging="499"/>
        <w:jc w:val="both"/>
      </w:pPr>
      <w:r>
        <w:rPr>
          <w:spacing w:val="-2"/>
          <w:w w:val="120"/>
        </w:rPr>
        <w:t>Nositel</w:t>
      </w:r>
      <w:r>
        <w:rPr>
          <w:spacing w:val="-11"/>
          <w:w w:val="120"/>
        </w:rPr>
        <w:t xml:space="preserve"> </w:t>
      </w:r>
      <w:r>
        <w:rPr>
          <w:spacing w:val="-2"/>
          <w:w w:val="120"/>
        </w:rPr>
        <w:t>licence</w:t>
      </w:r>
      <w:r>
        <w:rPr>
          <w:spacing w:val="-11"/>
          <w:w w:val="120"/>
        </w:rPr>
        <w:t xml:space="preserve"> </w:t>
      </w:r>
      <w:r>
        <w:rPr>
          <w:spacing w:val="-2"/>
          <w:w w:val="120"/>
        </w:rPr>
        <w:t>není</w:t>
      </w:r>
      <w:r>
        <w:rPr>
          <w:spacing w:val="-11"/>
          <w:w w:val="120"/>
        </w:rPr>
        <w:t xml:space="preserve"> </w:t>
      </w:r>
      <w:r>
        <w:rPr>
          <w:spacing w:val="-2"/>
          <w:w w:val="120"/>
        </w:rPr>
        <w:t>oprávněn</w:t>
      </w:r>
      <w:r>
        <w:rPr>
          <w:spacing w:val="-11"/>
          <w:w w:val="120"/>
        </w:rPr>
        <w:t xml:space="preserve"> </w:t>
      </w:r>
      <w:r>
        <w:rPr>
          <w:spacing w:val="-2"/>
          <w:w w:val="120"/>
        </w:rPr>
        <w:t>odstraňovat,</w:t>
      </w:r>
      <w:r>
        <w:rPr>
          <w:spacing w:val="-11"/>
          <w:w w:val="120"/>
        </w:rPr>
        <w:t xml:space="preserve"> </w:t>
      </w:r>
      <w:r>
        <w:rPr>
          <w:spacing w:val="-2"/>
          <w:w w:val="120"/>
        </w:rPr>
        <w:t>měnit,</w:t>
      </w:r>
      <w:r>
        <w:rPr>
          <w:spacing w:val="-11"/>
          <w:w w:val="120"/>
        </w:rPr>
        <w:t xml:space="preserve"> </w:t>
      </w:r>
      <w:r>
        <w:rPr>
          <w:spacing w:val="-2"/>
          <w:w w:val="120"/>
        </w:rPr>
        <w:t>zakrývat</w:t>
      </w:r>
      <w:r>
        <w:rPr>
          <w:spacing w:val="-11"/>
          <w:w w:val="120"/>
        </w:rPr>
        <w:t xml:space="preserve"> </w:t>
      </w:r>
      <w:r>
        <w:rPr>
          <w:spacing w:val="-2"/>
          <w:w w:val="120"/>
        </w:rPr>
        <w:t>nebo</w:t>
      </w:r>
      <w:r>
        <w:rPr>
          <w:spacing w:val="-11"/>
          <w:w w:val="120"/>
        </w:rPr>
        <w:t xml:space="preserve"> </w:t>
      </w:r>
      <w:r>
        <w:rPr>
          <w:spacing w:val="-2"/>
          <w:w w:val="120"/>
        </w:rPr>
        <w:t xml:space="preserve">jakýmkoli </w:t>
      </w:r>
      <w:r>
        <w:rPr>
          <w:w w:val="115"/>
        </w:rPr>
        <w:t>jiným</w:t>
      </w:r>
      <w:r>
        <w:rPr>
          <w:spacing w:val="-4"/>
          <w:w w:val="115"/>
        </w:rPr>
        <w:t xml:space="preserve"> </w:t>
      </w:r>
      <w:r>
        <w:rPr>
          <w:w w:val="115"/>
        </w:rPr>
        <w:t>způsobem</w:t>
      </w:r>
      <w:r>
        <w:rPr>
          <w:spacing w:val="-4"/>
          <w:w w:val="115"/>
        </w:rPr>
        <w:t xml:space="preserve"> </w:t>
      </w:r>
      <w:r>
        <w:rPr>
          <w:w w:val="115"/>
        </w:rPr>
        <w:t>zasahovat</w:t>
      </w:r>
      <w:r>
        <w:rPr>
          <w:spacing w:val="-4"/>
          <w:w w:val="115"/>
        </w:rPr>
        <w:t xml:space="preserve"> </w:t>
      </w:r>
      <w:r>
        <w:rPr>
          <w:w w:val="115"/>
        </w:rPr>
        <w:t>do</w:t>
      </w:r>
      <w:r>
        <w:rPr>
          <w:spacing w:val="-4"/>
          <w:w w:val="115"/>
        </w:rPr>
        <w:t xml:space="preserve"> </w:t>
      </w:r>
      <w:r>
        <w:rPr>
          <w:w w:val="115"/>
        </w:rPr>
        <w:t>jakýchkoliv</w:t>
      </w:r>
      <w:r>
        <w:rPr>
          <w:spacing w:val="-4"/>
          <w:w w:val="115"/>
        </w:rPr>
        <w:t xml:space="preserve"> </w:t>
      </w:r>
      <w:r>
        <w:rPr>
          <w:w w:val="115"/>
        </w:rPr>
        <w:t>autorskoprávních,</w:t>
      </w:r>
      <w:r>
        <w:rPr>
          <w:spacing w:val="-4"/>
          <w:w w:val="115"/>
        </w:rPr>
        <w:t xml:space="preserve"> </w:t>
      </w:r>
      <w:r>
        <w:rPr>
          <w:w w:val="115"/>
        </w:rPr>
        <w:t>vlastnických</w:t>
      </w:r>
      <w:r>
        <w:rPr>
          <w:spacing w:val="-4"/>
          <w:w w:val="115"/>
        </w:rPr>
        <w:t xml:space="preserve"> </w:t>
      </w:r>
      <w:r>
        <w:rPr>
          <w:w w:val="115"/>
        </w:rPr>
        <w:t xml:space="preserve">či </w:t>
      </w:r>
      <w:r>
        <w:rPr>
          <w:w w:val="120"/>
        </w:rPr>
        <w:t>jiných</w:t>
      </w:r>
      <w:r>
        <w:rPr>
          <w:spacing w:val="-17"/>
          <w:w w:val="120"/>
        </w:rPr>
        <w:t xml:space="preserve"> </w:t>
      </w:r>
      <w:r>
        <w:rPr>
          <w:w w:val="120"/>
        </w:rPr>
        <w:t>označení</w:t>
      </w:r>
      <w:r>
        <w:rPr>
          <w:spacing w:val="-17"/>
          <w:w w:val="120"/>
        </w:rPr>
        <w:t xml:space="preserve"> </w:t>
      </w:r>
      <w:r>
        <w:rPr>
          <w:w w:val="120"/>
        </w:rPr>
        <w:t>Dodavatele</w:t>
      </w:r>
      <w:r>
        <w:rPr>
          <w:spacing w:val="-17"/>
          <w:w w:val="120"/>
        </w:rPr>
        <w:t xml:space="preserve"> </w:t>
      </w:r>
      <w:r>
        <w:rPr>
          <w:w w:val="120"/>
        </w:rPr>
        <w:t>umístěných</w:t>
      </w:r>
      <w:r>
        <w:rPr>
          <w:spacing w:val="-17"/>
          <w:w w:val="120"/>
        </w:rPr>
        <w:t xml:space="preserve"> </w:t>
      </w:r>
      <w:r>
        <w:rPr>
          <w:w w:val="120"/>
        </w:rPr>
        <w:t>nebo</w:t>
      </w:r>
      <w:r>
        <w:rPr>
          <w:spacing w:val="-17"/>
          <w:w w:val="120"/>
        </w:rPr>
        <w:t xml:space="preserve"> </w:t>
      </w:r>
      <w:r>
        <w:rPr>
          <w:w w:val="120"/>
        </w:rPr>
        <w:t>uložených</w:t>
      </w:r>
      <w:r>
        <w:rPr>
          <w:spacing w:val="-17"/>
          <w:w w:val="120"/>
        </w:rPr>
        <w:t xml:space="preserve"> </w:t>
      </w:r>
      <w:r>
        <w:rPr>
          <w:w w:val="120"/>
        </w:rPr>
        <w:t>na</w:t>
      </w:r>
      <w:r>
        <w:rPr>
          <w:spacing w:val="-17"/>
          <w:w w:val="120"/>
        </w:rPr>
        <w:t xml:space="preserve"> </w:t>
      </w:r>
      <w:r>
        <w:rPr>
          <w:w w:val="120"/>
        </w:rPr>
        <w:t xml:space="preserve">softwarových </w:t>
      </w:r>
      <w:r>
        <w:rPr>
          <w:spacing w:val="-2"/>
          <w:w w:val="120"/>
        </w:rPr>
        <w:t>produktech,</w:t>
      </w:r>
      <w:r>
        <w:rPr>
          <w:spacing w:val="-17"/>
          <w:w w:val="120"/>
        </w:rPr>
        <w:t xml:space="preserve"> </w:t>
      </w:r>
      <w:r>
        <w:rPr>
          <w:spacing w:val="-2"/>
          <w:w w:val="120"/>
        </w:rPr>
        <w:t>nebo</w:t>
      </w:r>
      <w:r>
        <w:rPr>
          <w:spacing w:val="-13"/>
          <w:w w:val="120"/>
        </w:rPr>
        <w:t xml:space="preserve"> </w:t>
      </w:r>
      <w:r>
        <w:rPr>
          <w:spacing w:val="-2"/>
          <w:w w:val="120"/>
        </w:rPr>
        <w:t>jakékoliv</w:t>
      </w:r>
      <w:r>
        <w:rPr>
          <w:spacing w:val="-11"/>
          <w:w w:val="120"/>
        </w:rPr>
        <w:t xml:space="preserve"> </w:t>
      </w:r>
      <w:r>
        <w:rPr>
          <w:spacing w:val="-2"/>
          <w:w w:val="120"/>
        </w:rPr>
        <w:t>jejich</w:t>
      </w:r>
      <w:r>
        <w:rPr>
          <w:spacing w:val="-11"/>
          <w:w w:val="120"/>
        </w:rPr>
        <w:t xml:space="preserve"> </w:t>
      </w:r>
      <w:r>
        <w:rPr>
          <w:spacing w:val="-2"/>
          <w:w w:val="120"/>
        </w:rPr>
        <w:t>části,</w:t>
      </w:r>
      <w:r>
        <w:rPr>
          <w:spacing w:val="-11"/>
          <w:w w:val="120"/>
        </w:rPr>
        <w:t xml:space="preserve"> </w:t>
      </w:r>
      <w:r>
        <w:rPr>
          <w:spacing w:val="-2"/>
          <w:w w:val="120"/>
        </w:rPr>
        <w:t>či</w:t>
      </w:r>
      <w:r>
        <w:rPr>
          <w:spacing w:val="-11"/>
          <w:w w:val="120"/>
        </w:rPr>
        <w:t xml:space="preserve"> </w:t>
      </w:r>
      <w:r>
        <w:rPr>
          <w:spacing w:val="-2"/>
          <w:w w:val="120"/>
        </w:rPr>
        <w:t>dokumentaci</w:t>
      </w:r>
      <w:r>
        <w:rPr>
          <w:spacing w:val="-11"/>
          <w:w w:val="120"/>
        </w:rPr>
        <w:t xml:space="preserve"> </w:t>
      </w:r>
      <w:r>
        <w:rPr>
          <w:spacing w:val="-2"/>
          <w:w w:val="120"/>
        </w:rPr>
        <w:t>distribuované</w:t>
      </w:r>
      <w:r>
        <w:rPr>
          <w:spacing w:val="-17"/>
          <w:w w:val="120"/>
        </w:rPr>
        <w:t xml:space="preserve"> </w:t>
      </w:r>
      <w:r>
        <w:rPr>
          <w:spacing w:val="-2"/>
          <w:w w:val="120"/>
        </w:rPr>
        <w:t xml:space="preserve">spolu </w:t>
      </w:r>
      <w:r>
        <w:rPr>
          <w:w w:val="115"/>
        </w:rPr>
        <w:t xml:space="preserve">s Produktem. Objednatel se zavazuje bezodkladně informovat Dodavatel o </w:t>
      </w:r>
      <w:r>
        <w:rPr>
          <w:w w:val="120"/>
        </w:rPr>
        <w:t>případném porušení autorských práv, jakož i jiných práv duševního vlastnictví</w:t>
      </w:r>
      <w:r>
        <w:rPr>
          <w:spacing w:val="-11"/>
          <w:w w:val="120"/>
        </w:rPr>
        <w:t xml:space="preserve"> </w:t>
      </w:r>
      <w:r>
        <w:rPr>
          <w:w w:val="120"/>
        </w:rPr>
        <w:t>Dodavatele,</w:t>
      </w:r>
      <w:r>
        <w:rPr>
          <w:spacing w:val="-11"/>
          <w:w w:val="120"/>
        </w:rPr>
        <w:t xml:space="preserve"> </w:t>
      </w:r>
      <w:r>
        <w:rPr>
          <w:w w:val="120"/>
        </w:rPr>
        <w:t>třetí</w:t>
      </w:r>
      <w:r>
        <w:rPr>
          <w:spacing w:val="-11"/>
          <w:w w:val="120"/>
        </w:rPr>
        <w:t xml:space="preserve"> </w:t>
      </w:r>
      <w:r>
        <w:rPr>
          <w:w w:val="120"/>
        </w:rPr>
        <w:t>osobou.</w:t>
      </w:r>
    </w:p>
    <w:p w14:paraId="0CE7E06B" w14:textId="77777777" w:rsidR="00C872CF" w:rsidRDefault="00000000">
      <w:pPr>
        <w:pStyle w:val="Odstavecseseznamem"/>
        <w:numPr>
          <w:ilvl w:val="3"/>
          <w:numId w:val="1"/>
        </w:numPr>
        <w:tabs>
          <w:tab w:val="left" w:pos="761"/>
          <w:tab w:val="left" w:pos="766"/>
        </w:tabs>
        <w:spacing w:line="302" w:lineRule="auto"/>
        <w:ind w:left="766" w:right="114" w:hanging="495"/>
        <w:jc w:val="both"/>
      </w:pPr>
      <w:r>
        <w:rPr>
          <w:spacing w:val="-2"/>
          <w:w w:val="115"/>
        </w:rPr>
        <w:t>Objednatel</w:t>
      </w:r>
      <w:r>
        <w:rPr>
          <w:spacing w:val="10"/>
          <w:w w:val="115"/>
        </w:rPr>
        <w:t xml:space="preserve"> </w:t>
      </w:r>
      <w:r>
        <w:rPr>
          <w:spacing w:val="-2"/>
          <w:w w:val="115"/>
        </w:rPr>
        <w:t>není</w:t>
      </w:r>
      <w:r>
        <w:rPr>
          <w:spacing w:val="-9"/>
          <w:w w:val="115"/>
        </w:rPr>
        <w:t xml:space="preserve"> </w:t>
      </w:r>
      <w:r>
        <w:rPr>
          <w:spacing w:val="-2"/>
          <w:w w:val="115"/>
        </w:rPr>
        <w:t>bez</w:t>
      </w:r>
      <w:r>
        <w:rPr>
          <w:spacing w:val="-9"/>
          <w:w w:val="115"/>
        </w:rPr>
        <w:t xml:space="preserve"> </w:t>
      </w:r>
      <w:r>
        <w:rPr>
          <w:spacing w:val="-2"/>
          <w:w w:val="115"/>
        </w:rPr>
        <w:t>předchozího</w:t>
      </w:r>
      <w:r>
        <w:rPr>
          <w:spacing w:val="-9"/>
          <w:w w:val="115"/>
        </w:rPr>
        <w:t xml:space="preserve"> </w:t>
      </w:r>
      <w:r>
        <w:rPr>
          <w:spacing w:val="-2"/>
          <w:w w:val="115"/>
        </w:rPr>
        <w:t>písemného</w:t>
      </w:r>
      <w:r>
        <w:rPr>
          <w:spacing w:val="-9"/>
          <w:w w:val="115"/>
        </w:rPr>
        <w:t xml:space="preserve"> </w:t>
      </w:r>
      <w:r>
        <w:rPr>
          <w:spacing w:val="-2"/>
          <w:w w:val="115"/>
        </w:rPr>
        <w:t>souhlasu</w:t>
      </w:r>
      <w:r>
        <w:rPr>
          <w:spacing w:val="-9"/>
          <w:w w:val="115"/>
        </w:rPr>
        <w:t xml:space="preserve"> </w:t>
      </w:r>
      <w:r>
        <w:rPr>
          <w:spacing w:val="-2"/>
          <w:w w:val="115"/>
        </w:rPr>
        <w:t>Dodavatele</w:t>
      </w:r>
      <w:r>
        <w:rPr>
          <w:spacing w:val="-9"/>
          <w:w w:val="115"/>
        </w:rPr>
        <w:t xml:space="preserve"> </w:t>
      </w:r>
      <w:r>
        <w:rPr>
          <w:spacing w:val="-2"/>
          <w:w w:val="115"/>
        </w:rPr>
        <w:t xml:space="preserve">oprávněn </w:t>
      </w:r>
      <w:r>
        <w:rPr>
          <w:w w:val="115"/>
        </w:rPr>
        <w:t>Produkt zcizit, postoupit, šířit, nebo jinak přenechat či umožnit jejich užití třetí</w:t>
      </w:r>
      <w:r>
        <w:rPr>
          <w:spacing w:val="-13"/>
          <w:w w:val="115"/>
        </w:rPr>
        <w:t xml:space="preserve"> </w:t>
      </w:r>
      <w:r>
        <w:rPr>
          <w:w w:val="115"/>
        </w:rPr>
        <w:t>osobou.</w:t>
      </w:r>
    </w:p>
    <w:p w14:paraId="36991993" w14:textId="77777777" w:rsidR="00C872CF" w:rsidRDefault="00C872CF">
      <w:pPr>
        <w:spacing w:line="302" w:lineRule="auto"/>
        <w:jc w:val="both"/>
        <w:sectPr w:rsidR="00C872CF">
          <w:pgSz w:w="11920" w:h="16840"/>
          <w:pgMar w:top="1440" w:right="1340" w:bottom="1280" w:left="1220" w:header="0" w:footer="1080" w:gutter="0"/>
          <w:cols w:space="708"/>
        </w:sectPr>
      </w:pPr>
    </w:p>
    <w:p w14:paraId="2A76F8CA" w14:textId="77777777" w:rsidR="00C872CF" w:rsidRDefault="00000000">
      <w:pPr>
        <w:pStyle w:val="Odstavecseseznamem"/>
        <w:numPr>
          <w:ilvl w:val="3"/>
          <w:numId w:val="1"/>
        </w:numPr>
        <w:tabs>
          <w:tab w:val="left" w:pos="761"/>
          <w:tab w:val="left" w:pos="766"/>
        </w:tabs>
        <w:spacing w:before="87" w:line="302" w:lineRule="auto"/>
        <w:ind w:left="766" w:right="112" w:hanging="503"/>
        <w:jc w:val="both"/>
      </w:pPr>
      <w:r>
        <w:rPr>
          <w:w w:val="115"/>
        </w:rPr>
        <w:lastRenderedPageBreak/>
        <w:t>Objednatel</w:t>
      </w:r>
      <w:r>
        <w:rPr>
          <w:spacing w:val="-7"/>
          <w:w w:val="115"/>
        </w:rPr>
        <w:t xml:space="preserve"> </w:t>
      </w:r>
      <w:r>
        <w:rPr>
          <w:w w:val="115"/>
        </w:rPr>
        <w:t>není</w:t>
      </w:r>
      <w:r>
        <w:rPr>
          <w:spacing w:val="-7"/>
          <w:w w:val="115"/>
        </w:rPr>
        <w:t xml:space="preserve"> </w:t>
      </w:r>
      <w:r>
        <w:rPr>
          <w:w w:val="115"/>
        </w:rPr>
        <w:t>zejména</w:t>
      </w:r>
      <w:r>
        <w:rPr>
          <w:spacing w:val="-7"/>
          <w:w w:val="115"/>
        </w:rPr>
        <w:t xml:space="preserve"> </w:t>
      </w:r>
      <w:r>
        <w:rPr>
          <w:w w:val="115"/>
        </w:rPr>
        <w:t>oprávněn</w:t>
      </w:r>
      <w:r>
        <w:rPr>
          <w:spacing w:val="-7"/>
          <w:w w:val="115"/>
        </w:rPr>
        <w:t xml:space="preserve"> </w:t>
      </w:r>
      <w:r>
        <w:rPr>
          <w:w w:val="115"/>
        </w:rPr>
        <w:t>Produkt</w:t>
      </w:r>
      <w:r>
        <w:rPr>
          <w:spacing w:val="-7"/>
          <w:w w:val="115"/>
        </w:rPr>
        <w:t xml:space="preserve"> </w:t>
      </w:r>
      <w:r>
        <w:rPr>
          <w:w w:val="115"/>
        </w:rPr>
        <w:t>kopírovat,</w:t>
      </w:r>
      <w:r>
        <w:rPr>
          <w:spacing w:val="-7"/>
          <w:w w:val="115"/>
        </w:rPr>
        <w:t xml:space="preserve"> </w:t>
      </w:r>
      <w:r>
        <w:rPr>
          <w:w w:val="115"/>
        </w:rPr>
        <w:t>překládat,</w:t>
      </w:r>
      <w:r>
        <w:rPr>
          <w:spacing w:val="-7"/>
          <w:w w:val="115"/>
        </w:rPr>
        <w:t xml:space="preserve"> </w:t>
      </w:r>
      <w:r>
        <w:rPr>
          <w:w w:val="115"/>
        </w:rPr>
        <w:t>upravovat, rozšiřovat, dekompilovat, napodobovat, modiﬁkovat nebo provádět zpětné rekonstruování Produktu a ani není oprávněn povolit provádění takových činností třetí osobě. Nositel licence dále není oprávněn odstraňovat,</w:t>
      </w:r>
      <w:r>
        <w:rPr>
          <w:spacing w:val="-9"/>
          <w:w w:val="115"/>
        </w:rPr>
        <w:t xml:space="preserve"> </w:t>
      </w:r>
      <w:r>
        <w:rPr>
          <w:w w:val="115"/>
        </w:rPr>
        <w:t>měnit, zakrývat nebo jakýmkoli jiným způsobem zasahovat do jakýchkoli autorskoprávních, vlastnických či jiných označení Produktu.</w:t>
      </w:r>
    </w:p>
    <w:p w14:paraId="313335CD" w14:textId="77777777" w:rsidR="00C872CF" w:rsidRDefault="00000000">
      <w:pPr>
        <w:pStyle w:val="Odstavecseseznamem"/>
        <w:numPr>
          <w:ilvl w:val="3"/>
          <w:numId w:val="1"/>
        </w:numPr>
        <w:tabs>
          <w:tab w:val="left" w:pos="762"/>
          <w:tab w:val="left" w:pos="766"/>
        </w:tabs>
        <w:spacing w:line="302" w:lineRule="auto"/>
        <w:ind w:left="766" w:right="115" w:hanging="484"/>
        <w:jc w:val="both"/>
      </w:pPr>
      <w:r>
        <w:rPr>
          <w:w w:val="120"/>
        </w:rPr>
        <w:t>Výjimkou ze zákazu uvedeného v předchozích odstavcích je právo Objednatele licence pořídit nejvýše dvě</w:t>
      </w:r>
      <w:r>
        <w:rPr>
          <w:spacing w:val="-1"/>
          <w:w w:val="120"/>
        </w:rPr>
        <w:t xml:space="preserve"> </w:t>
      </w:r>
      <w:r>
        <w:rPr>
          <w:w w:val="120"/>
        </w:rPr>
        <w:t>kopie</w:t>
      </w:r>
      <w:r>
        <w:rPr>
          <w:spacing w:val="-1"/>
          <w:w w:val="120"/>
        </w:rPr>
        <w:t xml:space="preserve"> </w:t>
      </w:r>
      <w:r>
        <w:rPr>
          <w:w w:val="120"/>
        </w:rPr>
        <w:t>softwarového</w:t>
      </w:r>
      <w:r>
        <w:rPr>
          <w:spacing w:val="-1"/>
          <w:w w:val="120"/>
        </w:rPr>
        <w:t xml:space="preserve"> </w:t>
      </w:r>
      <w:r>
        <w:rPr>
          <w:w w:val="120"/>
        </w:rPr>
        <w:t>produktu</w:t>
      </w:r>
      <w:r>
        <w:rPr>
          <w:spacing w:val="-1"/>
          <w:w w:val="120"/>
        </w:rPr>
        <w:t xml:space="preserve"> </w:t>
      </w:r>
      <w:r>
        <w:rPr>
          <w:w w:val="120"/>
        </w:rPr>
        <w:t xml:space="preserve">za </w:t>
      </w:r>
      <w:r>
        <w:rPr>
          <w:w w:val="115"/>
        </w:rPr>
        <w:t>účelem zálohování. Objednatel je současně povinen vytvářet záložní kopie datových souborů a</w:t>
      </w:r>
      <w:r>
        <w:rPr>
          <w:spacing w:val="-13"/>
          <w:w w:val="115"/>
        </w:rPr>
        <w:t xml:space="preserve"> </w:t>
      </w:r>
      <w:r>
        <w:rPr>
          <w:w w:val="115"/>
        </w:rPr>
        <w:t>zajistit</w:t>
      </w:r>
      <w:r>
        <w:rPr>
          <w:spacing w:val="-13"/>
          <w:w w:val="115"/>
        </w:rPr>
        <w:t xml:space="preserve"> </w:t>
      </w:r>
      <w:r>
        <w:rPr>
          <w:w w:val="115"/>
        </w:rPr>
        <w:t>si</w:t>
      </w:r>
      <w:r>
        <w:rPr>
          <w:spacing w:val="-13"/>
          <w:w w:val="115"/>
        </w:rPr>
        <w:t xml:space="preserve"> </w:t>
      </w:r>
      <w:r>
        <w:rPr>
          <w:w w:val="115"/>
        </w:rPr>
        <w:t>tak</w:t>
      </w:r>
      <w:r>
        <w:rPr>
          <w:spacing w:val="-13"/>
          <w:w w:val="115"/>
        </w:rPr>
        <w:t xml:space="preserve"> </w:t>
      </w:r>
      <w:r>
        <w:rPr>
          <w:w w:val="115"/>
        </w:rPr>
        <w:t>dostatečnou</w:t>
      </w:r>
      <w:r>
        <w:rPr>
          <w:spacing w:val="-13"/>
          <w:w w:val="115"/>
        </w:rPr>
        <w:t xml:space="preserve"> </w:t>
      </w:r>
      <w:r>
        <w:rPr>
          <w:w w:val="115"/>
        </w:rPr>
        <w:t>ochranu</w:t>
      </w:r>
      <w:r>
        <w:rPr>
          <w:spacing w:val="-13"/>
          <w:w w:val="115"/>
        </w:rPr>
        <w:t xml:space="preserve"> </w:t>
      </w:r>
      <w:r>
        <w:rPr>
          <w:w w:val="115"/>
        </w:rPr>
        <w:t>svých</w:t>
      </w:r>
      <w:r>
        <w:rPr>
          <w:spacing w:val="-13"/>
          <w:w w:val="115"/>
        </w:rPr>
        <w:t xml:space="preserve"> </w:t>
      </w:r>
      <w:r>
        <w:rPr>
          <w:w w:val="115"/>
        </w:rPr>
        <w:t>dat.</w:t>
      </w:r>
      <w:r>
        <w:rPr>
          <w:spacing w:val="-13"/>
          <w:w w:val="115"/>
        </w:rPr>
        <w:t xml:space="preserve"> </w:t>
      </w:r>
      <w:r>
        <w:rPr>
          <w:w w:val="115"/>
        </w:rPr>
        <w:t>Pro</w:t>
      </w:r>
      <w:r>
        <w:rPr>
          <w:spacing w:val="-13"/>
          <w:w w:val="115"/>
        </w:rPr>
        <w:t xml:space="preserve"> </w:t>
      </w:r>
      <w:r>
        <w:rPr>
          <w:w w:val="115"/>
        </w:rPr>
        <w:t xml:space="preserve">případ </w:t>
      </w:r>
      <w:r>
        <w:rPr>
          <w:w w:val="120"/>
        </w:rPr>
        <w:t>nedostupnosti</w:t>
      </w:r>
      <w:r>
        <w:rPr>
          <w:spacing w:val="-5"/>
          <w:w w:val="120"/>
        </w:rPr>
        <w:t xml:space="preserve"> </w:t>
      </w:r>
      <w:r>
        <w:rPr>
          <w:w w:val="120"/>
        </w:rPr>
        <w:t>či</w:t>
      </w:r>
      <w:r>
        <w:rPr>
          <w:spacing w:val="-5"/>
          <w:w w:val="120"/>
        </w:rPr>
        <w:t xml:space="preserve"> </w:t>
      </w:r>
      <w:r>
        <w:rPr>
          <w:w w:val="120"/>
        </w:rPr>
        <w:t>neexistence</w:t>
      </w:r>
      <w:r>
        <w:rPr>
          <w:spacing w:val="-5"/>
          <w:w w:val="120"/>
        </w:rPr>
        <w:t xml:space="preserve"> </w:t>
      </w:r>
      <w:r>
        <w:rPr>
          <w:w w:val="120"/>
        </w:rPr>
        <w:t>záložních</w:t>
      </w:r>
      <w:r>
        <w:rPr>
          <w:spacing w:val="-5"/>
          <w:w w:val="120"/>
        </w:rPr>
        <w:t xml:space="preserve"> </w:t>
      </w:r>
      <w:r>
        <w:rPr>
          <w:w w:val="120"/>
        </w:rPr>
        <w:t>kopií</w:t>
      </w:r>
      <w:r>
        <w:rPr>
          <w:spacing w:val="-5"/>
          <w:w w:val="120"/>
        </w:rPr>
        <w:t xml:space="preserve"> </w:t>
      </w:r>
      <w:r>
        <w:rPr>
          <w:w w:val="120"/>
        </w:rPr>
        <w:t>datových</w:t>
      </w:r>
      <w:r>
        <w:rPr>
          <w:spacing w:val="-5"/>
          <w:w w:val="120"/>
        </w:rPr>
        <w:t xml:space="preserve"> </w:t>
      </w:r>
      <w:r>
        <w:rPr>
          <w:w w:val="120"/>
        </w:rPr>
        <w:t>souborů</w:t>
      </w:r>
      <w:r>
        <w:rPr>
          <w:spacing w:val="-5"/>
          <w:w w:val="120"/>
        </w:rPr>
        <w:t xml:space="preserve"> </w:t>
      </w:r>
      <w:r>
        <w:rPr>
          <w:w w:val="120"/>
        </w:rPr>
        <w:t>je</w:t>
      </w:r>
      <w:r>
        <w:rPr>
          <w:spacing w:val="-16"/>
          <w:w w:val="120"/>
        </w:rPr>
        <w:t xml:space="preserve"> </w:t>
      </w:r>
      <w:r>
        <w:rPr>
          <w:w w:val="120"/>
        </w:rPr>
        <w:t xml:space="preserve">nositel licence srozuměn s tím, že Dodavatel nenese odpovědnost za náklady </w:t>
      </w:r>
      <w:r>
        <w:rPr>
          <w:w w:val="115"/>
        </w:rPr>
        <w:t>spojené s obnovou</w:t>
      </w:r>
      <w:r>
        <w:rPr>
          <w:spacing w:val="-8"/>
          <w:w w:val="115"/>
        </w:rPr>
        <w:t xml:space="preserve"> </w:t>
      </w:r>
      <w:r>
        <w:rPr>
          <w:w w:val="115"/>
        </w:rPr>
        <w:t>poškozených</w:t>
      </w:r>
      <w:r>
        <w:rPr>
          <w:spacing w:val="-8"/>
          <w:w w:val="115"/>
        </w:rPr>
        <w:t xml:space="preserve"> </w:t>
      </w:r>
      <w:r>
        <w:rPr>
          <w:w w:val="115"/>
        </w:rPr>
        <w:t>nebo</w:t>
      </w:r>
      <w:r>
        <w:rPr>
          <w:spacing w:val="-8"/>
          <w:w w:val="115"/>
        </w:rPr>
        <w:t xml:space="preserve"> </w:t>
      </w:r>
      <w:r>
        <w:rPr>
          <w:w w:val="115"/>
        </w:rPr>
        <w:t>ztracených</w:t>
      </w:r>
      <w:r>
        <w:rPr>
          <w:spacing w:val="-8"/>
          <w:w w:val="115"/>
        </w:rPr>
        <w:t xml:space="preserve"> </w:t>
      </w:r>
      <w:r>
        <w:rPr>
          <w:w w:val="115"/>
        </w:rPr>
        <w:t>datových</w:t>
      </w:r>
      <w:r>
        <w:rPr>
          <w:spacing w:val="-8"/>
          <w:w w:val="115"/>
        </w:rPr>
        <w:t xml:space="preserve"> </w:t>
      </w:r>
      <w:r>
        <w:rPr>
          <w:w w:val="115"/>
        </w:rPr>
        <w:t>souborů,</w:t>
      </w:r>
      <w:r>
        <w:rPr>
          <w:spacing w:val="-8"/>
          <w:w w:val="115"/>
        </w:rPr>
        <w:t xml:space="preserve"> </w:t>
      </w:r>
      <w:r>
        <w:rPr>
          <w:w w:val="115"/>
        </w:rPr>
        <w:t>ani</w:t>
      </w:r>
      <w:r>
        <w:rPr>
          <w:spacing w:val="-8"/>
          <w:w w:val="115"/>
        </w:rPr>
        <w:t xml:space="preserve"> </w:t>
      </w:r>
      <w:r>
        <w:rPr>
          <w:w w:val="115"/>
        </w:rPr>
        <w:t xml:space="preserve">za </w:t>
      </w:r>
      <w:r>
        <w:rPr>
          <w:w w:val="120"/>
        </w:rPr>
        <w:t>ztráty</w:t>
      </w:r>
      <w:r>
        <w:rPr>
          <w:spacing w:val="-8"/>
          <w:w w:val="120"/>
        </w:rPr>
        <w:t xml:space="preserve"> </w:t>
      </w:r>
      <w:r>
        <w:rPr>
          <w:w w:val="120"/>
        </w:rPr>
        <w:t>vzniklé</w:t>
      </w:r>
      <w:r>
        <w:rPr>
          <w:spacing w:val="-8"/>
          <w:w w:val="120"/>
        </w:rPr>
        <w:t xml:space="preserve"> </w:t>
      </w:r>
      <w:r>
        <w:rPr>
          <w:w w:val="120"/>
        </w:rPr>
        <w:t>v</w:t>
      </w:r>
      <w:r>
        <w:rPr>
          <w:spacing w:val="-8"/>
          <w:w w:val="120"/>
        </w:rPr>
        <w:t xml:space="preserve"> </w:t>
      </w:r>
      <w:r>
        <w:rPr>
          <w:w w:val="120"/>
        </w:rPr>
        <w:t>této</w:t>
      </w:r>
      <w:r>
        <w:rPr>
          <w:spacing w:val="-8"/>
          <w:w w:val="120"/>
        </w:rPr>
        <w:t xml:space="preserve"> </w:t>
      </w:r>
      <w:r>
        <w:rPr>
          <w:w w:val="120"/>
        </w:rPr>
        <w:t>souvislosti.</w:t>
      </w:r>
    </w:p>
    <w:p w14:paraId="14A3B9D7" w14:textId="77777777" w:rsidR="00C872CF" w:rsidRDefault="00000000">
      <w:pPr>
        <w:pStyle w:val="Odstavecseseznamem"/>
        <w:numPr>
          <w:ilvl w:val="3"/>
          <w:numId w:val="1"/>
        </w:numPr>
        <w:tabs>
          <w:tab w:val="left" w:pos="762"/>
          <w:tab w:val="left" w:pos="766"/>
        </w:tabs>
        <w:spacing w:line="302" w:lineRule="auto"/>
        <w:ind w:left="766" w:right="124" w:hanging="498"/>
        <w:jc w:val="both"/>
      </w:pPr>
      <w:r>
        <w:rPr>
          <w:w w:val="120"/>
        </w:rPr>
        <w:t>Dodavatel</w:t>
      </w:r>
      <w:r>
        <w:rPr>
          <w:spacing w:val="-18"/>
          <w:w w:val="120"/>
        </w:rPr>
        <w:t xml:space="preserve"> </w:t>
      </w:r>
      <w:r>
        <w:rPr>
          <w:w w:val="120"/>
        </w:rPr>
        <w:t>má</w:t>
      </w:r>
      <w:r>
        <w:rPr>
          <w:spacing w:val="-18"/>
          <w:w w:val="120"/>
        </w:rPr>
        <w:t xml:space="preserve"> </w:t>
      </w:r>
      <w:r>
        <w:rPr>
          <w:w w:val="120"/>
        </w:rPr>
        <w:t>právo</w:t>
      </w:r>
      <w:r>
        <w:rPr>
          <w:spacing w:val="-18"/>
          <w:w w:val="120"/>
        </w:rPr>
        <w:t xml:space="preserve"> </w:t>
      </w:r>
      <w:r>
        <w:rPr>
          <w:w w:val="120"/>
        </w:rPr>
        <w:t>kontrolovat</w:t>
      </w:r>
      <w:r>
        <w:rPr>
          <w:spacing w:val="-18"/>
          <w:w w:val="120"/>
        </w:rPr>
        <w:t xml:space="preserve"> </w:t>
      </w:r>
      <w:r>
        <w:rPr>
          <w:w w:val="120"/>
        </w:rPr>
        <w:t>řádné</w:t>
      </w:r>
      <w:r>
        <w:rPr>
          <w:spacing w:val="-18"/>
          <w:w w:val="120"/>
        </w:rPr>
        <w:t xml:space="preserve"> </w:t>
      </w:r>
      <w:r>
        <w:rPr>
          <w:w w:val="120"/>
        </w:rPr>
        <w:t>plnění</w:t>
      </w:r>
      <w:r>
        <w:rPr>
          <w:spacing w:val="-18"/>
          <w:w w:val="120"/>
        </w:rPr>
        <w:t xml:space="preserve"> </w:t>
      </w:r>
      <w:r>
        <w:rPr>
          <w:w w:val="120"/>
        </w:rPr>
        <w:t>podmínek</w:t>
      </w:r>
      <w:r>
        <w:rPr>
          <w:spacing w:val="-18"/>
          <w:w w:val="120"/>
        </w:rPr>
        <w:t xml:space="preserve"> </w:t>
      </w:r>
      <w:r>
        <w:rPr>
          <w:w w:val="120"/>
        </w:rPr>
        <w:t>tohoto</w:t>
      </w:r>
      <w:r>
        <w:rPr>
          <w:spacing w:val="-18"/>
          <w:w w:val="120"/>
        </w:rPr>
        <w:t xml:space="preserve"> </w:t>
      </w:r>
      <w:r>
        <w:rPr>
          <w:w w:val="120"/>
        </w:rPr>
        <w:t>licenčního ujednání</w:t>
      </w:r>
      <w:r>
        <w:rPr>
          <w:spacing w:val="-21"/>
          <w:w w:val="120"/>
        </w:rPr>
        <w:t xml:space="preserve"> </w:t>
      </w:r>
      <w:r>
        <w:rPr>
          <w:w w:val="120"/>
        </w:rPr>
        <w:t>a</w:t>
      </w:r>
      <w:r>
        <w:rPr>
          <w:spacing w:val="-21"/>
          <w:w w:val="120"/>
        </w:rPr>
        <w:t xml:space="preserve"> </w:t>
      </w:r>
      <w:r>
        <w:rPr>
          <w:w w:val="120"/>
        </w:rPr>
        <w:t>nositel</w:t>
      </w:r>
      <w:r>
        <w:rPr>
          <w:spacing w:val="-21"/>
          <w:w w:val="120"/>
        </w:rPr>
        <w:t xml:space="preserve"> </w:t>
      </w:r>
      <w:r>
        <w:rPr>
          <w:w w:val="120"/>
        </w:rPr>
        <w:t>licence</w:t>
      </w:r>
      <w:r>
        <w:rPr>
          <w:spacing w:val="-21"/>
          <w:w w:val="120"/>
        </w:rPr>
        <w:t xml:space="preserve"> </w:t>
      </w:r>
      <w:r>
        <w:rPr>
          <w:w w:val="120"/>
        </w:rPr>
        <w:t>je</w:t>
      </w:r>
      <w:r>
        <w:rPr>
          <w:spacing w:val="-21"/>
          <w:w w:val="120"/>
        </w:rPr>
        <w:t xml:space="preserve"> </w:t>
      </w:r>
      <w:r>
        <w:rPr>
          <w:w w:val="120"/>
        </w:rPr>
        <w:t>povinen</w:t>
      </w:r>
      <w:r>
        <w:rPr>
          <w:spacing w:val="-21"/>
          <w:w w:val="120"/>
        </w:rPr>
        <w:t xml:space="preserve"> </w:t>
      </w:r>
      <w:r>
        <w:rPr>
          <w:w w:val="120"/>
        </w:rPr>
        <w:t>tuto</w:t>
      </w:r>
      <w:r>
        <w:rPr>
          <w:spacing w:val="-21"/>
          <w:w w:val="120"/>
        </w:rPr>
        <w:t xml:space="preserve"> </w:t>
      </w:r>
      <w:r>
        <w:rPr>
          <w:w w:val="120"/>
        </w:rPr>
        <w:t>kontrolu</w:t>
      </w:r>
      <w:r>
        <w:rPr>
          <w:spacing w:val="-21"/>
          <w:w w:val="120"/>
        </w:rPr>
        <w:t xml:space="preserve"> </w:t>
      </w:r>
      <w:r>
        <w:rPr>
          <w:w w:val="120"/>
        </w:rPr>
        <w:t>umožnit.</w:t>
      </w:r>
    </w:p>
    <w:p w14:paraId="681D21B4" w14:textId="77777777" w:rsidR="00C872CF" w:rsidRDefault="00000000">
      <w:pPr>
        <w:pStyle w:val="Odstavecseseznamem"/>
        <w:numPr>
          <w:ilvl w:val="3"/>
          <w:numId w:val="1"/>
        </w:numPr>
        <w:tabs>
          <w:tab w:val="left" w:pos="761"/>
          <w:tab w:val="left" w:pos="766"/>
        </w:tabs>
        <w:spacing w:line="302" w:lineRule="auto"/>
        <w:ind w:left="766" w:right="122" w:hanging="503"/>
        <w:jc w:val="both"/>
      </w:pPr>
      <w:r>
        <w:rPr>
          <w:w w:val="115"/>
        </w:rPr>
        <w:t>Dodavatel si vyhrazuje veškerá práva, která nebyla výslovně poskytnuta smlouvou nebo těmito licenčními podmínkami.</w:t>
      </w:r>
    </w:p>
    <w:p w14:paraId="40A2E3DC" w14:textId="77777777" w:rsidR="00C872CF" w:rsidRDefault="00000000">
      <w:pPr>
        <w:pStyle w:val="Zkladntext"/>
        <w:spacing w:before="171"/>
        <w:ind w:left="0"/>
        <w:jc w:val="left"/>
        <w:rPr>
          <w:sz w:val="20"/>
        </w:rPr>
      </w:pPr>
      <w:r>
        <w:rPr>
          <w:noProof/>
        </w:rPr>
        <mc:AlternateContent>
          <mc:Choice Requires="wps">
            <w:drawing>
              <wp:anchor distT="0" distB="0" distL="0" distR="0" simplePos="0" relativeHeight="487593984" behindDoc="1" locked="0" layoutInCell="1" allowOverlap="1" wp14:anchorId="3D2CA9D8" wp14:editId="757C8806">
                <wp:simplePos x="0" y="0"/>
                <wp:positionH relativeFrom="page">
                  <wp:posOffset>939800</wp:posOffset>
                </wp:positionH>
                <wp:positionV relativeFrom="paragraph">
                  <wp:posOffset>269862</wp:posOffset>
                </wp:positionV>
                <wp:extent cx="5664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A4A6B41" id="Graphic 20" o:spid="_x0000_s1026" style="position:absolute;margin-left:74pt;margin-top:21.25pt;width:44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" path="m,l5664199,e" filled="f" strokecolor="#878787" strokeweight="1pt">
                <v:path arrowok="t"/>
                <w10:wrap type="topAndBottom" anchorx="page"/>
              </v:shape>
            </w:pict>
          </mc:Fallback>
        </mc:AlternateContent>
      </w:r>
    </w:p>
    <w:sectPr w:rsidR="00C872CF">
      <w:pgSz w:w="11920" w:h="16840"/>
      <w:pgMar w:top="1360" w:right="1340" w:bottom="1280" w:left="1220" w:header="0" w:footer="10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FED2" w14:textId="77777777" w:rsidR="0057063B" w:rsidRDefault="0057063B">
      <w:r>
        <w:separator/>
      </w:r>
    </w:p>
  </w:endnote>
  <w:endnote w:type="continuationSeparator" w:id="0">
    <w:p w14:paraId="78592C79" w14:textId="77777777" w:rsidR="0057063B" w:rsidRDefault="0057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DB17" w14:textId="77777777" w:rsidR="00C872CF" w:rsidRDefault="00000000">
    <w:pPr>
      <w:pStyle w:val="Zkladntext"/>
      <w:spacing w:line="14" w:lineRule="auto"/>
      <w:ind w:left="0"/>
      <w:jc w:val="left"/>
      <w:rPr>
        <w:sz w:val="20"/>
      </w:rPr>
    </w:pPr>
    <w:r>
      <w:rPr>
        <w:noProof/>
      </w:rPr>
      <mc:AlternateContent>
        <mc:Choice Requires="wps">
          <w:drawing>
            <wp:anchor distT="0" distB="0" distL="0" distR="0" simplePos="0" relativeHeight="487430656" behindDoc="1" locked="0" layoutInCell="1" allowOverlap="1" wp14:anchorId="7831F8AD" wp14:editId="301E0F8B">
              <wp:simplePos x="0" y="0"/>
              <wp:positionH relativeFrom="page">
                <wp:posOffset>939800</wp:posOffset>
              </wp:positionH>
              <wp:positionV relativeFrom="page">
                <wp:posOffset>9836150</wp:posOffset>
              </wp:positionV>
              <wp:extent cx="56642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1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3B0A3AC" id="Graphic 1" o:spid="_x0000_s1026" style="position:absolute;margin-left:74pt;margin-top:774.5pt;width:446pt;height:.1pt;z-index:-15885824;visibility:visible;mso-wrap-style:square;mso-wrap-distance-left:0;mso-wrap-distance-top:0;mso-wrap-distance-right:0;mso-wrap-distance-bottom:0;mso-position-horizontal:absolute;mso-position-horizontal-relative:page;mso-position-vertical:absolute;mso-position-vertical-relative:page;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" path="m,l5664199,e" filled="f" strokecolor="#878787" strokeweight="1pt">
              <v:path arrowok="t"/>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0C47035E" wp14:editId="1B58E5A6">
              <wp:simplePos x="0" y="0"/>
              <wp:positionH relativeFrom="page">
                <wp:posOffset>3616982</wp:posOffset>
              </wp:positionH>
              <wp:positionV relativeFrom="page">
                <wp:posOffset>9894527</wp:posOffset>
              </wp:positionV>
              <wp:extent cx="31178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53670"/>
                      </a:xfrm>
                      <a:prstGeom prst="rect">
                        <a:avLst/>
                      </a:prstGeom>
                    </wps:spPr>
                    <wps:txbx>
                      <w:txbxContent>
                        <w:p w14:paraId="79B92963" w14:textId="77777777" w:rsidR="00C872CF" w:rsidRDefault="00000000">
                          <w:pPr>
                            <w:spacing w:before="14"/>
                            <w:ind w:left="20"/>
                            <w:rPr>
                              <w:sz w:val="18"/>
                            </w:rPr>
                          </w:pPr>
                          <w:r>
                            <w:rPr>
                              <w:spacing w:val="-2"/>
                              <w:sz w:val="18"/>
                            </w:rPr>
                            <w:fldChar w:fldCharType="begin"/>
                          </w:r>
                          <w:r>
                            <w:rPr>
                              <w:spacing w:val="-2"/>
                              <w:sz w:val="18"/>
                            </w:rPr>
                            <w:instrText xml:space="preserve"> PAGE </w:instrText>
                          </w:r>
                          <w:r>
                            <w:rPr>
                              <w:spacing w:val="-2"/>
                              <w:sz w:val="18"/>
                            </w:rPr>
                            <w:fldChar w:fldCharType="separate"/>
                          </w:r>
                          <w:r>
                            <w:rPr>
                              <w:spacing w:val="-2"/>
                              <w:sz w:val="18"/>
                            </w:rPr>
                            <w:t>10</w:t>
                          </w:r>
                          <w:r>
                            <w:rPr>
                              <w:spacing w:val="-2"/>
                              <w:sz w:val="18"/>
                            </w:rPr>
                            <w:fldChar w:fldCharType="end"/>
                          </w:r>
                          <w:r>
                            <w:rPr>
                              <w:spacing w:val="-2"/>
                              <w:sz w:val="18"/>
                            </w:rPr>
                            <w:t>/13</w:t>
                          </w:r>
                        </w:p>
                      </w:txbxContent>
                    </wps:txbx>
                    <wps:bodyPr wrap="square" lIns="0" tIns="0" rIns="0" bIns="0" rtlCol="0">
                      <a:noAutofit/>
                    </wps:bodyPr>
                  </wps:wsp>
                </a:graphicData>
              </a:graphic>
            </wp:anchor>
          </w:drawing>
        </mc:Choice>
        <mc:Fallback>
          <w:pict>
            <v:shapetype w14:anchorId="0C47035E" id="_x0000_t202" coordsize="21600,21600" o:spt="202" path="m,l,21600r21600,l21600,xe">
              <v:stroke joinstyle="miter"/>
              <v:path gradientshapeok="t" o:connecttype="rect"/>
            </v:shapetype>
            <v:shape id="Textbox 2" o:spid="_x0000_s1028" type="#_x0000_t202" style="position:absolute;margin-left:284.8pt;margin-top:779.1pt;width:24.55pt;height:12.1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" filled="f" stroked="f">
              <v:textbox inset="0,0,0,0">
                <w:txbxContent>
                  <w:p w14:paraId="79B92963" w14:textId="77777777" w:rsidR="00C872CF" w:rsidRDefault="00000000">
                    <w:pPr>
                      <w:spacing w:before="14"/>
                      <w:ind w:left="20"/>
                      <w:rPr>
                        <w:sz w:val="18"/>
                      </w:rPr>
                    </w:pPr>
                    <w:r>
                      <w:rPr>
                        <w:spacing w:val="-2"/>
                        <w:sz w:val="18"/>
                      </w:rPr>
                      <w:fldChar w:fldCharType="begin"/>
                    </w:r>
                    <w:r>
                      <w:rPr>
                        <w:spacing w:val="-2"/>
                        <w:sz w:val="18"/>
                      </w:rPr>
                      <w:instrText xml:space="preserve"> PAGE </w:instrText>
                    </w:r>
                    <w:r>
                      <w:rPr>
                        <w:spacing w:val="-2"/>
                        <w:sz w:val="18"/>
                      </w:rPr>
                      <w:fldChar w:fldCharType="separate"/>
                    </w:r>
                    <w:r>
                      <w:rPr>
                        <w:spacing w:val="-2"/>
                        <w:sz w:val="18"/>
                      </w:rPr>
                      <w:t>10</w:t>
                    </w:r>
                    <w:r>
                      <w:rPr>
                        <w:spacing w:val="-2"/>
                        <w:sz w:val="18"/>
                      </w:rPr>
                      <w:fldChar w:fldCharType="end"/>
                    </w:r>
                    <w:r>
                      <w:rPr>
                        <w:spacing w:val="-2"/>
                        <w:sz w:val="18"/>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E08F" w14:textId="77777777" w:rsidR="0057063B" w:rsidRDefault="0057063B">
      <w:r>
        <w:separator/>
      </w:r>
    </w:p>
  </w:footnote>
  <w:footnote w:type="continuationSeparator" w:id="0">
    <w:p w14:paraId="685BCE78" w14:textId="77777777" w:rsidR="0057063B" w:rsidRDefault="0057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855"/>
    <w:multiLevelType w:val="multilevel"/>
    <w:tmpl w:val="169CD02A"/>
    <w:lvl w:ilvl="0">
      <w:start w:val="1"/>
      <w:numFmt w:val="decimal"/>
      <w:lvlText w:val="%1."/>
      <w:lvlJc w:val="left"/>
      <w:pPr>
        <w:ind w:left="4243" w:hanging="305"/>
        <w:jc w:val="right"/>
      </w:pPr>
      <w:rPr>
        <w:rFonts w:ascii="Arial" w:eastAsia="Arial" w:hAnsi="Arial" w:cs="Arial" w:hint="default"/>
        <w:b/>
        <w:bCs/>
        <w:i w:val="0"/>
        <w:iCs w:val="0"/>
        <w:spacing w:val="-1"/>
        <w:w w:val="76"/>
        <w:sz w:val="22"/>
        <w:szCs w:val="22"/>
        <w:lang w:val="cs-CZ" w:eastAsia="en-US" w:bidi="ar-SA"/>
      </w:rPr>
    </w:lvl>
    <w:lvl w:ilvl="1">
      <w:start w:val="1"/>
      <w:numFmt w:val="decimal"/>
      <w:lvlText w:val="%1.%2."/>
      <w:lvlJc w:val="left"/>
      <w:pPr>
        <w:ind w:left="767" w:hanging="494"/>
        <w:jc w:val="left"/>
      </w:pPr>
      <w:rPr>
        <w:rFonts w:ascii="Arial" w:eastAsia="Arial" w:hAnsi="Arial" w:cs="Arial" w:hint="default"/>
        <w:b w:val="0"/>
        <w:bCs w:val="0"/>
        <w:i w:val="0"/>
        <w:iCs w:val="0"/>
        <w:spacing w:val="-1"/>
        <w:w w:val="75"/>
        <w:sz w:val="22"/>
        <w:szCs w:val="22"/>
        <w:lang w:val="cs-CZ" w:eastAsia="en-US" w:bidi="ar-SA"/>
      </w:rPr>
    </w:lvl>
    <w:lvl w:ilvl="2">
      <w:start w:val="1"/>
      <w:numFmt w:val="decimal"/>
      <w:lvlText w:val="%1.%2.%3."/>
      <w:lvlJc w:val="left"/>
      <w:pPr>
        <w:ind w:left="1472" w:hanging="619"/>
        <w:jc w:val="left"/>
      </w:pPr>
      <w:rPr>
        <w:rFonts w:ascii="Arial" w:eastAsia="Arial" w:hAnsi="Arial" w:cs="Arial" w:hint="default"/>
        <w:b w:val="0"/>
        <w:bCs w:val="0"/>
        <w:i w:val="0"/>
        <w:iCs w:val="0"/>
        <w:spacing w:val="-1"/>
        <w:w w:val="75"/>
        <w:sz w:val="22"/>
        <w:szCs w:val="22"/>
        <w:lang w:val="cs-CZ" w:eastAsia="en-US" w:bidi="ar-SA"/>
      </w:rPr>
    </w:lvl>
    <w:lvl w:ilvl="3">
      <w:start w:val="1"/>
      <w:numFmt w:val="decimal"/>
      <w:lvlText w:val="%1.%2.%3.%4."/>
      <w:lvlJc w:val="left"/>
      <w:pPr>
        <w:ind w:left="2462" w:hanging="1021"/>
        <w:jc w:val="left"/>
      </w:pPr>
      <w:rPr>
        <w:rFonts w:ascii="Arial" w:eastAsia="Arial" w:hAnsi="Arial" w:cs="Arial" w:hint="default"/>
        <w:b w:val="0"/>
        <w:bCs w:val="0"/>
        <w:i w:val="0"/>
        <w:iCs w:val="0"/>
        <w:spacing w:val="-1"/>
        <w:w w:val="75"/>
        <w:sz w:val="22"/>
        <w:szCs w:val="22"/>
        <w:lang w:val="cs-CZ" w:eastAsia="en-US" w:bidi="ar-SA"/>
      </w:rPr>
    </w:lvl>
    <w:lvl w:ilvl="4">
      <w:numFmt w:val="bullet"/>
      <w:lvlText w:val="•"/>
      <w:lvlJc w:val="left"/>
      <w:pPr>
        <w:ind w:left="4971" w:hanging="1021"/>
      </w:pPr>
      <w:rPr>
        <w:rFonts w:hint="default"/>
        <w:lang w:val="cs-CZ" w:eastAsia="en-US" w:bidi="ar-SA"/>
      </w:rPr>
    </w:lvl>
    <w:lvl w:ilvl="5">
      <w:numFmt w:val="bullet"/>
      <w:lvlText w:val="•"/>
      <w:lvlJc w:val="left"/>
      <w:pPr>
        <w:ind w:left="5702" w:hanging="1021"/>
      </w:pPr>
      <w:rPr>
        <w:rFonts w:hint="default"/>
        <w:lang w:val="cs-CZ" w:eastAsia="en-US" w:bidi="ar-SA"/>
      </w:rPr>
    </w:lvl>
    <w:lvl w:ilvl="6">
      <w:numFmt w:val="bullet"/>
      <w:lvlText w:val="•"/>
      <w:lvlJc w:val="left"/>
      <w:pPr>
        <w:ind w:left="6434" w:hanging="1021"/>
      </w:pPr>
      <w:rPr>
        <w:rFonts w:hint="default"/>
        <w:lang w:val="cs-CZ" w:eastAsia="en-US" w:bidi="ar-SA"/>
      </w:rPr>
    </w:lvl>
    <w:lvl w:ilvl="7">
      <w:numFmt w:val="bullet"/>
      <w:lvlText w:val="•"/>
      <w:lvlJc w:val="left"/>
      <w:pPr>
        <w:ind w:left="7165" w:hanging="1021"/>
      </w:pPr>
      <w:rPr>
        <w:rFonts w:hint="default"/>
        <w:lang w:val="cs-CZ" w:eastAsia="en-US" w:bidi="ar-SA"/>
      </w:rPr>
    </w:lvl>
    <w:lvl w:ilvl="8">
      <w:numFmt w:val="bullet"/>
      <w:lvlText w:val="•"/>
      <w:lvlJc w:val="left"/>
      <w:pPr>
        <w:ind w:left="7897" w:hanging="1021"/>
      </w:pPr>
      <w:rPr>
        <w:rFonts w:hint="default"/>
        <w:lang w:val="cs-CZ" w:eastAsia="en-US" w:bidi="ar-SA"/>
      </w:rPr>
    </w:lvl>
  </w:abstractNum>
  <w:abstractNum w:abstractNumId="1" w15:restartNumberingAfterBreak="0">
    <w:nsid w:val="23202B04"/>
    <w:multiLevelType w:val="hybridMultilevel"/>
    <w:tmpl w:val="E5360054"/>
    <w:lvl w:ilvl="0" w:tplc="0220ED5E">
      <w:numFmt w:val="bullet"/>
      <w:lvlText w:val="•"/>
      <w:lvlJc w:val="left"/>
      <w:pPr>
        <w:ind w:left="767" w:hanging="146"/>
      </w:pPr>
      <w:rPr>
        <w:rFonts w:ascii="Arial" w:eastAsia="Arial" w:hAnsi="Arial" w:cs="Arial" w:hint="default"/>
        <w:b w:val="0"/>
        <w:bCs w:val="0"/>
        <w:i w:val="0"/>
        <w:iCs w:val="0"/>
        <w:spacing w:val="0"/>
        <w:w w:val="123"/>
        <w:sz w:val="22"/>
        <w:szCs w:val="22"/>
        <w:lang w:val="cs-CZ" w:eastAsia="en-US" w:bidi="ar-SA"/>
      </w:rPr>
    </w:lvl>
    <w:lvl w:ilvl="1" w:tplc="BDCA8A5C">
      <w:numFmt w:val="bullet"/>
      <w:lvlText w:val="•"/>
      <w:lvlJc w:val="left"/>
      <w:pPr>
        <w:ind w:left="1620" w:hanging="146"/>
      </w:pPr>
      <w:rPr>
        <w:rFonts w:hint="default"/>
        <w:lang w:val="cs-CZ" w:eastAsia="en-US" w:bidi="ar-SA"/>
      </w:rPr>
    </w:lvl>
    <w:lvl w:ilvl="2" w:tplc="6470BC8C">
      <w:numFmt w:val="bullet"/>
      <w:lvlText w:val="•"/>
      <w:lvlJc w:val="left"/>
      <w:pPr>
        <w:ind w:left="2480" w:hanging="146"/>
      </w:pPr>
      <w:rPr>
        <w:rFonts w:hint="default"/>
        <w:lang w:val="cs-CZ" w:eastAsia="en-US" w:bidi="ar-SA"/>
      </w:rPr>
    </w:lvl>
    <w:lvl w:ilvl="3" w:tplc="C6844502">
      <w:numFmt w:val="bullet"/>
      <w:lvlText w:val="•"/>
      <w:lvlJc w:val="left"/>
      <w:pPr>
        <w:ind w:left="3340" w:hanging="146"/>
      </w:pPr>
      <w:rPr>
        <w:rFonts w:hint="default"/>
        <w:lang w:val="cs-CZ" w:eastAsia="en-US" w:bidi="ar-SA"/>
      </w:rPr>
    </w:lvl>
    <w:lvl w:ilvl="4" w:tplc="DFD6BBA2">
      <w:numFmt w:val="bullet"/>
      <w:lvlText w:val="•"/>
      <w:lvlJc w:val="left"/>
      <w:pPr>
        <w:ind w:left="4200" w:hanging="146"/>
      </w:pPr>
      <w:rPr>
        <w:rFonts w:hint="default"/>
        <w:lang w:val="cs-CZ" w:eastAsia="en-US" w:bidi="ar-SA"/>
      </w:rPr>
    </w:lvl>
    <w:lvl w:ilvl="5" w:tplc="CB3C7B16">
      <w:numFmt w:val="bullet"/>
      <w:lvlText w:val="•"/>
      <w:lvlJc w:val="left"/>
      <w:pPr>
        <w:ind w:left="5060" w:hanging="146"/>
      </w:pPr>
      <w:rPr>
        <w:rFonts w:hint="default"/>
        <w:lang w:val="cs-CZ" w:eastAsia="en-US" w:bidi="ar-SA"/>
      </w:rPr>
    </w:lvl>
    <w:lvl w:ilvl="6" w:tplc="959C2532">
      <w:numFmt w:val="bullet"/>
      <w:lvlText w:val="•"/>
      <w:lvlJc w:val="left"/>
      <w:pPr>
        <w:ind w:left="5920" w:hanging="146"/>
      </w:pPr>
      <w:rPr>
        <w:rFonts w:hint="default"/>
        <w:lang w:val="cs-CZ" w:eastAsia="en-US" w:bidi="ar-SA"/>
      </w:rPr>
    </w:lvl>
    <w:lvl w:ilvl="7" w:tplc="381CD540">
      <w:numFmt w:val="bullet"/>
      <w:lvlText w:val="•"/>
      <w:lvlJc w:val="left"/>
      <w:pPr>
        <w:ind w:left="6780" w:hanging="146"/>
      </w:pPr>
      <w:rPr>
        <w:rFonts w:hint="default"/>
        <w:lang w:val="cs-CZ" w:eastAsia="en-US" w:bidi="ar-SA"/>
      </w:rPr>
    </w:lvl>
    <w:lvl w:ilvl="8" w:tplc="A482815A">
      <w:numFmt w:val="bullet"/>
      <w:lvlText w:val="•"/>
      <w:lvlJc w:val="left"/>
      <w:pPr>
        <w:ind w:left="7640" w:hanging="146"/>
      </w:pPr>
      <w:rPr>
        <w:rFonts w:hint="default"/>
        <w:lang w:val="cs-CZ" w:eastAsia="en-US" w:bidi="ar-SA"/>
      </w:rPr>
    </w:lvl>
  </w:abstractNum>
  <w:abstractNum w:abstractNumId="2" w15:restartNumberingAfterBreak="0">
    <w:nsid w:val="64D63EAD"/>
    <w:multiLevelType w:val="multilevel"/>
    <w:tmpl w:val="893EB0FE"/>
    <w:lvl w:ilvl="0">
      <w:start w:val="1"/>
      <w:numFmt w:val="decimal"/>
      <w:lvlText w:val="%1."/>
      <w:lvlJc w:val="left"/>
      <w:pPr>
        <w:ind w:left="3424" w:hanging="515"/>
        <w:jc w:val="right"/>
      </w:pPr>
      <w:rPr>
        <w:rFonts w:ascii="Arial" w:eastAsia="Arial" w:hAnsi="Arial" w:cs="Arial" w:hint="default"/>
        <w:b/>
        <w:bCs/>
        <w:i w:val="0"/>
        <w:iCs w:val="0"/>
        <w:spacing w:val="-1"/>
        <w:w w:val="76"/>
        <w:sz w:val="22"/>
        <w:szCs w:val="22"/>
        <w:lang w:val="cs-CZ" w:eastAsia="en-US" w:bidi="ar-SA"/>
      </w:rPr>
    </w:lvl>
    <w:lvl w:ilvl="1">
      <w:start w:val="1"/>
      <w:numFmt w:val="decimal"/>
      <w:lvlText w:val="%1.%2."/>
      <w:lvlJc w:val="left"/>
      <w:pPr>
        <w:ind w:left="767" w:hanging="450"/>
        <w:jc w:val="left"/>
      </w:pPr>
      <w:rPr>
        <w:rFonts w:ascii="Arial" w:eastAsia="Arial" w:hAnsi="Arial" w:cs="Arial" w:hint="default"/>
        <w:b w:val="0"/>
        <w:bCs w:val="0"/>
        <w:i w:val="0"/>
        <w:iCs w:val="0"/>
        <w:spacing w:val="-1"/>
        <w:w w:val="75"/>
        <w:sz w:val="22"/>
        <w:szCs w:val="22"/>
        <w:lang w:val="cs-CZ" w:eastAsia="en-US" w:bidi="ar-SA"/>
      </w:rPr>
    </w:lvl>
    <w:lvl w:ilvl="2">
      <w:start w:val="1"/>
      <w:numFmt w:val="decimal"/>
      <w:lvlText w:val="%3."/>
      <w:lvlJc w:val="left"/>
      <w:pPr>
        <w:ind w:left="3999" w:hanging="305"/>
        <w:jc w:val="left"/>
      </w:pPr>
      <w:rPr>
        <w:rFonts w:ascii="Arial" w:eastAsia="Arial" w:hAnsi="Arial" w:cs="Arial" w:hint="default"/>
        <w:b/>
        <w:bCs/>
        <w:i w:val="0"/>
        <w:iCs w:val="0"/>
        <w:spacing w:val="-1"/>
        <w:w w:val="76"/>
        <w:sz w:val="22"/>
        <w:szCs w:val="22"/>
        <w:lang w:val="cs-CZ" w:eastAsia="en-US" w:bidi="ar-SA"/>
      </w:rPr>
    </w:lvl>
    <w:lvl w:ilvl="3">
      <w:start w:val="1"/>
      <w:numFmt w:val="decimal"/>
      <w:lvlText w:val="%3.%4."/>
      <w:lvlJc w:val="left"/>
      <w:pPr>
        <w:ind w:left="767" w:hanging="450"/>
        <w:jc w:val="left"/>
      </w:pPr>
      <w:rPr>
        <w:rFonts w:ascii="Arial" w:eastAsia="Arial" w:hAnsi="Arial" w:cs="Arial" w:hint="default"/>
        <w:b w:val="0"/>
        <w:bCs w:val="0"/>
        <w:i w:val="0"/>
        <w:iCs w:val="0"/>
        <w:spacing w:val="-1"/>
        <w:w w:val="75"/>
        <w:sz w:val="22"/>
        <w:szCs w:val="22"/>
        <w:lang w:val="cs-CZ" w:eastAsia="en-US" w:bidi="ar-SA"/>
      </w:rPr>
    </w:lvl>
    <w:lvl w:ilvl="4">
      <w:numFmt w:val="bullet"/>
      <w:lvlText w:val="•"/>
      <w:lvlJc w:val="left"/>
      <w:pPr>
        <w:ind w:left="5340" w:hanging="450"/>
      </w:pPr>
      <w:rPr>
        <w:rFonts w:hint="default"/>
        <w:lang w:val="cs-CZ" w:eastAsia="en-US" w:bidi="ar-SA"/>
      </w:rPr>
    </w:lvl>
    <w:lvl w:ilvl="5">
      <w:numFmt w:val="bullet"/>
      <w:lvlText w:val="•"/>
      <w:lvlJc w:val="left"/>
      <w:pPr>
        <w:ind w:left="6010" w:hanging="450"/>
      </w:pPr>
      <w:rPr>
        <w:rFonts w:hint="default"/>
        <w:lang w:val="cs-CZ" w:eastAsia="en-US" w:bidi="ar-SA"/>
      </w:rPr>
    </w:lvl>
    <w:lvl w:ilvl="6">
      <w:numFmt w:val="bullet"/>
      <w:lvlText w:val="•"/>
      <w:lvlJc w:val="left"/>
      <w:pPr>
        <w:ind w:left="6680" w:hanging="450"/>
      </w:pPr>
      <w:rPr>
        <w:rFonts w:hint="default"/>
        <w:lang w:val="cs-CZ" w:eastAsia="en-US" w:bidi="ar-SA"/>
      </w:rPr>
    </w:lvl>
    <w:lvl w:ilvl="7">
      <w:numFmt w:val="bullet"/>
      <w:lvlText w:val="•"/>
      <w:lvlJc w:val="left"/>
      <w:pPr>
        <w:ind w:left="7350" w:hanging="450"/>
      </w:pPr>
      <w:rPr>
        <w:rFonts w:hint="default"/>
        <w:lang w:val="cs-CZ" w:eastAsia="en-US" w:bidi="ar-SA"/>
      </w:rPr>
    </w:lvl>
    <w:lvl w:ilvl="8">
      <w:numFmt w:val="bullet"/>
      <w:lvlText w:val="•"/>
      <w:lvlJc w:val="left"/>
      <w:pPr>
        <w:ind w:left="8020" w:hanging="450"/>
      </w:pPr>
      <w:rPr>
        <w:rFonts w:hint="default"/>
        <w:lang w:val="cs-CZ" w:eastAsia="en-US" w:bidi="ar-SA"/>
      </w:rPr>
    </w:lvl>
  </w:abstractNum>
  <w:num w:numId="1" w16cid:durableId="366564610">
    <w:abstractNumId w:val="2"/>
  </w:num>
  <w:num w:numId="2" w16cid:durableId="764233661">
    <w:abstractNumId w:val="1"/>
  </w:num>
  <w:num w:numId="3" w16cid:durableId="131722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72CF"/>
    <w:rsid w:val="001F6AA0"/>
    <w:rsid w:val="0057063B"/>
    <w:rsid w:val="00C872CF"/>
    <w:rsid w:val="00DE1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2FF4"/>
  <w15:docId w15:val="{05BA4F24-A13B-473D-99E1-6D0A9236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200"/>
      <w:ind w:left="347" w:hanging="44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66"/>
      <w:jc w:val="both"/>
    </w:pPr>
  </w:style>
  <w:style w:type="paragraph" w:styleId="Odstavecseseznamem">
    <w:name w:val="List Paragraph"/>
    <w:basedOn w:val="Normln"/>
    <w:uiPriority w:val="1"/>
    <w:qFormat/>
    <w:pPr>
      <w:ind w:left="766" w:hanging="54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3888</Words>
  <Characters>22943</Characters>
  <Application>Microsoft Office Word</Application>
  <DocSecurity>0</DocSecurity>
  <Lines>191</Lines>
  <Paragraphs>53</Paragraphs>
  <ScaleCrop>false</ScaleCrop>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31_C_TMAPY_ZZMS_SoD_20250326_OSF02_PZ.docx</dc:title>
  <cp:lastModifiedBy>Libina</cp:lastModifiedBy>
  <cp:revision>2</cp:revision>
  <dcterms:created xsi:type="dcterms:W3CDTF">2025-06-20T17:27:00Z</dcterms:created>
  <dcterms:modified xsi:type="dcterms:W3CDTF">2025-06-25T12:15:00Z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LastSaved">
    <vt:filetime>2025-06-20T00:00:00Z</vt:filetime>
  </property>
  <property fmtid="{D5CDD505-2E9C-101B-9397-08002B2CF9AE}" pid="4" name="Producer">
    <vt:lpwstr>Skia/PDF m139 Google Docs Renderer</vt:lpwstr>
  </property>
</Properties>
</file>