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860970806"/>
        <w:docPartObj>
          <w:docPartGallery w:val="Cover Pages"/>
          <w:docPartUnique/>
        </w:docPartObj>
      </w:sdtPr>
      <w:sdtEndPr>
        <w:rPr>
          <w:rFonts w:ascii="Arial" w:hAnsi="Arial"/>
          <w:sz w:val="18"/>
        </w:rPr>
      </w:sdtEndPr>
      <w:sdtContent>
        <w:p w14:paraId="441946B2" w14:textId="61BF25CF" w:rsidR="00B514DD" w:rsidRDefault="00B514DD">
          <w:r>
            <w:rPr>
              <w:noProof/>
            </w:rPr>
            <w:drawing>
              <wp:anchor distT="0" distB="0" distL="114300" distR="114300" simplePos="0" relativeHeight="251659776" behindDoc="0" locked="0" layoutInCell="1" allowOverlap="1" wp14:anchorId="7D1A5ECC" wp14:editId="3639D5BF">
                <wp:simplePos x="0" y="0"/>
                <wp:positionH relativeFrom="margin">
                  <wp:posOffset>2162175</wp:posOffset>
                </wp:positionH>
                <wp:positionV relativeFrom="margin">
                  <wp:posOffset>-391160</wp:posOffset>
                </wp:positionV>
                <wp:extent cx="2438400" cy="676275"/>
                <wp:effectExtent l="0" t="0" r="0" b="9525"/>
                <wp:wrapSquare wrapText="bothSides"/>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co-office-logo-300dpi-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8400" cy="676275"/>
                        </a:xfrm>
                        <a:prstGeom prst="rect">
                          <a:avLst/>
                        </a:prstGeom>
                      </pic:spPr>
                    </pic:pic>
                  </a:graphicData>
                </a:graphic>
                <wp14:sizeRelH relativeFrom="margin">
                  <wp14:pctWidth>0</wp14:pctWidth>
                </wp14:sizeRelH>
                <wp14:sizeRelV relativeFrom="margin">
                  <wp14:pctHeight>0</wp14:pctHeight>
                </wp14:sizeRelV>
              </wp:anchor>
            </w:drawing>
          </w:r>
        </w:p>
        <w:p w14:paraId="40B0C813" w14:textId="4179A56C" w:rsidR="00B514DD" w:rsidRDefault="00B514DD">
          <w:pPr>
            <w:rPr>
              <w:rFonts w:ascii="Arial" w:hAnsi="Arial"/>
              <w:sz w:val="18"/>
            </w:rPr>
          </w:pPr>
          <w:r>
            <w:rPr>
              <w:noProof/>
            </w:rPr>
            <mc:AlternateContent>
              <mc:Choice Requires="wps">
                <w:drawing>
                  <wp:anchor distT="0" distB="0" distL="114300" distR="114300" simplePos="0" relativeHeight="251657728" behindDoc="0" locked="0" layoutInCell="1" allowOverlap="1" wp14:anchorId="40B0CA2C" wp14:editId="6BD10BE1">
                    <wp:simplePos x="0" y="0"/>
                    <wp:positionH relativeFrom="column">
                      <wp:posOffset>925830</wp:posOffset>
                    </wp:positionH>
                    <wp:positionV relativeFrom="paragraph">
                      <wp:posOffset>2658745</wp:posOffset>
                    </wp:positionV>
                    <wp:extent cx="4946650" cy="990600"/>
                    <wp:effectExtent l="0" t="0" r="635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428CB" w14:textId="77777777" w:rsidR="00D355A2" w:rsidRDefault="00D355A2" w:rsidP="000506C5">
                                <w:pPr>
                                  <w:pStyle w:val="Zkladntext0"/>
                                </w:pPr>
                                <w:r>
                                  <w:t>SMLOUVA O NÁJMU A POSKYTOVÁNÍ SLUŽEB</w:t>
                                </w:r>
                              </w:p>
                              <w:p w14:paraId="40B0CA32" w14:textId="4AF16247" w:rsidR="00D355A2" w:rsidRDefault="00D355A2">
                                <w:pPr>
                                  <w:pStyle w:val="Zkladntex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B0CA2C" id="_x0000_t202" coordsize="21600,21600" o:spt="202" path="m,l,21600r21600,l21600,xe">
                    <v:stroke joinstyle="miter"/>
                    <v:path gradientshapeok="t" o:connecttype="rect"/>
                  </v:shapetype>
                  <v:shape id="Text Box 7" o:spid="_x0000_s1026" type="#_x0000_t202" style="position:absolute;margin-left:72.9pt;margin-top:209.35pt;width:389.5pt;height: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" stroked="f">
                    <v:textbox>
                      <w:txbxContent>
                        <w:p w14:paraId="295428CB" w14:textId="77777777" w:rsidR="00D355A2" w:rsidRDefault="00D355A2" w:rsidP="000506C5">
                          <w:pPr>
                            <w:pStyle w:val="Zkladntext0"/>
                          </w:pPr>
                          <w:r>
                            <w:t>SMLOUVA O NÁJMU A POSKYTOVÁNÍ SLUŽEB</w:t>
                          </w:r>
                        </w:p>
                        <w:p w14:paraId="40B0CA32" w14:textId="4AF16247" w:rsidR="00D355A2" w:rsidRDefault="00D355A2">
                          <w:pPr>
                            <w:pStyle w:val="Zkladntext0"/>
                          </w:pPr>
                        </w:p>
                      </w:txbxContent>
                    </v:textbox>
                  </v:shape>
                </w:pict>
              </mc:Fallback>
            </mc:AlternateContent>
          </w:r>
          <w:r>
            <w:rPr>
              <w:rFonts w:ascii="Arial" w:hAnsi="Arial"/>
              <w:sz w:val="18"/>
            </w:rPr>
            <w:br w:type="page"/>
          </w:r>
        </w:p>
      </w:sdtContent>
    </w:sdt>
    <w:tbl>
      <w:tblPr>
        <w:tblW w:w="0" w:type="auto"/>
        <w:jc w:val="center"/>
        <w:tblLayout w:type="fixed"/>
        <w:tblCellMar>
          <w:left w:w="70" w:type="dxa"/>
          <w:right w:w="70" w:type="dxa"/>
        </w:tblCellMar>
        <w:tblLook w:val="0000" w:firstRow="0" w:lastRow="0" w:firstColumn="0" w:lastColumn="0" w:noHBand="0" w:noVBand="0"/>
      </w:tblPr>
      <w:tblGrid>
        <w:gridCol w:w="2198"/>
        <w:gridCol w:w="3189"/>
        <w:gridCol w:w="1701"/>
        <w:gridCol w:w="2410"/>
      </w:tblGrid>
      <w:tr w:rsidR="008A4821" w14:paraId="3AA7653C" w14:textId="77777777" w:rsidTr="00A828E3">
        <w:trPr>
          <w:trHeight w:val="573"/>
          <w:jc w:val="center"/>
        </w:trPr>
        <w:tc>
          <w:tcPr>
            <w:tcW w:w="9498" w:type="dxa"/>
            <w:gridSpan w:val="4"/>
          </w:tcPr>
          <w:p w14:paraId="0F43E4A6" w14:textId="77777777" w:rsidR="008A4821" w:rsidRDefault="008A4821" w:rsidP="00A828E3">
            <w:pPr>
              <w:pStyle w:val="Nadpis5"/>
              <w:rPr>
                <w:rFonts w:ascii="Arial" w:hAnsi="Arial"/>
                <w:b/>
              </w:rPr>
            </w:pPr>
            <w:r>
              <w:rPr>
                <w:rFonts w:ascii="Arial" w:hAnsi="Arial"/>
                <w:b/>
              </w:rPr>
              <w:lastRenderedPageBreak/>
              <w:t>SMLOUVA O NÁJMU A POSKYTOVÁNÍ SLUŽEB</w:t>
            </w:r>
          </w:p>
        </w:tc>
      </w:tr>
      <w:tr w:rsidR="008A4821" w14:paraId="2BC1A0A0" w14:textId="77777777" w:rsidTr="00A828E3">
        <w:trPr>
          <w:trHeight w:val="324"/>
          <w:jc w:val="center"/>
        </w:trPr>
        <w:tc>
          <w:tcPr>
            <w:tcW w:w="9498" w:type="dxa"/>
            <w:gridSpan w:val="4"/>
          </w:tcPr>
          <w:p w14:paraId="42E379BA" w14:textId="7B7A3974" w:rsidR="008A4821" w:rsidRDefault="008A4821" w:rsidP="00A828E3">
            <w:pPr>
              <w:pStyle w:val="Nadpis5"/>
              <w:rPr>
                <w:rFonts w:ascii="Arial" w:hAnsi="Arial"/>
                <w:b/>
                <w:sz w:val="32"/>
              </w:rPr>
            </w:pPr>
            <w:r>
              <w:rPr>
                <w:rFonts w:ascii="Arial" w:hAnsi="Arial"/>
                <w:sz w:val="20"/>
              </w:rPr>
              <w:t>Číslo: N0</w:t>
            </w:r>
            <w:r w:rsidR="0053775E">
              <w:rPr>
                <w:rFonts w:ascii="Arial" w:hAnsi="Arial"/>
                <w:sz w:val="20"/>
              </w:rPr>
              <w:t>50625</w:t>
            </w:r>
          </w:p>
        </w:tc>
      </w:tr>
      <w:tr w:rsidR="008A4821" w14:paraId="72A42671" w14:textId="77777777" w:rsidTr="00B70E11">
        <w:trPr>
          <w:cantSplit/>
          <w:trHeight w:val="2263"/>
          <w:jc w:val="center"/>
        </w:trPr>
        <w:tc>
          <w:tcPr>
            <w:tcW w:w="5387" w:type="dxa"/>
            <w:gridSpan w:val="2"/>
            <w:vMerge w:val="restart"/>
          </w:tcPr>
          <w:p w14:paraId="3E3BDB9D" w14:textId="77777777" w:rsidR="008A4821" w:rsidRPr="000531D0" w:rsidRDefault="008A4821" w:rsidP="00A828E3">
            <w:pPr>
              <w:pStyle w:val="Nadpis5"/>
              <w:spacing w:line="360" w:lineRule="auto"/>
              <w:jc w:val="left"/>
              <w:rPr>
                <w:rFonts w:ascii="Arial" w:hAnsi="Arial"/>
                <w:b/>
                <w:sz w:val="24"/>
              </w:rPr>
            </w:pPr>
            <w:r w:rsidRPr="000531D0">
              <w:rPr>
                <w:rFonts w:ascii="Arial" w:hAnsi="Arial"/>
                <w:b/>
                <w:sz w:val="24"/>
              </w:rPr>
              <w:t>1. Nájemce</w:t>
            </w:r>
          </w:p>
          <w:p w14:paraId="4CA0D041" w14:textId="77777777" w:rsidR="003E7F7F" w:rsidRDefault="003E7F7F" w:rsidP="003E7F7F">
            <w:pPr>
              <w:pStyle w:val="Normln0"/>
              <w:spacing w:line="360" w:lineRule="auto"/>
              <w:rPr>
                <w:rFonts w:ascii="Arial" w:hAnsi="Arial"/>
              </w:rPr>
            </w:pPr>
            <w:r>
              <w:rPr>
                <w:rFonts w:ascii="Arial" w:hAnsi="Arial"/>
              </w:rPr>
              <w:t>Národní informační a poradenské středisko</w:t>
            </w:r>
          </w:p>
          <w:p w14:paraId="50623C95" w14:textId="77777777" w:rsidR="003E7F7F" w:rsidRPr="00337FFA" w:rsidRDefault="003E7F7F" w:rsidP="003E7F7F">
            <w:pPr>
              <w:pStyle w:val="Normln0"/>
              <w:spacing w:line="360" w:lineRule="auto"/>
              <w:rPr>
                <w:rFonts w:ascii="Arial" w:hAnsi="Arial"/>
              </w:rPr>
            </w:pPr>
            <w:r>
              <w:rPr>
                <w:rFonts w:ascii="Arial" w:hAnsi="Arial"/>
              </w:rPr>
              <w:t>pro kulturu</w:t>
            </w:r>
          </w:p>
          <w:p w14:paraId="63BAFA57" w14:textId="77777777" w:rsidR="003E7F7F" w:rsidRPr="00337FFA" w:rsidRDefault="003E7F7F" w:rsidP="003E7F7F">
            <w:pPr>
              <w:pStyle w:val="Normln0"/>
              <w:spacing w:line="360" w:lineRule="auto"/>
              <w:rPr>
                <w:rFonts w:ascii="Arial" w:hAnsi="Arial"/>
              </w:rPr>
            </w:pPr>
            <w:r>
              <w:rPr>
                <w:rFonts w:ascii="Arial" w:hAnsi="Arial"/>
              </w:rPr>
              <w:t>Fügnerovo náměstí 1866/5, 120 00  Praha 2</w:t>
            </w:r>
          </w:p>
          <w:p w14:paraId="1722D01F" w14:textId="77777777" w:rsidR="003E7F7F" w:rsidRPr="00337FFA" w:rsidRDefault="003E7F7F" w:rsidP="003E7F7F">
            <w:pPr>
              <w:pStyle w:val="Normln0"/>
              <w:spacing w:line="360" w:lineRule="auto"/>
              <w:rPr>
                <w:rFonts w:ascii="Arial" w:hAnsi="Arial"/>
              </w:rPr>
            </w:pPr>
            <w:r>
              <w:rPr>
                <w:rFonts w:ascii="Arial" w:hAnsi="Arial"/>
              </w:rPr>
              <w:t>DIČ/</w:t>
            </w:r>
            <w:r w:rsidRPr="00337FFA">
              <w:rPr>
                <w:rFonts w:ascii="Arial" w:hAnsi="Arial"/>
              </w:rPr>
              <w:t xml:space="preserve">IČ: </w:t>
            </w:r>
            <w:r>
              <w:rPr>
                <w:rFonts w:ascii="Arial" w:hAnsi="Arial"/>
              </w:rPr>
              <w:t>CZ14450551</w:t>
            </w:r>
          </w:p>
          <w:p w14:paraId="2D96FA0C" w14:textId="20EEE71B" w:rsidR="003E7F7F" w:rsidRPr="00073C2F" w:rsidRDefault="003E7F7F" w:rsidP="003E7F7F">
            <w:pPr>
              <w:pStyle w:val="Normln0"/>
              <w:spacing w:line="360" w:lineRule="auto"/>
              <w:rPr>
                <w:rFonts w:ascii="Arial" w:hAnsi="Arial"/>
              </w:rPr>
            </w:pPr>
            <w:r w:rsidRPr="00073C2F">
              <w:rPr>
                <w:rFonts w:ascii="Arial" w:hAnsi="Arial"/>
              </w:rPr>
              <w:t xml:space="preserve">Zastoupená: Mgr. </w:t>
            </w:r>
            <w:r w:rsidR="00073C2F" w:rsidRPr="00073C2F">
              <w:rPr>
                <w:rFonts w:ascii="Arial" w:hAnsi="Arial"/>
              </w:rPr>
              <w:t>Barbora Hanslia</w:t>
            </w:r>
            <w:r w:rsidR="00764C3C">
              <w:rPr>
                <w:rFonts w:ascii="Arial" w:hAnsi="Arial"/>
              </w:rPr>
              <w:t>n</w:t>
            </w:r>
            <w:r w:rsidR="00073C2F" w:rsidRPr="00073C2F">
              <w:rPr>
                <w:rFonts w:ascii="Arial" w:hAnsi="Arial"/>
              </w:rPr>
              <w:t>ová</w:t>
            </w:r>
          </w:p>
          <w:p w14:paraId="14036E76" w14:textId="061BB8B1" w:rsidR="003E7F7F" w:rsidRPr="00290520" w:rsidRDefault="003E7F7F" w:rsidP="003E7F7F">
            <w:pPr>
              <w:pStyle w:val="Normln0"/>
              <w:spacing w:line="360" w:lineRule="auto"/>
              <w:rPr>
                <w:rFonts w:ascii="Arial" w:hAnsi="Arial"/>
              </w:rPr>
            </w:pPr>
            <w:r>
              <w:rPr>
                <w:rFonts w:ascii="Arial" w:hAnsi="Arial"/>
              </w:rPr>
              <w:t xml:space="preserve">Funkce: </w:t>
            </w:r>
            <w:r w:rsidR="0045431D" w:rsidRPr="00290520">
              <w:rPr>
                <w:rFonts w:ascii="Arial" w:hAnsi="Arial"/>
              </w:rPr>
              <w:t>pověřená zastupováním ve funkci ředitelky NIPOS</w:t>
            </w:r>
          </w:p>
          <w:p w14:paraId="62B15F02" w14:textId="155A1615" w:rsidR="003E7F7F" w:rsidRDefault="003E7F7F" w:rsidP="003E7F7F">
            <w:pPr>
              <w:pStyle w:val="Normln0"/>
              <w:spacing w:line="360" w:lineRule="auto"/>
              <w:rPr>
                <w:rFonts w:ascii="Arial" w:hAnsi="Arial"/>
              </w:rPr>
            </w:pPr>
            <w:r w:rsidRPr="00337FFA">
              <w:rPr>
                <w:rFonts w:ascii="Arial" w:hAnsi="Arial"/>
              </w:rPr>
              <w:t xml:space="preserve">Kontaktní osoba: </w:t>
            </w:r>
            <w:r w:rsidR="00312422">
              <w:rPr>
                <w:rFonts w:ascii="Arial" w:hAnsi="Arial"/>
              </w:rPr>
              <w:t xml:space="preserve">Tomáš Bašus </w:t>
            </w:r>
            <w:r w:rsidR="009355F2" w:rsidRPr="00F13AA1">
              <w:rPr>
                <w:rFonts w:ascii="Arial" w:hAnsi="Arial"/>
                <w:highlight w:val="black"/>
              </w:rPr>
              <w:t>221 507 914</w:t>
            </w:r>
          </w:p>
          <w:p w14:paraId="4996CE21" w14:textId="77777777" w:rsidR="003E7F7F" w:rsidRDefault="003E7F7F" w:rsidP="003E7F7F">
            <w:pPr>
              <w:pStyle w:val="Normln0"/>
              <w:spacing w:line="360" w:lineRule="auto"/>
              <w:rPr>
                <w:rFonts w:ascii="Arial" w:hAnsi="Arial"/>
                <w:i/>
                <w:sz w:val="16"/>
              </w:rPr>
            </w:pPr>
            <w:r>
              <w:rPr>
                <w:rFonts w:ascii="Arial" w:hAnsi="Arial"/>
                <w:i/>
                <w:sz w:val="16"/>
              </w:rPr>
              <w:t>Státní příspěvková organizace zřízená Ministerstvem kultury ČR,</w:t>
            </w:r>
          </w:p>
          <w:p w14:paraId="34BDE1A9" w14:textId="396EB23D" w:rsidR="008A4821" w:rsidRPr="00E62C1F" w:rsidRDefault="003E7F7F" w:rsidP="003E7F7F">
            <w:pPr>
              <w:pStyle w:val="Normln0"/>
              <w:spacing w:line="360" w:lineRule="auto"/>
              <w:rPr>
                <w:rFonts w:ascii="Arial" w:hAnsi="Arial" w:cs="Arial"/>
                <w:i/>
                <w:iCs/>
                <w:sz w:val="16"/>
              </w:rPr>
            </w:pPr>
            <w:r>
              <w:rPr>
                <w:rFonts w:ascii="Arial" w:hAnsi="Arial"/>
                <w:i/>
                <w:sz w:val="16"/>
              </w:rPr>
              <w:t>Zřizovací listina č.j. 52761/2013 ze dne 18.11.2013</w:t>
            </w:r>
          </w:p>
        </w:tc>
        <w:tc>
          <w:tcPr>
            <w:tcW w:w="4111" w:type="dxa"/>
            <w:gridSpan w:val="2"/>
          </w:tcPr>
          <w:p w14:paraId="7386DE78" w14:textId="77777777" w:rsidR="008A4821" w:rsidRDefault="008A4821" w:rsidP="00A828E3">
            <w:pPr>
              <w:pStyle w:val="Normln0"/>
              <w:spacing w:line="360" w:lineRule="auto"/>
              <w:rPr>
                <w:rFonts w:ascii="Arial" w:hAnsi="Arial"/>
                <w:b/>
                <w:sz w:val="24"/>
              </w:rPr>
            </w:pPr>
            <w:r>
              <w:rPr>
                <w:rFonts w:ascii="Arial" w:hAnsi="Arial"/>
                <w:b/>
                <w:sz w:val="24"/>
              </w:rPr>
              <w:t>2. Pronajímatel</w:t>
            </w:r>
          </w:p>
          <w:p w14:paraId="181185C7" w14:textId="77777777" w:rsidR="008A4821" w:rsidRDefault="008A4821" w:rsidP="00A828E3">
            <w:pPr>
              <w:pStyle w:val="Nadpis1"/>
              <w:spacing w:line="360" w:lineRule="auto"/>
              <w:jc w:val="both"/>
              <w:rPr>
                <w:rFonts w:ascii="Arial" w:hAnsi="Arial"/>
                <w:b w:val="0"/>
                <w:sz w:val="20"/>
              </w:rPr>
            </w:pPr>
            <w:r>
              <w:rPr>
                <w:rFonts w:ascii="Arial" w:hAnsi="Arial"/>
                <w:b w:val="0"/>
                <w:sz w:val="20"/>
              </w:rPr>
              <w:t>ARCO OFFICE s.r.o.</w:t>
            </w:r>
          </w:p>
          <w:p w14:paraId="7345D139" w14:textId="28040D81" w:rsidR="008A4821" w:rsidRDefault="00957A43" w:rsidP="00A828E3">
            <w:pPr>
              <w:pStyle w:val="Nadpis1"/>
              <w:spacing w:line="360" w:lineRule="auto"/>
              <w:jc w:val="both"/>
              <w:rPr>
                <w:rFonts w:ascii="Arial" w:hAnsi="Arial"/>
                <w:sz w:val="20"/>
              </w:rPr>
            </w:pPr>
            <w:r>
              <w:rPr>
                <w:rFonts w:ascii="Arial" w:hAnsi="Arial"/>
                <w:b w:val="0"/>
                <w:sz w:val="20"/>
              </w:rPr>
              <w:t>Budislavova</w:t>
            </w:r>
            <w:r w:rsidR="008A4821">
              <w:rPr>
                <w:rFonts w:ascii="Arial" w:hAnsi="Arial"/>
                <w:b w:val="0"/>
                <w:sz w:val="20"/>
              </w:rPr>
              <w:t xml:space="preserve"> </w:t>
            </w:r>
            <w:r>
              <w:rPr>
                <w:rFonts w:ascii="Arial" w:hAnsi="Arial"/>
                <w:b w:val="0"/>
                <w:sz w:val="20"/>
              </w:rPr>
              <w:t>192</w:t>
            </w:r>
            <w:r w:rsidR="008A4821">
              <w:rPr>
                <w:rFonts w:ascii="Arial" w:hAnsi="Arial"/>
                <w:b w:val="0"/>
                <w:sz w:val="20"/>
              </w:rPr>
              <w:t>, 16</w:t>
            </w:r>
            <w:r>
              <w:rPr>
                <w:rFonts w:ascii="Arial" w:hAnsi="Arial"/>
                <w:b w:val="0"/>
                <w:sz w:val="20"/>
              </w:rPr>
              <w:t>4</w:t>
            </w:r>
            <w:r w:rsidR="008A4821">
              <w:rPr>
                <w:rFonts w:ascii="Arial" w:hAnsi="Arial"/>
                <w:b w:val="0"/>
                <w:sz w:val="20"/>
              </w:rPr>
              <w:t xml:space="preserve"> 00  Praha 6</w:t>
            </w:r>
          </w:p>
          <w:p w14:paraId="58785ECF" w14:textId="77777777" w:rsidR="008A4821" w:rsidRDefault="008A4821" w:rsidP="00A828E3">
            <w:pPr>
              <w:pStyle w:val="Nadpis1"/>
              <w:spacing w:line="360" w:lineRule="auto"/>
              <w:jc w:val="both"/>
              <w:rPr>
                <w:rFonts w:ascii="Arial" w:hAnsi="Arial"/>
                <w:sz w:val="20"/>
              </w:rPr>
            </w:pPr>
            <w:r>
              <w:rPr>
                <w:rFonts w:ascii="Arial" w:hAnsi="Arial"/>
                <w:b w:val="0"/>
                <w:sz w:val="20"/>
              </w:rPr>
              <w:t>DIČ/IČ: CZ25720635</w:t>
            </w:r>
          </w:p>
          <w:p w14:paraId="1CDA02A5" w14:textId="77777777" w:rsidR="008A4821" w:rsidRDefault="008A4821" w:rsidP="00A828E3">
            <w:pPr>
              <w:pStyle w:val="Normln0"/>
              <w:rPr>
                <w:i/>
                <w:sz w:val="16"/>
              </w:rPr>
            </w:pPr>
            <w:r>
              <w:rPr>
                <w:rFonts w:ascii="Arial" w:hAnsi="Arial"/>
                <w:i/>
                <w:sz w:val="16"/>
              </w:rPr>
              <w:t xml:space="preserve">Zapsána  v OR MS v Praze, oddíl C, vložka 64181 </w:t>
            </w:r>
          </w:p>
        </w:tc>
      </w:tr>
      <w:tr w:rsidR="008A4821" w14:paraId="581BF17B" w14:textId="77777777" w:rsidTr="00B70E11">
        <w:trPr>
          <w:cantSplit/>
          <w:trHeight w:val="565"/>
          <w:jc w:val="center"/>
        </w:trPr>
        <w:tc>
          <w:tcPr>
            <w:tcW w:w="5387" w:type="dxa"/>
            <w:gridSpan w:val="2"/>
            <w:vMerge/>
          </w:tcPr>
          <w:p w14:paraId="1E63A73A" w14:textId="77777777" w:rsidR="008A4821" w:rsidRPr="00E62C1F" w:rsidRDefault="008A4821" w:rsidP="00A828E3">
            <w:pPr>
              <w:pStyle w:val="Nadpis5"/>
              <w:jc w:val="left"/>
              <w:rPr>
                <w:rFonts w:ascii="Arial" w:hAnsi="Arial"/>
                <w:b/>
                <w:i/>
                <w:sz w:val="24"/>
              </w:rPr>
            </w:pPr>
          </w:p>
        </w:tc>
        <w:tc>
          <w:tcPr>
            <w:tcW w:w="1701" w:type="dxa"/>
          </w:tcPr>
          <w:p w14:paraId="70131E61" w14:textId="77777777" w:rsidR="008A4821" w:rsidRDefault="008A4821" w:rsidP="00A828E3">
            <w:pPr>
              <w:pStyle w:val="Nadpis1"/>
              <w:jc w:val="both"/>
              <w:rPr>
                <w:rFonts w:ascii="Arial" w:hAnsi="Arial"/>
                <w:b w:val="0"/>
                <w:sz w:val="20"/>
              </w:rPr>
            </w:pPr>
            <w:r>
              <w:rPr>
                <w:rFonts w:ascii="Arial" w:hAnsi="Arial"/>
                <w:b w:val="0"/>
                <w:sz w:val="20"/>
              </w:rPr>
              <w:t xml:space="preserve">Tel.: </w:t>
            </w:r>
            <w:bookmarkStart w:id="0" w:name="_GoBack"/>
            <w:bookmarkEnd w:id="0"/>
            <w:r w:rsidRPr="00F13AA1">
              <w:rPr>
                <w:rFonts w:ascii="Arial" w:hAnsi="Arial"/>
                <w:b w:val="0"/>
                <w:sz w:val="20"/>
                <w:highlight w:val="black"/>
              </w:rPr>
              <w:t>840 740 840</w:t>
            </w:r>
          </w:p>
          <w:p w14:paraId="288165ED" w14:textId="77777777" w:rsidR="008A4821" w:rsidRPr="00373EE7" w:rsidRDefault="008A4821" w:rsidP="00A828E3">
            <w:pPr>
              <w:pStyle w:val="Normln0"/>
            </w:pPr>
          </w:p>
        </w:tc>
        <w:tc>
          <w:tcPr>
            <w:tcW w:w="2410" w:type="dxa"/>
          </w:tcPr>
          <w:p w14:paraId="07300427" w14:textId="77777777" w:rsidR="008A4821" w:rsidRDefault="008A4821" w:rsidP="00A828E3">
            <w:pPr>
              <w:pStyle w:val="Nadpis1"/>
              <w:jc w:val="both"/>
              <w:rPr>
                <w:rFonts w:ascii="Arial" w:hAnsi="Arial"/>
                <w:b w:val="0"/>
              </w:rPr>
            </w:pPr>
            <w:r>
              <w:rPr>
                <w:rFonts w:ascii="Arial" w:hAnsi="Arial"/>
                <w:b w:val="0"/>
                <w:sz w:val="20"/>
              </w:rPr>
              <w:t>GSM: 603 972 567</w:t>
            </w:r>
          </w:p>
        </w:tc>
      </w:tr>
      <w:tr w:rsidR="003E7F7F" w14:paraId="5C69B8FF" w14:textId="77777777" w:rsidTr="00B70E11">
        <w:trPr>
          <w:cantSplit/>
          <w:trHeight w:val="356"/>
          <w:jc w:val="center"/>
        </w:trPr>
        <w:tc>
          <w:tcPr>
            <w:tcW w:w="2198" w:type="dxa"/>
          </w:tcPr>
          <w:p w14:paraId="387B82D7" w14:textId="77777777" w:rsidR="003E7F7F" w:rsidRPr="003F07A5" w:rsidRDefault="003E7F7F" w:rsidP="003E7F7F">
            <w:pPr>
              <w:pStyle w:val="Normln0"/>
              <w:rPr>
                <w:rFonts w:ascii="Arial" w:hAnsi="Arial"/>
              </w:rPr>
            </w:pPr>
            <w:r>
              <w:rPr>
                <w:rFonts w:ascii="Arial" w:hAnsi="Arial"/>
              </w:rPr>
              <w:t>Tel.:</w:t>
            </w:r>
          </w:p>
          <w:p w14:paraId="3AABE917" w14:textId="75573E88" w:rsidR="003E7F7F" w:rsidRPr="00347834" w:rsidRDefault="003E7F7F" w:rsidP="003E7F7F">
            <w:pPr>
              <w:pStyle w:val="Normln0"/>
              <w:rPr>
                <w:rFonts w:ascii="Arial" w:hAnsi="Arial"/>
                <w:bCs/>
              </w:rPr>
            </w:pPr>
            <w:r>
              <w:rPr>
                <w:rFonts w:ascii="Arial" w:hAnsi="Arial" w:cs="Arial"/>
              </w:rPr>
              <w:t>221 507 900</w:t>
            </w:r>
          </w:p>
        </w:tc>
        <w:tc>
          <w:tcPr>
            <w:tcW w:w="3189" w:type="dxa"/>
          </w:tcPr>
          <w:p w14:paraId="32C2CD87" w14:textId="77777777" w:rsidR="003E7F7F" w:rsidRPr="003F07A5" w:rsidRDefault="003E7F7F" w:rsidP="003E7F7F">
            <w:pPr>
              <w:pStyle w:val="Normln0"/>
              <w:rPr>
                <w:rFonts w:ascii="Arial" w:hAnsi="Arial"/>
              </w:rPr>
            </w:pPr>
            <w:r w:rsidRPr="003F07A5">
              <w:rPr>
                <w:rFonts w:ascii="Arial" w:hAnsi="Arial"/>
              </w:rPr>
              <w:t>E-mail:</w:t>
            </w:r>
          </w:p>
          <w:p w14:paraId="2D6C66AB" w14:textId="709A15B3" w:rsidR="003E7F7F" w:rsidRPr="00D2074A" w:rsidRDefault="00161F78" w:rsidP="003E7F7F">
            <w:pPr>
              <w:pStyle w:val="Normln0"/>
              <w:rPr>
                <w:rFonts w:ascii="Arial" w:hAnsi="Arial" w:cs="Arial"/>
              </w:rPr>
            </w:pPr>
            <w:r>
              <w:rPr>
                <w:rStyle w:val="Hypertextovodkaz"/>
                <w:rFonts w:ascii="Arial" w:hAnsi="Arial" w:cs="Arial"/>
                <w:color w:val="auto"/>
                <w:u w:val="none"/>
              </w:rPr>
              <w:t>info</w:t>
            </w:r>
            <w:r w:rsidR="003E7F7F">
              <w:rPr>
                <w:rStyle w:val="Hypertextovodkaz"/>
                <w:rFonts w:ascii="Arial" w:hAnsi="Arial" w:cs="Arial"/>
                <w:color w:val="auto"/>
                <w:u w:val="none"/>
              </w:rPr>
              <w:t>@nipos.cz</w:t>
            </w:r>
          </w:p>
        </w:tc>
        <w:tc>
          <w:tcPr>
            <w:tcW w:w="4111" w:type="dxa"/>
            <w:gridSpan w:val="2"/>
            <w:vMerge w:val="restart"/>
          </w:tcPr>
          <w:p w14:paraId="32AB6798" w14:textId="77777777" w:rsidR="003E7F7F" w:rsidRDefault="003E7F7F" w:rsidP="003E7F7F">
            <w:pPr>
              <w:pStyle w:val="Nadpis1"/>
              <w:spacing w:line="360" w:lineRule="auto"/>
              <w:jc w:val="both"/>
              <w:rPr>
                <w:rFonts w:ascii="Arial" w:hAnsi="Arial"/>
                <w:b w:val="0"/>
                <w:sz w:val="20"/>
              </w:rPr>
            </w:pPr>
            <w:r>
              <w:rPr>
                <w:rFonts w:ascii="Arial" w:hAnsi="Arial"/>
                <w:b w:val="0"/>
                <w:sz w:val="20"/>
              </w:rPr>
              <w:t>Jméno zástupce: Miroslav Markvart, jednatel</w:t>
            </w:r>
          </w:p>
          <w:p w14:paraId="74B1F1E8" w14:textId="77777777" w:rsidR="003E7F7F" w:rsidRDefault="003E7F7F" w:rsidP="003E7F7F">
            <w:pPr>
              <w:pStyle w:val="Zkladntext"/>
              <w:spacing w:line="360" w:lineRule="auto"/>
              <w:jc w:val="both"/>
              <w:rPr>
                <w:rFonts w:ascii="Arial" w:hAnsi="Arial"/>
                <w:sz w:val="20"/>
              </w:rPr>
            </w:pPr>
          </w:p>
          <w:p w14:paraId="699A3A41" w14:textId="77777777" w:rsidR="003E7F7F" w:rsidRDefault="003E7F7F" w:rsidP="003E7F7F">
            <w:pPr>
              <w:pStyle w:val="Zkladntext"/>
              <w:spacing w:line="360" w:lineRule="auto"/>
              <w:jc w:val="both"/>
              <w:rPr>
                <w:rFonts w:ascii="Arial" w:hAnsi="Arial"/>
                <w:sz w:val="20"/>
              </w:rPr>
            </w:pPr>
            <w:r>
              <w:rPr>
                <w:rFonts w:ascii="Arial" w:hAnsi="Arial"/>
                <w:sz w:val="20"/>
              </w:rPr>
              <w:t>Bankovní spojení: 107-2829130287/0100</w:t>
            </w:r>
          </w:p>
          <w:p w14:paraId="0EB52CC8" w14:textId="77777777" w:rsidR="003E7F7F" w:rsidRDefault="003E7F7F" w:rsidP="003E7F7F">
            <w:pPr>
              <w:pStyle w:val="Nadpis5"/>
              <w:spacing w:line="360" w:lineRule="auto"/>
              <w:jc w:val="left"/>
              <w:rPr>
                <w:rFonts w:ascii="Arial" w:hAnsi="Arial"/>
                <w:b/>
                <w:sz w:val="24"/>
              </w:rPr>
            </w:pPr>
            <w:r>
              <w:rPr>
                <w:rFonts w:ascii="Arial" w:hAnsi="Arial"/>
                <w:sz w:val="20"/>
              </w:rPr>
              <w:t>KB, a.s., Praha 8</w:t>
            </w:r>
          </w:p>
          <w:p w14:paraId="5CB9BBE2" w14:textId="318D2445" w:rsidR="003E7F7F" w:rsidRDefault="003E7F7F" w:rsidP="003E7F7F">
            <w:pPr>
              <w:pStyle w:val="Nadpis5"/>
              <w:spacing w:line="360" w:lineRule="auto"/>
              <w:jc w:val="left"/>
              <w:rPr>
                <w:rFonts w:ascii="Arial" w:hAnsi="Arial"/>
                <w:b/>
                <w:sz w:val="24"/>
              </w:rPr>
            </w:pPr>
          </w:p>
        </w:tc>
      </w:tr>
      <w:tr w:rsidR="003E7F7F" w14:paraId="40CB5074" w14:textId="77777777" w:rsidTr="00B70E11">
        <w:trPr>
          <w:cantSplit/>
          <w:trHeight w:val="492"/>
          <w:jc w:val="center"/>
        </w:trPr>
        <w:tc>
          <w:tcPr>
            <w:tcW w:w="5387" w:type="dxa"/>
            <w:gridSpan w:val="2"/>
          </w:tcPr>
          <w:p w14:paraId="0F3A8412" w14:textId="77777777" w:rsidR="003E7F7F" w:rsidRPr="00A21515" w:rsidRDefault="003E7F7F" w:rsidP="003E7F7F">
            <w:pPr>
              <w:pStyle w:val="Normln0"/>
              <w:rPr>
                <w:rFonts w:ascii="Arial" w:hAnsi="Arial" w:cs="Arial"/>
              </w:rPr>
            </w:pPr>
            <w:r w:rsidRPr="00A21515">
              <w:rPr>
                <w:rFonts w:ascii="Arial" w:hAnsi="Arial" w:cs="Arial"/>
              </w:rPr>
              <w:t>E-fakturace:</w:t>
            </w:r>
          </w:p>
          <w:p w14:paraId="78213CBE" w14:textId="1F3F6EA6" w:rsidR="003E7F7F" w:rsidRPr="00347834" w:rsidRDefault="00161F78" w:rsidP="003E7F7F">
            <w:pPr>
              <w:pStyle w:val="Normln0"/>
              <w:rPr>
                <w:rFonts w:ascii="Arial" w:hAnsi="Arial"/>
              </w:rPr>
            </w:pPr>
            <w:r>
              <w:rPr>
                <w:rStyle w:val="Hypertextovodkaz"/>
                <w:rFonts w:ascii="Arial" w:hAnsi="Arial" w:cs="Arial"/>
                <w:color w:val="auto"/>
                <w:u w:val="none"/>
              </w:rPr>
              <w:t>podatelna</w:t>
            </w:r>
            <w:r w:rsidR="003E7F7F">
              <w:rPr>
                <w:rStyle w:val="Hypertextovodkaz"/>
                <w:rFonts w:ascii="Arial" w:hAnsi="Arial" w:cs="Arial"/>
                <w:color w:val="auto"/>
                <w:u w:val="none"/>
              </w:rPr>
              <w:t>@nipos.cz</w:t>
            </w:r>
          </w:p>
        </w:tc>
        <w:tc>
          <w:tcPr>
            <w:tcW w:w="4111" w:type="dxa"/>
            <w:gridSpan w:val="2"/>
            <w:vMerge/>
          </w:tcPr>
          <w:p w14:paraId="2E24472D" w14:textId="77777777" w:rsidR="003E7F7F" w:rsidRDefault="003E7F7F" w:rsidP="003E7F7F">
            <w:pPr>
              <w:pStyle w:val="Nadpis1"/>
              <w:spacing w:line="360" w:lineRule="auto"/>
              <w:jc w:val="both"/>
              <w:rPr>
                <w:rFonts w:ascii="Arial" w:hAnsi="Arial"/>
                <w:b w:val="0"/>
                <w:sz w:val="20"/>
              </w:rPr>
            </w:pPr>
          </w:p>
        </w:tc>
      </w:tr>
      <w:tr w:rsidR="003E7F7F" w14:paraId="1D40B1D6" w14:textId="77777777" w:rsidTr="00B70E11">
        <w:trPr>
          <w:cantSplit/>
          <w:trHeight w:val="1198"/>
          <w:jc w:val="center"/>
        </w:trPr>
        <w:tc>
          <w:tcPr>
            <w:tcW w:w="5387" w:type="dxa"/>
            <w:gridSpan w:val="2"/>
          </w:tcPr>
          <w:p w14:paraId="7ADA840E" w14:textId="77777777" w:rsidR="003E7F7F" w:rsidRDefault="003E7F7F" w:rsidP="003E7F7F">
            <w:pPr>
              <w:pStyle w:val="Nadpis4"/>
              <w:spacing w:line="360" w:lineRule="auto"/>
              <w:textAlignment w:val="top"/>
              <w:rPr>
                <w:rFonts w:cs="Arial"/>
                <w:color w:val="333333"/>
              </w:rPr>
            </w:pPr>
            <w:r w:rsidRPr="006C38F3">
              <w:rPr>
                <w:rFonts w:ascii="Arial" w:hAnsi="Arial" w:cs="Arial"/>
                <w:b w:val="0"/>
                <w:i w:val="0"/>
                <w:color w:val="auto"/>
              </w:rPr>
              <w:t xml:space="preserve">Bankovní spojení: </w:t>
            </w:r>
            <w:r>
              <w:rPr>
                <w:rFonts w:ascii="Arial" w:hAnsi="Arial" w:cs="Arial"/>
                <w:b w:val="0"/>
                <w:i w:val="0"/>
                <w:color w:val="auto"/>
              </w:rPr>
              <w:t>25038021/0710  ČNB</w:t>
            </w:r>
          </w:p>
          <w:p w14:paraId="2C08F53D" w14:textId="77777777" w:rsidR="003E7F7F" w:rsidRPr="00BB62D1" w:rsidRDefault="003E7F7F" w:rsidP="003E7F7F">
            <w:pPr>
              <w:pStyle w:val="Normln0"/>
              <w:spacing w:line="360" w:lineRule="auto"/>
              <w:rPr>
                <w:rFonts w:ascii="Arial" w:hAnsi="Arial"/>
              </w:rPr>
            </w:pPr>
            <w:r w:rsidRPr="00BB62D1">
              <w:rPr>
                <w:rFonts w:ascii="Arial" w:hAnsi="Arial"/>
              </w:rPr>
              <w:t xml:space="preserve">Číslo </w:t>
            </w:r>
            <w:r>
              <w:rPr>
                <w:rFonts w:ascii="Arial" w:hAnsi="Arial"/>
              </w:rPr>
              <w:t>zákazníka: 200037</w:t>
            </w:r>
            <w:r w:rsidRPr="00BB62D1">
              <w:rPr>
                <w:rFonts w:ascii="Arial" w:hAnsi="Arial"/>
              </w:rPr>
              <w:t xml:space="preserve"> </w:t>
            </w:r>
          </w:p>
          <w:p w14:paraId="47AD58D9" w14:textId="6EB4EB37" w:rsidR="003E7F7F" w:rsidRPr="00BB62D1" w:rsidRDefault="003E7F7F" w:rsidP="003E7F7F">
            <w:pPr>
              <w:pStyle w:val="Normln0"/>
              <w:spacing w:line="360" w:lineRule="auto"/>
              <w:rPr>
                <w:rFonts w:ascii="Arial" w:hAnsi="Arial"/>
                <w:color w:val="FF0000"/>
              </w:rPr>
            </w:pPr>
            <w:r w:rsidRPr="00BB62D1">
              <w:rPr>
                <w:rFonts w:ascii="Arial" w:hAnsi="Arial"/>
              </w:rPr>
              <w:t xml:space="preserve">Místo instalace: </w:t>
            </w:r>
            <w:r>
              <w:rPr>
                <w:rFonts w:ascii="Arial" w:hAnsi="Arial"/>
              </w:rPr>
              <w:t>dtto</w:t>
            </w:r>
          </w:p>
        </w:tc>
        <w:tc>
          <w:tcPr>
            <w:tcW w:w="4111" w:type="dxa"/>
            <w:gridSpan w:val="2"/>
            <w:vMerge/>
          </w:tcPr>
          <w:p w14:paraId="603646A2" w14:textId="77777777" w:rsidR="003E7F7F" w:rsidRDefault="003E7F7F" w:rsidP="003E7F7F">
            <w:pPr>
              <w:pStyle w:val="Normln0"/>
              <w:rPr>
                <w:rFonts w:ascii="Arial" w:hAnsi="Arial"/>
                <w:b/>
                <w:sz w:val="24"/>
              </w:rPr>
            </w:pPr>
          </w:p>
        </w:tc>
      </w:tr>
    </w:tbl>
    <w:p w14:paraId="55F31151" w14:textId="77777777" w:rsidR="008A4821" w:rsidRPr="00734A40" w:rsidRDefault="008A4821" w:rsidP="008A4821">
      <w:pPr>
        <w:pStyle w:val="Zkladntext"/>
        <w:jc w:val="center"/>
        <w:rPr>
          <w:rFonts w:ascii="Arial" w:hAnsi="Arial"/>
          <w:b/>
          <w:szCs w:val="24"/>
        </w:rPr>
      </w:pPr>
    </w:p>
    <w:p w14:paraId="68EC4191" w14:textId="77777777" w:rsidR="008A4821" w:rsidRDefault="008A4821" w:rsidP="008A4821">
      <w:pPr>
        <w:pStyle w:val="Zkladntext"/>
        <w:jc w:val="center"/>
        <w:rPr>
          <w:rFonts w:ascii="Arial" w:hAnsi="Arial"/>
          <w:b/>
        </w:rPr>
      </w:pPr>
      <w:r>
        <w:rPr>
          <w:rFonts w:ascii="Arial" w:hAnsi="Arial"/>
          <w:b/>
        </w:rPr>
        <w:t>3. Podmínky smlouvy o nájmu a poskytování služeb</w:t>
      </w:r>
    </w:p>
    <w:p w14:paraId="4A9C3C28" w14:textId="77777777" w:rsidR="008A4821" w:rsidRDefault="008A4821" w:rsidP="008A4821">
      <w:pPr>
        <w:pStyle w:val="Zkladntext"/>
        <w:rPr>
          <w:rFonts w:ascii="Arial" w:hAnsi="Arial"/>
          <w:b/>
        </w:rPr>
      </w:pPr>
    </w:p>
    <w:p w14:paraId="66BC9442" w14:textId="77777777" w:rsidR="008A4821" w:rsidRDefault="008A4821" w:rsidP="008A4821">
      <w:pPr>
        <w:pStyle w:val="Zkladntext"/>
        <w:ind w:right="-1"/>
        <w:jc w:val="both"/>
        <w:rPr>
          <w:rFonts w:ascii="Arial" w:hAnsi="Arial"/>
          <w:b/>
          <w:sz w:val="18"/>
        </w:rPr>
      </w:pPr>
      <w:r>
        <w:rPr>
          <w:rFonts w:ascii="Arial" w:hAnsi="Arial"/>
          <w:sz w:val="18"/>
        </w:rPr>
        <w:t>Nájemce a pronajímatel uzavírají tímto smlouvu o nájmu věci (přístroje v konfiguraci, specifikované v bodě 4 smlouvy) a poskytování služeb za podmínek dále uvedených, a to včetně všeobecných podmínek uvedených na 4. straně smlouvy:</w:t>
      </w:r>
    </w:p>
    <w:p w14:paraId="6B909DFC" w14:textId="77777777" w:rsidR="008A4821" w:rsidRPr="00734A40" w:rsidRDefault="008A4821" w:rsidP="008A4821">
      <w:pPr>
        <w:pStyle w:val="Normln0"/>
        <w:jc w:val="both"/>
        <w:rPr>
          <w:rFonts w:ascii="Arial" w:hAnsi="Arial"/>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76"/>
        <w:gridCol w:w="1418"/>
        <w:gridCol w:w="2410"/>
        <w:gridCol w:w="567"/>
        <w:gridCol w:w="1275"/>
        <w:gridCol w:w="851"/>
        <w:gridCol w:w="1701"/>
      </w:tblGrid>
      <w:tr w:rsidR="008A4821" w14:paraId="68F287D9" w14:textId="77777777" w:rsidTr="00A828E3">
        <w:trPr>
          <w:jc w:val="center"/>
        </w:trPr>
        <w:tc>
          <w:tcPr>
            <w:tcW w:w="5671" w:type="dxa"/>
            <w:gridSpan w:val="4"/>
            <w:tcBorders>
              <w:top w:val="single" w:sz="12" w:space="0" w:color="auto"/>
              <w:left w:val="single" w:sz="12" w:space="0" w:color="auto"/>
            </w:tcBorders>
          </w:tcPr>
          <w:p w14:paraId="2609CFF9" w14:textId="546B2D54" w:rsidR="008A4821" w:rsidRDefault="008A4821" w:rsidP="00A828E3">
            <w:pPr>
              <w:pStyle w:val="Normln0"/>
              <w:rPr>
                <w:rFonts w:ascii="Arial" w:hAnsi="Arial"/>
                <w:sz w:val="18"/>
              </w:rPr>
            </w:pPr>
            <w:r>
              <w:rPr>
                <w:rFonts w:ascii="Arial" w:hAnsi="Arial"/>
                <w:sz w:val="18"/>
              </w:rPr>
              <w:t xml:space="preserve">Doba trvání smlouvy činí </w:t>
            </w:r>
            <w:r w:rsidR="00771C85">
              <w:rPr>
                <w:rFonts w:ascii="Arial" w:hAnsi="Arial"/>
                <w:sz w:val="18"/>
              </w:rPr>
              <w:t>12</w:t>
            </w:r>
            <w:r>
              <w:rPr>
                <w:rFonts w:ascii="Arial" w:hAnsi="Arial"/>
                <w:sz w:val="18"/>
              </w:rPr>
              <w:t xml:space="preserve"> měsíců, počínaje 01.</w:t>
            </w:r>
            <w:r w:rsidR="00771C85">
              <w:rPr>
                <w:rFonts w:ascii="Arial" w:hAnsi="Arial"/>
                <w:sz w:val="18"/>
              </w:rPr>
              <w:t>06</w:t>
            </w:r>
            <w:r>
              <w:rPr>
                <w:rFonts w:ascii="Arial" w:hAnsi="Arial"/>
                <w:sz w:val="18"/>
              </w:rPr>
              <w:t>.20</w:t>
            </w:r>
            <w:r w:rsidR="000D15C2">
              <w:rPr>
                <w:rFonts w:ascii="Arial" w:hAnsi="Arial"/>
                <w:sz w:val="18"/>
              </w:rPr>
              <w:t>2</w:t>
            </w:r>
            <w:r w:rsidR="00771C85">
              <w:rPr>
                <w:rFonts w:ascii="Arial" w:hAnsi="Arial"/>
                <w:sz w:val="18"/>
              </w:rPr>
              <w:t>5</w:t>
            </w:r>
          </w:p>
        </w:tc>
        <w:tc>
          <w:tcPr>
            <w:tcW w:w="2126" w:type="dxa"/>
            <w:gridSpan w:val="2"/>
            <w:tcBorders>
              <w:top w:val="single" w:sz="12" w:space="0" w:color="auto"/>
            </w:tcBorders>
          </w:tcPr>
          <w:p w14:paraId="617C4E02" w14:textId="77777777" w:rsidR="008A4821" w:rsidRDefault="008A4821" w:rsidP="00A828E3">
            <w:pPr>
              <w:pStyle w:val="Normln0"/>
              <w:rPr>
                <w:rFonts w:ascii="Arial" w:hAnsi="Arial"/>
                <w:sz w:val="18"/>
              </w:rPr>
            </w:pPr>
            <w:r>
              <w:rPr>
                <w:rFonts w:ascii="Arial" w:hAnsi="Arial"/>
                <w:sz w:val="18"/>
              </w:rPr>
              <w:t>Zúčtovací období:</w:t>
            </w:r>
          </w:p>
        </w:tc>
        <w:tc>
          <w:tcPr>
            <w:tcW w:w="1701" w:type="dxa"/>
            <w:tcBorders>
              <w:top w:val="single" w:sz="12" w:space="0" w:color="auto"/>
              <w:right w:val="single" w:sz="12" w:space="0" w:color="auto"/>
            </w:tcBorders>
          </w:tcPr>
          <w:p w14:paraId="78C998A9" w14:textId="77777777" w:rsidR="008A4821" w:rsidRDefault="008A4821" w:rsidP="00A828E3">
            <w:pPr>
              <w:pStyle w:val="Normln0"/>
              <w:rPr>
                <w:rFonts w:ascii="Arial" w:hAnsi="Arial"/>
                <w:sz w:val="18"/>
              </w:rPr>
            </w:pPr>
            <w:r>
              <w:rPr>
                <w:rFonts w:ascii="Arial" w:hAnsi="Arial"/>
                <w:sz w:val="18"/>
              </w:rPr>
              <w:fldChar w:fldCharType="begin">
                <w:ffData>
                  <w:name w:val="Zaškrtávací1"/>
                  <w:enabled/>
                  <w:calcOnExit w:val="0"/>
                  <w:checkBox>
                    <w:sizeAuto/>
                    <w:default w:val="0"/>
                  </w:checkBox>
                </w:ffData>
              </w:fldChar>
            </w:r>
            <w:r>
              <w:rPr>
                <w:rFonts w:ascii="Arial" w:hAnsi="Arial"/>
                <w:sz w:val="18"/>
              </w:rPr>
              <w:instrText xml:space="preserve"> FORMCHECKBOX </w:instrText>
            </w:r>
            <w:r w:rsidR="00F13AA1">
              <w:rPr>
                <w:rFonts w:ascii="Arial" w:hAnsi="Arial"/>
                <w:sz w:val="18"/>
              </w:rPr>
            </w:r>
            <w:r w:rsidR="00F13AA1">
              <w:rPr>
                <w:rFonts w:ascii="Arial" w:hAnsi="Arial"/>
                <w:sz w:val="18"/>
              </w:rPr>
              <w:fldChar w:fldCharType="separate"/>
            </w:r>
            <w:r>
              <w:rPr>
                <w:rFonts w:ascii="Arial" w:hAnsi="Arial"/>
                <w:sz w:val="18"/>
              </w:rPr>
              <w:fldChar w:fldCharType="end"/>
            </w:r>
            <w:r>
              <w:rPr>
                <w:rFonts w:ascii="Arial" w:hAnsi="Arial"/>
                <w:sz w:val="18"/>
              </w:rPr>
              <w:t xml:space="preserve"> čtvrtletně</w:t>
            </w:r>
          </w:p>
        </w:tc>
      </w:tr>
      <w:tr w:rsidR="008A4821" w14:paraId="3405155D" w14:textId="77777777" w:rsidTr="00A828E3">
        <w:trPr>
          <w:jc w:val="center"/>
        </w:trPr>
        <w:tc>
          <w:tcPr>
            <w:tcW w:w="5671" w:type="dxa"/>
            <w:gridSpan w:val="4"/>
            <w:tcBorders>
              <w:left w:val="single" w:sz="12" w:space="0" w:color="auto"/>
            </w:tcBorders>
          </w:tcPr>
          <w:p w14:paraId="3B5284CC" w14:textId="77777777" w:rsidR="008A4821" w:rsidRDefault="008A4821" w:rsidP="00A828E3">
            <w:pPr>
              <w:pStyle w:val="Normln0"/>
              <w:rPr>
                <w:rFonts w:ascii="Arial" w:hAnsi="Arial"/>
                <w:sz w:val="18"/>
              </w:rPr>
            </w:pPr>
          </w:p>
        </w:tc>
        <w:tc>
          <w:tcPr>
            <w:tcW w:w="2126" w:type="dxa"/>
            <w:gridSpan w:val="2"/>
            <w:tcBorders>
              <w:bottom w:val="nil"/>
            </w:tcBorders>
          </w:tcPr>
          <w:p w14:paraId="67BD4E57" w14:textId="77777777" w:rsidR="008A4821" w:rsidRDefault="008A4821" w:rsidP="00A828E3">
            <w:pPr>
              <w:pStyle w:val="Normln0"/>
              <w:rPr>
                <w:rFonts w:ascii="Arial" w:hAnsi="Arial"/>
                <w:sz w:val="18"/>
              </w:rPr>
            </w:pPr>
          </w:p>
        </w:tc>
        <w:tc>
          <w:tcPr>
            <w:tcW w:w="1701" w:type="dxa"/>
            <w:tcBorders>
              <w:bottom w:val="nil"/>
              <w:right w:val="single" w:sz="12" w:space="0" w:color="auto"/>
            </w:tcBorders>
          </w:tcPr>
          <w:p w14:paraId="64733D57" w14:textId="77777777" w:rsidR="008A4821" w:rsidRDefault="008A4821" w:rsidP="00A828E3">
            <w:pPr>
              <w:pStyle w:val="Normln0"/>
              <w:rPr>
                <w:rFonts w:ascii="Arial" w:hAnsi="Arial"/>
                <w:sz w:val="18"/>
              </w:rPr>
            </w:pPr>
            <w:r>
              <w:rPr>
                <w:rFonts w:ascii="Arial" w:hAnsi="Arial"/>
                <w:sz w:val="18"/>
              </w:rPr>
              <w:sym w:font="Wingdings 2" w:char="F054"/>
            </w:r>
            <w:r>
              <w:rPr>
                <w:rFonts w:ascii="Arial" w:hAnsi="Arial"/>
                <w:sz w:val="18"/>
              </w:rPr>
              <w:t xml:space="preserve">  jinak: půlročně</w:t>
            </w:r>
          </w:p>
        </w:tc>
      </w:tr>
      <w:tr w:rsidR="008A4821" w14:paraId="2C7972AE" w14:textId="77777777" w:rsidTr="00A828E3">
        <w:trPr>
          <w:cantSplit/>
          <w:jc w:val="center"/>
        </w:trPr>
        <w:tc>
          <w:tcPr>
            <w:tcW w:w="2694" w:type="dxa"/>
            <w:gridSpan w:val="2"/>
            <w:tcBorders>
              <w:left w:val="single" w:sz="12" w:space="0" w:color="auto"/>
              <w:bottom w:val="nil"/>
              <w:right w:val="nil"/>
            </w:tcBorders>
          </w:tcPr>
          <w:p w14:paraId="421153B2" w14:textId="77777777" w:rsidR="008A4821" w:rsidRDefault="008A4821" w:rsidP="00A828E3">
            <w:pPr>
              <w:pStyle w:val="Normln0"/>
              <w:rPr>
                <w:rFonts w:ascii="Arial" w:hAnsi="Arial"/>
                <w:sz w:val="18"/>
              </w:rPr>
            </w:pPr>
            <w:r>
              <w:rPr>
                <w:rFonts w:ascii="Arial" w:hAnsi="Arial"/>
                <w:sz w:val="18"/>
              </w:rPr>
              <w:t>Počáteční stav počítadla:</w:t>
            </w:r>
          </w:p>
        </w:tc>
        <w:tc>
          <w:tcPr>
            <w:tcW w:w="2977" w:type="dxa"/>
            <w:gridSpan w:val="2"/>
            <w:tcBorders>
              <w:top w:val="nil"/>
              <w:left w:val="nil"/>
              <w:bottom w:val="nil"/>
              <w:right w:val="nil"/>
            </w:tcBorders>
          </w:tcPr>
          <w:p w14:paraId="2DC4B55F" w14:textId="3CA90850" w:rsidR="008A4821" w:rsidRPr="00991FA8" w:rsidRDefault="008A4821" w:rsidP="00A828E3">
            <w:pPr>
              <w:pStyle w:val="Normln0"/>
              <w:rPr>
                <w:rFonts w:ascii="Arial" w:hAnsi="Arial"/>
                <w:sz w:val="18"/>
              </w:rPr>
            </w:pPr>
            <w:r w:rsidRPr="00991FA8">
              <w:rPr>
                <w:rFonts w:ascii="Arial" w:hAnsi="Arial"/>
                <w:sz w:val="18"/>
              </w:rPr>
              <w:t>-</w:t>
            </w:r>
            <w:r w:rsidR="00991FA8" w:rsidRPr="00991FA8">
              <w:rPr>
                <w:rFonts w:ascii="Arial" w:hAnsi="Arial"/>
                <w:sz w:val="18"/>
              </w:rPr>
              <w:t>246</w:t>
            </w:r>
            <w:r w:rsidRPr="00991FA8">
              <w:rPr>
                <w:rFonts w:ascii="Arial" w:hAnsi="Arial"/>
                <w:sz w:val="18"/>
              </w:rPr>
              <w:t>- černobílých kopií/výtisků</w:t>
            </w:r>
          </w:p>
        </w:tc>
        <w:tc>
          <w:tcPr>
            <w:tcW w:w="3827" w:type="dxa"/>
            <w:gridSpan w:val="3"/>
            <w:tcBorders>
              <w:top w:val="nil"/>
              <w:left w:val="nil"/>
              <w:bottom w:val="nil"/>
              <w:right w:val="single" w:sz="12" w:space="0" w:color="auto"/>
            </w:tcBorders>
          </w:tcPr>
          <w:p w14:paraId="6E6ED1F4" w14:textId="4F5BAEEC" w:rsidR="008A4821" w:rsidRPr="00991FA8" w:rsidRDefault="008A4821" w:rsidP="00A828E3">
            <w:pPr>
              <w:pStyle w:val="Normln0"/>
              <w:rPr>
                <w:rFonts w:ascii="Arial" w:hAnsi="Arial"/>
                <w:sz w:val="18"/>
              </w:rPr>
            </w:pPr>
            <w:r w:rsidRPr="00991FA8">
              <w:rPr>
                <w:rFonts w:ascii="Arial" w:hAnsi="Arial"/>
                <w:sz w:val="18"/>
              </w:rPr>
              <w:t>-</w:t>
            </w:r>
            <w:r w:rsidR="00991FA8" w:rsidRPr="00991FA8">
              <w:rPr>
                <w:rFonts w:ascii="Arial" w:hAnsi="Arial"/>
                <w:sz w:val="18"/>
              </w:rPr>
              <w:t>405</w:t>
            </w:r>
            <w:r w:rsidRPr="00991FA8">
              <w:rPr>
                <w:rFonts w:ascii="Arial" w:hAnsi="Arial"/>
                <w:sz w:val="18"/>
              </w:rPr>
              <w:t>- barevných kopií/výtisků</w:t>
            </w:r>
          </w:p>
        </w:tc>
      </w:tr>
      <w:tr w:rsidR="00784993" w14:paraId="336CE1BC" w14:textId="77777777" w:rsidTr="00A828E3">
        <w:trPr>
          <w:cantSplit/>
          <w:jc w:val="center"/>
        </w:trPr>
        <w:tc>
          <w:tcPr>
            <w:tcW w:w="2694" w:type="dxa"/>
            <w:gridSpan w:val="2"/>
            <w:tcBorders>
              <w:left w:val="single" w:sz="12" w:space="0" w:color="auto"/>
              <w:bottom w:val="nil"/>
              <w:right w:val="nil"/>
            </w:tcBorders>
          </w:tcPr>
          <w:p w14:paraId="37AF8D4B" w14:textId="77777777" w:rsidR="00784993" w:rsidRDefault="00784993" w:rsidP="00A828E3">
            <w:pPr>
              <w:pStyle w:val="Normln0"/>
              <w:rPr>
                <w:rFonts w:ascii="Arial" w:hAnsi="Arial"/>
                <w:sz w:val="18"/>
              </w:rPr>
            </w:pPr>
          </w:p>
        </w:tc>
        <w:tc>
          <w:tcPr>
            <w:tcW w:w="2977" w:type="dxa"/>
            <w:gridSpan w:val="2"/>
            <w:tcBorders>
              <w:top w:val="nil"/>
              <w:left w:val="nil"/>
              <w:bottom w:val="nil"/>
              <w:right w:val="nil"/>
            </w:tcBorders>
          </w:tcPr>
          <w:p w14:paraId="64CC3E8D" w14:textId="75C9607C" w:rsidR="00784993" w:rsidRPr="00991FA8" w:rsidRDefault="00B5234C" w:rsidP="00A828E3">
            <w:pPr>
              <w:pStyle w:val="Normln0"/>
              <w:rPr>
                <w:rFonts w:ascii="Arial" w:hAnsi="Arial"/>
                <w:sz w:val="18"/>
              </w:rPr>
            </w:pPr>
            <w:r w:rsidRPr="00991FA8">
              <w:rPr>
                <w:rFonts w:ascii="Arial" w:hAnsi="Arial"/>
                <w:sz w:val="18"/>
              </w:rPr>
              <w:t>-</w:t>
            </w:r>
            <w:r w:rsidR="00991FA8" w:rsidRPr="00991FA8">
              <w:rPr>
                <w:rFonts w:ascii="Arial" w:hAnsi="Arial"/>
                <w:sz w:val="18"/>
              </w:rPr>
              <w:t>6</w:t>
            </w:r>
            <w:r w:rsidRPr="00991FA8">
              <w:rPr>
                <w:rFonts w:ascii="Arial" w:hAnsi="Arial"/>
                <w:sz w:val="18"/>
              </w:rPr>
              <w:t>- skenů</w:t>
            </w:r>
          </w:p>
        </w:tc>
        <w:tc>
          <w:tcPr>
            <w:tcW w:w="3827" w:type="dxa"/>
            <w:gridSpan w:val="3"/>
            <w:tcBorders>
              <w:top w:val="nil"/>
              <w:left w:val="nil"/>
              <w:bottom w:val="nil"/>
              <w:right w:val="single" w:sz="12" w:space="0" w:color="auto"/>
            </w:tcBorders>
          </w:tcPr>
          <w:p w14:paraId="0A888BEE" w14:textId="77777777" w:rsidR="00784993" w:rsidRPr="00991FA8" w:rsidRDefault="00784993" w:rsidP="00A828E3">
            <w:pPr>
              <w:pStyle w:val="Normln0"/>
              <w:rPr>
                <w:rFonts w:ascii="Arial" w:hAnsi="Arial"/>
                <w:sz w:val="18"/>
              </w:rPr>
            </w:pPr>
          </w:p>
        </w:tc>
      </w:tr>
      <w:tr w:rsidR="008A4821" w14:paraId="63213A77" w14:textId="77777777" w:rsidTr="00A828E3">
        <w:trPr>
          <w:cantSplit/>
          <w:jc w:val="center"/>
        </w:trPr>
        <w:tc>
          <w:tcPr>
            <w:tcW w:w="5671" w:type="dxa"/>
            <w:gridSpan w:val="4"/>
            <w:tcBorders>
              <w:left w:val="single" w:sz="12" w:space="0" w:color="auto"/>
              <w:bottom w:val="nil"/>
              <w:right w:val="nil"/>
            </w:tcBorders>
          </w:tcPr>
          <w:p w14:paraId="4A314C8F" w14:textId="77777777" w:rsidR="008A4821" w:rsidRDefault="008A4821" w:rsidP="00A828E3">
            <w:pPr>
              <w:pStyle w:val="Normln0"/>
              <w:rPr>
                <w:rFonts w:ascii="Arial" w:hAnsi="Arial"/>
                <w:sz w:val="18"/>
              </w:rPr>
            </w:pPr>
          </w:p>
        </w:tc>
        <w:tc>
          <w:tcPr>
            <w:tcW w:w="2126" w:type="dxa"/>
            <w:gridSpan w:val="2"/>
            <w:tcBorders>
              <w:top w:val="nil"/>
              <w:left w:val="nil"/>
              <w:bottom w:val="nil"/>
              <w:right w:val="nil"/>
            </w:tcBorders>
          </w:tcPr>
          <w:p w14:paraId="6052F180" w14:textId="77777777" w:rsidR="008A4821" w:rsidRDefault="008A4821" w:rsidP="00A828E3">
            <w:pPr>
              <w:pStyle w:val="Normln0"/>
              <w:rPr>
                <w:rFonts w:ascii="Arial" w:hAnsi="Arial"/>
                <w:sz w:val="18"/>
              </w:rPr>
            </w:pPr>
          </w:p>
        </w:tc>
        <w:tc>
          <w:tcPr>
            <w:tcW w:w="1701" w:type="dxa"/>
            <w:tcBorders>
              <w:top w:val="nil"/>
              <w:left w:val="nil"/>
              <w:bottom w:val="nil"/>
              <w:right w:val="single" w:sz="12" w:space="0" w:color="auto"/>
            </w:tcBorders>
          </w:tcPr>
          <w:p w14:paraId="69079663" w14:textId="77777777" w:rsidR="008A4821" w:rsidRDefault="008A4821" w:rsidP="00A828E3">
            <w:pPr>
              <w:pStyle w:val="Normln0"/>
              <w:rPr>
                <w:rFonts w:ascii="Arial" w:hAnsi="Arial"/>
                <w:sz w:val="18"/>
              </w:rPr>
            </w:pPr>
          </w:p>
        </w:tc>
      </w:tr>
      <w:tr w:rsidR="008A4821" w14:paraId="38C6C33D" w14:textId="77777777" w:rsidTr="00A828E3">
        <w:trPr>
          <w:cantSplit/>
          <w:jc w:val="center"/>
        </w:trPr>
        <w:tc>
          <w:tcPr>
            <w:tcW w:w="1276" w:type="dxa"/>
            <w:tcBorders>
              <w:top w:val="single" w:sz="12" w:space="0" w:color="auto"/>
              <w:left w:val="single" w:sz="12" w:space="0" w:color="auto"/>
              <w:bottom w:val="nil"/>
              <w:right w:val="nil"/>
            </w:tcBorders>
          </w:tcPr>
          <w:p w14:paraId="0CCCD3A8" w14:textId="77777777" w:rsidR="008A4821" w:rsidRDefault="008A4821" w:rsidP="00A828E3">
            <w:pPr>
              <w:pStyle w:val="Normln0"/>
              <w:rPr>
                <w:rFonts w:ascii="Arial" w:hAnsi="Arial"/>
                <w:sz w:val="18"/>
              </w:rPr>
            </w:pPr>
          </w:p>
        </w:tc>
        <w:tc>
          <w:tcPr>
            <w:tcW w:w="3828" w:type="dxa"/>
            <w:gridSpan w:val="2"/>
            <w:vMerge w:val="restart"/>
            <w:tcBorders>
              <w:top w:val="single" w:sz="12" w:space="0" w:color="auto"/>
              <w:left w:val="single" w:sz="12" w:space="0" w:color="auto"/>
              <w:right w:val="single" w:sz="12" w:space="0" w:color="auto"/>
            </w:tcBorders>
          </w:tcPr>
          <w:p w14:paraId="28E08124" w14:textId="77777777" w:rsidR="008A4821" w:rsidRDefault="008A4821" w:rsidP="00A828E3">
            <w:pPr>
              <w:pStyle w:val="Normln0"/>
              <w:jc w:val="center"/>
              <w:rPr>
                <w:rFonts w:ascii="Arial" w:hAnsi="Arial"/>
                <w:sz w:val="18"/>
              </w:rPr>
            </w:pPr>
            <w:r>
              <w:rPr>
                <w:rFonts w:ascii="Arial" w:hAnsi="Arial"/>
                <w:sz w:val="18"/>
              </w:rPr>
              <w:t>Dohodnutý minimální počet výtisků a kopií formátu A4  dle zvoleného měsíčního paušálu:</w:t>
            </w:r>
          </w:p>
        </w:tc>
        <w:tc>
          <w:tcPr>
            <w:tcW w:w="4394" w:type="dxa"/>
            <w:gridSpan w:val="4"/>
            <w:tcBorders>
              <w:top w:val="single" w:sz="12" w:space="0" w:color="auto"/>
              <w:left w:val="single" w:sz="12" w:space="0" w:color="auto"/>
              <w:bottom w:val="single" w:sz="12" w:space="0" w:color="auto"/>
              <w:right w:val="single" w:sz="12" w:space="0" w:color="auto"/>
            </w:tcBorders>
          </w:tcPr>
          <w:p w14:paraId="47C702E4" w14:textId="77777777" w:rsidR="008A4821" w:rsidRDefault="008A4821" w:rsidP="00A828E3">
            <w:pPr>
              <w:pStyle w:val="Normln0"/>
              <w:jc w:val="center"/>
              <w:rPr>
                <w:rFonts w:ascii="Arial" w:hAnsi="Arial"/>
                <w:sz w:val="18"/>
              </w:rPr>
            </w:pPr>
            <w:r>
              <w:rPr>
                <w:rFonts w:ascii="Arial" w:hAnsi="Arial"/>
                <w:sz w:val="18"/>
              </w:rPr>
              <w:t>Cena za kopii a výtisk dle měsíčního paušálu:</w:t>
            </w:r>
          </w:p>
        </w:tc>
      </w:tr>
      <w:tr w:rsidR="008A4821" w14:paraId="24F7FE9C" w14:textId="77777777" w:rsidTr="00A828E3">
        <w:trPr>
          <w:cantSplit/>
          <w:trHeight w:val="140"/>
          <w:jc w:val="center"/>
        </w:trPr>
        <w:tc>
          <w:tcPr>
            <w:tcW w:w="1276" w:type="dxa"/>
            <w:tcBorders>
              <w:top w:val="nil"/>
              <w:left w:val="single" w:sz="12" w:space="0" w:color="auto"/>
              <w:bottom w:val="nil"/>
              <w:right w:val="single" w:sz="12" w:space="0" w:color="auto"/>
            </w:tcBorders>
          </w:tcPr>
          <w:p w14:paraId="3C3CCFE8" w14:textId="77777777" w:rsidR="008A4821" w:rsidRPr="00A43561" w:rsidRDefault="008A4821" w:rsidP="00A828E3">
            <w:pPr>
              <w:pStyle w:val="Normln0"/>
              <w:rPr>
                <w:rFonts w:ascii="Arial" w:hAnsi="Arial"/>
                <w:color w:val="FF0000"/>
                <w:sz w:val="18"/>
              </w:rPr>
            </w:pPr>
          </w:p>
        </w:tc>
        <w:tc>
          <w:tcPr>
            <w:tcW w:w="3828" w:type="dxa"/>
            <w:gridSpan w:val="2"/>
            <w:vMerge/>
            <w:tcBorders>
              <w:left w:val="single" w:sz="12" w:space="0" w:color="auto"/>
              <w:right w:val="single" w:sz="12" w:space="0" w:color="auto"/>
            </w:tcBorders>
            <w:vAlign w:val="center"/>
          </w:tcPr>
          <w:p w14:paraId="0400BB78" w14:textId="77777777" w:rsidR="008A4821" w:rsidRPr="00A43561" w:rsidRDefault="008A4821" w:rsidP="00A828E3">
            <w:pPr>
              <w:pStyle w:val="Normln0"/>
              <w:jc w:val="center"/>
              <w:rPr>
                <w:rFonts w:ascii="Arial" w:hAnsi="Arial"/>
                <w:color w:val="FF0000"/>
                <w:sz w:val="18"/>
              </w:rPr>
            </w:pPr>
          </w:p>
        </w:tc>
        <w:tc>
          <w:tcPr>
            <w:tcW w:w="1842" w:type="dxa"/>
            <w:gridSpan w:val="2"/>
            <w:vMerge w:val="restart"/>
            <w:tcBorders>
              <w:top w:val="single" w:sz="4" w:space="0" w:color="auto"/>
              <w:left w:val="single" w:sz="12" w:space="0" w:color="auto"/>
              <w:right w:val="single" w:sz="4" w:space="0" w:color="auto"/>
            </w:tcBorders>
          </w:tcPr>
          <w:p w14:paraId="2B24A94F" w14:textId="77777777" w:rsidR="008A4821" w:rsidRPr="00157F71" w:rsidRDefault="008A4821" w:rsidP="00A828E3">
            <w:pPr>
              <w:pStyle w:val="Normln0"/>
              <w:jc w:val="center"/>
              <w:rPr>
                <w:rFonts w:ascii="Arial" w:hAnsi="Arial"/>
                <w:sz w:val="18"/>
              </w:rPr>
            </w:pPr>
            <w:r w:rsidRPr="00157F71">
              <w:rPr>
                <w:rFonts w:ascii="Arial" w:hAnsi="Arial"/>
                <w:sz w:val="18"/>
              </w:rPr>
              <w:t>1 kopie (výtisk) / Kč</w:t>
            </w:r>
          </w:p>
        </w:tc>
        <w:tc>
          <w:tcPr>
            <w:tcW w:w="2552" w:type="dxa"/>
            <w:gridSpan w:val="2"/>
            <w:vMerge w:val="restart"/>
            <w:tcBorders>
              <w:top w:val="single" w:sz="4" w:space="0" w:color="auto"/>
              <w:left w:val="single" w:sz="4" w:space="0" w:color="auto"/>
              <w:right w:val="single" w:sz="12" w:space="0" w:color="auto"/>
            </w:tcBorders>
          </w:tcPr>
          <w:p w14:paraId="388016D0" w14:textId="77777777" w:rsidR="008A4821" w:rsidRPr="00157F71" w:rsidRDefault="008A4821" w:rsidP="00A828E3">
            <w:pPr>
              <w:pStyle w:val="Normln0"/>
              <w:jc w:val="center"/>
              <w:rPr>
                <w:rFonts w:ascii="Arial" w:hAnsi="Arial"/>
                <w:sz w:val="18"/>
              </w:rPr>
            </w:pPr>
            <w:r w:rsidRPr="00157F71">
              <w:rPr>
                <w:rFonts w:ascii="Arial" w:hAnsi="Arial"/>
                <w:sz w:val="18"/>
              </w:rPr>
              <w:t>1 kopie (výtisk) - nad paušál / Kč</w:t>
            </w:r>
          </w:p>
        </w:tc>
      </w:tr>
      <w:tr w:rsidR="008A4821" w14:paraId="16E8055A" w14:textId="77777777" w:rsidTr="00A828E3">
        <w:trPr>
          <w:cantSplit/>
          <w:trHeight w:val="140"/>
          <w:jc w:val="center"/>
        </w:trPr>
        <w:tc>
          <w:tcPr>
            <w:tcW w:w="1276" w:type="dxa"/>
            <w:tcBorders>
              <w:top w:val="nil"/>
              <w:left w:val="single" w:sz="12" w:space="0" w:color="auto"/>
              <w:bottom w:val="nil"/>
              <w:right w:val="single" w:sz="12" w:space="0" w:color="auto"/>
            </w:tcBorders>
          </w:tcPr>
          <w:p w14:paraId="58EF605E" w14:textId="77777777" w:rsidR="008A4821" w:rsidRPr="00157F71" w:rsidRDefault="008A4821" w:rsidP="00A828E3">
            <w:pPr>
              <w:pStyle w:val="Normln0"/>
              <w:rPr>
                <w:rFonts w:ascii="Arial" w:hAnsi="Arial"/>
                <w:sz w:val="18"/>
              </w:rPr>
            </w:pPr>
          </w:p>
        </w:tc>
        <w:tc>
          <w:tcPr>
            <w:tcW w:w="3828" w:type="dxa"/>
            <w:gridSpan w:val="2"/>
            <w:vMerge/>
            <w:tcBorders>
              <w:left w:val="single" w:sz="12" w:space="0" w:color="auto"/>
              <w:bottom w:val="single" w:sz="4" w:space="0" w:color="auto"/>
              <w:right w:val="single" w:sz="12" w:space="0" w:color="auto"/>
            </w:tcBorders>
            <w:vAlign w:val="center"/>
          </w:tcPr>
          <w:p w14:paraId="7250CABD" w14:textId="77777777" w:rsidR="008A4821" w:rsidRPr="00157F71" w:rsidRDefault="008A4821" w:rsidP="00A828E3">
            <w:pPr>
              <w:pStyle w:val="Normln0"/>
              <w:jc w:val="center"/>
              <w:rPr>
                <w:rFonts w:ascii="Arial" w:hAnsi="Arial"/>
                <w:sz w:val="18"/>
              </w:rPr>
            </w:pPr>
          </w:p>
        </w:tc>
        <w:tc>
          <w:tcPr>
            <w:tcW w:w="1842" w:type="dxa"/>
            <w:gridSpan w:val="2"/>
            <w:vMerge/>
            <w:tcBorders>
              <w:left w:val="single" w:sz="12" w:space="0" w:color="auto"/>
              <w:bottom w:val="single" w:sz="4" w:space="0" w:color="auto"/>
              <w:right w:val="single" w:sz="4" w:space="0" w:color="auto"/>
            </w:tcBorders>
          </w:tcPr>
          <w:p w14:paraId="207EB7A3" w14:textId="77777777" w:rsidR="008A4821" w:rsidRPr="00157F71" w:rsidRDefault="008A4821" w:rsidP="00A828E3">
            <w:pPr>
              <w:pStyle w:val="Normln0"/>
              <w:jc w:val="center"/>
              <w:rPr>
                <w:rFonts w:ascii="Arial" w:hAnsi="Arial"/>
                <w:sz w:val="18"/>
              </w:rPr>
            </w:pPr>
          </w:p>
        </w:tc>
        <w:tc>
          <w:tcPr>
            <w:tcW w:w="2552" w:type="dxa"/>
            <w:gridSpan w:val="2"/>
            <w:vMerge/>
            <w:tcBorders>
              <w:left w:val="single" w:sz="4" w:space="0" w:color="auto"/>
              <w:bottom w:val="single" w:sz="4" w:space="0" w:color="auto"/>
              <w:right w:val="single" w:sz="12" w:space="0" w:color="auto"/>
            </w:tcBorders>
          </w:tcPr>
          <w:p w14:paraId="3857AF2C" w14:textId="77777777" w:rsidR="008A4821" w:rsidRPr="00157F71" w:rsidRDefault="008A4821" w:rsidP="00A828E3">
            <w:pPr>
              <w:pStyle w:val="Normln0"/>
              <w:jc w:val="center"/>
              <w:rPr>
                <w:rFonts w:ascii="Arial" w:hAnsi="Arial"/>
                <w:sz w:val="18"/>
              </w:rPr>
            </w:pPr>
          </w:p>
        </w:tc>
      </w:tr>
      <w:tr w:rsidR="008A4821" w14:paraId="4AE934B1" w14:textId="77777777" w:rsidTr="00A828E3">
        <w:trPr>
          <w:cantSplit/>
          <w:jc w:val="center"/>
        </w:trPr>
        <w:tc>
          <w:tcPr>
            <w:tcW w:w="1276" w:type="dxa"/>
            <w:tcBorders>
              <w:top w:val="single" w:sz="4" w:space="0" w:color="auto"/>
              <w:left w:val="single" w:sz="12" w:space="0" w:color="auto"/>
              <w:bottom w:val="single" w:sz="4" w:space="0" w:color="auto"/>
              <w:right w:val="single" w:sz="12" w:space="0" w:color="auto"/>
            </w:tcBorders>
          </w:tcPr>
          <w:p w14:paraId="5E22036B" w14:textId="77777777" w:rsidR="008A4821" w:rsidRPr="00157F71" w:rsidRDefault="008A4821" w:rsidP="00A828E3">
            <w:pPr>
              <w:pStyle w:val="Normln0"/>
              <w:rPr>
                <w:rFonts w:ascii="Arial" w:hAnsi="Arial"/>
                <w:sz w:val="18"/>
              </w:rPr>
            </w:pPr>
            <w:r w:rsidRPr="00157F71">
              <w:rPr>
                <w:rFonts w:ascii="Arial" w:hAnsi="Arial"/>
                <w:sz w:val="18"/>
              </w:rPr>
              <w:t>ČERNOBÍLÉ</w:t>
            </w:r>
          </w:p>
        </w:tc>
        <w:tc>
          <w:tcPr>
            <w:tcW w:w="3828" w:type="dxa"/>
            <w:gridSpan w:val="2"/>
            <w:tcBorders>
              <w:top w:val="single" w:sz="4" w:space="0" w:color="auto"/>
              <w:left w:val="nil"/>
              <w:bottom w:val="single" w:sz="4" w:space="0" w:color="auto"/>
              <w:right w:val="single" w:sz="4" w:space="0" w:color="auto"/>
            </w:tcBorders>
          </w:tcPr>
          <w:p w14:paraId="59EA02C6" w14:textId="50E69344" w:rsidR="008A4821" w:rsidRPr="00682FC4" w:rsidRDefault="00BD37D2" w:rsidP="00A828E3">
            <w:pPr>
              <w:pStyle w:val="Normln0"/>
              <w:jc w:val="center"/>
              <w:rPr>
                <w:rFonts w:ascii="Arial" w:hAnsi="Arial"/>
                <w:sz w:val="18"/>
              </w:rPr>
            </w:pPr>
            <w:r>
              <w:rPr>
                <w:rFonts w:ascii="Arial" w:hAnsi="Arial"/>
                <w:sz w:val="18"/>
              </w:rPr>
              <w:t>1</w:t>
            </w:r>
            <w:r w:rsidR="00265BA1">
              <w:rPr>
                <w:rFonts w:ascii="Arial" w:hAnsi="Arial"/>
                <w:sz w:val="18"/>
              </w:rPr>
              <w:t>.</w:t>
            </w:r>
            <w:r w:rsidR="00A33A56">
              <w:rPr>
                <w:rFonts w:ascii="Arial" w:hAnsi="Arial"/>
                <w:sz w:val="18"/>
              </w:rPr>
              <w:t>0</w:t>
            </w:r>
            <w:r>
              <w:rPr>
                <w:rFonts w:ascii="Arial" w:hAnsi="Arial"/>
                <w:sz w:val="18"/>
              </w:rPr>
              <w:t>0</w:t>
            </w:r>
            <w:r w:rsidR="00265BA1">
              <w:rPr>
                <w:rFonts w:ascii="Arial" w:hAnsi="Arial"/>
                <w:sz w:val="18"/>
              </w:rPr>
              <w:t>0</w:t>
            </w:r>
          </w:p>
        </w:tc>
        <w:tc>
          <w:tcPr>
            <w:tcW w:w="1842" w:type="dxa"/>
            <w:gridSpan w:val="2"/>
            <w:tcBorders>
              <w:top w:val="single" w:sz="4" w:space="0" w:color="auto"/>
              <w:left w:val="single" w:sz="12" w:space="0" w:color="auto"/>
              <w:bottom w:val="single" w:sz="4" w:space="0" w:color="auto"/>
              <w:right w:val="single" w:sz="4" w:space="0" w:color="auto"/>
            </w:tcBorders>
          </w:tcPr>
          <w:p w14:paraId="01795D25" w14:textId="77CA9DFC" w:rsidR="008A4821" w:rsidRPr="00157F71" w:rsidRDefault="008A4821" w:rsidP="00A828E3">
            <w:pPr>
              <w:pStyle w:val="Normln0"/>
              <w:jc w:val="center"/>
              <w:rPr>
                <w:rFonts w:ascii="Arial" w:hAnsi="Arial"/>
                <w:sz w:val="18"/>
              </w:rPr>
            </w:pPr>
            <w:r>
              <w:rPr>
                <w:rFonts w:ascii="Arial" w:hAnsi="Arial"/>
                <w:sz w:val="18"/>
              </w:rPr>
              <w:t>0,</w:t>
            </w:r>
            <w:r w:rsidR="00A33A56">
              <w:rPr>
                <w:rFonts w:ascii="Arial" w:hAnsi="Arial"/>
                <w:sz w:val="18"/>
              </w:rPr>
              <w:t>44</w:t>
            </w:r>
          </w:p>
        </w:tc>
        <w:tc>
          <w:tcPr>
            <w:tcW w:w="2552" w:type="dxa"/>
            <w:gridSpan w:val="2"/>
            <w:tcBorders>
              <w:top w:val="single" w:sz="4" w:space="0" w:color="auto"/>
              <w:left w:val="single" w:sz="4" w:space="0" w:color="auto"/>
              <w:bottom w:val="single" w:sz="4" w:space="0" w:color="auto"/>
              <w:right w:val="single" w:sz="12" w:space="0" w:color="auto"/>
            </w:tcBorders>
          </w:tcPr>
          <w:p w14:paraId="27F7078B" w14:textId="3FA4B871" w:rsidR="008A4821" w:rsidRPr="00157F71" w:rsidRDefault="008A4821" w:rsidP="00A828E3">
            <w:pPr>
              <w:pStyle w:val="Normln0"/>
              <w:jc w:val="center"/>
              <w:rPr>
                <w:rFonts w:ascii="Arial" w:hAnsi="Arial"/>
                <w:sz w:val="18"/>
              </w:rPr>
            </w:pPr>
            <w:r>
              <w:rPr>
                <w:rFonts w:ascii="Arial" w:hAnsi="Arial"/>
                <w:sz w:val="18"/>
              </w:rPr>
              <w:t>0,</w:t>
            </w:r>
            <w:r w:rsidR="00A33A56">
              <w:rPr>
                <w:rFonts w:ascii="Arial" w:hAnsi="Arial"/>
                <w:sz w:val="18"/>
              </w:rPr>
              <w:t>47</w:t>
            </w:r>
          </w:p>
        </w:tc>
      </w:tr>
      <w:tr w:rsidR="002E5907" w14:paraId="4A2CA1C4" w14:textId="77777777" w:rsidTr="00A828E3">
        <w:trPr>
          <w:cantSplit/>
          <w:jc w:val="center"/>
        </w:trPr>
        <w:tc>
          <w:tcPr>
            <w:tcW w:w="1276" w:type="dxa"/>
            <w:tcBorders>
              <w:top w:val="single" w:sz="4" w:space="0" w:color="auto"/>
              <w:left w:val="single" w:sz="12" w:space="0" w:color="auto"/>
              <w:bottom w:val="single" w:sz="4" w:space="0" w:color="auto"/>
              <w:right w:val="single" w:sz="12" w:space="0" w:color="auto"/>
            </w:tcBorders>
          </w:tcPr>
          <w:p w14:paraId="36409C0D" w14:textId="1EE590BE" w:rsidR="002E5907" w:rsidRPr="00157F71" w:rsidRDefault="007D73C3" w:rsidP="00A828E3">
            <w:pPr>
              <w:pStyle w:val="Normln0"/>
              <w:rPr>
                <w:rFonts w:ascii="Arial" w:hAnsi="Arial"/>
                <w:sz w:val="18"/>
              </w:rPr>
            </w:pPr>
            <w:r>
              <w:rPr>
                <w:rFonts w:ascii="Arial" w:hAnsi="Arial"/>
                <w:sz w:val="18"/>
              </w:rPr>
              <w:t>BAREVNÉ</w:t>
            </w:r>
          </w:p>
        </w:tc>
        <w:tc>
          <w:tcPr>
            <w:tcW w:w="3828" w:type="dxa"/>
            <w:gridSpan w:val="2"/>
            <w:tcBorders>
              <w:top w:val="single" w:sz="4" w:space="0" w:color="auto"/>
              <w:left w:val="nil"/>
              <w:bottom w:val="single" w:sz="4" w:space="0" w:color="auto"/>
              <w:right w:val="single" w:sz="4" w:space="0" w:color="auto"/>
            </w:tcBorders>
          </w:tcPr>
          <w:p w14:paraId="67AF7CC1" w14:textId="693CA1A4" w:rsidR="002E5907" w:rsidRDefault="00A33A56" w:rsidP="00A828E3">
            <w:pPr>
              <w:pStyle w:val="Normln0"/>
              <w:jc w:val="center"/>
              <w:rPr>
                <w:rFonts w:ascii="Arial" w:hAnsi="Arial"/>
                <w:sz w:val="18"/>
              </w:rPr>
            </w:pPr>
            <w:r>
              <w:rPr>
                <w:rFonts w:ascii="Arial" w:hAnsi="Arial"/>
                <w:sz w:val="18"/>
              </w:rPr>
              <w:t>1.100</w:t>
            </w:r>
          </w:p>
        </w:tc>
        <w:tc>
          <w:tcPr>
            <w:tcW w:w="1842" w:type="dxa"/>
            <w:gridSpan w:val="2"/>
            <w:tcBorders>
              <w:top w:val="single" w:sz="4" w:space="0" w:color="auto"/>
              <w:left w:val="single" w:sz="12" w:space="0" w:color="auto"/>
              <w:bottom w:val="single" w:sz="4" w:space="0" w:color="auto"/>
              <w:right w:val="single" w:sz="4" w:space="0" w:color="auto"/>
            </w:tcBorders>
          </w:tcPr>
          <w:p w14:paraId="5251F6BE" w14:textId="2CE58B76" w:rsidR="002E5907" w:rsidRDefault="007D73C3" w:rsidP="00A828E3">
            <w:pPr>
              <w:pStyle w:val="Normln0"/>
              <w:jc w:val="center"/>
              <w:rPr>
                <w:rFonts w:ascii="Arial" w:hAnsi="Arial"/>
                <w:sz w:val="18"/>
              </w:rPr>
            </w:pPr>
            <w:r>
              <w:rPr>
                <w:rFonts w:ascii="Arial" w:hAnsi="Arial"/>
                <w:sz w:val="18"/>
              </w:rPr>
              <w:t>1,</w:t>
            </w:r>
            <w:r w:rsidR="009F6857">
              <w:rPr>
                <w:rFonts w:ascii="Arial" w:hAnsi="Arial"/>
                <w:sz w:val="18"/>
              </w:rPr>
              <w:t>20</w:t>
            </w:r>
          </w:p>
        </w:tc>
        <w:tc>
          <w:tcPr>
            <w:tcW w:w="2552" w:type="dxa"/>
            <w:gridSpan w:val="2"/>
            <w:tcBorders>
              <w:top w:val="single" w:sz="4" w:space="0" w:color="auto"/>
              <w:left w:val="single" w:sz="4" w:space="0" w:color="auto"/>
              <w:bottom w:val="single" w:sz="4" w:space="0" w:color="auto"/>
              <w:right w:val="single" w:sz="12" w:space="0" w:color="auto"/>
            </w:tcBorders>
          </w:tcPr>
          <w:p w14:paraId="2D73AFD1" w14:textId="7DC0DE98" w:rsidR="002E5907" w:rsidRDefault="007D73C3" w:rsidP="00A828E3">
            <w:pPr>
              <w:pStyle w:val="Normln0"/>
              <w:jc w:val="center"/>
              <w:rPr>
                <w:rFonts w:ascii="Arial" w:hAnsi="Arial"/>
                <w:sz w:val="18"/>
              </w:rPr>
            </w:pPr>
            <w:r>
              <w:rPr>
                <w:rFonts w:ascii="Arial" w:hAnsi="Arial"/>
                <w:sz w:val="18"/>
              </w:rPr>
              <w:t>1,</w:t>
            </w:r>
            <w:r w:rsidR="009F6857">
              <w:rPr>
                <w:rFonts w:ascii="Arial" w:hAnsi="Arial"/>
                <w:sz w:val="18"/>
              </w:rPr>
              <w:t>30</w:t>
            </w:r>
          </w:p>
        </w:tc>
      </w:tr>
      <w:tr w:rsidR="008A4821" w14:paraId="5768CC3E" w14:textId="77777777" w:rsidTr="00A828E3">
        <w:trPr>
          <w:cantSplit/>
          <w:jc w:val="center"/>
        </w:trPr>
        <w:tc>
          <w:tcPr>
            <w:tcW w:w="1276" w:type="dxa"/>
            <w:tcBorders>
              <w:top w:val="single" w:sz="4" w:space="0" w:color="auto"/>
              <w:left w:val="single" w:sz="12" w:space="0" w:color="auto"/>
              <w:bottom w:val="single" w:sz="12" w:space="0" w:color="auto"/>
              <w:right w:val="single" w:sz="12" w:space="0" w:color="auto"/>
            </w:tcBorders>
          </w:tcPr>
          <w:p w14:paraId="6F973D6E" w14:textId="6342868B" w:rsidR="008A4821" w:rsidRPr="00157F71" w:rsidRDefault="00AC313F" w:rsidP="00A828E3">
            <w:pPr>
              <w:pStyle w:val="Normln0"/>
              <w:rPr>
                <w:rFonts w:ascii="Arial" w:hAnsi="Arial"/>
                <w:sz w:val="18"/>
              </w:rPr>
            </w:pPr>
            <w:r>
              <w:rPr>
                <w:rFonts w:ascii="Arial" w:hAnsi="Arial"/>
                <w:sz w:val="18"/>
              </w:rPr>
              <w:t>SKEN</w:t>
            </w:r>
            <w:r w:rsidR="005126BC">
              <w:rPr>
                <w:rFonts w:ascii="Arial" w:hAnsi="Arial"/>
                <w:sz w:val="18"/>
              </w:rPr>
              <w:t>Y</w:t>
            </w:r>
          </w:p>
        </w:tc>
        <w:tc>
          <w:tcPr>
            <w:tcW w:w="3828" w:type="dxa"/>
            <w:gridSpan w:val="2"/>
            <w:tcBorders>
              <w:top w:val="single" w:sz="4" w:space="0" w:color="auto"/>
              <w:left w:val="nil"/>
              <w:bottom w:val="single" w:sz="12" w:space="0" w:color="auto"/>
              <w:right w:val="single" w:sz="4" w:space="0" w:color="auto"/>
            </w:tcBorders>
          </w:tcPr>
          <w:p w14:paraId="181CA64A" w14:textId="1425F532" w:rsidR="008A4821" w:rsidRPr="00682FC4" w:rsidRDefault="00A33A56" w:rsidP="00A828E3">
            <w:pPr>
              <w:pStyle w:val="Normln0"/>
              <w:jc w:val="center"/>
              <w:rPr>
                <w:rFonts w:ascii="Arial" w:hAnsi="Arial"/>
                <w:sz w:val="18"/>
              </w:rPr>
            </w:pPr>
            <w:r>
              <w:rPr>
                <w:rFonts w:ascii="Arial" w:hAnsi="Arial"/>
                <w:sz w:val="18"/>
              </w:rPr>
              <w:t>2.800</w:t>
            </w:r>
          </w:p>
        </w:tc>
        <w:tc>
          <w:tcPr>
            <w:tcW w:w="1842" w:type="dxa"/>
            <w:gridSpan w:val="2"/>
            <w:tcBorders>
              <w:top w:val="single" w:sz="4" w:space="0" w:color="auto"/>
              <w:left w:val="single" w:sz="12" w:space="0" w:color="auto"/>
              <w:bottom w:val="single" w:sz="12" w:space="0" w:color="auto"/>
              <w:right w:val="single" w:sz="4" w:space="0" w:color="auto"/>
            </w:tcBorders>
          </w:tcPr>
          <w:p w14:paraId="1E242C24" w14:textId="4BAE5747" w:rsidR="008A4821" w:rsidRPr="00157F71" w:rsidRDefault="00AF6605" w:rsidP="00A828E3">
            <w:pPr>
              <w:pStyle w:val="Normln0"/>
              <w:jc w:val="center"/>
              <w:rPr>
                <w:rFonts w:ascii="Arial" w:hAnsi="Arial"/>
                <w:sz w:val="18"/>
              </w:rPr>
            </w:pPr>
            <w:r>
              <w:rPr>
                <w:rFonts w:ascii="Arial" w:hAnsi="Arial"/>
                <w:sz w:val="18"/>
              </w:rPr>
              <w:t>0,03</w:t>
            </w:r>
          </w:p>
        </w:tc>
        <w:tc>
          <w:tcPr>
            <w:tcW w:w="2552" w:type="dxa"/>
            <w:gridSpan w:val="2"/>
            <w:tcBorders>
              <w:top w:val="single" w:sz="4" w:space="0" w:color="auto"/>
              <w:left w:val="single" w:sz="4" w:space="0" w:color="auto"/>
              <w:bottom w:val="single" w:sz="12" w:space="0" w:color="auto"/>
              <w:right w:val="single" w:sz="12" w:space="0" w:color="auto"/>
            </w:tcBorders>
          </w:tcPr>
          <w:p w14:paraId="6CBE30F3" w14:textId="198F7306" w:rsidR="008A4821" w:rsidRPr="00157F71" w:rsidRDefault="00AF6605" w:rsidP="00A828E3">
            <w:pPr>
              <w:pStyle w:val="Normln0"/>
              <w:jc w:val="center"/>
              <w:rPr>
                <w:rFonts w:ascii="Arial" w:hAnsi="Arial"/>
                <w:sz w:val="18"/>
              </w:rPr>
            </w:pPr>
            <w:r>
              <w:rPr>
                <w:rFonts w:ascii="Arial" w:hAnsi="Arial"/>
                <w:sz w:val="18"/>
              </w:rPr>
              <w:t>0,03</w:t>
            </w:r>
          </w:p>
        </w:tc>
      </w:tr>
    </w:tbl>
    <w:p w14:paraId="70FA2F17" w14:textId="70FB4C2C" w:rsidR="008A4821" w:rsidRDefault="008A4821" w:rsidP="008A4821"/>
    <w:p w14:paraId="1C3671BD" w14:textId="77777777" w:rsidR="002A7B27" w:rsidRDefault="002A7B27" w:rsidP="008A4821"/>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851"/>
        <w:gridCol w:w="709"/>
        <w:gridCol w:w="133"/>
        <w:gridCol w:w="363"/>
        <w:gridCol w:w="638"/>
        <w:gridCol w:w="567"/>
        <w:gridCol w:w="283"/>
        <w:gridCol w:w="160"/>
        <w:gridCol w:w="265"/>
        <w:gridCol w:w="710"/>
        <w:gridCol w:w="566"/>
        <w:gridCol w:w="284"/>
        <w:gridCol w:w="992"/>
        <w:gridCol w:w="499"/>
        <w:gridCol w:w="210"/>
        <w:gridCol w:w="850"/>
        <w:gridCol w:w="712"/>
      </w:tblGrid>
      <w:tr w:rsidR="008A4821" w14:paraId="4F389BE4" w14:textId="77777777" w:rsidTr="00A828E3">
        <w:trPr>
          <w:cantSplit/>
          <w:trHeight w:val="108"/>
          <w:jc w:val="center"/>
        </w:trPr>
        <w:tc>
          <w:tcPr>
            <w:tcW w:w="9500" w:type="dxa"/>
            <w:gridSpan w:val="18"/>
            <w:tcBorders>
              <w:top w:val="nil"/>
              <w:left w:val="nil"/>
              <w:bottom w:val="single" w:sz="12" w:space="0" w:color="auto"/>
              <w:right w:val="nil"/>
            </w:tcBorders>
          </w:tcPr>
          <w:p w14:paraId="34CACF67" w14:textId="77777777" w:rsidR="00AE3129" w:rsidRDefault="00AE3129" w:rsidP="00A828E3">
            <w:pPr>
              <w:pStyle w:val="Zkladntext"/>
              <w:jc w:val="center"/>
              <w:rPr>
                <w:rFonts w:ascii="Arial" w:hAnsi="Arial"/>
                <w:b/>
              </w:rPr>
            </w:pPr>
          </w:p>
          <w:p w14:paraId="48ED7B5E" w14:textId="1C9254C5" w:rsidR="008A4821" w:rsidRDefault="008A4821" w:rsidP="00A828E3">
            <w:pPr>
              <w:pStyle w:val="Zkladntext"/>
              <w:jc w:val="center"/>
              <w:rPr>
                <w:rFonts w:ascii="Arial" w:hAnsi="Arial"/>
                <w:b/>
              </w:rPr>
            </w:pPr>
            <w:r>
              <w:rPr>
                <w:rFonts w:ascii="Arial" w:hAnsi="Arial"/>
                <w:b/>
              </w:rPr>
              <w:t>4. Specifikace – konfigurace přístroje</w:t>
            </w:r>
          </w:p>
          <w:p w14:paraId="59A2A248" w14:textId="77777777" w:rsidR="008A4821" w:rsidRPr="00C32A54" w:rsidRDefault="008A4821" w:rsidP="00A828E3">
            <w:pPr>
              <w:pStyle w:val="Normln0"/>
              <w:jc w:val="center"/>
              <w:rPr>
                <w:rFonts w:ascii="Arial" w:hAnsi="Arial"/>
                <w:sz w:val="24"/>
                <w:szCs w:val="24"/>
              </w:rPr>
            </w:pPr>
          </w:p>
        </w:tc>
      </w:tr>
      <w:tr w:rsidR="008A4821" w14:paraId="78EF8C92" w14:textId="77777777" w:rsidTr="006B487C">
        <w:trPr>
          <w:cantSplit/>
          <w:trHeight w:val="108"/>
          <w:jc w:val="center"/>
        </w:trPr>
        <w:tc>
          <w:tcPr>
            <w:tcW w:w="709" w:type="dxa"/>
            <w:tcBorders>
              <w:top w:val="single" w:sz="12" w:space="0" w:color="auto"/>
              <w:bottom w:val="single" w:sz="12" w:space="0" w:color="auto"/>
            </w:tcBorders>
          </w:tcPr>
          <w:p w14:paraId="49C15DB5" w14:textId="77777777" w:rsidR="008A4821" w:rsidRDefault="008A4821" w:rsidP="00A828E3">
            <w:pPr>
              <w:pStyle w:val="Normln0"/>
              <w:jc w:val="center"/>
              <w:rPr>
                <w:rFonts w:ascii="Arial" w:hAnsi="Arial"/>
                <w:sz w:val="18"/>
              </w:rPr>
            </w:pPr>
            <w:r>
              <w:rPr>
                <w:rFonts w:ascii="Arial" w:hAnsi="Arial"/>
                <w:sz w:val="18"/>
              </w:rPr>
              <w:t>Počet kusů</w:t>
            </w:r>
          </w:p>
        </w:tc>
        <w:tc>
          <w:tcPr>
            <w:tcW w:w="3260" w:type="dxa"/>
            <w:gridSpan w:val="6"/>
            <w:tcBorders>
              <w:top w:val="single" w:sz="12" w:space="0" w:color="auto"/>
              <w:bottom w:val="single" w:sz="12" w:space="0" w:color="auto"/>
            </w:tcBorders>
          </w:tcPr>
          <w:p w14:paraId="1A34C777" w14:textId="77777777" w:rsidR="008A4821" w:rsidRPr="0043079D" w:rsidRDefault="008A4821" w:rsidP="00A828E3">
            <w:pPr>
              <w:pStyle w:val="Normln0"/>
              <w:jc w:val="center"/>
              <w:rPr>
                <w:rFonts w:ascii="Arial" w:hAnsi="Arial"/>
                <w:sz w:val="18"/>
              </w:rPr>
            </w:pPr>
            <w:r w:rsidRPr="0043079D">
              <w:rPr>
                <w:rFonts w:ascii="Arial" w:hAnsi="Arial"/>
                <w:sz w:val="18"/>
              </w:rPr>
              <w:t>Označení</w:t>
            </w:r>
          </w:p>
          <w:p w14:paraId="75D4EA7B" w14:textId="77777777" w:rsidR="008A4821" w:rsidRDefault="008A4821" w:rsidP="00A828E3">
            <w:pPr>
              <w:pStyle w:val="Normln0"/>
              <w:jc w:val="center"/>
              <w:rPr>
                <w:rFonts w:ascii="Arial" w:hAnsi="Arial"/>
                <w:sz w:val="18"/>
              </w:rPr>
            </w:pPr>
            <w:r w:rsidRPr="0043079D">
              <w:rPr>
                <w:rFonts w:ascii="Arial" w:hAnsi="Arial"/>
                <w:sz w:val="18"/>
              </w:rPr>
              <w:t xml:space="preserve"> </w:t>
            </w:r>
          </w:p>
        </w:tc>
        <w:tc>
          <w:tcPr>
            <w:tcW w:w="1418" w:type="dxa"/>
            <w:gridSpan w:val="4"/>
            <w:tcBorders>
              <w:top w:val="single" w:sz="12" w:space="0" w:color="auto"/>
              <w:bottom w:val="single" w:sz="12" w:space="0" w:color="auto"/>
            </w:tcBorders>
          </w:tcPr>
          <w:p w14:paraId="0434711D" w14:textId="77777777" w:rsidR="008A4821" w:rsidRDefault="008A4821" w:rsidP="00A828E3">
            <w:pPr>
              <w:pStyle w:val="Normln0"/>
              <w:jc w:val="center"/>
              <w:rPr>
                <w:rFonts w:ascii="Arial" w:hAnsi="Arial"/>
                <w:sz w:val="18"/>
              </w:rPr>
            </w:pPr>
            <w:r>
              <w:rPr>
                <w:rFonts w:ascii="Arial" w:hAnsi="Arial"/>
                <w:sz w:val="18"/>
              </w:rPr>
              <w:t xml:space="preserve">Číslo  </w:t>
            </w:r>
          </w:p>
        </w:tc>
        <w:tc>
          <w:tcPr>
            <w:tcW w:w="2341" w:type="dxa"/>
            <w:gridSpan w:val="4"/>
            <w:tcBorders>
              <w:top w:val="single" w:sz="12" w:space="0" w:color="auto"/>
              <w:bottom w:val="single" w:sz="12" w:space="0" w:color="auto"/>
            </w:tcBorders>
          </w:tcPr>
          <w:p w14:paraId="6AE425E5" w14:textId="77777777" w:rsidR="008A4821" w:rsidRDefault="008A4821" w:rsidP="00A828E3">
            <w:pPr>
              <w:pStyle w:val="Normln0"/>
              <w:jc w:val="center"/>
              <w:rPr>
                <w:rFonts w:ascii="Arial" w:hAnsi="Arial"/>
                <w:sz w:val="18"/>
              </w:rPr>
            </w:pPr>
            <w:r>
              <w:rPr>
                <w:rFonts w:ascii="Arial" w:hAnsi="Arial"/>
                <w:sz w:val="18"/>
              </w:rPr>
              <w:t xml:space="preserve"> Výrobní číslo</w:t>
            </w:r>
          </w:p>
        </w:tc>
        <w:tc>
          <w:tcPr>
            <w:tcW w:w="1772" w:type="dxa"/>
            <w:gridSpan w:val="3"/>
            <w:tcBorders>
              <w:top w:val="single" w:sz="12" w:space="0" w:color="auto"/>
              <w:bottom w:val="single" w:sz="12" w:space="0" w:color="auto"/>
            </w:tcBorders>
          </w:tcPr>
          <w:p w14:paraId="4D8EC384" w14:textId="77777777" w:rsidR="008A4821" w:rsidRDefault="008A4821" w:rsidP="00A828E3">
            <w:pPr>
              <w:pStyle w:val="Normln0"/>
              <w:jc w:val="center"/>
              <w:rPr>
                <w:rFonts w:ascii="Arial" w:hAnsi="Arial"/>
                <w:sz w:val="18"/>
              </w:rPr>
            </w:pPr>
            <w:r>
              <w:rPr>
                <w:rFonts w:ascii="Arial" w:hAnsi="Arial"/>
                <w:sz w:val="18"/>
              </w:rPr>
              <w:t>Poznámka</w:t>
            </w:r>
          </w:p>
        </w:tc>
      </w:tr>
      <w:tr w:rsidR="007E66CE" w14:paraId="0D799B96" w14:textId="77777777" w:rsidTr="006B487C">
        <w:trPr>
          <w:cantSplit/>
          <w:jc w:val="center"/>
        </w:trPr>
        <w:tc>
          <w:tcPr>
            <w:tcW w:w="709" w:type="dxa"/>
          </w:tcPr>
          <w:p w14:paraId="18F0B347" w14:textId="6C6428F1" w:rsidR="007E66CE" w:rsidRDefault="007E66CE" w:rsidP="007E66CE">
            <w:pPr>
              <w:pStyle w:val="Normln0"/>
              <w:jc w:val="right"/>
              <w:rPr>
                <w:rFonts w:ascii="Arial" w:hAnsi="Arial"/>
                <w:sz w:val="18"/>
              </w:rPr>
            </w:pPr>
            <w:r>
              <w:rPr>
                <w:rFonts w:ascii="Arial" w:hAnsi="Arial"/>
                <w:sz w:val="18"/>
              </w:rPr>
              <w:t>1 ks</w:t>
            </w:r>
          </w:p>
        </w:tc>
        <w:tc>
          <w:tcPr>
            <w:tcW w:w="3260" w:type="dxa"/>
            <w:gridSpan w:val="6"/>
          </w:tcPr>
          <w:p w14:paraId="651A768B" w14:textId="28EE00B5" w:rsidR="007E66CE" w:rsidRDefault="007E66CE" w:rsidP="007E66CE">
            <w:pPr>
              <w:pStyle w:val="Normln0"/>
              <w:rPr>
                <w:rFonts w:ascii="Arial" w:hAnsi="Arial"/>
                <w:sz w:val="18"/>
              </w:rPr>
            </w:pPr>
            <w:r w:rsidRPr="00714B82">
              <w:rPr>
                <w:rFonts w:ascii="Arial" w:hAnsi="Arial"/>
                <w:sz w:val="18"/>
              </w:rPr>
              <w:t>Bizhub C</w:t>
            </w:r>
            <w:r>
              <w:rPr>
                <w:rFonts w:ascii="Arial" w:hAnsi="Arial"/>
                <w:sz w:val="18"/>
              </w:rPr>
              <w:t>250i</w:t>
            </w:r>
            <w:r w:rsidRPr="00714B82">
              <w:rPr>
                <w:rFonts w:ascii="Arial" w:hAnsi="Arial"/>
                <w:sz w:val="18"/>
              </w:rPr>
              <w:t xml:space="preserve"> </w:t>
            </w:r>
            <w:r>
              <w:rPr>
                <w:rFonts w:ascii="Arial" w:hAnsi="Arial"/>
                <w:sz w:val="18"/>
              </w:rPr>
              <w:t>ECONOMY</w:t>
            </w:r>
          </w:p>
        </w:tc>
        <w:tc>
          <w:tcPr>
            <w:tcW w:w="1418" w:type="dxa"/>
            <w:gridSpan w:val="4"/>
          </w:tcPr>
          <w:p w14:paraId="4342A4D6" w14:textId="40746E47" w:rsidR="007E66CE" w:rsidRDefault="007E66CE" w:rsidP="007E66CE">
            <w:pPr>
              <w:pStyle w:val="Normln0"/>
              <w:rPr>
                <w:rFonts w:ascii="Arial" w:hAnsi="Arial"/>
                <w:sz w:val="18"/>
              </w:rPr>
            </w:pPr>
            <w:r>
              <w:rPr>
                <w:rFonts w:ascii="Arial" w:hAnsi="Arial"/>
                <w:sz w:val="18"/>
              </w:rPr>
              <w:t>AA2M021ECO</w:t>
            </w:r>
          </w:p>
        </w:tc>
        <w:tc>
          <w:tcPr>
            <w:tcW w:w="2341" w:type="dxa"/>
            <w:gridSpan w:val="4"/>
          </w:tcPr>
          <w:p w14:paraId="6EBA869F" w14:textId="0E3B7C52" w:rsidR="007E66CE" w:rsidRPr="00574774" w:rsidRDefault="007E66CE" w:rsidP="007E66CE">
            <w:pPr>
              <w:pStyle w:val="Normln0"/>
              <w:rPr>
                <w:rFonts w:ascii="Arial" w:hAnsi="Arial" w:cs="Arial"/>
                <w:color w:val="00B0F0"/>
                <w:sz w:val="18"/>
              </w:rPr>
            </w:pPr>
            <w:r w:rsidRPr="00CA634C">
              <w:rPr>
                <w:rFonts w:ascii="Arial" w:hAnsi="Arial" w:cs="Arial"/>
                <w:color w:val="000000"/>
                <w:sz w:val="18"/>
                <w:szCs w:val="18"/>
              </w:rPr>
              <w:t>AA2M021</w:t>
            </w:r>
            <w:r w:rsidR="00F31782">
              <w:rPr>
                <w:rFonts w:ascii="Arial" w:hAnsi="Arial" w:cs="Arial"/>
                <w:color w:val="000000"/>
                <w:sz w:val="18"/>
                <w:szCs w:val="18"/>
              </w:rPr>
              <w:t>159498</w:t>
            </w:r>
          </w:p>
        </w:tc>
        <w:tc>
          <w:tcPr>
            <w:tcW w:w="1772" w:type="dxa"/>
            <w:gridSpan w:val="3"/>
          </w:tcPr>
          <w:p w14:paraId="04CB7CA6" w14:textId="3FC00869" w:rsidR="007E66CE" w:rsidRPr="00C96EAE" w:rsidRDefault="007E66CE" w:rsidP="007E66CE">
            <w:pPr>
              <w:pStyle w:val="Normln0"/>
              <w:rPr>
                <w:rFonts w:ascii="Arial" w:hAnsi="Arial"/>
                <w:sz w:val="18"/>
                <w:szCs w:val="18"/>
              </w:rPr>
            </w:pPr>
          </w:p>
        </w:tc>
      </w:tr>
      <w:tr w:rsidR="007E66CE" w14:paraId="44E6F9FF" w14:textId="77777777" w:rsidTr="006B487C">
        <w:trPr>
          <w:cantSplit/>
          <w:jc w:val="center"/>
        </w:trPr>
        <w:tc>
          <w:tcPr>
            <w:tcW w:w="709" w:type="dxa"/>
          </w:tcPr>
          <w:p w14:paraId="0D529493" w14:textId="2004DE02" w:rsidR="007E66CE" w:rsidRDefault="007E66CE" w:rsidP="007E66CE">
            <w:pPr>
              <w:pStyle w:val="Normln0"/>
              <w:jc w:val="right"/>
              <w:rPr>
                <w:rFonts w:ascii="Arial" w:hAnsi="Arial"/>
                <w:sz w:val="18"/>
              </w:rPr>
            </w:pPr>
            <w:r>
              <w:rPr>
                <w:rFonts w:ascii="Arial" w:hAnsi="Arial"/>
                <w:sz w:val="18"/>
              </w:rPr>
              <w:fldChar w:fldCharType="begin">
                <w:ffData>
                  <w:name w:val="Text65"/>
                  <w:enabled/>
                  <w:calcOnExit w:val="0"/>
                  <w:textInput>
                    <w:type w:val="number"/>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260" w:type="dxa"/>
            <w:gridSpan w:val="6"/>
          </w:tcPr>
          <w:p w14:paraId="341A7F07" w14:textId="3ABC881B" w:rsidR="007E66CE" w:rsidRDefault="007E66CE" w:rsidP="007E66CE">
            <w:pPr>
              <w:pStyle w:val="Normln0"/>
              <w:rPr>
                <w:rFonts w:ascii="Arial" w:hAnsi="Arial"/>
                <w:sz w:val="18"/>
              </w:rPr>
            </w:pPr>
            <w:r>
              <w:rPr>
                <w:rFonts w:ascii="Arial" w:hAnsi="Arial"/>
                <w:sz w:val="18"/>
              </w:rPr>
              <w:t xml:space="preserve">* </w:t>
            </w:r>
            <w:r w:rsidRPr="00714B82">
              <w:rPr>
                <w:rFonts w:ascii="Arial" w:hAnsi="Arial"/>
                <w:sz w:val="18"/>
              </w:rPr>
              <w:t>DF-6</w:t>
            </w:r>
            <w:r>
              <w:rPr>
                <w:rFonts w:ascii="Arial" w:hAnsi="Arial"/>
                <w:sz w:val="18"/>
              </w:rPr>
              <w:t>32</w:t>
            </w:r>
            <w:r w:rsidRPr="00714B82">
              <w:rPr>
                <w:rFonts w:ascii="Arial" w:hAnsi="Arial"/>
                <w:sz w:val="18"/>
              </w:rPr>
              <w:t xml:space="preserve"> aut.dupl.podavač</w:t>
            </w:r>
          </w:p>
        </w:tc>
        <w:tc>
          <w:tcPr>
            <w:tcW w:w="1418" w:type="dxa"/>
            <w:gridSpan w:val="4"/>
          </w:tcPr>
          <w:p w14:paraId="77880F26" w14:textId="7617E4E5" w:rsidR="007E66CE" w:rsidRDefault="007E66CE" w:rsidP="007E66CE">
            <w:pPr>
              <w:pStyle w:val="Normln0"/>
              <w:rPr>
                <w:rFonts w:ascii="Arial" w:hAnsi="Arial"/>
                <w:sz w:val="18"/>
              </w:rPr>
            </w:pPr>
            <w:r w:rsidRPr="00B14BFF">
              <w:rPr>
                <w:rFonts w:ascii="Arial" w:hAnsi="Arial"/>
                <w:sz w:val="18"/>
              </w:rPr>
              <w:t>AAYHWY</w:t>
            </w:r>
            <w:r w:rsidR="00602811">
              <w:rPr>
                <w:rFonts w:ascii="Arial" w:hAnsi="Arial"/>
                <w:sz w:val="18"/>
              </w:rPr>
              <w:t>2</w:t>
            </w:r>
          </w:p>
        </w:tc>
        <w:tc>
          <w:tcPr>
            <w:tcW w:w="2341" w:type="dxa"/>
            <w:gridSpan w:val="4"/>
          </w:tcPr>
          <w:p w14:paraId="39BA1C51" w14:textId="73C44A65" w:rsidR="007E66CE" w:rsidRPr="00574774" w:rsidRDefault="007E66CE" w:rsidP="007E66CE">
            <w:pPr>
              <w:rPr>
                <w:rFonts w:ascii="Arial" w:hAnsi="Arial" w:cs="Arial"/>
                <w:color w:val="00B0F0"/>
                <w:sz w:val="18"/>
                <w:szCs w:val="18"/>
              </w:rPr>
            </w:pPr>
            <w:r w:rsidRPr="00CA634C">
              <w:rPr>
                <w:rFonts w:ascii="Arial" w:hAnsi="Arial" w:cs="Arial"/>
                <w:color w:val="000000"/>
                <w:sz w:val="18"/>
                <w:szCs w:val="18"/>
              </w:rPr>
              <w:t>AAYHWY</w:t>
            </w:r>
            <w:r w:rsidR="00F31782">
              <w:rPr>
                <w:rFonts w:ascii="Arial" w:hAnsi="Arial" w:cs="Arial"/>
                <w:color w:val="000000"/>
                <w:sz w:val="18"/>
                <w:szCs w:val="18"/>
              </w:rPr>
              <w:t>1536834</w:t>
            </w:r>
          </w:p>
        </w:tc>
        <w:tc>
          <w:tcPr>
            <w:tcW w:w="1772" w:type="dxa"/>
            <w:gridSpan w:val="3"/>
          </w:tcPr>
          <w:p w14:paraId="33DD1E7A" w14:textId="77777777" w:rsidR="007E66CE" w:rsidRDefault="007E66CE" w:rsidP="007E66CE">
            <w:pPr>
              <w:pStyle w:val="Normln0"/>
              <w:rPr>
                <w:rFonts w:ascii="Arial" w:hAnsi="Arial"/>
                <w:sz w:val="18"/>
              </w:rPr>
            </w:pPr>
            <w:r w:rsidRPr="009B17A7">
              <w:rPr>
                <w:rFonts w:ascii="Arial" w:hAnsi="Arial"/>
                <w:sz w:val="18"/>
              </w:rPr>
              <w:fldChar w:fldCharType="begin">
                <w:ffData>
                  <w:name w:val="Text68"/>
                  <w:enabled/>
                  <w:calcOnExit w:val="0"/>
                  <w:textInput/>
                </w:ffData>
              </w:fldChar>
            </w:r>
            <w:r w:rsidRPr="009B17A7">
              <w:rPr>
                <w:rFonts w:ascii="Arial" w:hAnsi="Arial"/>
                <w:sz w:val="18"/>
              </w:rPr>
              <w:instrText xml:space="preserve"> FORMTEXT </w:instrText>
            </w:r>
            <w:r w:rsidRPr="009B17A7">
              <w:rPr>
                <w:rFonts w:ascii="Arial" w:hAnsi="Arial"/>
                <w:sz w:val="18"/>
              </w:rPr>
            </w:r>
            <w:r w:rsidRPr="009B17A7">
              <w:rPr>
                <w:rFonts w:ascii="Arial" w:hAnsi="Arial"/>
                <w:sz w:val="18"/>
              </w:rPr>
              <w:fldChar w:fldCharType="separate"/>
            </w:r>
            <w:r w:rsidRPr="009B17A7">
              <w:rPr>
                <w:rFonts w:ascii="Arial" w:hAnsi="Arial"/>
                <w:noProof/>
                <w:sz w:val="18"/>
              </w:rPr>
              <w:t> </w:t>
            </w:r>
            <w:r w:rsidRPr="009B17A7">
              <w:rPr>
                <w:rFonts w:ascii="Arial" w:hAnsi="Arial"/>
                <w:noProof/>
                <w:sz w:val="18"/>
              </w:rPr>
              <w:t> </w:t>
            </w:r>
            <w:r w:rsidRPr="009B17A7">
              <w:rPr>
                <w:rFonts w:ascii="Arial" w:hAnsi="Arial"/>
                <w:noProof/>
                <w:sz w:val="18"/>
              </w:rPr>
              <w:t> </w:t>
            </w:r>
            <w:r w:rsidRPr="009B17A7">
              <w:rPr>
                <w:rFonts w:ascii="Arial" w:hAnsi="Arial"/>
                <w:noProof/>
                <w:sz w:val="18"/>
              </w:rPr>
              <w:t> </w:t>
            </w:r>
            <w:r w:rsidRPr="009B17A7">
              <w:rPr>
                <w:rFonts w:ascii="Arial" w:hAnsi="Arial"/>
                <w:noProof/>
                <w:sz w:val="18"/>
              </w:rPr>
              <w:t> </w:t>
            </w:r>
            <w:r w:rsidRPr="009B17A7">
              <w:rPr>
                <w:rFonts w:ascii="Arial" w:hAnsi="Arial"/>
                <w:sz w:val="18"/>
              </w:rPr>
              <w:fldChar w:fldCharType="end"/>
            </w:r>
          </w:p>
        </w:tc>
      </w:tr>
      <w:tr w:rsidR="007E66CE" w14:paraId="1645B0F3" w14:textId="77777777" w:rsidTr="006B487C">
        <w:trPr>
          <w:cantSplit/>
          <w:jc w:val="center"/>
        </w:trPr>
        <w:tc>
          <w:tcPr>
            <w:tcW w:w="709" w:type="dxa"/>
          </w:tcPr>
          <w:p w14:paraId="6C119702" w14:textId="4A06B3DC" w:rsidR="007E66CE" w:rsidRDefault="007E66CE" w:rsidP="007E66CE">
            <w:pPr>
              <w:pStyle w:val="Normln0"/>
              <w:jc w:val="right"/>
              <w:rPr>
                <w:rFonts w:ascii="Arial" w:hAnsi="Arial"/>
                <w:sz w:val="18"/>
              </w:rPr>
            </w:pPr>
            <w:r>
              <w:rPr>
                <w:rFonts w:ascii="Arial" w:hAnsi="Arial"/>
                <w:sz w:val="18"/>
              </w:rPr>
              <w:fldChar w:fldCharType="begin">
                <w:ffData>
                  <w:name w:val="Text6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260" w:type="dxa"/>
            <w:gridSpan w:val="6"/>
            <w:vAlign w:val="center"/>
          </w:tcPr>
          <w:p w14:paraId="79DB0CBA" w14:textId="3ED3CB1F" w:rsidR="007E66CE" w:rsidRDefault="007E66CE" w:rsidP="007E66CE">
            <w:pPr>
              <w:pStyle w:val="Normln0"/>
              <w:rPr>
                <w:rFonts w:ascii="Arial" w:hAnsi="Arial"/>
                <w:sz w:val="18"/>
              </w:rPr>
            </w:pPr>
            <w:r>
              <w:rPr>
                <w:rFonts w:ascii="Arial" w:hAnsi="Arial"/>
                <w:sz w:val="18"/>
              </w:rPr>
              <w:t>* DK-516</w:t>
            </w:r>
            <w:r w:rsidR="003D24B2">
              <w:rPr>
                <w:rFonts w:ascii="Arial" w:hAnsi="Arial"/>
                <w:sz w:val="18"/>
              </w:rPr>
              <w:t>x</w:t>
            </w:r>
            <w:r>
              <w:rPr>
                <w:rFonts w:ascii="Arial" w:hAnsi="Arial"/>
                <w:sz w:val="18"/>
              </w:rPr>
              <w:t xml:space="preserve"> stolek</w:t>
            </w:r>
          </w:p>
        </w:tc>
        <w:tc>
          <w:tcPr>
            <w:tcW w:w="1418" w:type="dxa"/>
            <w:gridSpan w:val="4"/>
            <w:vAlign w:val="center"/>
          </w:tcPr>
          <w:p w14:paraId="63843614" w14:textId="3740902F" w:rsidR="007E66CE" w:rsidRDefault="007E66CE" w:rsidP="007E66CE">
            <w:pPr>
              <w:pStyle w:val="Normln0"/>
              <w:rPr>
                <w:rFonts w:ascii="Arial" w:hAnsi="Arial"/>
                <w:sz w:val="18"/>
              </w:rPr>
            </w:pPr>
            <w:r>
              <w:rPr>
                <w:rFonts w:ascii="Arial" w:hAnsi="Arial"/>
                <w:sz w:val="18"/>
              </w:rPr>
              <w:t>9967008725</w:t>
            </w:r>
          </w:p>
        </w:tc>
        <w:tc>
          <w:tcPr>
            <w:tcW w:w="2341" w:type="dxa"/>
            <w:gridSpan w:val="4"/>
            <w:vAlign w:val="center"/>
          </w:tcPr>
          <w:p w14:paraId="621B7681" w14:textId="42E82C12" w:rsidR="007E66CE" w:rsidRPr="00574774" w:rsidRDefault="007E66CE" w:rsidP="007E66CE">
            <w:pPr>
              <w:rPr>
                <w:rFonts w:ascii="Arial" w:hAnsi="Arial" w:cs="Arial"/>
                <w:color w:val="00B0F0"/>
                <w:sz w:val="18"/>
                <w:szCs w:val="18"/>
              </w:rPr>
            </w:pPr>
          </w:p>
        </w:tc>
        <w:tc>
          <w:tcPr>
            <w:tcW w:w="1772" w:type="dxa"/>
            <w:gridSpan w:val="3"/>
          </w:tcPr>
          <w:p w14:paraId="529E1984" w14:textId="77777777" w:rsidR="007E66CE" w:rsidRDefault="007E66CE" w:rsidP="007E66CE">
            <w:pPr>
              <w:pStyle w:val="Normln0"/>
              <w:rPr>
                <w:rFonts w:ascii="Arial" w:hAnsi="Arial"/>
                <w:sz w:val="18"/>
              </w:rPr>
            </w:pPr>
            <w:r>
              <w:rPr>
                <w:rFonts w:ascii="Arial" w:hAnsi="Arial"/>
                <w:sz w:val="18"/>
              </w:rPr>
              <w:fldChar w:fldCharType="begin">
                <w:ffData>
                  <w:name w:val="Text65"/>
                  <w:enabled/>
                  <w:calcOnExit w:val="0"/>
                  <w:textInput>
                    <w:type w:val="number"/>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6B487C" w14:paraId="18FC5530" w14:textId="77777777" w:rsidTr="00E23B1F">
        <w:trPr>
          <w:cantSplit/>
          <w:jc w:val="center"/>
        </w:trPr>
        <w:tc>
          <w:tcPr>
            <w:tcW w:w="709" w:type="dxa"/>
            <w:vAlign w:val="center"/>
          </w:tcPr>
          <w:p w14:paraId="6688BC03" w14:textId="4D5FC3CF" w:rsidR="006B487C" w:rsidRPr="00391352" w:rsidRDefault="006B487C" w:rsidP="006B487C">
            <w:pPr>
              <w:jc w:val="right"/>
              <w:rPr>
                <w:rFonts w:ascii="Arial" w:hAnsi="Arial" w:cs="Arial"/>
                <w:sz w:val="18"/>
                <w:szCs w:val="18"/>
              </w:rPr>
            </w:pPr>
            <w:r>
              <w:rPr>
                <w:rFonts w:ascii="Arial" w:hAnsi="Arial"/>
                <w:sz w:val="18"/>
              </w:rPr>
              <w:t>1 ks</w:t>
            </w:r>
          </w:p>
        </w:tc>
        <w:tc>
          <w:tcPr>
            <w:tcW w:w="3260" w:type="dxa"/>
            <w:gridSpan w:val="6"/>
            <w:vAlign w:val="center"/>
          </w:tcPr>
          <w:p w14:paraId="26A1A31F" w14:textId="6DE7AD92" w:rsidR="006B487C" w:rsidRPr="00391352" w:rsidRDefault="006B487C" w:rsidP="006B487C">
            <w:pPr>
              <w:rPr>
                <w:rFonts w:ascii="Arial" w:hAnsi="Arial" w:cs="Arial"/>
                <w:sz w:val="18"/>
                <w:szCs w:val="18"/>
              </w:rPr>
            </w:pPr>
            <w:r>
              <w:rPr>
                <w:rFonts w:ascii="Arial" w:hAnsi="Arial"/>
                <w:sz w:val="18"/>
              </w:rPr>
              <w:t>Čtečka karet USB CR YSF MF-X+ Lite</w:t>
            </w:r>
          </w:p>
        </w:tc>
        <w:tc>
          <w:tcPr>
            <w:tcW w:w="1418" w:type="dxa"/>
            <w:gridSpan w:val="4"/>
            <w:vAlign w:val="center"/>
          </w:tcPr>
          <w:p w14:paraId="21FBA28C" w14:textId="6BFA9DEB" w:rsidR="006B487C" w:rsidRPr="00391352" w:rsidRDefault="006B487C" w:rsidP="006B487C">
            <w:pPr>
              <w:rPr>
                <w:rFonts w:ascii="Arial" w:hAnsi="Arial" w:cs="Arial"/>
                <w:sz w:val="18"/>
                <w:szCs w:val="18"/>
              </w:rPr>
            </w:pPr>
            <w:r>
              <w:rPr>
                <w:rFonts w:ascii="Arial" w:hAnsi="Arial"/>
                <w:sz w:val="18"/>
              </w:rPr>
              <w:t>9967012016</w:t>
            </w:r>
          </w:p>
        </w:tc>
        <w:tc>
          <w:tcPr>
            <w:tcW w:w="2341" w:type="dxa"/>
            <w:gridSpan w:val="4"/>
            <w:vAlign w:val="center"/>
          </w:tcPr>
          <w:p w14:paraId="4D9796DF" w14:textId="4EEDBFDE" w:rsidR="006B487C" w:rsidRPr="00391352" w:rsidRDefault="006B487C" w:rsidP="006B487C">
            <w:pPr>
              <w:rPr>
                <w:rFonts w:ascii="Arial" w:hAnsi="Arial" w:cs="Arial"/>
                <w:sz w:val="18"/>
                <w:szCs w:val="18"/>
              </w:rPr>
            </w:pPr>
            <w:r w:rsidRPr="004714C8">
              <w:rPr>
                <w:rFonts w:ascii="Arial" w:hAnsi="Arial" w:cs="Arial"/>
                <w:sz w:val="18"/>
                <w:szCs w:val="18"/>
              </w:rPr>
              <w:t>SQUB400K03</w:t>
            </w:r>
            <w:r w:rsidR="005A7C0C">
              <w:rPr>
                <w:rFonts w:ascii="Arial" w:hAnsi="Arial" w:cs="Arial"/>
                <w:sz w:val="18"/>
                <w:szCs w:val="18"/>
              </w:rPr>
              <w:t>RLW8E</w:t>
            </w:r>
          </w:p>
        </w:tc>
        <w:tc>
          <w:tcPr>
            <w:tcW w:w="1772" w:type="dxa"/>
            <w:gridSpan w:val="3"/>
          </w:tcPr>
          <w:p w14:paraId="4B83C3D3" w14:textId="66A3F7E3" w:rsidR="006B487C" w:rsidRDefault="006B487C" w:rsidP="006B487C"/>
        </w:tc>
      </w:tr>
      <w:tr w:rsidR="003A0BA7" w14:paraId="060B9C12" w14:textId="77777777" w:rsidTr="006B487C">
        <w:trPr>
          <w:cantSplit/>
          <w:jc w:val="center"/>
        </w:trPr>
        <w:tc>
          <w:tcPr>
            <w:tcW w:w="709" w:type="dxa"/>
          </w:tcPr>
          <w:p w14:paraId="00F35BCB" w14:textId="5A70867F" w:rsidR="003A0BA7" w:rsidRDefault="003A0BA7" w:rsidP="003A0BA7">
            <w:pPr>
              <w:jc w:val="right"/>
            </w:pPr>
          </w:p>
        </w:tc>
        <w:tc>
          <w:tcPr>
            <w:tcW w:w="3260" w:type="dxa"/>
            <w:gridSpan w:val="6"/>
          </w:tcPr>
          <w:p w14:paraId="13151CB1" w14:textId="4F0052AD" w:rsidR="003A0BA7" w:rsidRDefault="003A0BA7" w:rsidP="003A0BA7"/>
        </w:tc>
        <w:tc>
          <w:tcPr>
            <w:tcW w:w="1418" w:type="dxa"/>
            <w:gridSpan w:val="4"/>
          </w:tcPr>
          <w:p w14:paraId="2BFA70A5" w14:textId="47FCF99A" w:rsidR="003A0BA7" w:rsidRPr="003A0BA7" w:rsidRDefault="003A0BA7" w:rsidP="003A0BA7">
            <w:pPr>
              <w:rPr>
                <w:rFonts w:ascii="Arial" w:hAnsi="Arial" w:cs="Arial"/>
                <w:sz w:val="18"/>
                <w:szCs w:val="18"/>
              </w:rPr>
            </w:pPr>
          </w:p>
        </w:tc>
        <w:tc>
          <w:tcPr>
            <w:tcW w:w="2341" w:type="dxa"/>
            <w:gridSpan w:val="4"/>
          </w:tcPr>
          <w:p w14:paraId="41C02DB7" w14:textId="77777777" w:rsidR="003A0BA7" w:rsidRDefault="003A0BA7" w:rsidP="003A0BA7"/>
        </w:tc>
        <w:tc>
          <w:tcPr>
            <w:tcW w:w="1772" w:type="dxa"/>
            <w:gridSpan w:val="3"/>
          </w:tcPr>
          <w:p w14:paraId="04A6976B" w14:textId="77777777" w:rsidR="003A0BA7" w:rsidRDefault="003A0BA7" w:rsidP="003A0BA7"/>
        </w:tc>
      </w:tr>
      <w:tr w:rsidR="006C29B6" w14:paraId="7C3EDB01" w14:textId="77777777" w:rsidTr="00A828E3">
        <w:trPr>
          <w:cantSplit/>
          <w:jc w:val="center"/>
        </w:trPr>
        <w:tc>
          <w:tcPr>
            <w:tcW w:w="2269" w:type="dxa"/>
            <w:gridSpan w:val="3"/>
            <w:tcBorders>
              <w:top w:val="single" w:sz="12" w:space="0" w:color="auto"/>
              <w:bottom w:val="single" w:sz="6" w:space="0" w:color="auto"/>
            </w:tcBorders>
          </w:tcPr>
          <w:p w14:paraId="78D1F65C" w14:textId="77777777" w:rsidR="006C29B6" w:rsidRDefault="006C29B6" w:rsidP="006C29B6">
            <w:pPr>
              <w:pStyle w:val="Normln0"/>
              <w:rPr>
                <w:rFonts w:ascii="Arial" w:hAnsi="Arial"/>
                <w:sz w:val="18"/>
              </w:rPr>
            </w:pPr>
            <w:r>
              <w:rPr>
                <w:rFonts w:ascii="Arial" w:hAnsi="Arial"/>
                <w:sz w:val="18"/>
              </w:rPr>
              <w:t>Sešívající finišer:</w:t>
            </w:r>
          </w:p>
        </w:tc>
        <w:tc>
          <w:tcPr>
            <w:tcW w:w="1134" w:type="dxa"/>
            <w:gridSpan w:val="3"/>
            <w:tcBorders>
              <w:top w:val="single" w:sz="12" w:space="0" w:color="auto"/>
              <w:bottom w:val="single" w:sz="6" w:space="0" w:color="auto"/>
            </w:tcBorders>
          </w:tcPr>
          <w:p w14:paraId="29E51784" w14:textId="77777777" w:rsidR="006C29B6" w:rsidRDefault="006C29B6" w:rsidP="006C29B6">
            <w:pPr>
              <w:pStyle w:val="Normln0"/>
              <w:rPr>
                <w:rFonts w:ascii="Arial" w:hAnsi="Arial"/>
                <w:sz w:val="18"/>
              </w:rPr>
            </w:pPr>
            <w:r>
              <w:rPr>
                <w:rFonts w:ascii="Arial" w:hAnsi="Arial"/>
                <w:sz w:val="18"/>
              </w:rPr>
              <w:fldChar w:fldCharType="begin">
                <w:ffData>
                  <w:name w:val="Zaškrtávací3"/>
                  <w:enabled/>
                  <w:calcOnExit w:val="0"/>
                  <w:checkBox>
                    <w:sizeAuto/>
                    <w:default w:val="0"/>
                  </w:checkBox>
                </w:ffData>
              </w:fldChar>
            </w:r>
            <w:r>
              <w:rPr>
                <w:rFonts w:ascii="Arial" w:hAnsi="Arial"/>
                <w:sz w:val="18"/>
              </w:rPr>
              <w:instrText xml:space="preserve"> FORMCHECKBOX </w:instrText>
            </w:r>
            <w:r w:rsidR="00F13AA1">
              <w:rPr>
                <w:rFonts w:ascii="Arial" w:hAnsi="Arial"/>
                <w:sz w:val="18"/>
              </w:rPr>
            </w:r>
            <w:r w:rsidR="00F13AA1">
              <w:rPr>
                <w:rFonts w:ascii="Arial" w:hAnsi="Arial"/>
                <w:sz w:val="18"/>
              </w:rPr>
              <w:fldChar w:fldCharType="separate"/>
            </w:r>
            <w:r>
              <w:rPr>
                <w:rFonts w:ascii="Arial" w:hAnsi="Arial"/>
                <w:sz w:val="18"/>
              </w:rPr>
              <w:fldChar w:fldCharType="end"/>
            </w:r>
            <w:r>
              <w:rPr>
                <w:rFonts w:ascii="Arial" w:hAnsi="Arial"/>
                <w:sz w:val="18"/>
              </w:rPr>
              <w:t xml:space="preserve"> ANO</w:t>
            </w:r>
          </w:p>
        </w:tc>
        <w:tc>
          <w:tcPr>
            <w:tcW w:w="6097" w:type="dxa"/>
            <w:gridSpan w:val="12"/>
            <w:tcBorders>
              <w:top w:val="single" w:sz="12" w:space="0" w:color="auto"/>
              <w:bottom w:val="single" w:sz="6" w:space="0" w:color="auto"/>
            </w:tcBorders>
          </w:tcPr>
          <w:p w14:paraId="54C3F29A" w14:textId="77777777" w:rsidR="006C29B6" w:rsidRDefault="006C29B6" w:rsidP="006C29B6">
            <w:pPr>
              <w:pStyle w:val="Normln0"/>
              <w:rPr>
                <w:rFonts w:ascii="Arial" w:hAnsi="Arial"/>
                <w:sz w:val="18"/>
              </w:rPr>
            </w:pPr>
            <w:r>
              <w:rPr>
                <w:rFonts w:ascii="Arial" w:hAnsi="Arial"/>
                <w:sz w:val="18"/>
              </w:rPr>
              <w:sym w:font="Wingdings 2" w:char="F054"/>
            </w:r>
            <w:r>
              <w:rPr>
                <w:rFonts w:ascii="Arial" w:hAnsi="Arial"/>
                <w:sz w:val="18"/>
              </w:rPr>
              <w:t xml:space="preserve"> NE</w:t>
            </w:r>
          </w:p>
        </w:tc>
      </w:tr>
      <w:tr w:rsidR="006C29B6" w14:paraId="3A462810" w14:textId="77777777" w:rsidTr="00A828E3">
        <w:trPr>
          <w:cantSplit/>
          <w:jc w:val="center"/>
        </w:trPr>
        <w:tc>
          <w:tcPr>
            <w:tcW w:w="9500" w:type="dxa"/>
            <w:gridSpan w:val="18"/>
            <w:tcBorders>
              <w:top w:val="nil"/>
            </w:tcBorders>
          </w:tcPr>
          <w:p w14:paraId="1264A622" w14:textId="2EA0CC97" w:rsidR="006C29B6" w:rsidRDefault="006C29B6" w:rsidP="006C29B6">
            <w:pPr>
              <w:pStyle w:val="Normln0"/>
              <w:rPr>
                <w:rFonts w:ascii="Arial" w:hAnsi="Arial"/>
                <w:sz w:val="18"/>
              </w:rPr>
            </w:pPr>
            <w:r>
              <w:rPr>
                <w:rFonts w:ascii="Arial" w:hAnsi="Arial"/>
                <w:sz w:val="18"/>
              </w:rPr>
              <w:t xml:space="preserve">Termín dodání: </w:t>
            </w:r>
            <w:r w:rsidR="00B764CB">
              <w:rPr>
                <w:rFonts w:ascii="Arial" w:hAnsi="Arial"/>
                <w:sz w:val="18"/>
              </w:rPr>
              <w:t>dle dohody</w:t>
            </w:r>
          </w:p>
        </w:tc>
      </w:tr>
      <w:tr w:rsidR="008A4821" w14:paraId="75927056" w14:textId="77777777" w:rsidTr="00275C6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jc w:val="center"/>
        </w:trPr>
        <w:tc>
          <w:tcPr>
            <w:tcW w:w="9500" w:type="dxa"/>
            <w:gridSpan w:val="18"/>
            <w:tcBorders>
              <w:top w:val="nil"/>
              <w:left w:val="nil"/>
              <w:bottom w:val="single" w:sz="12" w:space="0" w:color="auto"/>
              <w:right w:val="nil"/>
            </w:tcBorders>
          </w:tcPr>
          <w:p w14:paraId="509B6DE2" w14:textId="77777777" w:rsidR="004669E7" w:rsidRPr="004669E7" w:rsidRDefault="008A4821" w:rsidP="00A828E3">
            <w:pPr>
              <w:pStyle w:val="Zkladntext"/>
              <w:jc w:val="center"/>
              <w:rPr>
                <w:rFonts w:ascii="Arial" w:hAnsi="Arial"/>
                <w:szCs w:val="24"/>
              </w:rPr>
            </w:pPr>
            <w:r>
              <w:rPr>
                <w:rFonts w:ascii="Arial" w:hAnsi="Arial"/>
                <w:sz w:val="12"/>
              </w:rPr>
              <w:lastRenderedPageBreak/>
              <w:br w:type="page"/>
            </w:r>
            <w:r>
              <w:rPr>
                <w:rFonts w:ascii="Arial" w:hAnsi="Arial"/>
                <w:sz w:val="12"/>
              </w:rPr>
              <w:br w:type="page"/>
            </w:r>
          </w:p>
          <w:p w14:paraId="06326B4D" w14:textId="7FDCB1BC" w:rsidR="008A4821" w:rsidRDefault="008A4821" w:rsidP="00A828E3">
            <w:pPr>
              <w:pStyle w:val="Zkladntext"/>
              <w:jc w:val="center"/>
              <w:rPr>
                <w:rFonts w:ascii="Arial" w:hAnsi="Arial"/>
                <w:b/>
              </w:rPr>
            </w:pPr>
            <w:r>
              <w:rPr>
                <w:rFonts w:ascii="Arial" w:hAnsi="Arial"/>
                <w:b/>
              </w:rPr>
              <w:t>5. Specifikace služeb</w:t>
            </w:r>
          </w:p>
          <w:p w14:paraId="574B0F2F" w14:textId="77777777" w:rsidR="008A4821" w:rsidRPr="000B5FEA" w:rsidRDefault="008A4821" w:rsidP="00A828E3">
            <w:pPr>
              <w:pStyle w:val="Normln0"/>
              <w:jc w:val="center"/>
              <w:rPr>
                <w:rFonts w:ascii="Arial" w:hAnsi="Arial"/>
                <w:sz w:val="24"/>
                <w:szCs w:val="24"/>
              </w:rPr>
            </w:pPr>
          </w:p>
        </w:tc>
      </w:tr>
      <w:tr w:rsidR="008A4821" w14:paraId="513F7D07" w14:textId="77777777" w:rsidTr="00275C6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jc w:val="center"/>
        </w:trPr>
        <w:tc>
          <w:tcPr>
            <w:tcW w:w="3970" w:type="dxa"/>
            <w:gridSpan w:val="7"/>
            <w:tcBorders>
              <w:top w:val="single" w:sz="12" w:space="0" w:color="auto"/>
              <w:left w:val="single" w:sz="12" w:space="0" w:color="auto"/>
            </w:tcBorders>
          </w:tcPr>
          <w:p w14:paraId="0DEC9386" w14:textId="77777777" w:rsidR="008A4821" w:rsidRDefault="008A4821" w:rsidP="00A828E3">
            <w:pPr>
              <w:pStyle w:val="Normln0"/>
              <w:rPr>
                <w:rFonts w:ascii="Arial" w:hAnsi="Arial"/>
                <w:sz w:val="18"/>
              </w:rPr>
            </w:pPr>
            <w:r>
              <w:rPr>
                <w:rFonts w:ascii="Arial" w:hAnsi="Arial"/>
                <w:sz w:val="18"/>
              </w:rPr>
              <w:t>Kompletní servis</w:t>
            </w:r>
          </w:p>
        </w:tc>
        <w:tc>
          <w:tcPr>
            <w:tcW w:w="283" w:type="dxa"/>
            <w:tcBorders>
              <w:top w:val="single" w:sz="12" w:space="0" w:color="auto"/>
            </w:tcBorders>
          </w:tcPr>
          <w:p w14:paraId="47E42DF5" w14:textId="77777777" w:rsidR="008A4821" w:rsidRDefault="008A4821" w:rsidP="00A828E3">
            <w:pPr>
              <w:pStyle w:val="Normln0"/>
              <w:jc w:val="center"/>
              <w:rPr>
                <w:rFonts w:ascii="Arial" w:hAnsi="Arial"/>
                <w:bCs/>
                <w:sz w:val="18"/>
              </w:rPr>
            </w:pPr>
            <w:r>
              <w:rPr>
                <w:rFonts w:ascii="Arial" w:hAnsi="Arial"/>
                <w:bCs/>
                <w:sz w:val="18"/>
              </w:rPr>
              <w:sym w:font="Wingdings 2" w:char="F054"/>
            </w:r>
          </w:p>
        </w:tc>
        <w:tc>
          <w:tcPr>
            <w:tcW w:w="5247" w:type="dxa"/>
            <w:gridSpan w:val="10"/>
            <w:tcBorders>
              <w:top w:val="single" w:sz="12" w:space="0" w:color="auto"/>
              <w:right w:val="single" w:sz="12" w:space="0" w:color="auto"/>
            </w:tcBorders>
          </w:tcPr>
          <w:p w14:paraId="17C3E546" w14:textId="77777777" w:rsidR="008A4821" w:rsidRDefault="008A4821" w:rsidP="00A828E3">
            <w:pPr>
              <w:pStyle w:val="Normln0"/>
              <w:jc w:val="center"/>
              <w:rPr>
                <w:rFonts w:ascii="Arial" w:hAnsi="Arial"/>
                <w:sz w:val="18"/>
              </w:rPr>
            </w:pPr>
          </w:p>
        </w:tc>
      </w:tr>
      <w:tr w:rsidR="008A4821" w14:paraId="45E820D5" w14:textId="77777777" w:rsidTr="00275C6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jc w:val="center"/>
        </w:trPr>
        <w:tc>
          <w:tcPr>
            <w:tcW w:w="3970" w:type="dxa"/>
            <w:gridSpan w:val="7"/>
            <w:tcBorders>
              <w:top w:val="nil"/>
              <w:left w:val="single" w:sz="12" w:space="0" w:color="auto"/>
            </w:tcBorders>
          </w:tcPr>
          <w:p w14:paraId="0BAC6424" w14:textId="77777777" w:rsidR="008A4821" w:rsidRDefault="008A4821" w:rsidP="00A828E3">
            <w:pPr>
              <w:pStyle w:val="Normln0"/>
              <w:rPr>
                <w:rFonts w:ascii="Arial" w:hAnsi="Arial"/>
                <w:sz w:val="18"/>
              </w:rPr>
            </w:pPr>
            <w:r>
              <w:rPr>
                <w:rFonts w:ascii="Arial" w:hAnsi="Arial"/>
                <w:sz w:val="18"/>
              </w:rPr>
              <w:t>Dodávky spotřebního materiálu</w:t>
            </w:r>
          </w:p>
        </w:tc>
        <w:tc>
          <w:tcPr>
            <w:tcW w:w="283" w:type="dxa"/>
            <w:tcBorders>
              <w:top w:val="nil"/>
            </w:tcBorders>
          </w:tcPr>
          <w:p w14:paraId="6F8A7073" w14:textId="77777777" w:rsidR="008A4821" w:rsidRDefault="008A4821" w:rsidP="00A828E3">
            <w:pPr>
              <w:pStyle w:val="Normln0"/>
              <w:jc w:val="center"/>
              <w:rPr>
                <w:rFonts w:ascii="Arial" w:hAnsi="Arial"/>
                <w:bCs/>
                <w:sz w:val="18"/>
              </w:rPr>
            </w:pPr>
            <w:r>
              <w:rPr>
                <w:rFonts w:ascii="Arial" w:hAnsi="Arial"/>
                <w:bCs/>
                <w:sz w:val="18"/>
              </w:rPr>
              <w:sym w:font="Wingdings 2" w:char="F054"/>
            </w:r>
          </w:p>
        </w:tc>
        <w:tc>
          <w:tcPr>
            <w:tcW w:w="5247" w:type="dxa"/>
            <w:gridSpan w:val="10"/>
            <w:tcBorders>
              <w:top w:val="nil"/>
              <w:right w:val="single" w:sz="12" w:space="0" w:color="auto"/>
            </w:tcBorders>
          </w:tcPr>
          <w:p w14:paraId="2D08CE89" w14:textId="77777777" w:rsidR="008A4821" w:rsidRDefault="008A4821" w:rsidP="00A828E3">
            <w:pPr>
              <w:pStyle w:val="Normln0"/>
              <w:jc w:val="center"/>
              <w:rPr>
                <w:rFonts w:ascii="Arial" w:hAnsi="Arial"/>
                <w:sz w:val="18"/>
              </w:rPr>
            </w:pPr>
          </w:p>
        </w:tc>
      </w:tr>
      <w:tr w:rsidR="008A4821" w14:paraId="23CC98C1" w14:textId="77777777" w:rsidTr="00275C6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jc w:val="center"/>
        </w:trPr>
        <w:tc>
          <w:tcPr>
            <w:tcW w:w="3970" w:type="dxa"/>
            <w:gridSpan w:val="7"/>
            <w:tcBorders>
              <w:top w:val="nil"/>
              <w:left w:val="single" w:sz="12" w:space="0" w:color="auto"/>
            </w:tcBorders>
          </w:tcPr>
          <w:p w14:paraId="754054A8" w14:textId="77777777" w:rsidR="008A4821" w:rsidRDefault="008A4821" w:rsidP="00A828E3">
            <w:pPr>
              <w:pStyle w:val="Normln0"/>
              <w:rPr>
                <w:rFonts w:ascii="Arial" w:hAnsi="Arial"/>
                <w:sz w:val="18"/>
              </w:rPr>
            </w:pPr>
            <w:r>
              <w:rPr>
                <w:rFonts w:ascii="Arial" w:hAnsi="Arial"/>
                <w:sz w:val="18"/>
              </w:rPr>
              <w:t>Dodávky náhradních dílů</w:t>
            </w:r>
          </w:p>
        </w:tc>
        <w:tc>
          <w:tcPr>
            <w:tcW w:w="283" w:type="dxa"/>
            <w:tcBorders>
              <w:top w:val="nil"/>
            </w:tcBorders>
          </w:tcPr>
          <w:p w14:paraId="3FFCA399" w14:textId="77777777" w:rsidR="008A4821" w:rsidRDefault="008A4821" w:rsidP="00A828E3">
            <w:pPr>
              <w:pStyle w:val="Normln0"/>
              <w:jc w:val="center"/>
              <w:rPr>
                <w:rFonts w:ascii="Arial" w:hAnsi="Arial"/>
                <w:bCs/>
                <w:sz w:val="18"/>
              </w:rPr>
            </w:pPr>
            <w:r>
              <w:rPr>
                <w:rFonts w:ascii="Arial" w:hAnsi="Arial"/>
                <w:bCs/>
                <w:sz w:val="18"/>
              </w:rPr>
              <w:sym w:font="Wingdings 2" w:char="F054"/>
            </w:r>
          </w:p>
        </w:tc>
        <w:tc>
          <w:tcPr>
            <w:tcW w:w="5247" w:type="dxa"/>
            <w:gridSpan w:val="10"/>
            <w:tcBorders>
              <w:top w:val="nil"/>
              <w:right w:val="single" w:sz="12" w:space="0" w:color="auto"/>
            </w:tcBorders>
          </w:tcPr>
          <w:p w14:paraId="5A1CF414" w14:textId="77777777" w:rsidR="008A4821" w:rsidRDefault="008A4821" w:rsidP="00A828E3">
            <w:pPr>
              <w:pStyle w:val="Normln0"/>
              <w:jc w:val="center"/>
              <w:rPr>
                <w:rFonts w:ascii="Arial" w:hAnsi="Arial"/>
                <w:sz w:val="18"/>
              </w:rPr>
            </w:pPr>
          </w:p>
        </w:tc>
      </w:tr>
      <w:tr w:rsidR="008A4821" w14:paraId="67587DA4" w14:textId="77777777" w:rsidTr="00275C6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jc w:val="center"/>
        </w:trPr>
        <w:tc>
          <w:tcPr>
            <w:tcW w:w="3970" w:type="dxa"/>
            <w:gridSpan w:val="7"/>
            <w:tcBorders>
              <w:top w:val="nil"/>
              <w:left w:val="single" w:sz="12" w:space="0" w:color="auto"/>
            </w:tcBorders>
          </w:tcPr>
          <w:p w14:paraId="7B0CF6C2" w14:textId="77777777" w:rsidR="008A4821" w:rsidRDefault="008A4821" w:rsidP="00A828E3">
            <w:pPr>
              <w:pStyle w:val="Normln0"/>
              <w:rPr>
                <w:rFonts w:ascii="Arial" w:hAnsi="Arial"/>
                <w:sz w:val="18"/>
              </w:rPr>
            </w:pPr>
            <w:r>
              <w:rPr>
                <w:rFonts w:ascii="Arial" w:hAnsi="Arial"/>
                <w:sz w:val="18"/>
              </w:rPr>
              <w:t>Náklady na práci technika</w:t>
            </w:r>
          </w:p>
        </w:tc>
        <w:tc>
          <w:tcPr>
            <w:tcW w:w="283" w:type="dxa"/>
            <w:tcBorders>
              <w:top w:val="nil"/>
            </w:tcBorders>
          </w:tcPr>
          <w:p w14:paraId="3B6357BA" w14:textId="77777777" w:rsidR="008A4821" w:rsidRDefault="008A4821" w:rsidP="00A828E3">
            <w:pPr>
              <w:pStyle w:val="Normln0"/>
              <w:jc w:val="center"/>
              <w:rPr>
                <w:rFonts w:ascii="Arial" w:hAnsi="Arial"/>
                <w:bCs/>
                <w:sz w:val="18"/>
              </w:rPr>
            </w:pPr>
            <w:r>
              <w:rPr>
                <w:rFonts w:ascii="Arial" w:hAnsi="Arial"/>
                <w:bCs/>
                <w:sz w:val="18"/>
              </w:rPr>
              <w:sym w:font="Wingdings 2" w:char="F054"/>
            </w:r>
          </w:p>
        </w:tc>
        <w:tc>
          <w:tcPr>
            <w:tcW w:w="5247" w:type="dxa"/>
            <w:gridSpan w:val="10"/>
            <w:tcBorders>
              <w:top w:val="nil"/>
              <w:right w:val="single" w:sz="12" w:space="0" w:color="auto"/>
            </w:tcBorders>
          </w:tcPr>
          <w:p w14:paraId="6D296019" w14:textId="77777777" w:rsidR="008A4821" w:rsidRDefault="008A4821" w:rsidP="00A828E3">
            <w:pPr>
              <w:pStyle w:val="Normln0"/>
              <w:jc w:val="center"/>
              <w:rPr>
                <w:rFonts w:ascii="Arial" w:hAnsi="Arial"/>
                <w:sz w:val="18"/>
              </w:rPr>
            </w:pPr>
          </w:p>
        </w:tc>
      </w:tr>
      <w:tr w:rsidR="008A4821" w14:paraId="528ADB2D" w14:textId="77777777" w:rsidTr="00275C6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jc w:val="center"/>
        </w:trPr>
        <w:tc>
          <w:tcPr>
            <w:tcW w:w="2402" w:type="dxa"/>
            <w:gridSpan w:val="4"/>
            <w:tcBorders>
              <w:top w:val="nil"/>
              <w:left w:val="single" w:sz="12" w:space="0" w:color="auto"/>
            </w:tcBorders>
          </w:tcPr>
          <w:p w14:paraId="48D8DF69" w14:textId="77777777" w:rsidR="008A4821" w:rsidRDefault="008A4821" w:rsidP="00A828E3">
            <w:pPr>
              <w:pStyle w:val="Normln0"/>
              <w:rPr>
                <w:rFonts w:ascii="Arial" w:hAnsi="Arial"/>
                <w:sz w:val="18"/>
              </w:rPr>
            </w:pPr>
            <w:r>
              <w:rPr>
                <w:rFonts w:ascii="Arial" w:hAnsi="Arial"/>
                <w:sz w:val="18"/>
              </w:rPr>
              <w:t>Kalibrace autocal</w:t>
            </w:r>
          </w:p>
        </w:tc>
        <w:tc>
          <w:tcPr>
            <w:tcW w:w="1568" w:type="dxa"/>
            <w:gridSpan w:val="3"/>
            <w:tcBorders>
              <w:top w:val="nil"/>
            </w:tcBorders>
          </w:tcPr>
          <w:p w14:paraId="42FF8906" w14:textId="77777777" w:rsidR="008A4821" w:rsidRDefault="008A4821" w:rsidP="00A828E3">
            <w:pPr>
              <w:pStyle w:val="Normln0"/>
              <w:jc w:val="center"/>
              <w:rPr>
                <w:rFonts w:ascii="Arial" w:hAnsi="Arial"/>
                <w:b/>
                <w:sz w:val="18"/>
              </w:rPr>
            </w:pPr>
          </w:p>
        </w:tc>
        <w:tc>
          <w:tcPr>
            <w:tcW w:w="283" w:type="dxa"/>
            <w:tcBorders>
              <w:top w:val="nil"/>
            </w:tcBorders>
          </w:tcPr>
          <w:p w14:paraId="603888C3" w14:textId="77777777" w:rsidR="008A4821" w:rsidRDefault="008A4821" w:rsidP="00A828E3">
            <w:pPr>
              <w:pStyle w:val="Normln0"/>
              <w:jc w:val="center"/>
              <w:rPr>
                <w:rFonts w:ascii="Arial" w:hAnsi="Arial"/>
                <w:bCs/>
                <w:sz w:val="18"/>
              </w:rPr>
            </w:pPr>
            <w:r>
              <w:rPr>
                <w:rFonts w:ascii="Arial" w:hAnsi="Arial"/>
                <w:bCs/>
                <w:sz w:val="18"/>
              </w:rPr>
              <w:sym w:font="Wingdings 2" w:char="F054"/>
            </w:r>
          </w:p>
        </w:tc>
        <w:tc>
          <w:tcPr>
            <w:tcW w:w="2977" w:type="dxa"/>
            <w:gridSpan w:val="6"/>
            <w:tcBorders>
              <w:top w:val="nil"/>
            </w:tcBorders>
          </w:tcPr>
          <w:p w14:paraId="73E39C05" w14:textId="77777777" w:rsidR="008A4821" w:rsidRDefault="008A4821" w:rsidP="00A828E3">
            <w:pPr>
              <w:pStyle w:val="Normln0"/>
              <w:jc w:val="center"/>
              <w:rPr>
                <w:rFonts w:ascii="Arial" w:hAnsi="Arial"/>
                <w:sz w:val="12"/>
                <w:szCs w:val="12"/>
              </w:rPr>
            </w:pPr>
          </w:p>
        </w:tc>
        <w:tc>
          <w:tcPr>
            <w:tcW w:w="1559" w:type="dxa"/>
            <w:gridSpan w:val="3"/>
            <w:tcBorders>
              <w:top w:val="nil"/>
            </w:tcBorders>
          </w:tcPr>
          <w:p w14:paraId="7DE55D54" w14:textId="77777777" w:rsidR="008A4821" w:rsidRDefault="008A4821" w:rsidP="00A828E3">
            <w:pPr>
              <w:pStyle w:val="Normln0"/>
              <w:jc w:val="center"/>
              <w:rPr>
                <w:rFonts w:ascii="Arial" w:hAnsi="Arial"/>
                <w:sz w:val="18"/>
              </w:rPr>
            </w:pPr>
          </w:p>
        </w:tc>
        <w:tc>
          <w:tcPr>
            <w:tcW w:w="711" w:type="dxa"/>
            <w:tcBorders>
              <w:top w:val="nil"/>
              <w:right w:val="single" w:sz="12" w:space="0" w:color="auto"/>
            </w:tcBorders>
          </w:tcPr>
          <w:p w14:paraId="633A66E9" w14:textId="77777777" w:rsidR="008A4821" w:rsidRDefault="008A4821" w:rsidP="00A828E3">
            <w:pPr>
              <w:pStyle w:val="Normln0"/>
              <w:jc w:val="center"/>
              <w:rPr>
                <w:rFonts w:ascii="Arial" w:hAnsi="Arial"/>
                <w:sz w:val="18"/>
              </w:rPr>
            </w:pPr>
          </w:p>
        </w:tc>
      </w:tr>
      <w:tr w:rsidR="008A4821" w14:paraId="136210A9" w14:textId="77777777" w:rsidTr="00275C6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jc w:val="center"/>
        </w:trPr>
        <w:tc>
          <w:tcPr>
            <w:tcW w:w="2402" w:type="dxa"/>
            <w:gridSpan w:val="4"/>
            <w:tcBorders>
              <w:top w:val="nil"/>
              <w:left w:val="single" w:sz="12" w:space="0" w:color="auto"/>
            </w:tcBorders>
          </w:tcPr>
          <w:p w14:paraId="340721B8" w14:textId="77777777" w:rsidR="008A4821" w:rsidRDefault="008A4821" w:rsidP="00A828E3">
            <w:pPr>
              <w:pStyle w:val="Normln0"/>
              <w:rPr>
                <w:rFonts w:ascii="Arial" w:hAnsi="Arial"/>
                <w:sz w:val="18"/>
              </w:rPr>
            </w:pPr>
            <w:r>
              <w:rPr>
                <w:rFonts w:ascii="Arial" w:hAnsi="Arial"/>
                <w:sz w:val="18"/>
              </w:rPr>
              <w:t>Systémový update 1</w:t>
            </w:r>
          </w:p>
        </w:tc>
        <w:tc>
          <w:tcPr>
            <w:tcW w:w="1568" w:type="dxa"/>
            <w:gridSpan w:val="3"/>
            <w:tcBorders>
              <w:top w:val="nil"/>
            </w:tcBorders>
          </w:tcPr>
          <w:p w14:paraId="10A5578E" w14:textId="77777777" w:rsidR="008A4821" w:rsidRDefault="008A4821" w:rsidP="00A828E3">
            <w:pPr>
              <w:pStyle w:val="Normln0"/>
              <w:jc w:val="center"/>
              <w:rPr>
                <w:rFonts w:ascii="Arial" w:hAnsi="Arial"/>
                <w:b/>
                <w:sz w:val="18"/>
              </w:rPr>
            </w:pPr>
          </w:p>
        </w:tc>
        <w:tc>
          <w:tcPr>
            <w:tcW w:w="283" w:type="dxa"/>
            <w:tcBorders>
              <w:top w:val="nil"/>
            </w:tcBorders>
          </w:tcPr>
          <w:p w14:paraId="321C8F8B" w14:textId="77777777" w:rsidR="008A4821" w:rsidRDefault="008A4821" w:rsidP="00A828E3">
            <w:pPr>
              <w:pStyle w:val="Normln0"/>
              <w:jc w:val="center"/>
              <w:rPr>
                <w:rFonts w:ascii="Arial" w:hAnsi="Arial"/>
                <w:bCs/>
                <w:sz w:val="18"/>
              </w:rPr>
            </w:pPr>
            <w:r>
              <w:rPr>
                <w:rFonts w:ascii="Arial" w:hAnsi="Arial"/>
                <w:bCs/>
                <w:sz w:val="18"/>
              </w:rPr>
              <w:sym w:font="Wingdings 2" w:char="F054"/>
            </w:r>
          </w:p>
        </w:tc>
        <w:tc>
          <w:tcPr>
            <w:tcW w:w="2977" w:type="dxa"/>
            <w:gridSpan w:val="6"/>
            <w:tcBorders>
              <w:top w:val="nil"/>
            </w:tcBorders>
          </w:tcPr>
          <w:p w14:paraId="0CBBA0BD" w14:textId="77777777" w:rsidR="008A4821" w:rsidRDefault="008A4821" w:rsidP="00A828E3">
            <w:pPr>
              <w:pStyle w:val="Normln0"/>
              <w:jc w:val="center"/>
              <w:rPr>
                <w:rFonts w:ascii="Arial" w:hAnsi="Arial"/>
                <w:sz w:val="12"/>
                <w:szCs w:val="12"/>
              </w:rPr>
            </w:pPr>
          </w:p>
        </w:tc>
        <w:tc>
          <w:tcPr>
            <w:tcW w:w="1559" w:type="dxa"/>
            <w:gridSpan w:val="3"/>
            <w:tcBorders>
              <w:top w:val="nil"/>
            </w:tcBorders>
          </w:tcPr>
          <w:p w14:paraId="151232F4" w14:textId="77777777" w:rsidR="008A4821" w:rsidRDefault="008A4821" w:rsidP="00A828E3">
            <w:pPr>
              <w:pStyle w:val="Normln0"/>
              <w:jc w:val="center"/>
              <w:rPr>
                <w:rFonts w:ascii="Arial" w:hAnsi="Arial"/>
                <w:sz w:val="18"/>
              </w:rPr>
            </w:pPr>
          </w:p>
        </w:tc>
        <w:tc>
          <w:tcPr>
            <w:tcW w:w="711" w:type="dxa"/>
            <w:tcBorders>
              <w:top w:val="nil"/>
              <w:right w:val="single" w:sz="12" w:space="0" w:color="auto"/>
            </w:tcBorders>
          </w:tcPr>
          <w:p w14:paraId="76396845" w14:textId="77777777" w:rsidR="008A4821" w:rsidRDefault="008A4821" w:rsidP="00A828E3">
            <w:pPr>
              <w:pStyle w:val="Normln0"/>
              <w:jc w:val="center"/>
              <w:rPr>
                <w:rFonts w:ascii="Arial" w:hAnsi="Arial"/>
                <w:sz w:val="18"/>
              </w:rPr>
            </w:pPr>
          </w:p>
        </w:tc>
      </w:tr>
      <w:tr w:rsidR="008A4821" w14:paraId="3B325136" w14:textId="77777777" w:rsidTr="00275C6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jc w:val="center"/>
        </w:trPr>
        <w:tc>
          <w:tcPr>
            <w:tcW w:w="2402" w:type="dxa"/>
            <w:gridSpan w:val="4"/>
            <w:tcBorders>
              <w:top w:val="nil"/>
              <w:left w:val="single" w:sz="12" w:space="0" w:color="auto"/>
            </w:tcBorders>
          </w:tcPr>
          <w:p w14:paraId="3425E4F5" w14:textId="77777777" w:rsidR="008A4821" w:rsidRDefault="008A4821" w:rsidP="00A828E3">
            <w:pPr>
              <w:pStyle w:val="Normln0"/>
              <w:rPr>
                <w:rFonts w:ascii="Arial" w:hAnsi="Arial"/>
                <w:sz w:val="18"/>
              </w:rPr>
            </w:pPr>
            <w:r>
              <w:rPr>
                <w:rFonts w:ascii="Arial" w:hAnsi="Arial"/>
                <w:sz w:val="18"/>
              </w:rPr>
              <w:t>Systémový update 2</w:t>
            </w:r>
          </w:p>
        </w:tc>
        <w:tc>
          <w:tcPr>
            <w:tcW w:w="1568" w:type="dxa"/>
            <w:gridSpan w:val="3"/>
            <w:tcBorders>
              <w:top w:val="nil"/>
            </w:tcBorders>
          </w:tcPr>
          <w:p w14:paraId="2CCD625F" w14:textId="77777777" w:rsidR="008A4821" w:rsidRDefault="008A4821" w:rsidP="00A828E3">
            <w:pPr>
              <w:pStyle w:val="Normln0"/>
              <w:jc w:val="center"/>
              <w:rPr>
                <w:rFonts w:ascii="Arial" w:hAnsi="Arial"/>
                <w:b/>
                <w:sz w:val="18"/>
              </w:rPr>
            </w:pPr>
          </w:p>
        </w:tc>
        <w:tc>
          <w:tcPr>
            <w:tcW w:w="283" w:type="dxa"/>
            <w:tcBorders>
              <w:top w:val="nil"/>
            </w:tcBorders>
          </w:tcPr>
          <w:p w14:paraId="5E43A868" w14:textId="77777777" w:rsidR="008A4821" w:rsidRDefault="008A4821" w:rsidP="00A828E3">
            <w:pPr>
              <w:pStyle w:val="Normln0"/>
              <w:jc w:val="center"/>
              <w:rPr>
                <w:rFonts w:ascii="Arial" w:hAnsi="Arial"/>
                <w:bCs/>
                <w:sz w:val="18"/>
              </w:rPr>
            </w:pPr>
            <w:r>
              <w:rPr>
                <w:rFonts w:ascii="Arial" w:hAnsi="Arial"/>
                <w:bCs/>
                <w:sz w:val="18"/>
              </w:rPr>
              <w:fldChar w:fldCharType="begin">
                <w:ffData>
                  <w:name w:val=""/>
                  <w:enabled/>
                  <w:calcOnExit w:val="0"/>
                  <w:checkBox>
                    <w:sizeAuto/>
                    <w:default w:val="0"/>
                  </w:checkBox>
                </w:ffData>
              </w:fldChar>
            </w:r>
            <w:r>
              <w:rPr>
                <w:rFonts w:ascii="Arial" w:hAnsi="Arial"/>
                <w:bCs/>
                <w:sz w:val="18"/>
              </w:rPr>
              <w:instrText xml:space="preserve"> FORMCHECKBOX </w:instrText>
            </w:r>
            <w:r w:rsidR="00F13AA1">
              <w:rPr>
                <w:rFonts w:ascii="Arial" w:hAnsi="Arial"/>
                <w:bCs/>
                <w:sz w:val="18"/>
              </w:rPr>
            </w:r>
            <w:r w:rsidR="00F13AA1">
              <w:rPr>
                <w:rFonts w:ascii="Arial" w:hAnsi="Arial"/>
                <w:bCs/>
                <w:sz w:val="18"/>
              </w:rPr>
              <w:fldChar w:fldCharType="separate"/>
            </w:r>
            <w:r>
              <w:rPr>
                <w:rFonts w:ascii="Arial" w:hAnsi="Arial"/>
                <w:bCs/>
                <w:sz w:val="18"/>
              </w:rPr>
              <w:fldChar w:fldCharType="end"/>
            </w:r>
          </w:p>
        </w:tc>
        <w:tc>
          <w:tcPr>
            <w:tcW w:w="2977" w:type="dxa"/>
            <w:gridSpan w:val="6"/>
            <w:tcBorders>
              <w:top w:val="nil"/>
            </w:tcBorders>
          </w:tcPr>
          <w:p w14:paraId="64A08C13" w14:textId="77777777" w:rsidR="008A4821" w:rsidRDefault="008A4821" w:rsidP="00A828E3">
            <w:pPr>
              <w:pStyle w:val="Normln0"/>
              <w:rPr>
                <w:rFonts w:ascii="Symbol" w:hAnsi="Symbol"/>
                <w:sz w:val="18"/>
              </w:rPr>
            </w:pPr>
            <w:r>
              <w:rPr>
                <w:rFonts w:ascii="Arial" w:hAnsi="Arial"/>
                <w:sz w:val="12"/>
                <w:szCs w:val="12"/>
              </w:rPr>
              <w:t>Placená služba</w:t>
            </w:r>
          </w:p>
        </w:tc>
        <w:tc>
          <w:tcPr>
            <w:tcW w:w="1559" w:type="dxa"/>
            <w:gridSpan w:val="3"/>
            <w:tcBorders>
              <w:top w:val="nil"/>
            </w:tcBorders>
          </w:tcPr>
          <w:p w14:paraId="7E2A9D20" w14:textId="77777777" w:rsidR="008A4821" w:rsidRDefault="008A4821" w:rsidP="00A828E3">
            <w:pPr>
              <w:pStyle w:val="Normln0"/>
              <w:rPr>
                <w:rFonts w:ascii="Arial" w:hAnsi="Arial"/>
                <w:sz w:val="18"/>
              </w:rPr>
            </w:pPr>
          </w:p>
        </w:tc>
        <w:tc>
          <w:tcPr>
            <w:tcW w:w="711" w:type="dxa"/>
            <w:tcBorders>
              <w:top w:val="nil"/>
              <w:right w:val="single" w:sz="12" w:space="0" w:color="auto"/>
            </w:tcBorders>
          </w:tcPr>
          <w:p w14:paraId="43DAC7DD" w14:textId="77777777" w:rsidR="008A4821" w:rsidRDefault="008A4821" w:rsidP="00A828E3">
            <w:pPr>
              <w:pStyle w:val="Normln0"/>
              <w:jc w:val="center"/>
              <w:rPr>
                <w:rFonts w:ascii="Arial" w:hAnsi="Arial"/>
                <w:sz w:val="18"/>
              </w:rPr>
            </w:pPr>
          </w:p>
        </w:tc>
      </w:tr>
      <w:tr w:rsidR="008A4821" w14:paraId="0ABEE4D2" w14:textId="77777777" w:rsidTr="00275C6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jc w:val="center"/>
        </w:trPr>
        <w:tc>
          <w:tcPr>
            <w:tcW w:w="2402" w:type="dxa"/>
            <w:gridSpan w:val="4"/>
            <w:tcBorders>
              <w:top w:val="nil"/>
              <w:left w:val="single" w:sz="12" w:space="0" w:color="auto"/>
            </w:tcBorders>
          </w:tcPr>
          <w:p w14:paraId="14625BFD" w14:textId="77777777" w:rsidR="008A4821" w:rsidRDefault="008A4821" w:rsidP="00A828E3">
            <w:pPr>
              <w:pStyle w:val="Normln0"/>
              <w:rPr>
                <w:rFonts w:ascii="Symbol" w:hAnsi="Symbol"/>
                <w:sz w:val="18"/>
              </w:rPr>
            </w:pPr>
          </w:p>
        </w:tc>
        <w:tc>
          <w:tcPr>
            <w:tcW w:w="1568" w:type="dxa"/>
            <w:gridSpan w:val="3"/>
            <w:tcBorders>
              <w:top w:val="nil"/>
            </w:tcBorders>
          </w:tcPr>
          <w:p w14:paraId="1C6FA472" w14:textId="77777777" w:rsidR="008A4821" w:rsidRDefault="008A4821" w:rsidP="00A828E3">
            <w:pPr>
              <w:pStyle w:val="Normln0"/>
              <w:jc w:val="center"/>
              <w:rPr>
                <w:rFonts w:ascii="Arial" w:hAnsi="Arial"/>
                <w:sz w:val="18"/>
              </w:rPr>
            </w:pPr>
          </w:p>
        </w:tc>
        <w:tc>
          <w:tcPr>
            <w:tcW w:w="283" w:type="dxa"/>
            <w:tcBorders>
              <w:top w:val="nil"/>
            </w:tcBorders>
          </w:tcPr>
          <w:p w14:paraId="02047159" w14:textId="77777777" w:rsidR="008A4821" w:rsidRDefault="008A4821" w:rsidP="00A828E3">
            <w:pPr>
              <w:pStyle w:val="Normln0"/>
              <w:jc w:val="center"/>
              <w:rPr>
                <w:rFonts w:ascii="Arial" w:hAnsi="Arial"/>
                <w:sz w:val="18"/>
              </w:rPr>
            </w:pPr>
          </w:p>
        </w:tc>
        <w:tc>
          <w:tcPr>
            <w:tcW w:w="2977" w:type="dxa"/>
            <w:gridSpan w:val="6"/>
            <w:tcBorders>
              <w:top w:val="nil"/>
            </w:tcBorders>
          </w:tcPr>
          <w:p w14:paraId="7F7D2531" w14:textId="77777777" w:rsidR="008A4821" w:rsidRDefault="008A4821" w:rsidP="00A828E3">
            <w:pPr>
              <w:pStyle w:val="Normln0"/>
              <w:rPr>
                <w:rFonts w:ascii="Symbol" w:hAnsi="Symbol"/>
                <w:sz w:val="18"/>
              </w:rPr>
            </w:pPr>
          </w:p>
        </w:tc>
        <w:tc>
          <w:tcPr>
            <w:tcW w:w="1559" w:type="dxa"/>
            <w:gridSpan w:val="3"/>
            <w:tcBorders>
              <w:top w:val="nil"/>
            </w:tcBorders>
          </w:tcPr>
          <w:p w14:paraId="7F08BC0A" w14:textId="77777777" w:rsidR="008A4821" w:rsidRDefault="008A4821" w:rsidP="00A828E3">
            <w:pPr>
              <w:pStyle w:val="Normln0"/>
              <w:rPr>
                <w:rFonts w:ascii="Arial" w:hAnsi="Arial"/>
                <w:sz w:val="18"/>
              </w:rPr>
            </w:pPr>
          </w:p>
        </w:tc>
        <w:tc>
          <w:tcPr>
            <w:tcW w:w="711" w:type="dxa"/>
            <w:tcBorders>
              <w:top w:val="nil"/>
              <w:right w:val="single" w:sz="12" w:space="0" w:color="auto"/>
            </w:tcBorders>
          </w:tcPr>
          <w:p w14:paraId="0D22CA7D" w14:textId="77777777" w:rsidR="008A4821" w:rsidRDefault="008A4821" w:rsidP="00A828E3">
            <w:pPr>
              <w:pStyle w:val="Normln0"/>
              <w:jc w:val="center"/>
              <w:rPr>
                <w:rFonts w:ascii="Arial" w:hAnsi="Arial"/>
                <w:sz w:val="18"/>
              </w:rPr>
            </w:pPr>
          </w:p>
        </w:tc>
      </w:tr>
      <w:tr w:rsidR="008A4821" w14:paraId="2AB491FA" w14:textId="77777777" w:rsidTr="00275C6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jc w:val="center"/>
        </w:trPr>
        <w:tc>
          <w:tcPr>
            <w:tcW w:w="2402" w:type="dxa"/>
            <w:gridSpan w:val="4"/>
            <w:vMerge w:val="restart"/>
            <w:tcBorders>
              <w:top w:val="nil"/>
              <w:left w:val="single" w:sz="12" w:space="0" w:color="auto"/>
            </w:tcBorders>
          </w:tcPr>
          <w:p w14:paraId="585D03BC" w14:textId="77777777" w:rsidR="008A4821" w:rsidRDefault="008A4821" w:rsidP="00A828E3">
            <w:pPr>
              <w:pStyle w:val="Normln0"/>
              <w:rPr>
                <w:rFonts w:ascii="Arial" w:hAnsi="Arial"/>
                <w:sz w:val="18"/>
              </w:rPr>
            </w:pPr>
            <w:r>
              <w:rPr>
                <w:rFonts w:ascii="Arial" w:hAnsi="Arial"/>
                <w:sz w:val="18"/>
              </w:rPr>
              <w:t>Čas servisního zákroku:</w:t>
            </w:r>
          </w:p>
          <w:p w14:paraId="03652D06" w14:textId="77777777" w:rsidR="008A4821" w:rsidRDefault="008A4821" w:rsidP="00A828E3">
            <w:pPr>
              <w:pStyle w:val="Normln0"/>
              <w:rPr>
                <w:rFonts w:ascii="Arial" w:hAnsi="Arial"/>
                <w:sz w:val="18"/>
              </w:rPr>
            </w:pPr>
            <w:r>
              <w:rPr>
                <w:rFonts w:ascii="Arial" w:hAnsi="Arial"/>
                <w:sz w:val="18"/>
              </w:rPr>
              <w:t>(v pracovních dnech)</w:t>
            </w:r>
          </w:p>
        </w:tc>
        <w:tc>
          <w:tcPr>
            <w:tcW w:w="1568" w:type="dxa"/>
            <w:gridSpan w:val="3"/>
            <w:tcBorders>
              <w:top w:val="nil"/>
            </w:tcBorders>
          </w:tcPr>
          <w:p w14:paraId="5B7CFDF8" w14:textId="77777777" w:rsidR="008A4821" w:rsidRDefault="008A4821" w:rsidP="00A828E3">
            <w:pPr>
              <w:pStyle w:val="Normln0"/>
              <w:jc w:val="center"/>
              <w:rPr>
                <w:rFonts w:ascii="Arial" w:hAnsi="Arial"/>
                <w:sz w:val="18"/>
              </w:rPr>
            </w:pPr>
            <w:r>
              <w:rPr>
                <w:rFonts w:ascii="Arial" w:hAnsi="Arial"/>
                <w:sz w:val="18"/>
              </w:rPr>
              <w:t>do 2 dnů:</w:t>
            </w:r>
          </w:p>
        </w:tc>
        <w:tc>
          <w:tcPr>
            <w:tcW w:w="283" w:type="dxa"/>
            <w:tcBorders>
              <w:top w:val="nil"/>
            </w:tcBorders>
          </w:tcPr>
          <w:p w14:paraId="6527F52C" w14:textId="77777777" w:rsidR="008A4821" w:rsidRDefault="008A4821" w:rsidP="00A828E3">
            <w:pPr>
              <w:pStyle w:val="Normln0"/>
              <w:jc w:val="center"/>
              <w:rPr>
                <w:rFonts w:ascii="Arial" w:hAnsi="Arial"/>
                <w:sz w:val="18"/>
              </w:rPr>
            </w:pPr>
            <w:r>
              <w:rPr>
                <w:rFonts w:ascii="Arial" w:hAnsi="Arial"/>
                <w:sz w:val="18"/>
              </w:rPr>
              <w:sym w:font="Wingdings 2" w:char="F054"/>
            </w:r>
          </w:p>
        </w:tc>
        <w:tc>
          <w:tcPr>
            <w:tcW w:w="425" w:type="dxa"/>
            <w:gridSpan w:val="2"/>
            <w:tcBorders>
              <w:top w:val="nil"/>
            </w:tcBorders>
          </w:tcPr>
          <w:p w14:paraId="48F59045" w14:textId="77777777" w:rsidR="008A4821" w:rsidRDefault="008A4821" w:rsidP="00A828E3">
            <w:pPr>
              <w:pStyle w:val="Normln0"/>
              <w:rPr>
                <w:rFonts w:ascii="Arial" w:hAnsi="Arial"/>
                <w:sz w:val="18"/>
              </w:rPr>
            </w:pPr>
          </w:p>
        </w:tc>
        <w:tc>
          <w:tcPr>
            <w:tcW w:w="2552" w:type="dxa"/>
            <w:gridSpan w:val="4"/>
            <w:tcBorders>
              <w:top w:val="nil"/>
            </w:tcBorders>
          </w:tcPr>
          <w:p w14:paraId="0FAC8781" w14:textId="77777777" w:rsidR="008A4821" w:rsidRDefault="008A4821" w:rsidP="00A828E3">
            <w:pPr>
              <w:pStyle w:val="Normln0"/>
              <w:rPr>
                <w:rFonts w:ascii="Arial" w:hAnsi="Arial"/>
                <w:sz w:val="18"/>
              </w:rPr>
            </w:pPr>
          </w:p>
        </w:tc>
        <w:tc>
          <w:tcPr>
            <w:tcW w:w="1559" w:type="dxa"/>
            <w:gridSpan w:val="3"/>
            <w:tcBorders>
              <w:top w:val="nil"/>
            </w:tcBorders>
          </w:tcPr>
          <w:p w14:paraId="68D70A92" w14:textId="77777777" w:rsidR="008A4821" w:rsidRDefault="008A4821" w:rsidP="00A828E3">
            <w:pPr>
              <w:pStyle w:val="Normln0"/>
              <w:jc w:val="center"/>
              <w:rPr>
                <w:rFonts w:ascii="Arial" w:hAnsi="Arial"/>
                <w:sz w:val="18"/>
              </w:rPr>
            </w:pPr>
          </w:p>
        </w:tc>
        <w:tc>
          <w:tcPr>
            <w:tcW w:w="711" w:type="dxa"/>
            <w:tcBorders>
              <w:top w:val="nil"/>
              <w:right w:val="single" w:sz="12" w:space="0" w:color="auto"/>
            </w:tcBorders>
          </w:tcPr>
          <w:p w14:paraId="1CBD7169" w14:textId="77777777" w:rsidR="008A4821" w:rsidRDefault="008A4821" w:rsidP="00A828E3">
            <w:pPr>
              <w:pStyle w:val="Normln0"/>
              <w:rPr>
                <w:rFonts w:ascii="Arial" w:hAnsi="Arial"/>
                <w:sz w:val="18"/>
              </w:rPr>
            </w:pPr>
          </w:p>
        </w:tc>
      </w:tr>
      <w:tr w:rsidR="008A4821" w14:paraId="74B4F98C" w14:textId="77777777" w:rsidTr="00275C6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jc w:val="center"/>
        </w:trPr>
        <w:tc>
          <w:tcPr>
            <w:tcW w:w="2402" w:type="dxa"/>
            <w:gridSpan w:val="4"/>
            <w:vMerge/>
            <w:tcBorders>
              <w:left w:val="single" w:sz="12" w:space="0" w:color="auto"/>
            </w:tcBorders>
          </w:tcPr>
          <w:p w14:paraId="6C50EC93" w14:textId="77777777" w:rsidR="008A4821" w:rsidRDefault="008A4821" w:rsidP="00A828E3">
            <w:pPr>
              <w:pStyle w:val="Normln0"/>
              <w:rPr>
                <w:rFonts w:ascii="Arial" w:hAnsi="Arial"/>
                <w:sz w:val="18"/>
              </w:rPr>
            </w:pPr>
          </w:p>
        </w:tc>
        <w:tc>
          <w:tcPr>
            <w:tcW w:w="1568" w:type="dxa"/>
            <w:gridSpan w:val="3"/>
          </w:tcPr>
          <w:p w14:paraId="7790AB8D" w14:textId="77777777" w:rsidR="008A4821" w:rsidRDefault="008A4821" w:rsidP="00A828E3">
            <w:pPr>
              <w:pStyle w:val="Normln0"/>
              <w:jc w:val="center"/>
              <w:rPr>
                <w:rFonts w:ascii="Arial" w:hAnsi="Arial"/>
                <w:sz w:val="18"/>
              </w:rPr>
            </w:pPr>
            <w:r>
              <w:rPr>
                <w:rFonts w:ascii="Arial" w:hAnsi="Arial"/>
                <w:sz w:val="18"/>
              </w:rPr>
              <w:t>do 1 dne:</w:t>
            </w:r>
          </w:p>
        </w:tc>
        <w:tc>
          <w:tcPr>
            <w:tcW w:w="283" w:type="dxa"/>
          </w:tcPr>
          <w:p w14:paraId="04122CA6" w14:textId="77777777" w:rsidR="008A4821" w:rsidRDefault="008A4821" w:rsidP="00A828E3">
            <w:pPr>
              <w:pStyle w:val="Normln0"/>
              <w:jc w:val="center"/>
              <w:rPr>
                <w:rFonts w:ascii="Arial" w:hAnsi="Arial"/>
                <w:sz w:val="18"/>
              </w:rPr>
            </w:pPr>
            <w:r>
              <w:rPr>
                <w:rFonts w:ascii="Arial" w:hAnsi="Arial"/>
                <w:sz w:val="18"/>
              </w:rPr>
              <w:fldChar w:fldCharType="begin">
                <w:ffData>
                  <w:name w:val="Zaškrtávací7"/>
                  <w:enabled/>
                  <w:calcOnExit w:val="0"/>
                  <w:checkBox>
                    <w:sizeAuto/>
                    <w:default w:val="0"/>
                  </w:checkBox>
                </w:ffData>
              </w:fldChar>
            </w:r>
            <w:bookmarkStart w:id="1" w:name="Zaškrtávací7"/>
            <w:r>
              <w:rPr>
                <w:rFonts w:ascii="Arial" w:hAnsi="Arial"/>
                <w:sz w:val="18"/>
              </w:rPr>
              <w:instrText xml:space="preserve"> FORMCHECKBOX </w:instrText>
            </w:r>
            <w:r w:rsidR="00F13AA1">
              <w:rPr>
                <w:rFonts w:ascii="Arial" w:hAnsi="Arial"/>
                <w:sz w:val="18"/>
              </w:rPr>
            </w:r>
            <w:r w:rsidR="00F13AA1">
              <w:rPr>
                <w:rFonts w:ascii="Arial" w:hAnsi="Arial"/>
                <w:sz w:val="18"/>
              </w:rPr>
              <w:fldChar w:fldCharType="separate"/>
            </w:r>
            <w:r>
              <w:rPr>
                <w:rFonts w:ascii="Arial" w:hAnsi="Arial"/>
                <w:sz w:val="18"/>
              </w:rPr>
              <w:fldChar w:fldCharType="end"/>
            </w:r>
            <w:bookmarkEnd w:id="1"/>
          </w:p>
        </w:tc>
        <w:tc>
          <w:tcPr>
            <w:tcW w:w="2977" w:type="dxa"/>
            <w:gridSpan w:val="6"/>
          </w:tcPr>
          <w:p w14:paraId="4847897C" w14:textId="77777777" w:rsidR="008A4821" w:rsidRDefault="008A4821" w:rsidP="00A828E3">
            <w:pPr>
              <w:pStyle w:val="Normln0"/>
              <w:rPr>
                <w:rFonts w:ascii="Arial" w:hAnsi="Arial"/>
                <w:sz w:val="12"/>
                <w:szCs w:val="12"/>
              </w:rPr>
            </w:pPr>
            <w:r>
              <w:rPr>
                <w:rFonts w:ascii="Arial" w:hAnsi="Arial"/>
                <w:sz w:val="12"/>
                <w:szCs w:val="12"/>
              </w:rPr>
              <w:t>Placená služba</w:t>
            </w:r>
          </w:p>
        </w:tc>
        <w:tc>
          <w:tcPr>
            <w:tcW w:w="1559" w:type="dxa"/>
            <w:gridSpan w:val="3"/>
          </w:tcPr>
          <w:p w14:paraId="7B724830" w14:textId="77777777" w:rsidR="008A4821" w:rsidRDefault="008A4821" w:rsidP="00A828E3">
            <w:pPr>
              <w:pStyle w:val="Normln0"/>
              <w:rPr>
                <w:rFonts w:ascii="Arial" w:hAnsi="Arial"/>
                <w:sz w:val="18"/>
              </w:rPr>
            </w:pPr>
          </w:p>
        </w:tc>
        <w:tc>
          <w:tcPr>
            <w:tcW w:w="711" w:type="dxa"/>
            <w:tcBorders>
              <w:right w:val="single" w:sz="12" w:space="0" w:color="auto"/>
            </w:tcBorders>
          </w:tcPr>
          <w:p w14:paraId="6A485A16" w14:textId="77777777" w:rsidR="008A4821" w:rsidRDefault="008A4821" w:rsidP="00A828E3">
            <w:pPr>
              <w:pStyle w:val="Normln0"/>
              <w:jc w:val="center"/>
              <w:rPr>
                <w:rFonts w:ascii="Arial" w:hAnsi="Arial"/>
                <w:sz w:val="18"/>
              </w:rPr>
            </w:pPr>
          </w:p>
        </w:tc>
      </w:tr>
      <w:tr w:rsidR="008A4821" w14:paraId="346E9447" w14:textId="77777777" w:rsidTr="00275C6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jc w:val="center"/>
        </w:trPr>
        <w:tc>
          <w:tcPr>
            <w:tcW w:w="2402" w:type="dxa"/>
            <w:gridSpan w:val="4"/>
            <w:vMerge/>
            <w:tcBorders>
              <w:left w:val="single" w:sz="12" w:space="0" w:color="auto"/>
            </w:tcBorders>
          </w:tcPr>
          <w:p w14:paraId="5DD65DDA" w14:textId="77777777" w:rsidR="008A4821" w:rsidRDefault="008A4821" w:rsidP="00A828E3">
            <w:pPr>
              <w:pStyle w:val="Normln0"/>
              <w:rPr>
                <w:rFonts w:ascii="Arial" w:hAnsi="Arial"/>
                <w:sz w:val="18"/>
              </w:rPr>
            </w:pPr>
          </w:p>
        </w:tc>
        <w:tc>
          <w:tcPr>
            <w:tcW w:w="1568" w:type="dxa"/>
            <w:gridSpan w:val="3"/>
          </w:tcPr>
          <w:p w14:paraId="03DB66EA" w14:textId="77777777" w:rsidR="008A4821" w:rsidRDefault="008A4821" w:rsidP="00A828E3">
            <w:pPr>
              <w:pStyle w:val="Normln0"/>
              <w:jc w:val="center"/>
              <w:rPr>
                <w:rFonts w:ascii="Arial" w:hAnsi="Arial"/>
                <w:sz w:val="18"/>
              </w:rPr>
            </w:pPr>
            <w:r>
              <w:rPr>
                <w:rFonts w:ascii="Arial" w:hAnsi="Arial"/>
                <w:sz w:val="18"/>
              </w:rPr>
              <w:t>do ...….. hodin:</w:t>
            </w:r>
          </w:p>
        </w:tc>
        <w:tc>
          <w:tcPr>
            <w:tcW w:w="283" w:type="dxa"/>
          </w:tcPr>
          <w:p w14:paraId="1307D602" w14:textId="77777777" w:rsidR="008A4821" w:rsidRDefault="008A4821" w:rsidP="00A828E3">
            <w:pPr>
              <w:pStyle w:val="Normln0"/>
              <w:jc w:val="center"/>
              <w:rPr>
                <w:rFonts w:ascii="Arial" w:hAnsi="Arial"/>
                <w:sz w:val="18"/>
              </w:rPr>
            </w:pPr>
            <w:r>
              <w:rPr>
                <w:rFonts w:ascii="Arial" w:hAnsi="Arial"/>
                <w:sz w:val="18"/>
              </w:rPr>
              <w:fldChar w:fldCharType="begin">
                <w:ffData>
                  <w:name w:val="Zaškrtávací9"/>
                  <w:enabled/>
                  <w:calcOnExit w:val="0"/>
                  <w:checkBox>
                    <w:sizeAuto/>
                    <w:default w:val="0"/>
                  </w:checkBox>
                </w:ffData>
              </w:fldChar>
            </w:r>
            <w:bookmarkStart w:id="2" w:name="Zaškrtávací9"/>
            <w:r>
              <w:rPr>
                <w:rFonts w:ascii="Arial" w:hAnsi="Arial"/>
                <w:sz w:val="18"/>
              </w:rPr>
              <w:instrText xml:space="preserve"> FORMCHECKBOX </w:instrText>
            </w:r>
            <w:r w:rsidR="00F13AA1">
              <w:rPr>
                <w:rFonts w:ascii="Arial" w:hAnsi="Arial"/>
                <w:sz w:val="18"/>
              </w:rPr>
            </w:r>
            <w:r w:rsidR="00F13AA1">
              <w:rPr>
                <w:rFonts w:ascii="Arial" w:hAnsi="Arial"/>
                <w:sz w:val="18"/>
              </w:rPr>
              <w:fldChar w:fldCharType="separate"/>
            </w:r>
            <w:r>
              <w:rPr>
                <w:rFonts w:ascii="Arial" w:hAnsi="Arial"/>
                <w:sz w:val="18"/>
              </w:rPr>
              <w:fldChar w:fldCharType="end"/>
            </w:r>
            <w:bookmarkEnd w:id="2"/>
          </w:p>
        </w:tc>
        <w:tc>
          <w:tcPr>
            <w:tcW w:w="2977" w:type="dxa"/>
            <w:gridSpan w:val="6"/>
          </w:tcPr>
          <w:p w14:paraId="2EA9CAA4" w14:textId="77777777" w:rsidR="008A4821" w:rsidRDefault="008A4821" w:rsidP="00A828E3">
            <w:pPr>
              <w:pStyle w:val="Normln0"/>
              <w:rPr>
                <w:rFonts w:ascii="Arial" w:hAnsi="Arial"/>
                <w:sz w:val="12"/>
                <w:szCs w:val="12"/>
              </w:rPr>
            </w:pPr>
            <w:r>
              <w:rPr>
                <w:rFonts w:ascii="Arial" w:hAnsi="Arial"/>
                <w:sz w:val="12"/>
                <w:szCs w:val="12"/>
              </w:rPr>
              <w:t>Placená služba</w:t>
            </w:r>
          </w:p>
        </w:tc>
        <w:tc>
          <w:tcPr>
            <w:tcW w:w="1559" w:type="dxa"/>
            <w:gridSpan w:val="3"/>
          </w:tcPr>
          <w:p w14:paraId="42CFCD18" w14:textId="77777777" w:rsidR="008A4821" w:rsidRDefault="008A4821" w:rsidP="00A828E3">
            <w:pPr>
              <w:pStyle w:val="Normln0"/>
              <w:rPr>
                <w:rFonts w:ascii="Arial" w:hAnsi="Arial"/>
                <w:sz w:val="18"/>
              </w:rPr>
            </w:pPr>
          </w:p>
        </w:tc>
        <w:tc>
          <w:tcPr>
            <w:tcW w:w="711" w:type="dxa"/>
            <w:tcBorders>
              <w:right w:val="single" w:sz="12" w:space="0" w:color="auto"/>
            </w:tcBorders>
          </w:tcPr>
          <w:p w14:paraId="38FBF18E" w14:textId="77777777" w:rsidR="008A4821" w:rsidRDefault="008A4821" w:rsidP="00A828E3">
            <w:pPr>
              <w:pStyle w:val="Normln0"/>
              <w:jc w:val="center"/>
              <w:rPr>
                <w:rFonts w:ascii="Arial" w:hAnsi="Arial"/>
                <w:sz w:val="18"/>
              </w:rPr>
            </w:pPr>
          </w:p>
        </w:tc>
      </w:tr>
      <w:tr w:rsidR="008A4821" w14:paraId="25F96130" w14:textId="77777777" w:rsidTr="00275C6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170"/>
          <w:jc w:val="center"/>
        </w:trPr>
        <w:tc>
          <w:tcPr>
            <w:tcW w:w="2402" w:type="dxa"/>
            <w:gridSpan w:val="4"/>
            <w:tcBorders>
              <w:left w:val="single" w:sz="12" w:space="0" w:color="auto"/>
            </w:tcBorders>
          </w:tcPr>
          <w:p w14:paraId="113B2A68" w14:textId="77777777" w:rsidR="008A4821" w:rsidRDefault="008A4821" w:rsidP="00A828E3">
            <w:pPr>
              <w:pStyle w:val="Normln0"/>
              <w:rPr>
                <w:rFonts w:ascii="Arial" w:hAnsi="Arial"/>
                <w:sz w:val="18"/>
              </w:rPr>
            </w:pPr>
            <w:r>
              <w:rPr>
                <w:rFonts w:ascii="Arial" w:hAnsi="Arial"/>
                <w:sz w:val="18"/>
              </w:rPr>
              <w:t>Požadovaný čas zásahu:</w:t>
            </w:r>
          </w:p>
        </w:tc>
        <w:tc>
          <w:tcPr>
            <w:tcW w:w="1568" w:type="dxa"/>
            <w:gridSpan w:val="3"/>
          </w:tcPr>
          <w:p w14:paraId="25D69D9E" w14:textId="77777777" w:rsidR="008A4821" w:rsidRDefault="008A4821" w:rsidP="00A828E3">
            <w:pPr>
              <w:pStyle w:val="Normln0"/>
              <w:jc w:val="center"/>
              <w:rPr>
                <w:rFonts w:ascii="Arial" w:hAnsi="Arial"/>
                <w:sz w:val="18"/>
              </w:rPr>
            </w:pPr>
            <w:r>
              <w:rPr>
                <w:rFonts w:ascii="Arial" w:hAnsi="Arial"/>
                <w:sz w:val="18"/>
              </w:rPr>
              <w:t>8.00 - 16.00</w:t>
            </w:r>
          </w:p>
        </w:tc>
        <w:tc>
          <w:tcPr>
            <w:tcW w:w="283" w:type="dxa"/>
          </w:tcPr>
          <w:p w14:paraId="356974F7" w14:textId="77777777" w:rsidR="008A4821" w:rsidRDefault="008A4821" w:rsidP="00A828E3">
            <w:pPr>
              <w:pStyle w:val="Normln0"/>
              <w:jc w:val="center"/>
              <w:rPr>
                <w:rFonts w:ascii="Arial" w:hAnsi="Arial"/>
                <w:sz w:val="18"/>
              </w:rPr>
            </w:pPr>
            <w:r>
              <w:rPr>
                <w:rFonts w:ascii="Arial" w:hAnsi="Arial"/>
                <w:sz w:val="18"/>
              </w:rPr>
              <w:sym w:font="Wingdings 2" w:char="F054"/>
            </w:r>
          </w:p>
        </w:tc>
        <w:tc>
          <w:tcPr>
            <w:tcW w:w="2977" w:type="dxa"/>
            <w:gridSpan w:val="6"/>
          </w:tcPr>
          <w:p w14:paraId="29B8F4E9" w14:textId="77777777" w:rsidR="008A4821" w:rsidRDefault="008A4821" w:rsidP="00A828E3">
            <w:pPr>
              <w:pStyle w:val="Normln0"/>
              <w:rPr>
                <w:rFonts w:ascii="Arial" w:hAnsi="Arial"/>
                <w:sz w:val="18"/>
              </w:rPr>
            </w:pPr>
          </w:p>
        </w:tc>
        <w:tc>
          <w:tcPr>
            <w:tcW w:w="1559" w:type="dxa"/>
            <w:gridSpan w:val="3"/>
          </w:tcPr>
          <w:p w14:paraId="37984591" w14:textId="77777777" w:rsidR="008A4821" w:rsidRDefault="008A4821" w:rsidP="00A828E3">
            <w:pPr>
              <w:pStyle w:val="Normln0"/>
              <w:rPr>
                <w:rFonts w:ascii="Arial" w:hAnsi="Arial"/>
                <w:sz w:val="18"/>
              </w:rPr>
            </w:pPr>
          </w:p>
        </w:tc>
        <w:tc>
          <w:tcPr>
            <w:tcW w:w="711" w:type="dxa"/>
            <w:tcBorders>
              <w:right w:val="single" w:sz="12" w:space="0" w:color="auto"/>
            </w:tcBorders>
          </w:tcPr>
          <w:p w14:paraId="67B1AAFC" w14:textId="77777777" w:rsidR="008A4821" w:rsidRDefault="008A4821" w:rsidP="00A828E3">
            <w:pPr>
              <w:pStyle w:val="Normln0"/>
              <w:jc w:val="center"/>
              <w:rPr>
                <w:rFonts w:ascii="Arial" w:hAnsi="Arial"/>
                <w:sz w:val="18"/>
              </w:rPr>
            </w:pPr>
          </w:p>
        </w:tc>
      </w:tr>
      <w:tr w:rsidR="008A4821" w14:paraId="08707AED" w14:textId="77777777" w:rsidTr="00275C6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170"/>
          <w:jc w:val="center"/>
        </w:trPr>
        <w:tc>
          <w:tcPr>
            <w:tcW w:w="2402" w:type="dxa"/>
            <w:gridSpan w:val="4"/>
            <w:tcBorders>
              <w:left w:val="single" w:sz="12" w:space="0" w:color="auto"/>
            </w:tcBorders>
          </w:tcPr>
          <w:p w14:paraId="6B122788" w14:textId="77777777" w:rsidR="008A4821" w:rsidRDefault="008A4821" w:rsidP="00A828E3">
            <w:pPr>
              <w:pStyle w:val="Normln0"/>
              <w:jc w:val="center"/>
              <w:rPr>
                <w:rFonts w:ascii="Arial" w:hAnsi="Arial"/>
                <w:sz w:val="18"/>
              </w:rPr>
            </w:pPr>
          </w:p>
        </w:tc>
        <w:tc>
          <w:tcPr>
            <w:tcW w:w="1568" w:type="dxa"/>
            <w:gridSpan w:val="3"/>
          </w:tcPr>
          <w:p w14:paraId="328375FB" w14:textId="77777777" w:rsidR="008A4821" w:rsidRDefault="008A4821" w:rsidP="00A828E3">
            <w:pPr>
              <w:pStyle w:val="Normln0"/>
              <w:jc w:val="center"/>
              <w:rPr>
                <w:rFonts w:ascii="Arial" w:hAnsi="Arial"/>
                <w:sz w:val="18"/>
              </w:rPr>
            </w:pPr>
            <w:r>
              <w:rPr>
                <w:rFonts w:ascii="Arial" w:hAnsi="Arial"/>
                <w:sz w:val="18"/>
              </w:rPr>
              <w:t>16.00 - 18.00</w:t>
            </w:r>
          </w:p>
        </w:tc>
        <w:tc>
          <w:tcPr>
            <w:tcW w:w="283" w:type="dxa"/>
          </w:tcPr>
          <w:p w14:paraId="7851F579" w14:textId="77777777" w:rsidR="008A4821" w:rsidRDefault="008A4821" w:rsidP="00A828E3">
            <w:pPr>
              <w:pStyle w:val="Normln0"/>
              <w:jc w:val="center"/>
              <w:rPr>
                <w:rFonts w:ascii="Arial" w:hAnsi="Arial"/>
                <w:sz w:val="18"/>
              </w:rPr>
            </w:pPr>
            <w:r>
              <w:rPr>
                <w:rFonts w:ascii="Arial" w:hAnsi="Arial"/>
                <w:sz w:val="18"/>
              </w:rPr>
              <w:fldChar w:fldCharType="begin">
                <w:ffData>
                  <w:name w:val="Zaškrtávací14"/>
                  <w:enabled/>
                  <w:calcOnExit w:val="0"/>
                  <w:checkBox>
                    <w:sizeAuto/>
                    <w:default w:val="0"/>
                  </w:checkBox>
                </w:ffData>
              </w:fldChar>
            </w:r>
            <w:r>
              <w:rPr>
                <w:rFonts w:ascii="Arial" w:hAnsi="Arial"/>
                <w:sz w:val="18"/>
              </w:rPr>
              <w:instrText xml:space="preserve"> FORMCHECKBOX </w:instrText>
            </w:r>
            <w:r w:rsidR="00F13AA1">
              <w:rPr>
                <w:rFonts w:ascii="Arial" w:hAnsi="Arial"/>
                <w:sz w:val="18"/>
              </w:rPr>
            </w:r>
            <w:r w:rsidR="00F13AA1">
              <w:rPr>
                <w:rFonts w:ascii="Arial" w:hAnsi="Arial"/>
                <w:sz w:val="18"/>
              </w:rPr>
              <w:fldChar w:fldCharType="separate"/>
            </w:r>
            <w:r>
              <w:rPr>
                <w:rFonts w:ascii="Arial" w:hAnsi="Arial"/>
                <w:sz w:val="18"/>
              </w:rPr>
              <w:fldChar w:fldCharType="end"/>
            </w:r>
          </w:p>
        </w:tc>
        <w:tc>
          <w:tcPr>
            <w:tcW w:w="2977" w:type="dxa"/>
            <w:gridSpan w:val="6"/>
          </w:tcPr>
          <w:p w14:paraId="7B43143F" w14:textId="77777777" w:rsidR="008A4821" w:rsidRDefault="008A4821" w:rsidP="00A828E3">
            <w:pPr>
              <w:pStyle w:val="Normln0"/>
              <w:rPr>
                <w:rFonts w:ascii="Arial" w:hAnsi="Arial"/>
                <w:sz w:val="12"/>
                <w:szCs w:val="12"/>
              </w:rPr>
            </w:pPr>
            <w:r>
              <w:rPr>
                <w:rFonts w:ascii="Arial" w:hAnsi="Arial"/>
                <w:sz w:val="12"/>
                <w:szCs w:val="12"/>
              </w:rPr>
              <w:t>Placená služba</w:t>
            </w:r>
          </w:p>
        </w:tc>
        <w:tc>
          <w:tcPr>
            <w:tcW w:w="1559" w:type="dxa"/>
            <w:gridSpan w:val="3"/>
          </w:tcPr>
          <w:p w14:paraId="576CA74D" w14:textId="77777777" w:rsidR="008A4821" w:rsidRDefault="008A4821" w:rsidP="00A828E3">
            <w:pPr>
              <w:pStyle w:val="Normln0"/>
              <w:rPr>
                <w:rFonts w:ascii="Arial" w:hAnsi="Arial"/>
                <w:sz w:val="18"/>
              </w:rPr>
            </w:pPr>
          </w:p>
        </w:tc>
        <w:tc>
          <w:tcPr>
            <w:tcW w:w="711" w:type="dxa"/>
            <w:tcBorders>
              <w:right w:val="single" w:sz="12" w:space="0" w:color="auto"/>
            </w:tcBorders>
          </w:tcPr>
          <w:p w14:paraId="7E5B1CE5" w14:textId="77777777" w:rsidR="008A4821" w:rsidRDefault="008A4821" w:rsidP="00A828E3">
            <w:pPr>
              <w:pStyle w:val="Normln0"/>
              <w:jc w:val="center"/>
              <w:rPr>
                <w:rFonts w:ascii="Arial" w:hAnsi="Arial"/>
                <w:sz w:val="18"/>
              </w:rPr>
            </w:pPr>
          </w:p>
        </w:tc>
      </w:tr>
      <w:tr w:rsidR="008A4821" w14:paraId="6A80D789" w14:textId="77777777" w:rsidTr="00275C6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170"/>
          <w:jc w:val="center"/>
        </w:trPr>
        <w:tc>
          <w:tcPr>
            <w:tcW w:w="2402" w:type="dxa"/>
            <w:gridSpan w:val="4"/>
            <w:tcBorders>
              <w:left w:val="single" w:sz="12" w:space="0" w:color="auto"/>
              <w:bottom w:val="single" w:sz="12" w:space="0" w:color="auto"/>
            </w:tcBorders>
          </w:tcPr>
          <w:p w14:paraId="5E2881C8" w14:textId="77777777" w:rsidR="008A4821" w:rsidRDefault="008A4821" w:rsidP="00A828E3">
            <w:pPr>
              <w:pStyle w:val="Normln0"/>
              <w:jc w:val="center"/>
              <w:rPr>
                <w:rFonts w:ascii="Arial" w:hAnsi="Arial"/>
                <w:sz w:val="18"/>
              </w:rPr>
            </w:pPr>
          </w:p>
        </w:tc>
        <w:tc>
          <w:tcPr>
            <w:tcW w:w="1568" w:type="dxa"/>
            <w:gridSpan w:val="3"/>
            <w:tcBorders>
              <w:bottom w:val="single" w:sz="12" w:space="0" w:color="auto"/>
            </w:tcBorders>
          </w:tcPr>
          <w:p w14:paraId="5307AB86" w14:textId="77777777" w:rsidR="008A4821" w:rsidRDefault="008A4821" w:rsidP="00A828E3">
            <w:pPr>
              <w:pStyle w:val="Normln0"/>
              <w:jc w:val="center"/>
              <w:rPr>
                <w:rFonts w:ascii="Arial" w:hAnsi="Arial"/>
                <w:sz w:val="18"/>
              </w:rPr>
            </w:pPr>
            <w:r>
              <w:rPr>
                <w:rFonts w:ascii="Arial" w:hAnsi="Arial"/>
                <w:sz w:val="18"/>
              </w:rPr>
              <w:t>16.00 - 22.00</w:t>
            </w:r>
          </w:p>
        </w:tc>
        <w:tc>
          <w:tcPr>
            <w:tcW w:w="283" w:type="dxa"/>
            <w:tcBorders>
              <w:bottom w:val="single" w:sz="12" w:space="0" w:color="auto"/>
            </w:tcBorders>
          </w:tcPr>
          <w:p w14:paraId="684C13A9" w14:textId="77777777" w:rsidR="008A4821" w:rsidRDefault="008A4821" w:rsidP="00A828E3">
            <w:pPr>
              <w:pStyle w:val="Normln0"/>
              <w:jc w:val="center"/>
              <w:rPr>
                <w:rFonts w:ascii="Arial" w:hAnsi="Arial"/>
                <w:sz w:val="18"/>
              </w:rPr>
            </w:pPr>
            <w:r>
              <w:rPr>
                <w:rFonts w:ascii="Arial" w:hAnsi="Arial"/>
                <w:sz w:val="18"/>
              </w:rPr>
              <w:fldChar w:fldCharType="begin">
                <w:ffData>
                  <w:name w:val="Zaškrtávací15"/>
                  <w:enabled/>
                  <w:calcOnExit w:val="0"/>
                  <w:checkBox>
                    <w:sizeAuto/>
                    <w:default w:val="0"/>
                  </w:checkBox>
                </w:ffData>
              </w:fldChar>
            </w:r>
            <w:r>
              <w:rPr>
                <w:rFonts w:ascii="Arial" w:hAnsi="Arial"/>
                <w:sz w:val="18"/>
              </w:rPr>
              <w:instrText xml:space="preserve"> FORMCHECKBOX </w:instrText>
            </w:r>
            <w:r w:rsidR="00F13AA1">
              <w:rPr>
                <w:rFonts w:ascii="Arial" w:hAnsi="Arial"/>
                <w:sz w:val="18"/>
              </w:rPr>
            </w:r>
            <w:r w:rsidR="00F13AA1">
              <w:rPr>
                <w:rFonts w:ascii="Arial" w:hAnsi="Arial"/>
                <w:sz w:val="18"/>
              </w:rPr>
              <w:fldChar w:fldCharType="separate"/>
            </w:r>
            <w:r>
              <w:rPr>
                <w:rFonts w:ascii="Arial" w:hAnsi="Arial"/>
                <w:sz w:val="18"/>
              </w:rPr>
              <w:fldChar w:fldCharType="end"/>
            </w:r>
          </w:p>
        </w:tc>
        <w:tc>
          <w:tcPr>
            <w:tcW w:w="2977" w:type="dxa"/>
            <w:gridSpan w:val="6"/>
            <w:tcBorders>
              <w:bottom w:val="single" w:sz="12" w:space="0" w:color="auto"/>
            </w:tcBorders>
          </w:tcPr>
          <w:p w14:paraId="499B2E62" w14:textId="77777777" w:rsidR="008A4821" w:rsidRDefault="008A4821" w:rsidP="00A828E3">
            <w:pPr>
              <w:pStyle w:val="Normln0"/>
              <w:rPr>
                <w:rFonts w:ascii="Arial" w:hAnsi="Arial"/>
                <w:sz w:val="12"/>
                <w:szCs w:val="12"/>
              </w:rPr>
            </w:pPr>
            <w:r>
              <w:rPr>
                <w:rFonts w:ascii="Arial" w:hAnsi="Arial"/>
                <w:sz w:val="12"/>
                <w:szCs w:val="12"/>
              </w:rPr>
              <w:t>Placená služba</w:t>
            </w:r>
          </w:p>
        </w:tc>
        <w:tc>
          <w:tcPr>
            <w:tcW w:w="1559" w:type="dxa"/>
            <w:gridSpan w:val="3"/>
            <w:tcBorders>
              <w:bottom w:val="single" w:sz="12" w:space="0" w:color="auto"/>
            </w:tcBorders>
          </w:tcPr>
          <w:p w14:paraId="614F4655" w14:textId="77777777" w:rsidR="008A4821" w:rsidRDefault="008A4821" w:rsidP="00A828E3">
            <w:pPr>
              <w:pStyle w:val="Normln0"/>
              <w:rPr>
                <w:rFonts w:ascii="Arial" w:hAnsi="Arial"/>
                <w:sz w:val="18"/>
              </w:rPr>
            </w:pPr>
          </w:p>
        </w:tc>
        <w:tc>
          <w:tcPr>
            <w:tcW w:w="711" w:type="dxa"/>
            <w:tcBorders>
              <w:bottom w:val="single" w:sz="12" w:space="0" w:color="auto"/>
              <w:right w:val="single" w:sz="12" w:space="0" w:color="auto"/>
            </w:tcBorders>
          </w:tcPr>
          <w:p w14:paraId="394A17D3" w14:textId="77777777" w:rsidR="008A4821" w:rsidRDefault="008A4821" w:rsidP="00A828E3">
            <w:pPr>
              <w:pStyle w:val="Normln0"/>
              <w:jc w:val="center"/>
              <w:rPr>
                <w:rFonts w:ascii="Arial" w:hAnsi="Arial"/>
                <w:sz w:val="18"/>
              </w:rPr>
            </w:pPr>
          </w:p>
        </w:tc>
      </w:tr>
      <w:tr w:rsidR="008A4821" w14:paraId="7D418DBC" w14:textId="77777777" w:rsidTr="00275C6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220"/>
          <w:jc w:val="center"/>
        </w:trPr>
        <w:tc>
          <w:tcPr>
            <w:tcW w:w="1560" w:type="dxa"/>
            <w:gridSpan w:val="2"/>
            <w:tcBorders>
              <w:top w:val="single" w:sz="12" w:space="0" w:color="auto"/>
              <w:left w:val="single" w:sz="12" w:space="0" w:color="auto"/>
              <w:bottom w:val="nil"/>
            </w:tcBorders>
          </w:tcPr>
          <w:p w14:paraId="6BD99376" w14:textId="77777777" w:rsidR="008A4821" w:rsidRDefault="008A4821" w:rsidP="00A828E3">
            <w:pPr>
              <w:pStyle w:val="Normln0"/>
              <w:rPr>
                <w:rFonts w:ascii="Arial" w:hAnsi="Arial"/>
                <w:sz w:val="18"/>
              </w:rPr>
            </w:pPr>
            <w:r>
              <w:rPr>
                <w:rFonts w:ascii="Arial" w:hAnsi="Arial"/>
                <w:sz w:val="18"/>
              </w:rPr>
              <w:t>Papír:</w:t>
            </w:r>
          </w:p>
        </w:tc>
        <w:tc>
          <w:tcPr>
            <w:tcW w:w="2410" w:type="dxa"/>
            <w:gridSpan w:val="5"/>
            <w:tcBorders>
              <w:top w:val="single" w:sz="12" w:space="0" w:color="auto"/>
              <w:bottom w:val="nil"/>
            </w:tcBorders>
          </w:tcPr>
          <w:p w14:paraId="14FAF6E7" w14:textId="725A81A5" w:rsidR="008A4821" w:rsidRDefault="00AB2E6D" w:rsidP="00A828E3">
            <w:pPr>
              <w:pStyle w:val="Normln0"/>
              <w:rPr>
                <w:rFonts w:ascii="Arial" w:hAnsi="Arial"/>
                <w:sz w:val="18"/>
              </w:rPr>
            </w:pPr>
            <w:r>
              <w:rPr>
                <w:rFonts w:ascii="Arial" w:hAnsi="Arial"/>
                <w:sz w:val="18"/>
              </w:rPr>
              <w:sym w:font="Wingdings 2" w:char="F054"/>
            </w:r>
            <w:r w:rsidR="008A4821">
              <w:rPr>
                <w:rFonts w:ascii="Arial" w:hAnsi="Arial"/>
                <w:sz w:val="18"/>
              </w:rPr>
              <w:t xml:space="preserve"> ANO – A3</w:t>
            </w:r>
          </w:p>
        </w:tc>
        <w:tc>
          <w:tcPr>
            <w:tcW w:w="1984" w:type="dxa"/>
            <w:gridSpan w:val="5"/>
            <w:tcBorders>
              <w:top w:val="single" w:sz="12" w:space="0" w:color="auto"/>
              <w:bottom w:val="nil"/>
            </w:tcBorders>
          </w:tcPr>
          <w:p w14:paraId="7ADEB815" w14:textId="6B8C8E27" w:rsidR="008A4821" w:rsidRDefault="00AB2E6D" w:rsidP="00A828E3">
            <w:pPr>
              <w:pStyle w:val="Normln0"/>
              <w:rPr>
                <w:rFonts w:ascii="Arial" w:hAnsi="Arial"/>
                <w:sz w:val="18"/>
              </w:rPr>
            </w:pPr>
            <w:r>
              <w:rPr>
                <w:rFonts w:ascii="Arial" w:hAnsi="Arial"/>
                <w:sz w:val="18"/>
              </w:rPr>
              <w:sym w:font="Wingdings 2" w:char="F054"/>
            </w:r>
            <w:r w:rsidR="008A4821">
              <w:rPr>
                <w:rFonts w:ascii="Arial" w:hAnsi="Arial"/>
                <w:sz w:val="18"/>
              </w:rPr>
              <w:t xml:space="preserve"> ANO – A4</w:t>
            </w:r>
          </w:p>
        </w:tc>
        <w:tc>
          <w:tcPr>
            <w:tcW w:w="1985" w:type="dxa"/>
            <w:gridSpan w:val="4"/>
            <w:tcBorders>
              <w:top w:val="single" w:sz="12" w:space="0" w:color="auto"/>
              <w:bottom w:val="nil"/>
            </w:tcBorders>
          </w:tcPr>
          <w:p w14:paraId="4D48F85C" w14:textId="77777777" w:rsidR="008A4821" w:rsidRDefault="008A4821" w:rsidP="00A828E3">
            <w:pPr>
              <w:pStyle w:val="Normln0"/>
              <w:rPr>
                <w:rFonts w:ascii="Arial" w:hAnsi="Arial"/>
                <w:sz w:val="18"/>
              </w:rPr>
            </w:pPr>
            <w:r>
              <w:rPr>
                <w:rFonts w:ascii="Arial" w:hAnsi="Arial"/>
                <w:sz w:val="18"/>
              </w:rPr>
              <w:fldChar w:fldCharType="begin">
                <w:ffData>
                  <w:name w:val="Zaškrtávací6"/>
                  <w:enabled/>
                  <w:calcOnExit w:val="0"/>
                  <w:checkBox>
                    <w:sizeAuto/>
                    <w:default w:val="0"/>
                  </w:checkBox>
                </w:ffData>
              </w:fldChar>
            </w:r>
            <w:r>
              <w:rPr>
                <w:rFonts w:ascii="Arial" w:hAnsi="Arial"/>
                <w:sz w:val="18"/>
              </w:rPr>
              <w:instrText xml:space="preserve"> FORMCHECKBOX </w:instrText>
            </w:r>
            <w:r w:rsidR="00F13AA1">
              <w:rPr>
                <w:rFonts w:ascii="Arial" w:hAnsi="Arial"/>
                <w:sz w:val="18"/>
              </w:rPr>
            </w:r>
            <w:r w:rsidR="00F13AA1">
              <w:rPr>
                <w:rFonts w:ascii="Arial" w:hAnsi="Arial"/>
                <w:sz w:val="18"/>
              </w:rPr>
              <w:fldChar w:fldCharType="separate"/>
            </w:r>
            <w:r>
              <w:rPr>
                <w:rFonts w:ascii="Arial" w:hAnsi="Arial"/>
                <w:sz w:val="18"/>
              </w:rPr>
              <w:fldChar w:fldCharType="end"/>
            </w:r>
            <w:r>
              <w:rPr>
                <w:rFonts w:ascii="Arial" w:hAnsi="Arial"/>
                <w:sz w:val="18"/>
              </w:rPr>
              <w:t xml:space="preserve"> ANO – CF A4</w:t>
            </w:r>
          </w:p>
          <w:p w14:paraId="036CCFA5" w14:textId="77777777" w:rsidR="008A4821" w:rsidRDefault="008A4821" w:rsidP="00A828E3">
            <w:pPr>
              <w:pStyle w:val="Normln0"/>
              <w:rPr>
                <w:rFonts w:ascii="Arial" w:hAnsi="Arial"/>
                <w:sz w:val="18"/>
              </w:rPr>
            </w:pPr>
            <w:r>
              <w:rPr>
                <w:rFonts w:ascii="Arial" w:hAnsi="Arial"/>
                <w:sz w:val="18"/>
              </w:rPr>
              <w:t xml:space="preserve">(gramáž: </w:t>
            </w:r>
            <w:r>
              <w:rPr>
                <w:rFonts w:ascii="Arial" w:hAnsi="Arial"/>
                <w:sz w:val="18"/>
              </w:rPr>
              <w:fldChar w:fldCharType="begin">
                <w:ffData>
                  <w:name w:val="Text7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r>
              <w:rPr>
                <w:rFonts w:ascii="Arial" w:hAnsi="Arial"/>
                <w:sz w:val="18"/>
              </w:rPr>
              <w:t>)</w:t>
            </w:r>
          </w:p>
        </w:tc>
        <w:tc>
          <w:tcPr>
            <w:tcW w:w="1561" w:type="dxa"/>
            <w:gridSpan w:val="2"/>
            <w:tcBorders>
              <w:top w:val="single" w:sz="12" w:space="0" w:color="auto"/>
              <w:bottom w:val="nil"/>
              <w:right w:val="single" w:sz="12" w:space="0" w:color="auto"/>
            </w:tcBorders>
          </w:tcPr>
          <w:p w14:paraId="0066A7D7" w14:textId="77777777" w:rsidR="008A4821" w:rsidRDefault="008A4821" w:rsidP="00A828E3">
            <w:pPr>
              <w:pStyle w:val="Normln0"/>
              <w:rPr>
                <w:rFonts w:ascii="Arial" w:hAnsi="Arial"/>
                <w:sz w:val="18"/>
              </w:rPr>
            </w:pPr>
          </w:p>
        </w:tc>
      </w:tr>
      <w:tr w:rsidR="008A4821" w14:paraId="660DC16B" w14:textId="77777777" w:rsidTr="00275C6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220"/>
          <w:jc w:val="center"/>
        </w:trPr>
        <w:tc>
          <w:tcPr>
            <w:tcW w:w="1560" w:type="dxa"/>
            <w:gridSpan w:val="2"/>
            <w:tcBorders>
              <w:top w:val="nil"/>
              <w:left w:val="single" w:sz="12" w:space="0" w:color="auto"/>
              <w:bottom w:val="single" w:sz="12" w:space="0" w:color="auto"/>
            </w:tcBorders>
          </w:tcPr>
          <w:p w14:paraId="56E77310" w14:textId="77777777" w:rsidR="008A4821" w:rsidRDefault="008A4821" w:rsidP="00A828E3">
            <w:pPr>
              <w:pStyle w:val="Normln0"/>
              <w:jc w:val="center"/>
              <w:rPr>
                <w:rFonts w:ascii="Arial" w:hAnsi="Arial"/>
                <w:sz w:val="18"/>
              </w:rPr>
            </w:pPr>
          </w:p>
        </w:tc>
        <w:tc>
          <w:tcPr>
            <w:tcW w:w="2410" w:type="dxa"/>
            <w:gridSpan w:val="5"/>
            <w:tcBorders>
              <w:top w:val="nil"/>
              <w:bottom w:val="single" w:sz="12" w:space="0" w:color="auto"/>
            </w:tcBorders>
          </w:tcPr>
          <w:p w14:paraId="08360827" w14:textId="77777777" w:rsidR="008A4821" w:rsidRDefault="008A4821" w:rsidP="00A828E3">
            <w:pPr>
              <w:pStyle w:val="Normln0"/>
              <w:jc w:val="center"/>
              <w:rPr>
                <w:rFonts w:ascii="Symbol" w:hAnsi="Symbol"/>
                <w:sz w:val="18"/>
              </w:rPr>
            </w:pPr>
          </w:p>
        </w:tc>
        <w:tc>
          <w:tcPr>
            <w:tcW w:w="1984" w:type="dxa"/>
            <w:gridSpan w:val="5"/>
            <w:tcBorders>
              <w:top w:val="nil"/>
              <w:bottom w:val="single" w:sz="12" w:space="0" w:color="auto"/>
            </w:tcBorders>
          </w:tcPr>
          <w:p w14:paraId="1BE383C1" w14:textId="77777777" w:rsidR="008A4821" w:rsidRDefault="008A4821" w:rsidP="00A828E3">
            <w:pPr>
              <w:pStyle w:val="Normln0"/>
              <w:jc w:val="center"/>
              <w:rPr>
                <w:rFonts w:ascii="Arial" w:hAnsi="Arial"/>
                <w:sz w:val="18"/>
              </w:rPr>
            </w:pPr>
          </w:p>
        </w:tc>
        <w:tc>
          <w:tcPr>
            <w:tcW w:w="1985" w:type="dxa"/>
            <w:gridSpan w:val="4"/>
            <w:tcBorders>
              <w:top w:val="nil"/>
              <w:bottom w:val="single" w:sz="12" w:space="0" w:color="auto"/>
            </w:tcBorders>
          </w:tcPr>
          <w:p w14:paraId="024256D0" w14:textId="77777777" w:rsidR="008A4821" w:rsidRDefault="008A4821" w:rsidP="00A828E3">
            <w:pPr>
              <w:pStyle w:val="Normln0"/>
              <w:jc w:val="center"/>
              <w:rPr>
                <w:rFonts w:ascii="Arial" w:hAnsi="Arial"/>
                <w:sz w:val="18"/>
              </w:rPr>
            </w:pPr>
          </w:p>
        </w:tc>
        <w:tc>
          <w:tcPr>
            <w:tcW w:w="1561" w:type="dxa"/>
            <w:gridSpan w:val="2"/>
            <w:tcBorders>
              <w:top w:val="nil"/>
              <w:bottom w:val="single" w:sz="12" w:space="0" w:color="auto"/>
              <w:right w:val="single" w:sz="12" w:space="0" w:color="auto"/>
            </w:tcBorders>
          </w:tcPr>
          <w:p w14:paraId="460918EB" w14:textId="7A1801D5" w:rsidR="008A4821" w:rsidRDefault="00AB2E6D" w:rsidP="00A828E3">
            <w:pPr>
              <w:pStyle w:val="Normln0"/>
              <w:jc w:val="center"/>
              <w:rPr>
                <w:rFonts w:ascii="Arial" w:hAnsi="Arial"/>
                <w:sz w:val="18"/>
              </w:rPr>
            </w:pPr>
            <w:r>
              <w:rPr>
                <w:rFonts w:ascii="Arial" w:hAnsi="Arial"/>
                <w:sz w:val="18"/>
              </w:rPr>
              <w:fldChar w:fldCharType="begin">
                <w:ffData>
                  <w:name w:val="Zaškrtávací6"/>
                  <w:enabled/>
                  <w:calcOnExit w:val="0"/>
                  <w:checkBox>
                    <w:sizeAuto/>
                    <w:default w:val="0"/>
                  </w:checkBox>
                </w:ffData>
              </w:fldChar>
            </w:r>
            <w:r>
              <w:rPr>
                <w:rFonts w:ascii="Arial" w:hAnsi="Arial"/>
                <w:sz w:val="18"/>
              </w:rPr>
              <w:instrText xml:space="preserve"> FORMCHECKBOX </w:instrText>
            </w:r>
            <w:r w:rsidR="00F13AA1">
              <w:rPr>
                <w:rFonts w:ascii="Arial" w:hAnsi="Arial"/>
                <w:sz w:val="18"/>
              </w:rPr>
            </w:r>
            <w:r w:rsidR="00F13AA1">
              <w:rPr>
                <w:rFonts w:ascii="Arial" w:hAnsi="Arial"/>
                <w:sz w:val="18"/>
              </w:rPr>
              <w:fldChar w:fldCharType="separate"/>
            </w:r>
            <w:r>
              <w:rPr>
                <w:rFonts w:ascii="Arial" w:hAnsi="Arial"/>
                <w:sz w:val="18"/>
              </w:rPr>
              <w:fldChar w:fldCharType="end"/>
            </w:r>
            <w:r w:rsidR="008A4821">
              <w:rPr>
                <w:rFonts w:ascii="Arial" w:hAnsi="Arial"/>
                <w:sz w:val="18"/>
              </w:rPr>
              <w:t xml:space="preserve"> NE</w:t>
            </w:r>
          </w:p>
        </w:tc>
      </w:tr>
      <w:tr w:rsidR="008A4821" w14:paraId="7413214B" w14:textId="77777777" w:rsidTr="00275C6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jc w:val="center"/>
        </w:trPr>
        <w:tc>
          <w:tcPr>
            <w:tcW w:w="1560" w:type="dxa"/>
            <w:gridSpan w:val="2"/>
            <w:tcBorders>
              <w:top w:val="nil"/>
              <w:left w:val="single" w:sz="12" w:space="0" w:color="auto"/>
              <w:bottom w:val="nil"/>
            </w:tcBorders>
          </w:tcPr>
          <w:p w14:paraId="38C212BE" w14:textId="77777777" w:rsidR="008A4821" w:rsidRDefault="008A4821" w:rsidP="00A828E3">
            <w:pPr>
              <w:pStyle w:val="Normln0"/>
              <w:rPr>
                <w:rFonts w:ascii="Arial" w:hAnsi="Arial"/>
                <w:sz w:val="18"/>
              </w:rPr>
            </w:pPr>
            <w:r>
              <w:rPr>
                <w:rFonts w:ascii="Arial" w:hAnsi="Arial"/>
                <w:sz w:val="18"/>
              </w:rPr>
              <w:t>Zavezení  SM</w:t>
            </w:r>
          </w:p>
        </w:tc>
        <w:tc>
          <w:tcPr>
            <w:tcW w:w="1205" w:type="dxa"/>
            <w:gridSpan w:val="3"/>
            <w:tcBorders>
              <w:top w:val="nil"/>
              <w:bottom w:val="nil"/>
            </w:tcBorders>
          </w:tcPr>
          <w:p w14:paraId="0855D9F2" w14:textId="77777777" w:rsidR="008A4821" w:rsidRDefault="008A4821" w:rsidP="00A828E3">
            <w:pPr>
              <w:pStyle w:val="Normln0"/>
              <w:rPr>
                <w:rFonts w:ascii="Arial" w:hAnsi="Arial"/>
                <w:sz w:val="18"/>
              </w:rPr>
            </w:pPr>
            <w:r>
              <w:rPr>
                <w:rFonts w:ascii="Arial" w:hAnsi="Arial"/>
                <w:sz w:val="18"/>
              </w:rPr>
              <w:t>měsíčně</w:t>
            </w:r>
          </w:p>
        </w:tc>
        <w:tc>
          <w:tcPr>
            <w:tcW w:w="1205" w:type="dxa"/>
            <w:gridSpan w:val="2"/>
            <w:tcBorders>
              <w:top w:val="nil"/>
              <w:bottom w:val="nil"/>
            </w:tcBorders>
          </w:tcPr>
          <w:p w14:paraId="6096C100" w14:textId="77777777" w:rsidR="008A4821" w:rsidRDefault="008A4821" w:rsidP="00A828E3">
            <w:pPr>
              <w:pStyle w:val="Normln0"/>
              <w:rPr>
                <w:rFonts w:ascii="Arial" w:hAnsi="Arial"/>
                <w:sz w:val="18"/>
              </w:rPr>
            </w:pPr>
            <w:r>
              <w:rPr>
                <w:rFonts w:ascii="Arial" w:hAnsi="Arial"/>
                <w:sz w:val="18"/>
              </w:rPr>
              <w:fldChar w:fldCharType="begin">
                <w:ffData>
                  <w:name w:val="Zaškrtávací20"/>
                  <w:enabled/>
                  <w:calcOnExit w:val="0"/>
                  <w:checkBox>
                    <w:sizeAuto/>
                    <w:default w:val="0"/>
                  </w:checkBox>
                </w:ffData>
              </w:fldChar>
            </w:r>
            <w:r>
              <w:rPr>
                <w:rFonts w:ascii="Arial" w:hAnsi="Arial"/>
                <w:sz w:val="18"/>
              </w:rPr>
              <w:instrText xml:space="preserve"> FORMCHECKBOX </w:instrText>
            </w:r>
            <w:r w:rsidR="00F13AA1">
              <w:rPr>
                <w:rFonts w:ascii="Arial" w:hAnsi="Arial"/>
                <w:sz w:val="18"/>
              </w:rPr>
            </w:r>
            <w:r w:rsidR="00F13AA1">
              <w:rPr>
                <w:rFonts w:ascii="Arial" w:hAnsi="Arial"/>
                <w:sz w:val="18"/>
              </w:rPr>
              <w:fldChar w:fldCharType="separate"/>
            </w:r>
            <w:r>
              <w:rPr>
                <w:rFonts w:ascii="Arial" w:hAnsi="Arial"/>
                <w:sz w:val="18"/>
              </w:rPr>
              <w:fldChar w:fldCharType="end"/>
            </w:r>
          </w:p>
        </w:tc>
        <w:tc>
          <w:tcPr>
            <w:tcW w:w="283" w:type="dxa"/>
            <w:tcBorders>
              <w:top w:val="nil"/>
              <w:bottom w:val="nil"/>
            </w:tcBorders>
          </w:tcPr>
          <w:p w14:paraId="1276FDA9" w14:textId="77777777" w:rsidR="008A4821" w:rsidRDefault="008A4821" w:rsidP="00A828E3">
            <w:pPr>
              <w:pStyle w:val="Normln0"/>
              <w:jc w:val="center"/>
              <w:rPr>
                <w:rFonts w:ascii="Arial" w:hAnsi="Arial"/>
                <w:sz w:val="18"/>
              </w:rPr>
            </w:pPr>
          </w:p>
        </w:tc>
        <w:tc>
          <w:tcPr>
            <w:tcW w:w="160" w:type="dxa"/>
            <w:tcBorders>
              <w:top w:val="nil"/>
              <w:bottom w:val="nil"/>
            </w:tcBorders>
          </w:tcPr>
          <w:p w14:paraId="79EDFC01" w14:textId="77777777" w:rsidR="008A4821" w:rsidRDefault="008A4821" w:rsidP="00A828E3">
            <w:pPr>
              <w:pStyle w:val="Normln0"/>
              <w:jc w:val="center"/>
              <w:rPr>
                <w:rFonts w:ascii="Arial" w:hAnsi="Arial"/>
                <w:sz w:val="18"/>
              </w:rPr>
            </w:pPr>
          </w:p>
        </w:tc>
        <w:tc>
          <w:tcPr>
            <w:tcW w:w="1541" w:type="dxa"/>
            <w:gridSpan w:val="3"/>
            <w:tcBorders>
              <w:top w:val="nil"/>
              <w:bottom w:val="nil"/>
            </w:tcBorders>
          </w:tcPr>
          <w:p w14:paraId="39E9BABC" w14:textId="77777777" w:rsidR="008A4821" w:rsidRDefault="008A4821" w:rsidP="00A828E3">
            <w:pPr>
              <w:pStyle w:val="Normln0"/>
              <w:jc w:val="center"/>
              <w:rPr>
                <w:rFonts w:ascii="Arial" w:hAnsi="Arial"/>
                <w:sz w:val="18"/>
              </w:rPr>
            </w:pPr>
            <w:r>
              <w:rPr>
                <w:rFonts w:ascii="Arial" w:hAnsi="Arial"/>
                <w:sz w:val="18"/>
              </w:rPr>
              <w:t>Způsob odběru:</w:t>
            </w:r>
          </w:p>
        </w:tc>
        <w:tc>
          <w:tcPr>
            <w:tcW w:w="1985" w:type="dxa"/>
            <w:gridSpan w:val="4"/>
            <w:tcBorders>
              <w:top w:val="nil"/>
              <w:bottom w:val="nil"/>
            </w:tcBorders>
          </w:tcPr>
          <w:p w14:paraId="56AD8840" w14:textId="77777777" w:rsidR="008A4821" w:rsidRDefault="008A4821" w:rsidP="00A828E3">
            <w:pPr>
              <w:pStyle w:val="Normln0"/>
              <w:rPr>
                <w:rFonts w:ascii="Arial" w:hAnsi="Arial"/>
                <w:sz w:val="18"/>
              </w:rPr>
            </w:pPr>
            <w:r>
              <w:rPr>
                <w:rFonts w:ascii="Arial" w:hAnsi="Arial"/>
                <w:sz w:val="18"/>
              </w:rPr>
              <w:t>vlastní odběr</w:t>
            </w:r>
          </w:p>
        </w:tc>
        <w:tc>
          <w:tcPr>
            <w:tcW w:w="850" w:type="dxa"/>
            <w:tcBorders>
              <w:top w:val="nil"/>
              <w:bottom w:val="nil"/>
            </w:tcBorders>
          </w:tcPr>
          <w:p w14:paraId="5A50E3CD" w14:textId="77777777" w:rsidR="008A4821" w:rsidRDefault="008A4821" w:rsidP="00A828E3">
            <w:pPr>
              <w:pStyle w:val="Normln0"/>
              <w:jc w:val="center"/>
              <w:rPr>
                <w:rFonts w:ascii="Arial" w:hAnsi="Arial"/>
                <w:sz w:val="18"/>
              </w:rPr>
            </w:pPr>
            <w:r>
              <w:rPr>
                <w:rFonts w:ascii="Arial" w:hAnsi="Arial"/>
                <w:sz w:val="18"/>
              </w:rPr>
              <w:fldChar w:fldCharType="begin">
                <w:ffData>
                  <w:name w:val="Zaškrtávací18"/>
                  <w:enabled/>
                  <w:calcOnExit w:val="0"/>
                  <w:checkBox>
                    <w:sizeAuto/>
                    <w:default w:val="0"/>
                  </w:checkBox>
                </w:ffData>
              </w:fldChar>
            </w:r>
            <w:bookmarkStart w:id="3" w:name="Zaškrtávací18"/>
            <w:r>
              <w:rPr>
                <w:rFonts w:ascii="Arial" w:hAnsi="Arial"/>
                <w:sz w:val="18"/>
              </w:rPr>
              <w:instrText xml:space="preserve"> FORMCHECKBOX </w:instrText>
            </w:r>
            <w:r w:rsidR="00F13AA1">
              <w:rPr>
                <w:rFonts w:ascii="Arial" w:hAnsi="Arial"/>
                <w:sz w:val="18"/>
              </w:rPr>
            </w:r>
            <w:r w:rsidR="00F13AA1">
              <w:rPr>
                <w:rFonts w:ascii="Arial" w:hAnsi="Arial"/>
                <w:sz w:val="18"/>
              </w:rPr>
              <w:fldChar w:fldCharType="separate"/>
            </w:r>
            <w:r>
              <w:rPr>
                <w:rFonts w:ascii="Arial" w:hAnsi="Arial"/>
                <w:sz w:val="18"/>
              </w:rPr>
              <w:fldChar w:fldCharType="end"/>
            </w:r>
            <w:bookmarkEnd w:id="3"/>
            <w:r>
              <w:rPr>
                <w:rFonts w:ascii="Arial" w:hAnsi="Arial"/>
                <w:sz w:val="18"/>
              </w:rPr>
              <w:t xml:space="preserve"> ANO</w:t>
            </w:r>
          </w:p>
        </w:tc>
        <w:tc>
          <w:tcPr>
            <w:tcW w:w="711" w:type="dxa"/>
            <w:tcBorders>
              <w:top w:val="nil"/>
              <w:bottom w:val="nil"/>
              <w:right w:val="single" w:sz="12" w:space="0" w:color="auto"/>
            </w:tcBorders>
          </w:tcPr>
          <w:p w14:paraId="6C402688" w14:textId="77777777" w:rsidR="008A4821" w:rsidRDefault="008A4821" w:rsidP="00A828E3">
            <w:pPr>
              <w:pStyle w:val="Normln0"/>
              <w:jc w:val="center"/>
              <w:rPr>
                <w:rFonts w:ascii="Arial" w:hAnsi="Arial"/>
                <w:sz w:val="18"/>
              </w:rPr>
            </w:pPr>
            <w:r>
              <w:rPr>
                <w:rFonts w:ascii="Arial" w:hAnsi="Arial"/>
                <w:sz w:val="18"/>
              </w:rPr>
              <w:sym w:font="Wingdings 2" w:char="F054"/>
            </w:r>
            <w:r>
              <w:rPr>
                <w:rFonts w:ascii="Arial" w:hAnsi="Arial"/>
                <w:sz w:val="18"/>
              </w:rPr>
              <w:t xml:space="preserve">  NE</w:t>
            </w:r>
          </w:p>
        </w:tc>
      </w:tr>
      <w:tr w:rsidR="008A4821" w14:paraId="5DEC782F" w14:textId="77777777" w:rsidTr="00275C6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jc w:val="center"/>
        </w:trPr>
        <w:tc>
          <w:tcPr>
            <w:tcW w:w="1560" w:type="dxa"/>
            <w:gridSpan w:val="2"/>
            <w:tcBorders>
              <w:top w:val="nil"/>
              <w:left w:val="single" w:sz="12" w:space="0" w:color="auto"/>
            </w:tcBorders>
          </w:tcPr>
          <w:p w14:paraId="1CF13E0C" w14:textId="77777777" w:rsidR="008A4821" w:rsidRDefault="008A4821" w:rsidP="00A828E3">
            <w:pPr>
              <w:pStyle w:val="Normln0"/>
              <w:rPr>
                <w:rFonts w:ascii="Arial" w:hAnsi="Arial"/>
                <w:sz w:val="18"/>
              </w:rPr>
            </w:pPr>
          </w:p>
        </w:tc>
        <w:tc>
          <w:tcPr>
            <w:tcW w:w="1205" w:type="dxa"/>
            <w:gridSpan w:val="3"/>
            <w:tcBorders>
              <w:top w:val="nil"/>
            </w:tcBorders>
          </w:tcPr>
          <w:p w14:paraId="6DE61950" w14:textId="77777777" w:rsidR="008A4821" w:rsidRDefault="008A4821" w:rsidP="00A828E3">
            <w:pPr>
              <w:pStyle w:val="Normln0"/>
              <w:rPr>
                <w:rFonts w:ascii="Arial" w:hAnsi="Arial"/>
                <w:sz w:val="18"/>
              </w:rPr>
            </w:pPr>
            <w:r>
              <w:rPr>
                <w:rFonts w:ascii="Arial" w:hAnsi="Arial"/>
                <w:sz w:val="18"/>
              </w:rPr>
              <w:t>kvartálně</w:t>
            </w:r>
          </w:p>
        </w:tc>
        <w:tc>
          <w:tcPr>
            <w:tcW w:w="1205" w:type="dxa"/>
            <w:gridSpan w:val="2"/>
            <w:tcBorders>
              <w:top w:val="nil"/>
            </w:tcBorders>
          </w:tcPr>
          <w:p w14:paraId="2F6612CA" w14:textId="77777777" w:rsidR="008A4821" w:rsidRDefault="008A4821" w:rsidP="00A828E3">
            <w:pPr>
              <w:pStyle w:val="Normln0"/>
              <w:rPr>
                <w:rFonts w:ascii="Arial" w:hAnsi="Arial"/>
                <w:sz w:val="18"/>
              </w:rPr>
            </w:pPr>
            <w:r>
              <w:rPr>
                <w:rFonts w:ascii="Arial" w:hAnsi="Arial"/>
                <w:sz w:val="18"/>
              </w:rPr>
              <w:fldChar w:fldCharType="begin">
                <w:ffData>
                  <w:name w:val="Zaškrtávací21"/>
                  <w:enabled/>
                  <w:calcOnExit w:val="0"/>
                  <w:checkBox>
                    <w:sizeAuto/>
                    <w:default w:val="0"/>
                  </w:checkBox>
                </w:ffData>
              </w:fldChar>
            </w:r>
            <w:r>
              <w:rPr>
                <w:rFonts w:ascii="Arial" w:hAnsi="Arial"/>
                <w:sz w:val="18"/>
              </w:rPr>
              <w:instrText xml:space="preserve"> FORMCHECKBOX </w:instrText>
            </w:r>
            <w:r w:rsidR="00F13AA1">
              <w:rPr>
                <w:rFonts w:ascii="Arial" w:hAnsi="Arial"/>
                <w:sz w:val="18"/>
              </w:rPr>
            </w:r>
            <w:r w:rsidR="00F13AA1">
              <w:rPr>
                <w:rFonts w:ascii="Arial" w:hAnsi="Arial"/>
                <w:sz w:val="18"/>
              </w:rPr>
              <w:fldChar w:fldCharType="separate"/>
            </w:r>
            <w:r>
              <w:rPr>
                <w:rFonts w:ascii="Arial" w:hAnsi="Arial"/>
                <w:sz w:val="18"/>
              </w:rPr>
              <w:fldChar w:fldCharType="end"/>
            </w:r>
          </w:p>
        </w:tc>
        <w:tc>
          <w:tcPr>
            <w:tcW w:w="283" w:type="dxa"/>
            <w:tcBorders>
              <w:top w:val="nil"/>
            </w:tcBorders>
          </w:tcPr>
          <w:p w14:paraId="79EBAB9E" w14:textId="77777777" w:rsidR="008A4821" w:rsidRDefault="008A4821" w:rsidP="00A828E3">
            <w:pPr>
              <w:pStyle w:val="Normln0"/>
              <w:jc w:val="center"/>
              <w:rPr>
                <w:rFonts w:ascii="Arial" w:hAnsi="Arial"/>
                <w:sz w:val="18"/>
              </w:rPr>
            </w:pPr>
          </w:p>
        </w:tc>
        <w:tc>
          <w:tcPr>
            <w:tcW w:w="1701" w:type="dxa"/>
            <w:gridSpan w:val="4"/>
            <w:tcBorders>
              <w:top w:val="nil"/>
            </w:tcBorders>
          </w:tcPr>
          <w:p w14:paraId="6123BD3D" w14:textId="77777777" w:rsidR="008A4821" w:rsidRDefault="008A4821" w:rsidP="00A828E3">
            <w:pPr>
              <w:pStyle w:val="Normln0"/>
              <w:jc w:val="center"/>
              <w:rPr>
                <w:rFonts w:ascii="Arial" w:hAnsi="Arial"/>
                <w:sz w:val="18"/>
              </w:rPr>
            </w:pPr>
          </w:p>
        </w:tc>
        <w:tc>
          <w:tcPr>
            <w:tcW w:w="1985" w:type="dxa"/>
            <w:gridSpan w:val="4"/>
            <w:tcBorders>
              <w:top w:val="nil"/>
            </w:tcBorders>
          </w:tcPr>
          <w:p w14:paraId="331FBC48" w14:textId="77777777" w:rsidR="008A4821" w:rsidRDefault="008A4821" w:rsidP="00A828E3">
            <w:pPr>
              <w:pStyle w:val="Normln0"/>
              <w:rPr>
                <w:rFonts w:ascii="Arial" w:hAnsi="Arial"/>
                <w:sz w:val="18"/>
              </w:rPr>
            </w:pPr>
            <w:r>
              <w:rPr>
                <w:rFonts w:ascii="Arial" w:hAnsi="Arial"/>
                <w:sz w:val="18"/>
              </w:rPr>
              <w:t>dodání pronajímatelem</w:t>
            </w:r>
          </w:p>
        </w:tc>
        <w:tc>
          <w:tcPr>
            <w:tcW w:w="850" w:type="dxa"/>
            <w:tcBorders>
              <w:top w:val="nil"/>
            </w:tcBorders>
          </w:tcPr>
          <w:p w14:paraId="6386D7F1" w14:textId="77777777" w:rsidR="008A4821" w:rsidRDefault="008A4821" w:rsidP="00A828E3">
            <w:pPr>
              <w:pStyle w:val="Normln0"/>
              <w:jc w:val="center"/>
              <w:rPr>
                <w:rFonts w:ascii="Arial" w:hAnsi="Arial"/>
                <w:sz w:val="18"/>
              </w:rPr>
            </w:pPr>
            <w:r>
              <w:rPr>
                <w:rFonts w:ascii="Arial" w:hAnsi="Arial"/>
                <w:sz w:val="18"/>
              </w:rPr>
              <w:sym w:font="Wingdings 2" w:char="F054"/>
            </w:r>
            <w:r>
              <w:rPr>
                <w:rFonts w:ascii="Arial" w:hAnsi="Arial"/>
                <w:sz w:val="18"/>
              </w:rPr>
              <w:t xml:space="preserve">  ANO</w:t>
            </w:r>
          </w:p>
        </w:tc>
        <w:tc>
          <w:tcPr>
            <w:tcW w:w="711" w:type="dxa"/>
            <w:tcBorders>
              <w:top w:val="nil"/>
              <w:right w:val="single" w:sz="12" w:space="0" w:color="auto"/>
            </w:tcBorders>
          </w:tcPr>
          <w:p w14:paraId="471724D2" w14:textId="77777777" w:rsidR="008A4821" w:rsidRDefault="008A4821" w:rsidP="00A828E3">
            <w:pPr>
              <w:pStyle w:val="Normln0"/>
              <w:jc w:val="center"/>
              <w:rPr>
                <w:rFonts w:ascii="Arial" w:hAnsi="Arial"/>
                <w:sz w:val="18"/>
              </w:rPr>
            </w:pPr>
            <w:r>
              <w:rPr>
                <w:rFonts w:ascii="Arial" w:hAnsi="Arial"/>
                <w:sz w:val="18"/>
              </w:rPr>
              <w:fldChar w:fldCharType="begin">
                <w:ffData>
                  <w:name w:val="Zaškrtávací23"/>
                  <w:enabled/>
                  <w:calcOnExit w:val="0"/>
                  <w:checkBox>
                    <w:sizeAuto/>
                    <w:default w:val="0"/>
                  </w:checkBox>
                </w:ffData>
              </w:fldChar>
            </w:r>
            <w:bookmarkStart w:id="4" w:name="Zaškrtávací23"/>
            <w:r>
              <w:rPr>
                <w:rFonts w:ascii="Arial" w:hAnsi="Arial"/>
                <w:sz w:val="18"/>
              </w:rPr>
              <w:instrText xml:space="preserve"> FORMCHECKBOX </w:instrText>
            </w:r>
            <w:r w:rsidR="00F13AA1">
              <w:rPr>
                <w:rFonts w:ascii="Arial" w:hAnsi="Arial"/>
                <w:sz w:val="18"/>
              </w:rPr>
            </w:r>
            <w:r w:rsidR="00F13AA1">
              <w:rPr>
                <w:rFonts w:ascii="Arial" w:hAnsi="Arial"/>
                <w:sz w:val="18"/>
              </w:rPr>
              <w:fldChar w:fldCharType="separate"/>
            </w:r>
            <w:r>
              <w:rPr>
                <w:rFonts w:ascii="Arial" w:hAnsi="Arial"/>
                <w:sz w:val="18"/>
              </w:rPr>
              <w:fldChar w:fldCharType="end"/>
            </w:r>
            <w:bookmarkEnd w:id="4"/>
            <w:r>
              <w:rPr>
                <w:rFonts w:ascii="Arial" w:hAnsi="Arial"/>
                <w:sz w:val="18"/>
              </w:rPr>
              <w:t xml:space="preserve"> NE</w:t>
            </w:r>
          </w:p>
        </w:tc>
      </w:tr>
      <w:tr w:rsidR="008A4821" w14:paraId="65D02C74" w14:textId="77777777" w:rsidTr="00275C6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jc w:val="center"/>
        </w:trPr>
        <w:tc>
          <w:tcPr>
            <w:tcW w:w="1560" w:type="dxa"/>
            <w:gridSpan w:val="2"/>
            <w:tcBorders>
              <w:left w:val="single" w:sz="12" w:space="0" w:color="auto"/>
              <w:bottom w:val="single" w:sz="12" w:space="0" w:color="auto"/>
            </w:tcBorders>
          </w:tcPr>
          <w:p w14:paraId="53CB927E" w14:textId="77777777" w:rsidR="008A4821" w:rsidRDefault="008A4821" w:rsidP="00A828E3">
            <w:pPr>
              <w:pStyle w:val="Normln0"/>
              <w:rPr>
                <w:rFonts w:ascii="Arial" w:hAnsi="Arial"/>
                <w:sz w:val="18"/>
              </w:rPr>
            </w:pPr>
          </w:p>
        </w:tc>
        <w:tc>
          <w:tcPr>
            <w:tcW w:w="1205" w:type="dxa"/>
            <w:gridSpan w:val="3"/>
            <w:tcBorders>
              <w:bottom w:val="single" w:sz="12" w:space="0" w:color="auto"/>
            </w:tcBorders>
          </w:tcPr>
          <w:p w14:paraId="43BFC96F" w14:textId="77777777" w:rsidR="008A4821" w:rsidRDefault="008A4821" w:rsidP="00A828E3">
            <w:pPr>
              <w:pStyle w:val="Normln0"/>
              <w:rPr>
                <w:rFonts w:ascii="Arial" w:hAnsi="Arial"/>
                <w:sz w:val="18"/>
              </w:rPr>
            </w:pPr>
            <w:r>
              <w:rPr>
                <w:rFonts w:ascii="Arial" w:hAnsi="Arial"/>
                <w:sz w:val="18"/>
              </w:rPr>
              <w:t>jinak</w:t>
            </w:r>
          </w:p>
        </w:tc>
        <w:tc>
          <w:tcPr>
            <w:tcW w:w="1205" w:type="dxa"/>
            <w:gridSpan w:val="2"/>
            <w:tcBorders>
              <w:bottom w:val="single" w:sz="12" w:space="0" w:color="auto"/>
            </w:tcBorders>
          </w:tcPr>
          <w:p w14:paraId="2F9F831D" w14:textId="77777777" w:rsidR="008A4821" w:rsidRDefault="008A4821" w:rsidP="00A828E3">
            <w:pPr>
              <w:pStyle w:val="Normln0"/>
              <w:rPr>
                <w:rFonts w:ascii="Arial" w:hAnsi="Arial"/>
                <w:sz w:val="18"/>
              </w:rPr>
            </w:pPr>
            <w:r>
              <w:rPr>
                <w:rFonts w:ascii="Arial" w:hAnsi="Arial"/>
                <w:sz w:val="18"/>
              </w:rPr>
              <w:t>dle potřeby</w:t>
            </w:r>
          </w:p>
        </w:tc>
        <w:tc>
          <w:tcPr>
            <w:tcW w:w="283" w:type="dxa"/>
            <w:tcBorders>
              <w:bottom w:val="single" w:sz="12" w:space="0" w:color="auto"/>
            </w:tcBorders>
          </w:tcPr>
          <w:p w14:paraId="1575B692" w14:textId="77777777" w:rsidR="008A4821" w:rsidRDefault="008A4821" w:rsidP="00A828E3">
            <w:pPr>
              <w:pStyle w:val="Normln0"/>
              <w:jc w:val="center"/>
              <w:rPr>
                <w:rFonts w:ascii="Arial" w:hAnsi="Arial"/>
                <w:sz w:val="18"/>
              </w:rPr>
            </w:pPr>
          </w:p>
        </w:tc>
        <w:tc>
          <w:tcPr>
            <w:tcW w:w="1985" w:type="dxa"/>
            <w:gridSpan w:val="5"/>
            <w:tcBorders>
              <w:bottom w:val="single" w:sz="12" w:space="0" w:color="auto"/>
            </w:tcBorders>
          </w:tcPr>
          <w:p w14:paraId="5FE9BA02" w14:textId="77777777" w:rsidR="008A4821" w:rsidRDefault="008A4821" w:rsidP="00A828E3">
            <w:pPr>
              <w:pStyle w:val="Normln0"/>
              <w:jc w:val="center"/>
              <w:rPr>
                <w:rFonts w:ascii="Arial" w:hAnsi="Arial"/>
                <w:sz w:val="18"/>
              </w:rPr>
            </w:pPr>
          </w:p>
        </w:tc>
        <w:tc>
          <w:tcPr>
            <w:tcW w:w="1701" w:type="dxa"/>
            <w:gridSpan w:val="3"/>
            <w:tcBorders>
              <w:bottom w:val="single" w:sz="12" w:space="0" w:color="auto"/>
            </w:tcBorders>
          </w:tcPr>
          <w:p w14:paraId="2491B6B2" w14:textId="77777777" w:rsidR="008A4821" w:rsidRDefault="008A4821" w:rsidP="00A828E3">
            <w:pPr>
              <w:pStyle w:val="Normln0"/>
              <w:jc w:val="center"/>
              <w:rPr>
                <w:rFonts w:ascii="Arial" w:hAnsi="Arial"/>
                <w:sz w:val="18"/>
              </w:rPr>
            </w:pPr>
          </w:p>
        </w:tc>
        <w:tc>
          <w:tcPr>
            <w:tcW w:w="1561" w:type="dxa"/>
            <w:gridSpan w:val="2"/>
            <w:tcBorders>
              <w:bottom w:val="single" w:sz="12" w:space="0" w:color="auto"/>
              <w:right w:val="single" w:sz="12" w:space="0" w:color="auto"/>
            </w:tcBorders>
          </w:tcPr>
          <w:p w14:paraId="051A8796" w14:textId="77777777" w:rsidR="008A4821" w:rsidRDefault="008A4821" w:rsidP="00A828E3">
            <w:pPr>
              <w:pStyle w:val="Normln0"/>
              <w:jc w:val="center"/>
              <w:rPr>
                <w:rFonts w:ascii="Arial" w:hAnsi="Arial"/>
                <w:sz w:val="18"/>
              </w:rPr>
            </w:pPr>
          </w:p>
        </w:tc>
      </w:tr>
    </w:tbl>
    <w:p w14:paraId="7E46495C" w14:textId="77777777" w:rsidR="008A4821" w:rsidRDefault="008A4821" w:rsidP="008A4821">
      <w:pPr>
        <w:jc w:val="center"/>
        <w:rPr>
          <w:rFonts w:ascii="Arial" w:hAnsi="Arial"/>
          <w:sz w:val="16"/>
        </w:rPr>
      </w:pPr>
    </w:p>
    <w:tbl>
      <w:tblPr>
        <w:tblW w:w="95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
        <w:gridCol w:w="1135"/>
        <w:gridCol w:w="1984"/>
        <w:gridCol w:w="1701"/>
        <w:gridCol w:w="2410"/>
        <w:gridCol w:w="283"/>
        <w:gridCol w:w="1985"/>
      </w:tblGrid>
      <w:tr w:rsidR="008A4821" w14:paraId="405F1ED1" w14:textId="77777777" w:rsidTr="00A828E3">
        <w:trPr>
          <w:cantSplit/>
          <w:trHeight w:val="208"/>
          <w:jc w:val="center"/>
        </w:trPr>
        <w:tc>
          <w:tcPr>
            <w:tcW w:w="1173" w:type="dxa"/>
            <w:gridSpan w:val="2"/>
            <w:tcBorders>
              <w:top w:val="single" w:sz="12" w:space="0" w:color="auto"/>
              <w:left w:val="single" w:sz="12" w:space="0" w:color="auto"/>
              <w:bottom w:val="single" w:sz="12" w:space="0" w:color="auto"/>
              <w:right w:val="single" w:sz="12" w:space="0" w:color="auto"/>
            </w:tcBorders>
          </w:tcPr>
          <w:p w14:paraId="69794BDA" w14:textId="77777777" w:rsidR="008A4821" w:rsidRDefault="008A4821" w:rsidP="00A828E3">
            <w:pPr>
              <w:jc w:val="center"/>
              <w:rPr>
                <w:rFonts w:ascii="Arial" w:hAnsi="Arial"/>
                <w:sz w:val="18"/>
              </w:rPr>
            </w:pPr>
            <w:r>
              <w:rPr>
                <w:rFonts w:ascii="Arial" w:hAnsi="Arial"/>
                <w:sz w:val="18"/>
              </w:rPr>
              <w:t>Typ služby</w:t>
            </w:r>
          </w:p>
        </w:tc>
        <w:tc>
          <w:tcPr>
            <w:tcW w:w="1984" w:type="dxa"/>
            <w:tcBorders>
              <w:top w:val="single" w:sz="12" w:space="0" w:color="auto"/>
              <w:left w:val="single" w:sz="12" w:space="0" w:color="auto"/>
              <w:bottom w:val="single" w:sz="12" w:space="0" w:color="auto"/>
              <w:right w:val="single" w:sz="12" w:space="0" w:color="auto"/>
            </w:tcBorders>
          </w:tcPr>
          <w:p w14:paraId="6D5FC6BB" w14:textId="77777777" w:rsidR="008A4821" w:rsidRDefault="008A4821" w:rsidP="00A828E3">
            <w:pPr>
              <w:jc w:val="center"/>
              <w:rPr>
                <w:rFonts w:ascii="Arial" w:hAnsi="Arial"/>
                <w:sz w:val="18"/>
              </w:rPr>
            </w:pPr>
            <w:r>
              <w:rPr>
                <w:rFonts w:ascii="Arial" w:hAnsi="Arial"/>
                <w:sz w:val="18"/>
              </w:rPr>
              <w:t>Číslo služby</w:t>
            </w:r>
          </w:p>
        </w:tc>
        <w:tc>
          <w:tcPr>
            <w:tcW w:w="4394" w:type="dxa"/>
            <w:gridSpan w:val="3"/>
            <w:tcBorders>
              <w:top w:val="single" w:sz="12" w:space="0" w:color="auto"/>
              <w:left w:val="single" w:sz="12" w:space="0" w:color="auto"/>
              <w:bottom w:val="single" w:sz="12" w:space="0" w:color="auto"/>
              <w:right w:val="single" w:sz="12" w:space="0" w:color="auto"/>
            </w:tcBorders>
          </w:tcPr>
          <w:p w14:paraId="0E57DA4A" w14:textId="77777777" w:rsidR="008A4821" w:rsidRDefault="008A4821" w:rsidP="00A828E3">
            <w:pPr>
              <w:jc w:val="center"/>
              <w:rPr>
                <w:rFonts w:ascii="Arial" w:hAnsi="Arial"/>
                <w:sz w:val="18"/>
              </w:rPr>
            </w:pPr>
            <w:r>
              <w:rPr>
                <w:rFonts w:ascii="Arial" w:hAnsi="Arial"/>
                <w:sz w:val="18"/>
              </w:rPr>
              <w:t>PŘIOBJEDNANÉ SLUŽBY - Název služby:</w:t>
            </w:r>
          </w:p>
        </w:tc>
        <w:tc>
          <w:tcPr>
            <w:tcW w:w="1985" w:type="dxa"/>
            <w:tcBorders>
              <w:top w:val="single" w:sz="12" w:space="0" w:color="auto"/>
              <w:left w:val="single" w:sz="12" w:space="0" w:color="auto"/>
              <w:bottom w:val="single" w:sz="12" w:space="0" w:color="auto"/>
              <w:right w:val="single" w:sz="12" w:space="0" w:color="auto"/>
            </w:tcBorders>
          </w:tcPr>
          <w:p w14:paraId="5B5E0127" w14:textId="77777777" w:rsidR="008A4821" w:rsidRDefault="008A4821" w:rsidP="00A828E3">
            <w:pPr>
              <w:jc w:val="center"/>
              <w:rPr>
                <w:rFonts w:ascii="Arial" w:hAnsi="Arial"/>
                <w:sz w:val="18"/>
              </w:rPr>
            </w:pPr>
            <w:r>
              <w:rPr>
                <w:rFonts w:ascii="Arial" w:hAnsi="Arial"/>
                <w:sz w:val="18"/>
              </w:rPr>
              <w:t>Cena bez DPH</w:t>
            </w:r>
          </w:p>
        </w:tc>
      </w:tr>
      <w:tr w:rsidR="00BA3E88" w14:paraId="2607771E" w14:textId="77777777" w:rsidTr="00A828E3">
        <w:trPr>
          <w:cantSplit/>
          <w:jc w:val="center"/>
        </w:trPr>
        <w:tc>
          <w:tcPr>
            <w:tcW w:w="1173" w:type="dxa"/>
            <w:gridSpan w:val="2"/>
            <w:tcBorders>
              <w:top w:val="single" w:sz="12" w:space="0" w:color="auto"/>
              <w:left w:val="single" w:sz="12" w:space="0" w:color="auto"/>
              <w:bottom w:val="single" w:sz="12" w:space="0" w:color="auto"/>
              <w:right w:val="single" w:sz="12" w:space="0" w:color="auto"/>
            </w:tcBorders>
          </w:tcPr>
          <w:p w14:paraId="1C2E161D" w14:textId="47EF0CEE" w:rsidR="00BA3E88" w:rsidRDefault="00BA3E88" w:rsidP="00BA3E88">
            <w:pPr>
              <w:jc w:val="center"/>
              <w:rPr>
                <w:rFonts w:ascii="Arial" w:hAnsi="Arial"/>
                <w:sz w:val="18"/>
              </w:rPr>
            </w:pPr>
            <w:r>
              <w:rPr>
                <w:rFonts w:ascii="Arial" w:hAnsi="Arial"/>
                <w:sz w:val="18"/>
              </w:rPr>
              <w:t>jednorázová</w:t>
            </w:r>
          </w:p>
        </w:tc>
        <w:tc>
          <w:tcPr>
            <w:tcW w:w="1984" w:type="dxa"/>
            <w:tcBorders>
              <w:top w:val="single" w:sz="12" w:space="0" w:color="auto"/>
              <w:left w:val="single" w:sz="12" w:space="0" w:color="auto"/>
              <w:bottom w:val="single" w:sz="12" w:space="0" w:color="auto"/>
              <w:right w:val="single" w:sz="12" w:space="0" w:color="auto"/>
            </w:tcBorders>
          </w:tcPr>
          <w:p w14:paraId="2F131660" w14:textId="38CFE65F" w:rsidR="00BA3E88" w:rsidRPr="00C064A3" w:rsidRDefault="00BA3E88" w:rsidP="00BA3E88">
            <w:pPr>
              <w:jc w:val="center"/>
              <w:rPr>
                <w:rFonts w:ascii="Arial" w:hAnsi="Arial"/>
                <w:sz w:val="18"/>
              </w:rPr>
            </w:pPr>
            <w:r w:rsidRPr="00C064A3">
              <w:rPr>
                <w:rFonts w:ascii="Arial" w:hAnsi="Arial"/>
                <w:sz w:val="18"/>
              </w:rPr>
              <w:fldChar w:fldCharType="begin">
                <w:ffData>
                  <w:name w:val="Text72"/>
                  <w:enabled/>
                  <w:calcOnExit w:val="0"/>
                  <w:textInput/>
                </w:ffData>
              </w:fldChar>
            </w:r>
            <w:r w:rsidRPr="00C064A3">
              <w:rPr>
                <w:rFonts w:ascii="Arial" w:hAnsi="Arial"/>
                <w:sz w:val="18"/>
              </w:rPr>
              <w:instrText xml:space="preserve"> FORMTEXT </w:instrText>
            </w:r>
            <w:r w:rsidRPr="00C064A3">
              <w:rPr>
                <w:rFonts w:ascii="Arial" w:hAnsi="Arial"/>
                <w:sz w:val="18"/>
              </w:rPr>
            </w:r>
            <w:r w:rsidRPr="00C064A3">
              <w:rPr>
                <w:rFonts w:ascii="Arial" w:hAnsi="Arial"/>
                <w:sz w:val="18"/>
              </w:rPr>
              <w:fldChar w:fldCharType="separate"/>
            </w:r>
            <w:r w:rsidRPr="00C064A3">
              <w:rPr>
                <w:rFonts w:ascii="Arial" w:hAnsi="Arial"/>
                <w:noProof/>
                <w:sz w:val="18"/>
              </w:rPr>
              <w:t> </w:t>
            </w:r>
            <w:r w:rsidRPr="00C064A3">
              <w:rPr>
                <w:rFonts w:ascii="Arial" w:hAnsi="Arial"/>
                <w:noProof/>
                <w:sz w:val="18"/>
              </w:rPr>
              <w:t> </w:t>
            </w:r>
            <w:r w:rsidRPr="00C064A3">
              <w:rPr>
                <w:rFonts w:ascii="Arial" w:hAnsi="Arial"/>
                <w:noProof/>
                <w:sz w:val="18"/>
              </w:rPr>
              <w:t> </w:t>
            </w:r>
            <w:r w:rsidRPr="00C064A3">
              <w:rPr>
                <w:rFonts w:ascii="Arial" w:hAnsi="Arial"/>
                <w:noProof/>
                <w:sz w:val="18"/>
              </w:rPr>
              <w:t> </w:t>
            </w:r>
            <w:r w:rsidRPr="00C064A3">
              <w:rPr>
                <w:rFonts w:ascii="Arial" w:hAnsi="Arial"/>
                <w:noProof/>
                <w:sz w:val="18"/>
              </w:rPr>
              <w:t> </w:t>
            </w:r>
            <w:r w:rsidRPr="00C064A3">
              <w:rPr>
                <w:rFonts w:ascii="Arial" w:hAnsi="Arial"/>
                <w:sz w:val="18"/>
              </w:rPr>
              <w:fldChar w:fldCharType="end"/>
            </w:r>
          </w:p>
        </w:tc>
        <w:tc>
          <w:tcPr>
            <w:tcW w:w="4394" w:type="dxa"/>
            <w:gridSpan w:val="3"/>
            <w:tcBorders>
              <w:top w:val="single" w:sz="12" w:space="0" w:color="auto"/>
              <w:left w:val="single" w:sz="12" w:space="0" w:color="auto"/>
              <w:bottom w:val="single" w:sz="12" w:space="0" w:color="auto"/>
              <w:right w:val="single" w:sz="12" w:space="0" w:color="auto"/>
            </w:tcBorders>
          </w:tcPr>
          <w:p w14:paraId="0A4E316D" w14:textId="1AC5912C" w:rsidR="00BA3E88" w:rsidRPr="00C064A3" w:rsidRDefault="00BA3E88" w:rsidP="00BA3E88">
            <w:pPr>
              <w:rPr>
                <w:rFonts w:ascii="Arial" w:hAnsi="Arial"/>
                <w:sz w:val="18"/>
              </w:rPr>
            </w:pPr>
            <w:r w:rsidRPr="00C064A3">
              <w:rPr>
                <w:rFonts w:ascii="Arial" w:hAnsi="Arial"/>
                <w:sz w:val="18"/>
              </w:rPr>
              <w:t>Náklady za dopravu stroje:</w:t>
            </w:r>
          </w:p>
        </w:tc>
        <w:tc>
          <w:tcPr>
            <w:tcW w:w="1985" w:type="dxa"/>
            <w:tcBorders>
              <w:top w:val="single" w:sz="12" w:space="0" w:color="auto"/>
              <w:left w:val="single" w:sz="12" w:space="0" w:color="auto"/>
              <w:bottom w:val="single" w:sz="12" w:space="0" w:color="auto"/>
              <w:right w:val="single" w:sz="12" w:space="0" w:color="auto"/>
            </w:tcBorders>
          </w:tcPr>
          <w:p w14:paraId="74CAE030" w14:textId="285F037A" w:rsidR="00BA3E88" w:rsidRPr="00C064A3" w:rsidRDefault="00BA3E88" w:rsidP="00BA3E88">
            <w:pPr>
              <w:jc w:val="right"/>
              <w:rPr>
                <w:rFonts w:ascii="Arial" w:hAnsi="Arial"/>
                <w:sz w:val="18"/>
              </w:rPr>
            </w:pPr>
            <w:r w:rsidRPr="00C064A3">
              <w:rPr>
                <w:rFonts w:ascii="Arial" w:hAnsi="Arial"/>
                <w:sz w:val="18"/>
              </w:rPr>
              <w:t>zdarma</w:t>
            </w:r>
          </w:p>
        </w:tc>
      </w:tr>
      <w:tr w:rsidR="00BA3E88" w14:paraId="4FD842C6" w14:textId="77777777" w:rsidTr="00A828E3">
        <w:trPr>
          <w:cantSplit/>
          <w:jc w:val="center"/>
        </w:trPr>
        <w:tc>
          <w:tcPr>
            <w:tcW w:w="1173" w:type="dxa"/>
            <w:gridSpan w:val="2"/>
            <w:tcBorders>
              <w:top w:val="single" w:sz="12" w:space="0" w:color="auto"/>
              <w:left w:val="single" w:sz="12" w:space="0" w:color="auto"/>
              <w:bottom w:val="single" w:sz="12" w:space="0" w:color="auto"/>
              <w:right w:val="single" w:sz="12" w:space="0" w:color="auto"/>
            </w:tcBorders>
          </w:tcPr>
          <w:p w14:paraId="78CE0D90" w14:textId="60152587" w:rsidR="00BA3E88" w:rsidRDefault="00BA3E88" w:rsidP="00BA3E88">
            <w:pPr>
              <w:jc w:val="center"/>
              <w:rPr>
                <w:rFonts w:ascii="Arial" w:hAnsi="Arial"/>
                <w:sz w:val="18"/>
              </w:rPr>
            </w:pPr>
            <w:r w:rsidRPr="00A00916">
              <w:rPr>
                <w:rFonts w:ascii="Arial" w:hAnsi="Arial"/>
                <w:sz w:val="18"/>
              </w:rPr>
              <w:t>jednorázová</w:t>
            </w:r>
          </w:p>
        </w:tc>
        <w:tc>
          <w:tcPr>
            <w:tcW w:w="1984" w:type="dxa"/>
            <w:tcBorders>
              <w:top w:val="single" w:sz="12" w:space="0" w:color="auto"/>
              <w:left w:val="single" w:sz="12" w:space="0" w:color="auto"/>
              <w:bottom w:val="single" w:sz="12" w:space="0" w:color="auto"/>
              <w:right w:val="single" w:sz="12" w:space="0" w:color="auto"/>
            </w:tcBorders>
          </w:tcPr>
          <w:p w14:paraId="13EB3D1C" w14:textId="264D8D74" w:rsidR="00BA3E88" w:rsidRPr="00C064A3" w:rsidRDefault="00BA3E88" w:rsidP="00BA3E88">
            <w:pPr>
              <w:jc w:val="center"/>
              <w:rPr>
                <w:rFonts w:ascii="Arial" w:hAnsi="Arial"/>
                <w:sz w:val="18"/>
              </w:rPr>
            </w:pPr>
            <w:r w:rsidRPr="00A00916">
              <w:rPr>
                <w:rFonts w:ascii="Arial" w:hAnsi="Arial"/>
                <w:sz w:val="18"/>
              </w:rPr>
              <w:t>MIC</w:t>
            </w:r>
            <w:r>
              <w:rPr>
                <w:rFonts w:ascii="Arial" w:hAnsi="Arial"/>
                <w:sz w:val="18"/>
              </w:rPr>
              <w:t>2</w:t>
            </w:r>
            <w:r w:rsidRPr="00A00916">
              <w:rPr>
                <w:rFonts w:ascii="Arial" w:hAnsi="Arial"/>
                <w:sz w:val="18"/>
              </w:rPr>
              <w:t>XXN</w:t>
            </w:r>
          </w:p>
        </w:tc>
        <w:tc>
          <w:tcPr>
            <w:tcW w:w="4394" w:type="dxa"/>
            <w:gridSpan w:val="3"/>
            <w:tcBorders>
              <w:top w:val="single" w:sz="12" w:space="0" w:color="auto"/>
              <w:left w:val="single" w:sz="12" w:space="0" w:color="auto"/>
              <w:bottom w:val="single" w:sz="12" w:space="0" w:color="auto"/>
              <w:right w:val="single" w:sz="12" w:space="0" w:color="auto"/>
            </w:tcBorders>
          </w:tcPr>
          <w:p w14:paraId="42940EF3" w14:textId="083853B7" w:rsidR="00BA3E88" w:rsidRPr="00C064A3" w:rsidRDefault="00BA3E88" w:rsidP="00BA3E88">
            <w:pPr>
              <w:rPr>
                <w:rFonts w:ascii="Arial" w:hAnsi="Arial"/>
                <w:sz w:val="18"/>
              </w:rPr>
            </w:pPr>
            <w:r w:rsidRPr="00A00916">
              <w:rPr>
                <w:rFonts w:ascii="Arial" w:hAnsi="Arial"/>
                <w:sz w:val="18"/>
              </w:rPr>
              <w:t xml:space="preserve">Instalace HW stroje: </w:t>
            </w:r>
          </w:p>
        </w:tc>
        <w:tc>
          <w:tcPr>
            <w:tcW w:w="1985" w:type="dxa"/>
            <w:tcBorders>
              <w:top w:val="single" w:sz="12" w:space="0" w:color="auto"/>
              <w:left w:val="single" w:sz="12" w:space="0" w:color="auto"/>
              <w:bottom w:val="single" w:sz="12" w:space="0" w:color="auto"/>
              <w:right w:val="single" w:sz="12" w:space="0" w:color="auto"/>
            </w:tcBorders>
          </w:tcPr>
          <w:p w14:paraId="450E4776" w14:textId="02E1D9EC" w:rsidR="00BA3E88" w:rsidRPr="00C064A3" w:rsidRDefault="00DB44AC" w:rsidP="00BA3E88">
            <w:pPr>
              <w:jc w:val="right"/>
              <w:rPr>
                <w:rFonts w:ascii="Arial" w:hAnsi="Arial"/>
                <w:sz w:val="18"/>
              </w:rPr>
            </w:pPr>
            <w:r>
              <w:rPr>
                <w:rFonts w:ascii="Arial" w:hAnsi="Arial"/>
                <w:sz w:val="18"/>
              </w:rPr>
              <w:t>1</w:t>
            </w:r>
            <w:r w:rsidR="00BA3E88">
              <w:rPr>
                <w:rFonts w:ascii="Arial" w:hAnsi="Arial"/>
                <w:sz w:val="18"/>
              </w:rPr>
              <w:t>.</w:t>
            </w:r>
            <w:r>
              <w:rPr>
                <w:rFonts w:ascii="Arial" w:hAnsi="Arial"/>
                <w:sz w:val="18"/>
              </w:rPr>
              <w:t>890</w:t>
            </w:r>
            <w:r w:rsidR="00BA3E88">
              <w:rPr>
                <w:rFonts w:ascii="Arial" w:hAnsi="Arial"/>
                <w:sz w:val="18"/>
              </w:rPr>
              <w:t>,00</w:t>
            </w:r>
          </w:p>
        </w:tc>
      </w:tr>
      <w:tr w:rsidR="00C75D6C" w14:paraId="5FAC39B6" w14:textId="77777777" w:rsidTr="00A828E3">
        <w:trPr>
          <w:cantSplit/>
          <w:jc w:val="center"/>
        </w:trPr>
        <w:tc>
          <w:tcPr>
            <w:tcW w:w="1173" w:type="dxa"/>
            <w:gridSpan w:val="2"/>
            <w:tcBorders>
              <w:top w:val="single" w:sz="12" w:space="0" w:color="auto"/>
              <w:left w:val="single" w:sz="12" w:space="0" w:color="auto"/>
              <w:bottom w:val="single" w:sz="12" w:space="0" w:color="auto"/>
              <w:right w:val="single" w:sz="12" w:space="0" w:color="auto"/>
            </w:tcBorders>
          </w:tcPr>
          <w:p w14:paraId="5E23F027" w14:textId="7D5B09CE" w:rsidR="00C75D6C" w:rsidRPr="00A00916" w:rsidRDefault="00C75D6C" w:rsidP="00C75D6C">
            <w:pPr>
              <w:jc w:val="center"/>
              <w:rPr>
                <w:rFonts w:ascii="Arial" w:hAnsi="Arial"/>
                <w:sz w:val="18"/>
              </w:rPr>
            </w:pPr>
            <w:r w:rsidRPr="00A00916">
              <w:rPr>
                <w:rFonts w:ascii="Arial" w:hAnsi="Arial"/>
                <w:sz w:val="18"/>
              </w:rPr>
              <w:t>jednorázová</w:t>
            </w:r>
          </w:p>
        </w:tc>
        <w:tc>
          <w:tcPr>
            <w:tcW w:w="1984" w:type="dxa"/>
            <w:tcBorders>
              <w:top w:val="single" w:sz="12" w:space="0" w:color="auto"/>
              <w:left w:val="single" w:sz="12" w:space="0" w:color="auto"/>
              <w:bottom w:val="single" w:sz="12" w:space="0" w:color="auto"/>
              <w:right w:val="single" w:sz="12" w:space="0" w:color="auto"/>
            </w:tcBorders>
          </w:tcPr>
          <w:p w14:paraId="23C0E96D" w14:textId="0958CE1C" w:rsidR="00C75D6C" w:rsidRPr="00A00916" w:rsidRDefault="00C75D6C" w:rsidP="00C75D6C">
            <w:pPr>
              <w:jc w:val="center"/>
              <w:rPr>
                <w:rFonts w:ascii="Arial" w:hAnsi="Arial"/>
                <w:sz w:val="18"/>
              </w:rPr>
            </w:pPr>
            <w:r>
              <w:rPr>
                <w:rFonts w:ascii="Arial" w:hAnsi="Arial" w:cs="Arial"/>
                <w:sz w:val="18"/>
                <w:szCs w:val="18"/>
              </w:rPr>
              <w:t>MISESQ2M20</w:t>
            </w:r>
            <w:r w:rsidR="002B6946">
              <w:rPr>
                <w:rFonts w:ascii="Arial" w:hAnsi="Arial" w:cs="Arial"/>
                <w:sz w:val="18"/>
                <w:szCs w:val="18"/>
              </w:rPr>
              <w:t>20</w:t>
            </w:r>
          </w:p>
        </w:tc>
        <w:tc>
          <w:tcPr>
            <w:tcW w:w="4394" w:type="dxa"/>
            <w:gridSpan w:val="3"/>
            <w:tcBorders>
              <w:top w:val="single" w:sz="12" w:space="0" w:color="auto"/>
              <w:left w:val="single" w:sz="12" w:space="0" w:color="auto"/>
              <w:bottom w:val="single" w:sz="12" w:space="0" w:color="auto"/>
              <w:right w:val="single" w:sz="12" w:space="0" w:color="auto"/>
            </w:tcBorders>
          </w:tcPr>
          <w:p w14:paraId="3AC7CB99" w14:textId="3516E3FF" w:rsidR="00C75D6C" w:rsidRPr="00A00916" w:rsidRDefault="00C75D6C" w:rsidP="00C75D6C">
            <w:pPr>
              <w:rPr>
                <w:rFonts w:ascii="Arial" w:hAnsi="Arial"/>
                <w:sz w:val="18"/>
              </w:rPr>
            </w:pPr>
            <w:r>
              <w:rPr>
                <w:rFonts w:ascii="Arial" w:hAnsi="Arial" w:cs="Arial"/>
                <w:sz w:val="18"/>
                <w:szCs w:val="18"/>
              </w:rPr>
              <w:t xml:space="preserve">Instalace SafeQ </w:t>
            </w:r>
            <w:r w:rsidR="002B6946">
              <w:rPr>
                <w:rFonts w:ascii="Arial" w:hAnsi="Arial" w:cs="Arial"/>
                <w:sz w:val="18"/>
                <w:szCs w:val="18"/>
              </w:rPr>
              <w:t>terminálu</w:t>
            </w:r>
          </w:p>
        </w:tc>
        <w:tc>
          <w:tcPr>
            <w:tcW w:w="1985" w:type="dxa"/>
            <w:tcBorders>
              <w:top w:val="single" w:sz="12" w:space="0" w:color="auto"/>
              <w:left w:val="single" w:sz="12" w:space="0" w:color="auto"/>
              <w:bottom w:val="single" w:sz="12" w:space="0" w:color="auto"/>
              <w:right w:val="single" w:sz="12" w:space="0" w:color="auto"/>
            </w:tcBorders>
          </w:tcPr>
          <w:p w14:paraId="1DDA6D9F" w14:textId="2E538DEB" w:rsidR="00C75D6C" w:rsidRDefault="002B6946" w:rsidP="00C75D6C">
            <w:pPr>
              <w:jc w:val="right"/>
              <w:rPr>
                <w:rFonts w:ascii="Arial" w:hAnsi="Arial"/>
                <w:sz w:val="18"/>
              </w:rPr>
            </w:pPr>
            <w:r>
              <w:rPr>
                <w:rFonts w:ascii="Arial" w:hAnsi="Arial" w:cs="Arial"/>
                <w:sz w:val="18"/>
                <w:szCs w:val="18"/>
              </w:rPr>
              <w:t>92</w:t>
            </w:r>
            <w:r w:rsidR="00C75D6C">
              <w:rPr>
                <w:rFonts w:ascii="Arial" w:hAnsi="Arial" w:cs="Arial"/>
                <w:sz w:val="18"/>
                <w:szCs w:val="18"/>
              </w:rPr>
              <w:t>0,00</w:t>
            </w:r>
          </w:p>
        </w:tc>
      </w:tr>
      <w:tr w:rsidR="00BA3E88" w14:paraId="15D94ECB" w14:textId="77777777" w:rsidTr="00A828E3">
        <w:trPr>
          <w:cantSplit/>
          <w:jc w:val="center"/>
        </w:trPr>
        <w:tc>
          <w:tcPr>
            <w:tcW w:w="1173" w:type="dxa"/>
            <w:gridSpan w:val="2"/>
            <w:tcBorders>
              <w:top w:val="single" w:sz="12" w:space="0" w:color="auto"/>
              <w:left w:val="single" w:sz="12" w:space="0" w:color="auto"/>
              <w:bottom w:val="single" w:sz="12" w:space="0" w:color="auto"/>
              <w:right w:val="single" w:sz="12" w:space="0" w:color="auto"/>
            </w:tcBorders>
          </w:tcPr>
          <w:p w14:paraId="368675A7" w14:textId="1131828D" w:rsidR="00BA3E88" w:rsidRDefault="00BA3E88" w:rsidP="00BA3E88">
            <w:r>
              <w:rPr>
                <w:rFonts w:ascii="Arial" w:hAnsi="Arial"/>
                <w:sz w:val="18"/>
              </w:rPr>
              <w:t>jednorázová</w:t>
            </w:r>
          </w:p>
        </w:tc>
        <w:tc>
          <w:tcPr>
            <w:tcW w:w="1984" w:type="dxa"/>
            <w:tcBorders>
              <w:top w:val="single" w:sz="12" w:space="0" w:color="auto"/>
              <w:left w:val="single" w:sz="12" w:space="0" w:color="auto"/>
              <w:bottom w:val="single" w:sz="12" w:space="0" w:color="auto"/>
              <w:right w:val="single" w:sz="12" w:space="0" w:color="auto"/>
            </w:tcBorders>
          </w:tcPr>
          <w:p w14:paraId="5F5C6BB2" w14:textId="0A0CF4CF" w:rsidR="00BA3E88" w:rsidRDefault="00BA3E88" w:rsidP="00BA3E88">
            <w:pPr>
              <w:jc w:val="center"/>
            </w:pPr>
            <w:r w:rsidRPr="00C064A3">
              <w:rPr>
                <w:rFonts w:ascii="Arial" w:hAnsi="Arial"/>
                <w:sz w:val="18"/>
              </w:rPr>
              <w:fldChar w:fldCharType="begin">
                <w:ffData>
                  <w:name w:val="Text73"/>
                  <w:enabled/>
                  <w:calcOnExit w:val="0"/>
                  <w:textInput/>
                </w:ffData>
              </w:fldChar>
            </w:r>
            <w:r w:rsidRPr="00C064A3">
              <w:rPr>
                <w:rFonts w:ascii="Arial" w:hAnsi="Arial"/>
                <w:sz w:val="18"/>
              </w:rPr>
              <w:instrText xml:space="preserve"> FORMTEXT </w:instrText>
            </w:r>
            <w:r w:rsidRPr="00C064A3">
              <w:rPr>
                <w:rFonts w:ascii="Arial" w:hAnsi="Arial"/>
                <w:sz w:val="18"/>
              </w:rPr>
            </w:r>
            <w:r w:rsidRPr="00C064A3">
              <w:rPr>
                <w:rFonts w:ascii="Arial" w:hAnsi="Arial"/>
                <w:sz w:val="18"/>
              </w:rPr>
              <w:fldChar w:fldCharType="separate"/>
            </w:r>
            <w:r w:rsidRPr="00C064A3">
              <w:rPr>
                <w:rFonts w:ascii="Arial" w:hAnsi="Arial"/>
                <w:noProof/>
                <w:sz w:val="18"/>
              </w:rPr>
              <w:t> </w:t>
            </w:r>
            <w:r w:rsidRPr="00C064A3">
              <w:rPr>
                <w:rFonts w:ascii="Arial" w:hAnsi="Arial"/>
                <w:noProof/>
                <w:sz w:val="18"/>
              </w:rPr>
              <w:t> </w:t>
            </w:r>
            <w:r w:rsidRPr="00C064A3">
              <w:rPr>
                <w:rFonts w:ascii="Arial" w:hAnsi="Arial"/>
                <w:noProof/>
                <w:sz w:val="18"/>
              </w:rPr>
              <w:t> </w:t>
            </w:r>
            <w:r w:rsidRPr="00C064A3">
              <w:rPr>
                <w:rFonts w:ascii="Arial" w:hAnsi="Arial"/>
                <w:noProof/>
                <w:sz w:val="18"/>
              </w:rPr>
              <w:t> </w:t>
            </w:r>
            <w:r w:rsidRPr="00C064A3">
              <w:rPr>
                <w:rFonts w:ascii="Arial" w:hAnsi="Arial"/>
                <w:noProof/>
                <w:sz w:val="18"/>
              </w:rPr>
              <w:t> </w:t>
            </w:r>
            <w:r w:rsidRPr="00C064A3">
              <w:rPr>
                <w:rFonts w:ascii="Arial" w:hAnsi="Arial"/>
                <w:sz w:val="18"/>
              </w:rPr>
              <w:fldChar w:fldCharType="end"/>
            </w:r>
          </w:p>
        </w:tc>
        <w:tc>
          <w:tcPr>
            <w:tcW w:w="4394" w:type="dxa"/>
            <w:gridSpan w:val="3"/>
            <w:tcBorders>
              <w:top w:val="single" w:sz="12" w:space="0" w:color="auto"/>
              <w:left w:val="single" w:sz="12" w:space="0" w:color="auto"/>
              <w:bottom w:val="single" w:sz="12" w:space="0" w:color="auto"/>
              <w:right w:val="single" w:sz="12" w:space="0" w:color="auto"/>
            </w:tcBorders>
          </w:tcPr>
          <w:p w14:paraId="779C784F" w14:textId="7A9C2881" w:rsidR="00BA3E88" w:rsidRDefault="00BA3E88" w:rsidP="00BA3E88">
            <w:r w:rsidRPr="00C064A3">
              <w:rPr>
                <w:rFonts w:ascii="Arial" w:hAnsi="Arial"/>
                <w:sz w:val="18"/>
              </w:rPr>
              <w:t>Zaškolení:</w:t>
            </w:r>
          </w:p>
        </w:tc>
        <w:tc>
          <w:tcPr>
            <w:tcW w:w="1985" w:type="dxa"/>
            <w:tcBorders>
              <w:top w:val="single" w:sz="12" w:space="0" w:color="auto"/>
              <w:left w:val="single" w:sz="12" w:space="0" w:color="auto"/>
              <w:bottom w:val="single" w:sz="12" w:space="0" w:color="auto"/>
              <w:right w:val="single" w:sz="12" w:space="0" w:color="auto"/>
            </w:tcBorders>
          </w:tcPr>
          <w:p w14:paraId="48C05713" w14:textId="270B984F" w:rsidR="00BA3E88" w:rsidRDefault="00BA3E88" w:rsidP="00BA3E88">
            <w:pPr>
              <w:jc w:val="right"/>
            </w:pPr>
            <w:r>
              <w:rPr>
                <w:rFonts w:ascii="Arial" w:hAnsi="Arial"/>
                <w:sz w:val="18"/>
              </w:rPr>
              <w:t>z</w:t>
            </w:r>
            <w:r w:rsidRPr="00C064A3">
              <w:rPr>
                <w:rFonts w:ascii="Arial" w:hAnsi="Arial"/>
                <w:sz w:val="18"/>
              </w:rPr>
              <w:t>darma</w:t>
            </w:r>
          </w:p>
        </w:tc>
      </w:tr>
      <w:tr w:rsidR="008A4821" w14:paraId="375C1E98" w14:textId="77777777" w:rsidTr="00A828E3">
        <w:trPr>
          <w:cantSplit/>
          <w:jc w:val="center"/>
        </w:trPr>
        <w:tc>
          <w:tcPr>
            <w:tcW w:w="1173" w:type="dxa"/>
            <w:gridSpan w:val="2"/>
            <w:tcBorders>
              <w:top w:val="single" w:sz="12" w:space="0" w:color="auto"/>
              <w:left w:val="single" w:sz="12" w:space="0" w:color="auto"/>
              <w:bottom w:val="single" w:sz="12" w:space="0" w:color="auto"/>
              <w:right w:val="single" w:sz="12" w:space="0" w:color="auto"/>
            </w:tcBorders>
          </w:tcPr>
          <w:p w14:paraId="4CB081E2" w14:textId="77777777" w:rsidR="008A4821" w:rsidRDefault="008A4821" w:rsidP="00A828E3">
            <w:r w:rsidRPr="007969F1">
              <w:rPr>
                <w:rFonts w:ascii="Arial" w:hAnsi="Arial"/>
                <w:sz w:val="18"/>
              </w:rPr>
              <w:fldChar w:fldCharType="begin">
                <w:ffData>
                  <w:name w:val="Text73"/>
                  <w:enabled/>
                  <w:calcOnExit w:val="0"/>
                  <w:textInput/>
                </w:ffData>
              </w:fldChar>
            </w:r>
            <w:r w:rsidRPr="007969F1">
              <w:rPr>
                <w:rFonts w:ascii="Arial" w:hAnsi="Arial"/>
                <w:sz w:val="18"/>
              </w:rPr>
              <w:instrText xml:space="preserve"> FORMTEXT </w:instrText>
            </w:r>
            <w:r w:rsidRPr="007969F1">
              <w:rPr>
                <w:rFonts w:ascii="Arial" w:hAnsi="Arial"/>
                <w:sz w:val="18"/>
              </w:rPr>
            </w:r>
            <w:r w:rsidRPr="007969F1">
              <w:rPr>
                <w:rFonts w:ascii="Arial" w:hAnsi="Arial"/>
                <w:sz w:val="18"/>
              </w:rPr>
              <w:fldChar w:fldCharType="separate"/>
            </w:r>
            <w:r w:rsidRPr="007969F1">
              <w:rPr>
                <w:rFonts w:ascii="Arial" w:hAnsi="Arial"/>
                <w:noProof/>
                <w:sz w:val="18"/>
              </w:rPr>
              <w:t> </w:t>
            </w:r>
            <w:r w:rsidRPr="007969F1">
              <w:rPr>
                <w:rFonts w:ascii="Arial" w:hAnsi="Arial"/>
                <w:noProof/>
                <w:sz w:val="18"/>
              </w:rPr>
              <w:t> </w:t>
            </w:r>
            <w:r w:rsidRPr="007969F1">
              <w:rPr>
                <w:rFonts w:ascii="Arial" w:hAnsi="Arial"/>
                <w:noProof/>
                <w:sz w:val="18"/>
              </w:rPr>
              <w:t> </w:t>
            </w:r>
            <w:r w:rsidRPr="007969F1">
              <w:rPr>
                <w:rFonts w:ascii="Arial" w:hAnsi="Arial"/>
                <w:noProof/>
                <w:sz w:val="18"/>
              </w:rPr>
              <w:t> </w:t>
            </w:r>
            <w:r w:rsidRPr="007969F1">
              <w:rPr>
                <w:rFonts w:ascii="Arial" w:hAnsi="Arial"/>
                <w:noProof/>
                <w:sz w:val="18"/>
              </w:rPr>
              <w:t> </w:t>
            </w:r>
            <w:r w:rsidRPr="007969F1">
              <w:rPr>
                <w:rFonts w:ascii="Arial" w:hAnsi="Arial"/>
                <w:sz w:val="18"/>
              </w:rPr>
              <w:fldChar w:fldCharType="end"/>
            </w:r>
          </w:p>
        </w:tc>
        <w:tc>
          <w:tcPr>
            <w:tcW w:w="1984" w:type="dxa"/>
            <w:tcBorders>
              <w:top w:val="single" w:sz="12" w:space="0" w:color="auto"/>
              <w:left w:val="single" w:sz="12" w:space="0" w:color="auto"/>
              <w:bottom w:val="single" w:sz="12" w:space="0" w:color="auto"/>
              <w:right w:val="single" w:sz="12" w:space="0" w:color="auto"/>
            </w:tcBorders>
          </w:tcPr>
          <w:p w14:paraId="2A73A786" w14:textId="77777777" w:rsidR="008A4821" w:rsidRDefault="008A4821" w:rsidP="00A828E3">
            <w:pPr>
              <w:jc w:val="center"/>
            </w:pPr>
            <w:r w:rsidRPr="007969F1">
              <w:rPr>
                <w:rFonts w:ascii="Arial" w:hAnsi="Arial"/>
                <w:sz w:val="18"/>
              </w:rPr>
              <w:fldChar w:fldCharType="begin">
                <w:ffData>
                  <w:name w:val="Text73"/>
                  <w:enabled/>
                  <w:calcOnExit w:val="0"/>
                  <w:textInput/>
                </w:ffData>
              </w:fldChar>
            </w:r>
            <w:r w:rsidRPr="007969F1">
              <w:rPr>
                <w:rFonts w:ascii="Arial" w:hAnsi="Arial"/>
                <w:sz w:val="18"/>
              </w:rPr>
              <w:instrText xml:space="preserve"> FORMTEXT </w:instrText>
            </w:r>
            <w:r w:rsidRPr="007969F1">
              <w:rPr>
                <w:rFonts w:ascii="Arial" w:hAnsi="Arial"/>
                <w:sz w:val="18"/>
              </w:rPr>
            </w:r>
            <w:r w:rsidRPr="007969F1">
              <w:rPr>
                <w:rFonts w:ascii="Arial" w:hAnsi="Arial"/>
                <w:sz w:val="18"/>
              </w:rPr>
              <w:fldChar w:fldCharType="separate"/>
            </w:r>
            <w:r w:rsidRPr="007969F1">
              <w:rPr>
                <w:rFonts w:ascii="Arial" w:hAnsi="Arial"/>
                <w:noProof/>
                <w:sz w:val="18"/>
              </w:rPr>
              <w:t> </w:t>
            </w:r>
            <w:r w:rsidRPr="007969F1">
              <w:rPr>
                <w:rFonts w:ascii="Arial" w:hAnsi="Arial"/>
                <w:noProof/>
                <w:sz w:val="18"/>
              </w:rPr>
              <w:t> </w:t>
            </w:r>
            <w:r w:rsidRPr="007969F1">
              <w:rPr>
                <w:rFonts w:ascii="Arial" w:hAnsi="Arial"/>
                <w:noProof/>
                <w:sz w:val="18"/>
              </w:rPr>
              <w:t> </w:t>
            </w:r>
            <w:r w:rsidRPr="007969F1">
              <w:rPr>
                <w:rFonts w:ascii="Arial" w:hAnsi="Arial"/>
                <w:noProof/>
                <w:sz w:val="18"/>
              </w:rPr>
              <w:t> </w:t>
            </w:r>
            <w:r w:rsidRPr="007969F1">
              <w:rPr>
                <w:rFonts w:ascii="Arial" w:hAnsi="Arial"/>
                <w:noProof/>
                <w:sz w:val="18"/>
              </w:rPr>
              <w:t> </w:t>
            </w:r>
            <w:r w:rsidRPr="007969F1">
              <w:rPr>
                <w:rFonts w:ascii="Arial" w:hAnsi="Arial"/>
                <w:sz w:val="18"/>
              </w:rPr>
              <w:fldChar w:fldCharType="end"/>
            </w:r>
          </w:p>
        </w:tc>
        <w:tc>
          <w:tcPr>
            <w:tcW w:w="4394" w:type="dxa"/>
            <w:gridSpan w:val="3"/>
            <w:tcBorders>
              <w:top w:val="single" w:sz="12" w:space="0" w:color="auto"/>
              <w:left w:val="single" w:sz="12" w:space="0" w:color="auto"/>
              <w:bottom w:val="single" w:sz="12" w:space="0" w:color="auto"/>
              <w:right w:val="single" w:sz="12" w:space="0" w:color="auto"/>
            </w:tcBorders>
          </w:tcPr>
          <w:p w14:paraId="31EE9327" w14:textId="77777777" w:rsidR="008A4821" w:rsidRDefault="008A4821" w:rsidP="00A828E3">
            <w:r w:rsidRPr="007969F1">
              <w:rPr>
                <w:rFonts w:ascii="Arial" w:hAnsi="Arial"/>
                <w:sz w:val="18"/>
              </w:rPr>
              <w:fldChar w:fldCharType="begin">
                <w:ffData>
                  <w:name w:val="Text73"/>
                  <w:enabled/>
                  <w:calcOnExit w:val="0"/>
                  <w:textInput/>
                </w:ffData>
              </w:fldChar>
            </w:r>
            <w:r w:rsidRPr="007969F1">
              <w:rPr>
                <w:rFonts w:ascii="Arial" w:hAnsi="Arial"/>
                <w:sz w:val="18"/>
              </w:rPr>
              <w:instrText xml:space="preserve"> FORMTEXT </w:instrText>
            </w:r>
            <w:r w:rsidRPr="007969F1">
              <w:rPr>
                <w:rFonts w:ascii="Arial" w:hAnsi="Arial"/>
                <w:sz w:val="18"/>
              </w:rPr>
            </w:r>
            <w:r w:rsidRPr="007969F1">
              <w:rPr>
                <w:rFonts w:ascii="Arial" w:hAnsi="Arial"/>
                <w:sz w:val="18"/>
              </w:rPr>
              <w:fldChar w:fldCharType="separate"/>
            </w:r>
            <w:r w:rsidRPr="007969F1">
              <w:rPr>
                <w:rFonts w:ascii="Arial" w:hAnsi="Arial"/>
                <w:noProof/>
                <w:sz w:val="18"/>
              </w:rPr>
              <w:t> </w:t>
            </w:r>
            <w:r w:rsidRPr="007969F1">
              <w:rPr>
                <w:rFonts w:ascii="Arial" w:hAnsi="Arial"/>
                <w:noProof/>
                <w:sz w:val="18"/>
              </w:rPr>
              <w:t> </w:t>
            </w:r>
            <w:r w:rsidRPr="007969F1">
              <w:rPr>
                <w:rFonts w:ascii="Arial" w:hAnsi="Arial"/>
                <w:noProof/>
                <w:sz w:val="18"/>
              </w:rPr>
              <w:t> </w:t>
            </w:r>
            <w:r w:rsidRPr="007969F1">
              <w:rPr>
                <w:rFonts w:ascii="Arial" w:hAnsi="Arial"/>
                <w:noProof/>
                <w:sz w:val="18"/>
              </w:rPr>
              <w:t> </w:t>
            </w:r>
            <w:r w:rsidRPr="007969F1">
              <w:rPr>
                <w:rFonts w:ascii="Arial" w:hAnsi="Arial"/>
                <w:noProof/>
                <w:sz w:val="18"/>
              </w:rPr>
              <w:t> </w:t>
            </w:r>
            <w:r w:rsidRPr="007969F1">
              <w:rPr>
                <w:rFonts w:ascii="Arial" w:hAnsi="Arial"/>
                <w:sz w:val="18"/>
              </w:rPr>
              <w:fldChar w:fldCharType="end"/>
            </w:r>
          </w:p>
        </w:tc>
        <w:tc>
          <w:tcPr>
            <w:tcW w:w="1985" w:type="dxa"/>
            <w:tcBorders>
              <w:top w:val="single" w:sz="12" w:space="0" w:color="auto"/>
              <w:left w:val="single" w:sz="12" w:space="0" w:color="auto"/>
              <w:bottom w:val="single" w:sz="12" w:space="0" w:color="auto"/>
              <w:right w:val="single" w:sz="12" w:space="0" w:color="auto"/>
            </w:tcBorders>
          </w:tcPr>
          <w:p w14:paraId="288FFFFC" w14:textId="77777777" w:rsidR="008A4821" w:rsidRDefault="008A4821" w:rsidP="00A828E3">
            <w:pPr>
              <w:jc w:val="right"/>
            </w:pPr>
            <w:r w:rsidRPr="007969F1">
              <w:rPr>
                <w:rFonts w:ascii="Arial" w:hAnsi="Arial"/>
                <w:sz w:val="18"/>
              </w:rPr>
              <w:fldChar w:fldCharType="begin">
                <w:ffData>
                  <w:name w:val="Text73"/>
                  <w:enabled/>
                  <w:calcOnExit w:val="0"/>
                  <w:textInput/>
                </w:ffData>
              </w:fldChar>
            </w:r>
            <w:r w:rsidRPr="007969F1">
              <w:rPr>
                <w:rFonts w:ascii="Arial" w:hAnsi="Arial"/>
                <w:sz w:val="18"/>
              </w:rPr>
              <w:instrText xml:space="preserve"> FORMTEXT </w:instrText>
            </w:r>
            <w:r w:rsidRPr="007969F1">
              <w:rPr>
                <w:rFonts w:ascii="Arial" w:hAnsi="Arial"/>
                <w:sz w:val="18"/>
              </w:rPr>
            </w:r>
            <w:r w:rsidRPr="007969F1">
              <w:rPr>
                <w:rFonts w:ascii="Arial" w:hAnsi="Arial"/>
                <w:sz w:val="18"/>
              </w:rPr>
              <w:fldChar w:fldCharType="separate"/>
            </w:r>
            <w:r w:rsidRPr="007969F1">
              <w:rPr>
                <w:rFonts w:ascii="Arial" w:hAnsi="Arial"/>
                <w:noProof/>
                <w:sz w:val="18"/>
              </w:rPr>
              <w:t> </w:t>
            </w:r>
            <w:r w:rsidRPr="007969F1">
              <w:rPr>
                <w:rFonts w:ascii="Arial" w:hAnsi="Arial"/>
                <w:noProof/>
                <w:sz w:val="18"/>
              </w:rPr>
              <w:t> </w:t>
            </w:r>
            <w:r w:rsidRPr="007969F1">
              <w:rPr>
                <w:rFonts w:ascii="Arial" w:hAnsi="Arial"/>
                <w:noProof/>
                <w:sz w:val="18"/>
              </w:rPr>
              <w:t> </w:t>
            </w:r>
            <w:r w:rsidRPr="007969F1">
              <w:rPr>
                <w:rFonts w:ascii="Arial" w:hAnsi="Arial"/>
                <w:noProof/>
                <w:sz w:val="18"/>
              </w:rPr>
              <w:t> </w:t>
            </w:r>
            <w:r w:rsidRPr="007969F1">
              <w:rPr>
                <w:rFonts w:ascii="Arial" w:hAnsi="Arial"/>
                <w:noProof/>
                <w:sz w:val="18"/>
              </w:rPr>
              <w:t> </w:t>
            </w:r>
            <w:r w:rsidRPr="007969F1">
              <w:rPr>
                <w:rFonts w:ascii="Arial" w:hAnsi="Arial"/>
                <w:sz w:val="18"/>
              </w:rPr>
              <w:fldChar w:fldCharType="end"/>
            </w:r>
          </w:p>
        </w:tc>
      </w:tr>
      <w:tr w:rsidR="008A4821" w14:paraId="372E65DA" w14:textId="77777777" w:rsidTr="00A828E3">
        <w:trPr>
          <w:cantSplit/>
          <w:trHeight w:val="200"/>
          <w:jc w:val="center"/>
        </w:trPr>
        <w:tc>
          <w:tcPr>
            <w:tcW w:w="3157" w:type="dxa"/>
            <w:gridSpan w:val="3"/>
            <w:vMerge w:val="restart"/>
            <w:tcBorders>
              <w:top w:val="single" w:sz="12" w:space="0" w:color="auto"/>
              <w:left w:val="single" w:sz="12" w:space="0" w:color="auto"/>
              <w:bottom w:val="single" w:sz="12" w:space="0" w:color="auto"/>
              <w:right w:val="single" w:sz="12" w:space="0" w:color="auto"/>
            </w:tcBorders>
            <w:vAlign w:val="center"/>
          </w:tcPr>
          <w:p w14:paraId="640E81F6" w14:textId="77777777" w:rsidR="008A4821" w:rsidRDefault="008A4821" w:rsidP="00A828E3">
            <w:pPr>
              <w:jc w:val="center"/>
              <w:rPr>
                <w:rFonts w:ascii="Arial" w:hAnsi="Arial"/>
                <w:sz w:val="18"/>
              </w:rPr>
            </w:pPr>
            <w:r>
              <w:rPr>
                <w:rFonts w:ascii="Arial" w:hAnsi="Arial"/>
                <w:sz w:val="18"/>
              </w:rPr>
              <w:t>Typ služby:</w:t>
            </w:r>
          </w:p>
          <w:p w14:paraId="1B9CA4EB" w14:textId="77777777" w:rsidR="008A4821" w:rsidRDefault="008A4821" w:rsidP="00A828E3">
            <w:pPr>
              <w:jc w:val="center"/>
              <w:rPr>
                <w:rFonts w:ascii="Arial" w:hAnsi="Arial"/>
                <w:sz w:val="18"/>
              </w:rPr>
            </w:pPr>
            <w:r>
              <w:rPr>
                <w:rFonts w:ascii="Arial" w:hAnsi="Arial"/>
                <w:b/>
                <w:sz w:val="18"/>
              </w:rPr>
              <w:t>jednorázová / pravidelná</w:t>
            </w:r>
          </w:p>
        </w:tc>
        <w:tc>
          <w:tcPr>
            <w:tcW w:w="4394" w:type="dxa"/>
            <w:gridSpan w:val="3"/>
            <w:tcBorders>
              <w:top w:val="single" w:sz="12" w:space="0" w:color="auto"/>
              <w:left w:val="single" w:sz="12" w:space="0" w:color="auto"/>
              <w:bottom w:val="single" w:sz="12" w:space="0" w:color="auto"/>
              <w:right w:val="single" w:sz="12" w:space="0" w:color="auto"/>
            </w:tcBorders>
          </w:tcPr>
          <w:p w14:paraId="636F8A16" w14:textId="77777777" w:rsidR="008A4821" w:rsidRDefault="008A4821" w:rsidP="00A828E3">
            <w:pPr>
              <w:rPr>
                <w:rFonts w:ascii="Arial" w:hAnsi="Arial"/>
                <w:sz w:val="18"/>
              </w:rPr>
            </w:pPr>
            <w:r>
              <w:rPr>
                <w:rFonts w:ascii="Arial" w:hAnsi="Arial"/>
                <w:sz w:val="18"/>
              </w:rPr>
              <w:t>Cena za jednorázové služby CELKEM bez DPH:</w:t>
            </w:r>
          </w:p>
        </w:tc>
        <w:tc>
          <w:tcPr>
            <w:tcW w:w="1985" w:type="dxa"/>
            <w:tcBorders>
              <w:top w:val="single" w:sz="12" w:space="0" w:color="auto"/>
              <w:left w:val="single" w:sz="12" w:space="0" w:color="auto"/>
              <w:bottom w:val="single" w:sz="12" w:space="0" w:color="auto"/>
              <w:right w:val="single" w:sz="12" w:space="0" w:color="auto"/>
            </w:tcBorders>
            <w:vAlign w:val="center"/>
          </w:tcPr>
          <w:p w14:paraId="4911491B" w14:textId="1B883AA4" w:rsidR="008A4821" w:rsidRDefault="0000288E" w:rsidP="00A828E3">
            <w:pPr>
              <w:jc w:val="right"/>
              <w:rPr>
                <w:rFonts w:ascii="Arial" w:hAnsi="Arial"/>
                <w:bCs/>
                <w:sz w:val="18"/>
              </w:rPr>
            </w:pPr>
            <w:r>
              <w:rPr>
                <w:rFonts w:ascii="Arial" w:hAnsi="Arial"/>
                <w:bCs/>
                <w:sz w:val="18"/>
              </w:rPr>
              <w:t>2</w:t>
            </w:r>
            <w:r w:rsidR="00BA3E88">
              <w:rPr>
                <w:rFonts w:ascii="Arial" w:hAnsi="Arial"/>
                <w:bCs/>
                <w:sz w:val="18"/>
              </w:rPr>
              <w:t>.</w:t>
            </w:r>
            <w:r w:rsidR="00A001E0">
              <w:rPr>
                <w:rFonts w:ascii="Arial" w:hAnsi="Arial"/>
                <w:bCs/>
                <w:sz w:val="18"/>
              </w:rPr>
              <w:t>81</w:t>
            </w:r>
            <w:r>
              <w:rPr>
                <w:rFonts w:ascii="Arial" w:hAnsi="Arial"/>
                <w:bCs/>
                <w:sz w:val="18"/>
              </w:rPr>
              <w:t>0</w:t>
            </w:r>
            <w:r w:rsidR="00BA3E88">
              <w:rPr>
                <w:rFonts w:ascii="Arial" w:hAnsi="Arial"/>
                <w:bCs/>
                <w:sz w:val="18"/>
              </w:rPr>
              <w:t>,00</w:t>
            </w:r>
          </w:p>
        </w:tc>
      </w:tr>
      <w:tr w:rsidR="008A4821" w:rsidRPr="00B36C8F" w14:paraId="69AC529A" w14:textId="77777777" w:rsidTr="00A828E3">
        <w:trPr>
          <w:cantSplit/>
          <w:trHeight w:val="211"/>
          <w:jc w:val="center"/>
        </w:trPr>
        <w:tc>
          <w:tcPr>
            <w:tcW w:w="3157" w:type="dxa"/>
            <w:gridSpan w:val="3"/>
            <w:vMerge/>
            <w:tcBorders>
              <w:top w:val="single" w:sz="12" w:space="0" w:color="auto"/>
              <w:left w:val="single" w:sz="12" w:space="0" w:color="auto"/>
              <w:bottom w:val="single" w:sz="12" w:space="0" w:color="auto"/>
              <w:right w:val="single" w:sz="12" w:space="0" w:color="auto"/>
            </w:tcBorders>
          </w:tcPr>
          <w:p w14:paraId="0A063C42" w14:textId="77777777" w:rsidR="008A4821" w:rsidRDefault="008A4821" w:rsidP="00A828E3">
            <w:pPr>
              <w:jc w:val="center"/>
              <w:rPr>
                <w:rFonts w:ascii="Arial" w:hAnsi="Arial"/>
                <w:sz w:val="18"/>
              </w:rPr>
            </w:pPr>
          </w:p>
        </w:tc>
        <w:tc>
          <w:tcPr>
            <w:tcW w:w="4394" w:type="dxa"/>
            <w:gridSpan w:val="3"/>
            <w:tcBorders>
              <w:top w:val="single" w:sz="12" w:space="0" w:color="auto"/>
              <w:left w:val="single" w:sz="12" w:space="0" w:color="auto"/>
              <w:bottom w:val="single" w:sz="12" w:space="0" w:color="auto"/>
              <w:right w:val="single" w:sz="12" w:space="0" w:color="auto"/>
            </w:tcBorders>
          </w:tcPr>
          <w:p w14:paraId="2C425E35" w14:textId="77777777" w:rsidR="008A4821" w:rsidRDefault="008A4821" w:rsidP="00A828E3">
            <w:pPr>
              <w:rPr>
                <w:rFonts w:ascii="Arial" w:hAnsi="Arial"/>
                <w:sz w:val="18"/>
              </w:rPr>
            </w:pPr>
            <w:r>
              <w:rPr>
                <w:rFonts w:ascii="Arial" w:hAnsi="Arial"/>
                <w:sz w:val="18"/>
              </w:rPr>
              <w:t>Cena za jednorázové služby CELKEM včetně DPH:</w:t>
            </w:r>
          </w:p>
        </w:tc>
        <w:tc>
          <w:tcPr>
            <w:tcW w:w="1985" w:type="dxa"/>
            <w:tcBorders>
              <w:top w:val="single" w:sz="12" w:space="0" w:color="auto"/>
              <w:left w:val="single" w:sz="12" w:space="0" w:color="auto"/>
              <w:bottom w:val="single" w:sz="12" w:space="0" w:color="auto"/>
              <w:right w:val="single" w:sz="12" w:space="0" w:color="auto"/>
            </w:tcBorders>
          </w:tcPr>
          <w:p w14:paraId="0924F3DE" w14:textId="4FB30805" w:rsidR="008A4821" w:rsidRPr="00B36C8F" w:rsidRDefault="00DF5D1A" w:rsidP="00A828E3">
            <w:pPr>
              <w:jc w:val="right"/>
              <w:rPr>
                <w:rFonts w:ascii="Arial" w:hAnsi="Arial"/>
                <w:color w:val="FF0000"/>
                <w:sz w:val="18"/>
              </w:rPr>
            </w:pPr>
            <w:r>
              <w:rPr>
                <w:rFonts w:ascii="Arial" w:hAnsi="Arial"/>
                <w:sz w:val="18"/>
              </w:rPr>
              <w:t>3</w:t>
            </w:r>
            <w:r w:rsidR="00BA3E88">
              <w:rPr>
                <w:rFonts w:ascii="Arial" w:hAnsi="Arial"/>
                <w:sz w:val="18"/>
              </w:rPr>
              <w:t>.</w:t>
            </w:r>
            <w:r w:rsidR="00A001E0">
              <w:rPr>
                <w:rFonts w:ascii="Arial" w:hAnsi="Arial"/>
                <w:sz w:val="18"/>
              </w:rPr>
              <w:t>400</w:t>
            </w:r>
            <w:r w:rsidR="006A2B4C">
              <w:rPr>
                <w:rFonts w:ascii="Arial" w:hAnsi="Arial"/>
                <w:sz w:val="18"/>
              </w:rPr>
              <w:t>,</w:t>
            </w:r>
            <w:r w:rsidR="00A001E0">
              <w:rPr>
                <w:rFonts w:ascii="Arial" w:hAnsi="Arial"/>
                <w:sz w:val="18"/>
              </w:rPr>
              <w:t>1</w:t>
            </w:r>
            <w:r w:rsidR="00962732">
              <w:rPr>
                <w:rFonts w:ascii="Arial" w:hAnsi="Arial"/>
                <w:sz w:val="18"/>
              </w:rPr>
              <w:t>0</w:t>
            </w:r>
          </w:p>
        </w:tc>
      </w:tr>
      <w:tr w:rsidR="008A4821" w14:paraId="3FC9D94E" w14:textId="77777777" w:rsidTr="00A828E3">
        <w:trPr>
          <w:cantSplit/>
          <w:trHeight w:val="211"/>
          <w:jc w:val="center"/>
        </w:trPr>
        <w:tc>
          <w:tcPr>
            <w:tcW w:w="3157" w:type="dxa"/>
            <w:gridSpan w:val="3"/>
            <w:vMerge w:val="restart"/>
            <w:tcBorders>
              <w:top w:val="single" w:sz="12" w:space="0" w:color="auto"/>
              <w:left w:val="single" w:sz="12" w:space="0" w:color="auto"/>
              <w:bottom w:val="single" w:sz="12" w:space="0" w:color="auto"/>
              <w:right w:val="single" w:sz="12" w:space="0" w:color="auto"/>
            </w:tcBorders>
          </w:tcPr>
          <w:p w14:paraId="12E9DEAD" w14:textId="77777777" w:rsidR="008A4821" w:rsidRDefault="008A4821" w:rsidP="00A828E3">
            <w:pPr>
              <w:jc w:val="center"/>
              <w:rPr>
                <w:rFonts w:ascii="Arial" w:hAnsi="Arial"/>
                <w:sz w:val="18"/>
              </w:rPr>
            </w:pPr>
            <w:r>
              <w:rPr>
                <w:rFonts w:ascii="Arial" w:hAnsi="Arial"/>
                <w:sz w:val="18"/>
              </w:rPr>
              <w:t>Typ služby:</w:t>
            </w:r>
          </w:p>
          <w:p w14:paraId="31104893" w14:textId="77777777" w:rsidR="008A4821" w:rsidRDefault="008A4821" w:rsidP="00A828E3">
            <w:pPr>
              <w:jc w:val="center"/>
              <w:rPr>
                <w:rFonts w:ascii="Arial" w:hAnsi="Arial"/>
                <w:sz w:val="18"/>
              </w:rPr>
            </w:pPr>
            <w:r>
              <w:rPr>
                <w:rFonts w:ascii="Arial" w:hAnsi="Arial"/>
                <w:b/>
                <w:sz w:val="18"/>
              </w:rPr>
              <w:t>jednorázová / pravidelná</w:t>
            </w:r>
          </w:p>
        </w:tc>
        <w:tc>
          <w:tcPr>
            <w:tcW w:w="4394" w:type="dxa"/>
            <w:gridSpan w:val="3"/>
            <w:tcBorders>
              <w:top w:val="single" w:sz="12" w:space="0" w:color="auto"/>
              <w:left w:val="single" w:sz="12" w:space="0" w:color="auto"/>
              <w:bottom w:val="single" w:sz="12" w:space="0" w:color="auto"/>
              <w:right w:val="single" w:sz="12" w:space="0" w:color="auto"/>
            </w:tcBorders>
          </w:tcPr>
          <w:p w14:paraId="58BCEBF1" w14:textId="77777777" w:rsidR="008A4821" w:rsidRDefault="008A4821" w:rsidP="00A828E3">
            <w:pPr>
              <w:rPr>
                <w:rFonts w:ascii="Arial" w:hAnsi="Arial"/>
                <w:sz w:val="18"/>
              </w:rPr>
            </w:pPr>
            <w:r>
              <w:rPr>
                <w:rFonts w:ascii="Arial" w:hAnsi="Arial"/>
                <w:sz w:val="18"/>
              </w:rPr>
              <w:t>Cena za pravidelné služby CELKEM bez DPH:</w:t>
            </w:r>
          </w:p>
        </w:tc>
        <w:tc>
          <w:tcPr>
            <w:tcW w:w="1985" w:type="dxa"/>
            <w:tcBorders>
              <w:top w:val="single" w:sz="12" w:space="0" w:color="auto"/>
              <w:left w:val="single" w:sz="12" w:space="0" w:color="auto"/>
              <w:bottom w:val="single" w:sz="12" w:space="0" w:color="auto"/>
              <w:right w:val="single" w:sz="12" w:space="0" w:color="auto"/>
            </w:tcBorders>
          </w:tcPr>
          <w:p w14:paraId="62B473C3" w14:textId="77777777" w:rsidR="008A4821" w:rsidRDefault="008A4821" w:rsidP="00A828E3">
            <w:pPr>
              <w:jc w:val="right"/>
              <w:rPr>
                <w:rFonts w:ascii="Arial" w:hAnsi="Arial"/>
                <w:sz w:val="18"/>
              </w:rPr>
            </w:pPr>
            <w:r>
              <w:rPr>
                <w:rFonts w:ascii="Arial" w:hAnsi="Arial"/>
                <w:sz w:val="18"/>
              </w:rPr>
              <w:t>0,00</w:t>
            </w:r>
          </w:p>
        </w:tc>
      </w:tr>
      <w:tr w:rsidR="008A4821" w14:paraId="264FD2E9" w14:textId="77777777" w:rsidTr="00A828E3">
        <w:trPr>
          <w:cantSplit/>
          <w:trHeight w:val="211"/>
          <w:jc w:val="center"/>
        </w:trPr>
        <w:tc>
          <w:tcPr>
            <w:tcW w:w="3157" w:type="dxa"/>
            <w:gridSpan w:val="3"/>
            <w:vMerge/>
            <w:tcBorders>
              <w:top w:val="single" w:sz="12" w:space="0" w:color="auto"/>
              <w:left w:val="single" w:sz="12" w:space="0" w:color="auto"/>
              <w:bottom w:val="single" w:sz="12" w:space="0" w:color="auto"/>
              <w:right w:val="single" w:sz="12" w:space="0" w:color="auto"/>
            </w:tcBorders>
          </w:tcPr>
          <w:p w14:paraId="3DA25A88" w14:textId="77777777" w:rsidR="008A4821" w:rsidRDefault="008A4821" w:rsidP="00A828E3">
            <w:pPr>
              <w:jc w:val="center"/>
              <w:rPr>
                <w:rFonts w:ascii="Arial" w:hAnsi="Arial"/>
                <w:sz w:val="18"/>
              </w:rPr>
            </w:pPr>
          </w:p>
        </w:tc>
        <w:tc>
          <w:tcPr>
            <w:tcW w:w="4394" w:type="dxa"/>
            <w:gridSpan w:val="3"/>
            <w:tcBorders>
              <w:top w:val="single" w:sz="12" w:space="0" w:color="auto"/>
              <w:left w:val="single" w:sz="12" w:space="0" w:color="auto"/>
              <w:bottom w:val="single" w:sz="12" w:space="0" w:color="auto"/>
              <w:right w:val="single" w:sz="12" w:space="0" w:color="auto"/>
            </w:tcBorders>
          </w:tcPr>
          <w:p w14:paraId="1877DB0A" w14:textId="77777777" w:rsidR="008A4821" w:rsidRDefault="008A4821" w:rsidP="00A828E3">
            <w:pPr>
              <w:rPr>
                <w:rFonts w:ascii="Arial" w:hAnsi="Arial"/>
                <w:sz w:val="18"/>
              </w:rPr>
            </w:pPr>
            <w:r>
              <w:rPr>
                <w:rFonts w:ascii="Arial" w:hAnsi="Arial"/>
                <w:sz w:val="18"/>
              </w:rPr>
              <w:t>Cena za pravidelné služby CELKEM včetně DPH:</w:t>
            </w:r>
          </w:p>
        </w:tc>
        <w:tc>
          <w:tcPr>
            <w:tcW w:w="1985" w:type="dxa"/>
            <w:tcBorders>
              <w:top w:val="single" w:sz="12" w:space="0" w:color="auto"/>
              <w:left w:val="single" w:sz="12" w:space="0" w:color="auto"/>
              <w:bottom w:val="single" w:sz="12" w:space="0" w:color="auto"/>
              <w:right w:val="single" w:sz="12" w:space="0" w:color="auto"/>
            </w:tcBorders>
          </w:tcPr>
          <w:p w14:paraId="491ADAFC" w14:textId="77777777" w:rsidR="008A4821" w:rsidRDefault="008A4821" w:rsidP="00A828E3">
            <w:pPr>
              <w:jc w:val="right"/>
              <w:rPr>
                <w:rFonts w:ascii="Arial" w:hAnsi="Arial"/>
                <w:sz w:val="18"/>
              </w:rPr>
            </w:pPr>
            <w:r>
              <w:rPr>
                <w:rFonts w:ascii="Arial" w:hAnsi="Arial"/>
                <w:sz w:val="18"/>
              </w:rPr>
              <w:t>0,00</w:t>
            </w:r>
          </w:p>
        </w:tc>
      </w:tr>
      <w:tr w:rsidR="008A4821" w14:paraId="2154FDDE" w14:textId="77777777" w:rsidTr="00A82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38" w:type="dxa"/>
          <w:cantSplit/>
          <w:jc w:val="center"/>
        </w:trPr>
        <w:tc>
          <w:tcPr>
            <w:tcW w:w="9498" w:type="dxa"/>
            <w:gridSpan w:val="6"/>
            <w:tcBorders>
              <w:top w:val="nil"/>
              <w:left w:val="nil"/>
              <w:right w:val="nil"/>
            </w:tcBorders>
          </w:tcPr>
          <w:p w14:paraId="5F5AF48F" w14:textId="77777777" w:rsidR="008A4821" w:rsidRDefault="008A4821" w:rsidP="00A828E3">
            <w:pPr>
              <w:pStyle w:val="Zkladntext"/>
              <w:jc w:val="center"/>
              <w:rPr>
                <w:rFonts w:ascii="Arial" w:hAnsi="Arial"/>
                <w:b/>
              </w:rPr>
            </w:pPr>
          </w:p>
          <w:p w14:paraId="3F64E977" w14:textId="77777777" w:rsidR="008A4821" w:rsidRDefault="008A4821" w:rsidP="00A828E3">
            <w:pPr>
              <w:pStyle w:val="Zkladntext"/>
              <w:jc w:val="center"/>
              <w:rPr>
                <w:rFonts w:ascii="Arial" w:hAnsi="Arial"/>
                <w:b/>
              </w:rPr>
            </w:pPr>
            <w:r>
              <w:rPr>
                <w:rFonts w:ascii="Arial" w:hAnsi="Arial"/>
                <w:b/>
              </w:rPr>
              <w:t>6. Platební podmínky</w:t>
            </w:r>
          </w:p>
          <w:p w14:paraId="1D5D5A11" w14:textId="77777777" w:rsidR="008A4821" w:rsidRDefault="008A4821" w:rsidP="00A828E3">
            <w:pPr>
              <w:pStyle w:val="Normln0"/>
              <w:jc w:val="center"/>
              <w:rPr>
                <w:rFonts w:ascii="Arial" w:hAnsi="Arial"/>
                <w:sz w:val="18"/>
              </w:rPr>
            </w:pPr>
          </w:p>
        </w:tc>
      </w:tr>
      <w:tr w:rsidR="008A4821" w:rsidRPr="00663A8B" w14:paraId="6CB0EA42" w14:textId="77777777" w:rsidTr="00A82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38" w:type="dxa"/>
          <w:cantSplit/>
          <w:jc w:val="center"/>
        </w:trPr>
        <w:tc>
          <w:tcPr>
            <w:tcW w:w="4820" w:type="dxa"/>
            <w:gridSpan w:val="3"/>
            <w:vAlign w:val="bottom"/>
          </w:tcPr>
          <w:p w14:paraId="549BF042" w14:textId="77777777" w:rsidR="008A4821" w:rsidRPr="00707EB9" w:rsidRDefault="008A4821" w:rsidP="00A828E3">
            <w:pPr>
              <w:pStyle w:val="Normln0"/>
              <w:rPr>
                <w:rFonts w:ascii="Arial" w:hAnsi="Arial"/>
                <w:sz w:val="18"/>
              </w:rPr>
            </w:pPr>
            <w:r w:rsidRPr="00707EB9">
              <w:rPr>
                <w:rFonts w:ascii="Arial" w:hAnsi="Arial"/>
                <w:sz w:val="18"/>
              </w:rPr>
              <w:t xml:space="preserve">Cestovné – měsíční paušál: </w:t>
            </w:r>
          </w:p>
        </w:tc>
        <w:tc>
          <w:tcPr>
            <w:tcW w:w="2410" w:type="dxa"/>
          </w:tcPr>
          <w:p w14:paraId="7D5D002B" w14:textId="24E426E1" w:rsidR="008A4821" w:rsidRPr="00931928" w:rsidRDefault="008A4821" w:rsidP="00A828E3">
            <w:pPr>
              <w:pStyle w:val="Normln0"/>
              <w:jc w:val="center"/>
              <w:rPr>
                <w:rFonts w:ascii="Arial" w:hAnsi="Arial"/>
                <w:sz w:val="18"/>
              </w:rPr>
            </w:pPr>
            <w:r w:rsidRPr="00931928">
              <w:rPr>
                <w:rFonts w:ascii="Arial" w:hAnsi="Arial"/>
                <w:sz w:val="18"/>
              </w:rPr>
              <w:t xml:space="preserve">      </w:t>
            </w:r>
            <w:r w:rsidR="007713E8">
              <w:rPr>
                <w:rFonts w:ascii="Arial" w:hAnsi="Arial"/>
                <w:sz w:val="18"/>
              </w:rPr>
              <w:t>1</w:t>
            </w:r>
            <w:r w:rsidR="001C3C48">
              <w:rPr>
                <w:rFonts w:ascii="Arial" w:hAnsi="Arial"/>
                <w:sz w:val="18"/>
              </w:rPr>
              <w:t>8</w:t>
            </w:r>
            <w:r w:rsidR="007713E8">
              <w:rPr>
                <w:rFonts w:ascii="Arial" w:hAnsi="Arial"/>
                <w:sz w:val="18"/>
              </w:rPr>
              <w:t>0</w:t>
            </w:r>
            <w:r w:rsidRPr="00931928">
              <w:rPr>
                <w:rFonts w:ascii="Arial" w:hAnsi="Arial"/>
                <w:sz w:val="18"/>
              </w:rPr>
              <w:t>,00 bez DPH</w:t>
            </w:r>
          </w:p>
        </w:tc>
        <w:tc>
          <w:tcPr>
            <w:tcW w:w="2268" w:type="dxa"/>
            <w:gridSpan w:val="2"/>
          </w:tcPr>
          <w:p w14:paraId="73DC7CE9" w14:textId="2ECECA6E" w:rsidR="008A4821" w:rsidRPr="00022F6C" w:rsidRDefault="008A4821" w:rsidP="00A828E3">
            <w:pPr>
              <w:pStyle w:val="Normln0"/>
              <w:jc w:val="center"/>
              <w:rPr>
                <w:rFonts w:ascii="Arial" w:hAnsi="Arial"/>
                <w:sz w:val="18"/>
              </w:rPr>
            </w:pPr>
            <w:r w:rsidRPr="00022F6C">
              <w:rPr>
                <w:rFonts w:ascii="Arial" w:hAnsi="Arial"/>
                <w:sz w:val="18"/>
              </w:rPr>
              <w:t xml:space="preserve">    </w:t>
            </w:r>
            <w:r w:rsidR="007713E8">
              <w:rPr>
                <w:rFonts w:ascii="Arial" w:hAnsi="Arial"/>
                <w:sz w:val="18"/>
              </w:rPr>
              <w:t xml:space="preserve"> </w:t>
            </w:r>
            <w:r w:rsidR="001C3C48">
              <w:rPr>
                <w:rFonts w:ascii="Arial" w:hAnsi="Arial"/>
                <w:sz w:val="18"/>
              </w:rPr>
              <w:t>217</w:t>
            </w:r>
            <w:r w:rsidR="007713E8">
              <w:rPr>
                <w:rFonts w:ascii="Arial" w:hAnsi="Arial"/>
                <w:sz w:val="18"/>
              </w:rPr>
              <w:t>,</w:t>
            </w:r>
            <w:r w:rsidR="001C3C48">
              <w:rPr>
                <w:rFonts w:ascii="Arial" w:hAnsi="Arial"/>
                <w:sz w:val="18"/>
              </w:rPr>
              <w:t>8</w:t>
            </w:r>
            <w:r w:rsidR="007713E8">
              <w:rPr>
                <w:rFonts w:ascii="Arial" w:hAnsi="Arial"/>
                <w:sz w:val="18"/>
              </w:rPr>
              <w:t>0</w:t>
            </w:r>
            <w:r w:rsidRPr="00022F6C">
              <w:rPr>
                <w:rFonts w:ascii="Arial" w:hAnsi="Arial"/>
                <w:sz w:val="18"/>
              </w:rPr>
              <w:t xml:space="preserve"> vč. DPH</w:t>
            </w:r>
          </w:p>
        </w:tc>
      </w:tr>
      <w:tr w:rsidR="008A4821" w:rsidRPr="00663A8B" w14:paraId="47C488F6" w14:textId="77777777" w:rsidTr="00A82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38" w:type="dxa"/>
          <w:cantSplit/>
          <w:jc w:val="center"/>
        </w:trPr>
        <w:tc>
          <w:tcPr>
            <w:tcW w:w="4820" w:type="dxa"/>
            <w:gridSpan w:val="3"/>
            <w:vAlign w:val="bottom"/>
          </w:tcPr>
          <w:p w14:paraId="5A17CA4E" w14:textId="77777777" w:rsidR="008A4821" w:rsidRPr="00BF188F" w:rsidRDefault="008A4821" w:rsidP="00A828E3">
            <w:pPr>
              <w:pStyle w:val="Normln0"/>
              <w:rPr>
                <w:rFonts w:ascii="Arial" w:hAnsi="Arial"/>
                <w:color w:val="FF0000"/>
                <w:sz w:val="18"/>
              </w:rPr>
            </w:pPr>
            <w:r w:rsidRPr="0064451D">
              <w:rPr>
                <w:rFonts w:ascii="Arial" w:hAnsi="Arial"/>
                <w:sz w:val="18"/>
              </w:rPr>
              <w:t>Nájem stroj</w:t>
            </w:r>
            <w:r>
              <w:rPr>
                <w:rFonts w:ascii="Arial" w:hAnsi="Arial"/>
                <w:sz w:val="18"/>
              </w:rPr>
              <w:t>e:</w:t>
            </w:r>
          </w:p>
        </w:tc>
        <w:tc>
          <w:tcPr>
            <w:tcW w:w="2410" w:type="dxa"/>
          </w:tcPr>
          <w:p w14:paraId="5DB8F491" w14:textId="57CF6593" w:rsidR="008A4821" w:rsidRPr="00931928" w:rsidRDefault="008A4821" w:rsidP="00A828E3">
            <w:pPr>
              <w:pStyle w:val="Normln0"/>
              <w:jc w:val="center"/>
              <w:rPr>
                <w:rFonts w:ascii="Arial" w:hAnsi="Arial"/>
                <w:sz w:val="18"/>
              </w:rPr>
            </w:pPr>
            <w:r w:rsidRPr="00931928">
              <w:rPr>
                <w:rFonts w:ascii="Arial" w:hAnsi="Arial"/>
                <w:sz w:val="18"/>
              </w:rPr>
              <w:t xml:space="preserve">  </w:t>
            </w:r>
            <w:r w:rsidR="00ED529F">
              <w:rPr>
                <w:rFonts w:ascii="Arial" w:hAnsi="Arial"/>
                <w:sz w:val="18"/>
              </w:rPr>
              <w:t xml:space="preserve"> </w:t>
            </w:r>
            <w:r w:rsidR="006D025A">
              <w:rPr>
                <w:rFonts w:ascii="Arial" w:hAnsi="Arial"/>
                <w:sz w:val="18"/>
              </w:rPr>
              <w:t>1.620</w:t>
            </w:r>
            <w:r w:rsidRPr="00931928">
              <w:rPr>
                <w:rFonts w:ascii="Arial" w:hAnsi="Arial"/>
                <w:sz w:val="18"/>
              </w:rPr>
              <w:t>,00 bez DPH</w:t>
            </w:r>
          </w:p>
        </w:tc>
        <w:tc>
          <w:tcPr>
            <w:tcW w:w="2268" w:type="dxa"/>
            <w:gridSpan w:val="2"/>
          </w:tcPr>
          <w:p w14:paraId="1B8B3D8A" w14:textId="7F97DE7D" w:rsidR="008A4821" w:rsidRPr="00022F6C" w:rsidRDefault="008A4821" w:rsidP="00A828E3">
            <w:pPr>
              <w:pStyle w:val="Normln0"/>
              <w:jc w:val="center"/>
              <w:rPr>
                <w:rFonts w:ascii="Arial" w:hAnsi="Arial"/>
                <w:sz w:val="18"/>
              </w:rPr>
            </w:pPr>
            <w:r w:rsidRPr="00022F6C">
              <w:rPr>
                <w:rFonts w:ascii="Arial" w:hAnsi="Arial"/>
                <w:sz w:val="18"/>
              </w:rPr>
              <w:t xml:space="preserve">  </w:t>
            </w:r>
            <w:r w:rsidR="00D9468E">
              <w:rPr>
                <w:rFonts w:ascii="Arial" w:hAnsi="Arial"/>
                <w:sz w:val="18"/>
              </w:rPr>
              <w:t>1.</w:t>
            </w:r>
            <w:r w:rsidR="006D025A">
              <w:rPr>
                <w:rFonts w:ascii="Arial" w:hAnsi="Arial"/>
                <w:sz w:val="18"/>
              </w:rPr>
              <w:t>960,2</w:t>
            </w:r>
            <w:r w:rsidR="00C76EE3">
              <w:rPr>
                <w:rFonts w:ascii="Arial" w:hAnsi="Arial"/>
                <w:sz w:val="18"/>
              </w:rPr>
              <w:t>0</w:t>
            </w:r>
            <w:r w:rsidRPr="00022F6C">
              <w:rPr>
                <w:rFonts w:ascii="Arial" w:hAnsi="Arial"/>
                <w:sz w:val="18"/>
              </w:rPr>
              <w:t xml:space="preserve"> vč. DPH</w:t>
            </w:r>
          </w:p>
        </w:tc>
      </w:tr>
      <w:tr w:rsidR="008A4821" w:rsidRPr="00663A8B" w14:paraId="7B3BB9F0" w14:textId="77777777" w:rsidTr="00A82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38" w:type="dxa"/>
          <w:jc w:val="center"/>
        </w:trPr>
        <w:tc>
          <w:tcPr>
            <w:tcW w:w="4820" w:type="dxa"/>
            <w:gridSpan w:val="3"/>
            <w:vAlign w:val="bottom"/>
          </w:tcPr>
          <w:p w14:paraId="59C71730" w14:textId="77777777" w:rsidR="008A4821" w:rsidRPr="00D6644E" w:rsidRDefault="008A4821" w:rsidP="00A828E3">
            <w:pPr>
              <w:pStyle w:val="Normln0"/>
              <w:rPr>
                <w:rFonts w:ascii="Arial" w:hAnsi="Arial"/>
                <w:sz w:val="18"/>
              </w:rPr>
            </w:pPr>
            <w:r w:rsidRPr="00D6644E">
              <w:rPr>
                <w:rFonts w:ascii="Arial" w:hAnsi="Arial"/>
                <w:sz w:val="18"/>
              </w:rPr>
              <w:t>Částka za dohodnutý počet kopií / výtisků:</w:t>
            </w:r>
          </w:p>
        </w:tc>
        <w:tc>
          <w:tcPr>
            <w:tcW w:w="2410" w:type="dxa"/>
          </w:tcPr>
          <w:p w14:paraId="45D173C3" w14:textId="3647C190" w:rsidR="008A4821" w:rsidRPr="00931928" w:rsidRDefault="008A4821" w:rsidP="00A828E3">
            <w:pPr>
              <w:pStyle w:val="Normln0"/>
              <w:jc w:val="center"/>
              <w:rPr>
                <w:rFonts w:ascii="Arial" w:hAnsi="Arial"/>
                <w:b/>
                <w:sz w:val="18"/>
              </w:rPr>
            </w:pPr>
            <w:r w:rsidRPr="00931928">
              <w:rPr>
                <w:rFonts w:ascii="Arial" w:hAnsi="Arial"/>
                <w:sz w:val="18"/>
              </w:rPr>
              <w:t xml:space="preserve">   </w:t>
            </w:r>
            <w:r w:rsidR="00637181">
              <w:rPr>
                <w:rFonts w:ascii="Arial" w:hAnsi="Arial"/>
                <w:sz w:val="18"/>
              </w:rPr>
              <w:t>1.760</w:t>
            </w:r>
            <w:r w:rsidRPr="00931928">
              <w:rPr>
                <w:rFonts w:ascii="Arial" w:hAnsi="Arial"/>
                <w:sz w:val="18"/>
              </w:rPr>
              <w:t>,00 bez DPH</w:t>
            </w:r>
          </w:p>
        </w:tc>
        <w:tc>
          <w:tcPr>
            <w:tcW w:w="2268" w:type="dxa"/>
            <w:gridSpan w:val="2"/>
          </w:tcPr>
          <w:p w14:paraId="0F52EC30" w14:textId="0F901549" w:rsidR="008A4821" w:rsidRPr="00022F6C" w:rsidRDefault="007A6BC3" w:rsidP="00A828E3">
            <w:pPr>
              <w:pStyle w:val="Normln0"/>
              <w:jc w:val="center"/>
              <w:rPr>
                <w:rFonts w:ascii="Arial" w:hAnsi="Arial"/>
                <w:b/>
                <w:sz w:val="18"/>
              </w:rPr>
            </w:pPr>
            <w:r>
              <w:rPr>
                <w:rFonts w:ascii="Arial" w:hAnsi="Arial"/>
                <w:sz w:val="18"/>
              </w:rPr>
              <w:t xml:space="preserve">  </w:t>
            </w:r>
            <w:r w:rsidR="00637181">
              <w:rPr>
                <w:rFonts w:ascii="Arial" w:hAnsi="Arial"/>
                <w:sz w:val="18"/>
              </w:rPr>
              <w:t>2.129,6</w:t>
            </w:r>
            <w:r w:rsidR="008B20BD">
              <w:rPr>
                <w:rFonts w:ascii="Arial" w:hAnsi="Arial"/>
                <w:sz w:val="18"/>
              </w:rPr>
              <w:t>0</w:t>
            </w:r>
            <w:r w:rsidR="008A4821" w:rsidRPr="00022F6C">
              <w:rPr>
                <w:rFonts w:ascii="Arial" w:hAnsi="Arial"/>
                <w:sz w:val="18"/>
              </w:rPr>
              <w:t xml:space="preserve"> vč. DPH</w:t>
            </w:r>
          </w:p>
        </w:tc>
      </w:tr>
      <w:tr w:rsidR="00BF3DEF" w:rsidRPr="00663A8B" w14:paraId="437F4B7F" w14:textId="77777777" w:rsidTr="00A82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38" w:type="dxa"/>
          <w:jc w:val="center"/>
        </w:trPr>
        <w:tc>
          <w:tcPr>
            <w:tcW w:w="4820" w:type="dxa"/>
            <w:gridSpan w:val="3"/>
            <w:vAlign w:val="bottom"/>
          </w:tcPr>
          <w:p w14:paraId="03218366" w14:textId="194A88B0" w:rsidR="00BF3DEF" w:rsidRPr="00D6644E" w:rsidRDefault="00BF3DEF" w:rsidP="00BF3DEF">
            <w:pPr>
              <w:pStyle w:val="Normln0"/>
              <w:rPr>
                <w:rFonts w:ascii="Arial" w:hAnsi="Arial"/>
                <w:sz w:val="18"/>
              </w:rPr>
            </w:pPr>
            <w:r w:rsidRPr="00D6644E">
              <w:rPr>
                <w:rFonts w:ascii="Arial" w:hAnsi="Arial"/>
                <w:sz w:val="18"/>
              </w:rPr>
              <w:t xml:space="preserve">Částka za dohodnutý počet </w:t>
            </w:r>
            <w:r>
              <w:rPr>
                <w:rFonts w:ascii="Arial" w:hAnsi="Arial"/>
                <w:sz w:val="18"/>
              </w:rPr>
              <w:t>skenů</w:t>
            </w:r>
            <w:r w:rsidRPr="00D6644E">
              <w:rPr>
                <w:rFonts w:ascii="Arial" w:hAnsi="Arial"/>
                <w:sz w:val="18"/>
              </w:rPr>
              <w:t>:</w:t>
            </w:r>
          </w:p>
        </w:tc>
        <w:tc>
          <w:tcPr>
            <w:tcW w:w="2410" w:type="dxa"/>
          </w:tcPr>
          <w:p w14:paraId="37BAA417" w14:textId="311C4FD4" w:rsidR="00BF3DEF" w:rsidRPr="00931928" w:rsidRDefault="00BF3DEF" w:rsidP="00BF3DEF">
            <w:pPr>
              <w:pStyle w:val="Normln0"/>
              <w:jc w:val="center"/>
              <w:rPr>
                <w:rFonts w:ascii="Arial" w:hAnsi="Arial"/>
                <w:sz w:val="18"/>
              </w:rPr>
            </w:pPr>
            <w:r w:rsidRPr="00931928">
              <w:rPr>
                <w:rFonts w:ascii="Arial" w:hAnsi="Arial"/>
                <w:sz w:val="18"/>
              </w:rPr>
              <w:t xml:space="preserve">        </w:t>
            </w:r>
            <w:r w:rsidR="00481984">
              <w:rPr>
                <w:rFonts w:ascii="Arial" w:hAnsi="Arial"/>
                <w:sz w:val="18"/>
              </w:rPr>
              <w:t>84</w:t>
            </w:r>
            <w:r w:rsidRPr="00931928">
              <w:rPr>
                <w:rFonts w:ascii="Arial" w:hAnsi="Arial"/>
                <w:sz w:val="18"/>
              </w:rPr>
              <w:t>,</w:t>
            </w:r>
            <w:r>
              <w:rPr>
                <w:rFonts w:ascii="Arial" w:hAnsi="Arial"/>
                <w:sz w:val="18"/>
              </w:rPr>
              <w:t>00</w:t>
            </w:r>
            <w:r w:rsidRPr="00931928">
              <w:rPr>
                <w:rFonts w:ascii="Arial" w:hAnsi="Arial"/>
                <w:sz w:val="18"/>
              </w:rPr>
              <w:t xml:space="preserve"> bez DPH</w:t>
            </w:r>
          </w:p>
        </w:tc>
        <w:tc>
          <w:tcPr>
            <w:tcW w:w="2268" w:type="dxa"/>
            <w:gridSpan w:val="2"/>
          </w:tcPr>
          <w:p w14:paraId="0E35DD81" w14:textId="091610AC" w:rsidR="00BF3DEF" w:rsidRPr="00022F6C" w:rsidRDefault="00BF3DEF" w:rsidP="00BF3DEF">
            <w:pPr>
              <w:pStyle w:val="Normln0"/>
              <w:jc w:val="center"/>
              <w:rPr>
                <w:rFonts w:ascii="Arial" w:hAnsi="Arial"/>
                <w:sz w:val="18"/>
              </w:rPr>
            </w:pPr>
            <w:r w:rsidRPr="00022F6C">
              <w:rPr>
                <w:rFonts w:ascii="Arial" w:hAnsi="Arial"/>
                <w:sz w:val="18"/>
              </w:rPr>
              <w:t xml:space="preserve">     </w:t>
            </w:r>
            <w:r w:rsidR="00481984">
              <w:rPr>
                <w:rFonts w:ascii="Arial" w:hAnsi="Arial"/>
                <w:sz w:val="18"/>
              </w:rPr>
              <w:t>101</w:t>
            </w:r>
            <w:r w:rsidRPr="00022F6C">
              <w:rPr>
                <w:rFonts w:ascii="Arial" w:hAnsi="Arial"/>
                <w:sz w:val="18"/>
              </w:rPr>
              <w:t>,</w:t>
            </w:r>
            <w:r w:rsidR="00881305">
              <w:rPr>
                <w:rFonts w:ascii="Arial" w:hAnsi="Arial"/>
                <w:sz w:val="18"/>
              </w:rPr>
              <w:t>7</w:t>
            </w:r>
            <w:r>
              <w:rPr>
                <w:rFonts w:ascii="Arial" w:hAnsi="Arial"/>
                <w:sz w:val="18"/>
              </w:rPr>
              <w:t>0</w:t>
            </w:r>
            <w:r w:rsidRPr="00022F6C">
              <w:rPr>
                <w:rFonts w:ascii="Arial" w:hAnsi="Arial"/>
                <w:sz w:val="18"/>
              </w:rPr>
              <w:t xml:space="preserve"> vč. DPH</w:t>
            </w:r>
          </w:p>
        </w:tc>
      </w:tr>
      <w:tr w:rsidR="00314E1B" w:rsidRPr="00663A8B" w14:paraId="38E10877" w14:textId="77777777" w:rsidTr="00A82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38" w:type="dxa"/>
          <w:jc w:val="center"/>
        </w:trPr>
        <w:tc>
          <w:tcPr>
            <w:tcW w:w="4820" w:type="dxa"/>
            <w:gridSpan w:val="3"/>
            <w:vAlign w:val="bottom"/>
          </w:tcPr>
          <w:p w14:paraId="550BDD05" w14:textId="77777777" w:rsidR="00314E1B" w:rsidRDefault="00314E1B" w:rsidP="00B27293">
            <w:pPr>
              <w:pStyle w:val="Normln0"/>
              <w:rPr>
                <w:rFonts w:ascii="Arial" w:hAnsi="Arial"/>
                <w:sz w:val="18"/>
              </w:rPr>
            </w:pPr>
          </w:p>
        </w:tc>
        <w:tc>
          <w:tcPr>
            <w:tcW w:w="2410" w:type="dxa"/>
          </w:tcPr>
          <w:p w14:paraId="432ADEC2" w14:textId="77777777" w:rsidR="00314E1B" w:rsidRPr="00931928" w:rsidRDefault="00314E1B" w:rsidP="00B27293">
            <w:pPr>
              <w:pStyle w:val="Normln0"/>
              <w:jc w:val="center"/>
              <w:rPr>
                <w:rFonts w:ascii="Arial" w:hAnsi="Arial"/>
                <w:sz w:val="18"/>
              </w:rPr>
            </w:pPr>
          </w:p>
        </w:tc>
        <w:tc>
          <w:tcPr>
            <w:tcW w:w="2268" w:type="dxa"/>
            <w:gridSpan w:val="2"/>
          </w:tcPr>
          <w:p w14:paraId="5EB09F6D" w14:textId="77777777" w:rsidR="00314E1B" w:rsidRPr="00022F6C" w:rsidRDefault="00314E1B" w:rsidP="00B27293">
            <w:pPr>
              <w:pStyle w:val="Normln0"/>
              <w:jc w:val="center"/>
              <w:rPr>
                <w:rFonts w:ascii="Arial" w:hAnsi="Arial"/>
                <w:sz w:val="18"/>
              </w:rPr>
            </w:pPr>
          </w:p>
        </w:tc>
      </w:tr>
      <w:tr w:rsidR="008A4821" w:rsidRPr="00663A8B" w14:paraId="7B10D910" w14:textId="77777777" w:rsidTr="00A82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38" w:type="dxa"/>
          <w:cantSplit/>
          <w:jc w:val="center"/>
        </w:trPr>
        <w:tc>
          <w:tcPr>
            <w:tcW w:w="4820" w:type="dxa"/>
            <w:gridSpan w:val="3"/>
          </w:tcPr>
          <w:p w14:paraId="7C331063" w14:textId="77777777" w:rsidR="008A4821" w:rsidRDefault="008A4821" w:rsidP="00A828E3">
            <w:pPr>
              <w:pStyle w:val="Normln0"/>
              <w:rPr>
                <w:rFonts w:ascii="Arial" w:hAnsi="Arial"/>
                <w:b/>
                <w:sz w:val="18"/>
              </w:rPr>
            </w:pPr>
            <w:r>
              <w:rPr>
                <w:rFonts w:ascii="Arial" w:hAnsi="Arial"/>
                <w:b/>
                <w:sz w:val="18"/>
              </w:rPr>
              <w:t>Měsíční nájemné za dohodnutý počet kopií / výtisků:</w:t>
            </w:r>
          </w:p>
          <w:p w14:paraId="4E0892AF" w14:textId="77777777" w:rsidR="008A4821" w:rsidRDefault="008A4821" w:rsidP="00A828E3">
            <w:pPr>
              <w:pStyle w:val="Normln0"/>
              <w:rPr>
                <w:rFonts w:ascii="Arial" w:hAnsi="Arial"/>
                <w:sz w:val="18"/>
              </w:rPr>
            </w:pPr>
            <w:r>
              <w:rPr>
                <w:rFonts w:ascii="Arial" w:hAnsi="Arial"/>
                <w:sz w:val="18"/>
              </w:rPr>
              <w:t>(cena měsíčního nájemného je uvedena včetně</w:t>
            </w:r>
          </w:p>
          <w:p w14:paraId="39F032FE" w14:textId="77777777" w:rsidR="008A4821" w:rsidRDefault="008A4821" w:rsidP="00A828E3">
            <w:pPr>
              <w:pStyle w:val="Normln0"/>
              <w:rPr>
                <w:rFonts w:ascii="Arial" w:hAnsi="Arial"/>
                <w:sz w:val="18"/>
              </w:rPr>
            </w:pPr>
            <w:r>
              <w:rPr>
                <w:rFonts w:ascii="Arial" w:hAnsi="Arial"/>
                <w:sz w:val="18"/>
              </w:rPr>
              <w:t>nákladů na nájem a ceny za pravidelné služby zvolené nájemcem, mimo ceny za služby jednorázové)</w:t>
            </w:r>
          </w:p>
        </w:tc>
        <w:tc>
          <w:tcPr>
            <w:tcW w:w="2410" w:type="dxa"/>
          </w:tcPr>
          <w:p w14:paraId="4EE117EF" w14:textId="0AAE655C" w:rsidR="008A4821" w:rsidRPr="00931928" w:rsidRDefault="008A4821" w:rsidP="00A828E3">
            <w:pPr>
              <w:pStyle w:val="Normln0"/>
              <w:jc w:val="center"/>
              <w:rPr>
                <w:rFonts w:ascii="Arial" w:hAnsi="Arial"/>
                <w:sz w:val="18"/>
              </w:rPr>
            </w:pPr>
            <w:r w:rsidRPr="00931928">
              <w:rPr>
                <w:rFonts w:ascii="Arial" w:hAnsi="Arial"/>
                <w:sz w:val="18"/>
              </w:rPr>
              <w:t xml:space="preserve">   </w:t>
            </w:r>
            <w:r w:rsidR="00741D85">
              <w:rPr>
                <w:rFonts w:ascii="Arial" w:hAnsi="Arial"/>
                <w:sz w:val="18"/>
              </w:rPr>
              <w:t>3</w:t>
            </w:r>
            <w:r w:rsidRPr="00931928">
              <w:rPr>
                <w:rFonts w:ascii="Arial" w:hAnsi="Arial"/>
                <w:sz w:val="18"/>
              </w:rPr>
              <w:t>.</w:t>
            </w:r>
            <w:r w:rsidR="00741D85">
              <w:rPr>
                <w:rFonts w:ascii="Arial" w:hAnsi="Arial"/>
                <w:sz w:val="18"/>
              </w:rPr>
              <w:t>644</w:t>
            </w:r>
            <w:r w:rsidRPr="00931928">
              <w:rPr>
                <w:rFonts w:ascii="Arial" w:hAnsi="Arial"/>
                <w:sz w:val="18"/>
              </w:rPr>
              <w:t>,00 bez DPH</w:t>
            </w:r>
          </w:p>
        </w:tc>
        <w:tc>
          <w:tcPr>
            <w:tcW w:w="2268" w:type="dxa"/>
            <w:gridSpan w:val="2"/>
          </w:tcPr>
          <w:p w14:paraId="2C60079D" w14:textId="0C1D65EB" w:rsidR="008A4821" w:rsidRPr="00022F6C" w:rsidRDefault="008A4821" w:rsidP="00A828E3">
            <w:pPr>
              <w:pStyle w:val="Normln0"/>
              <w:jc w:val="center"/>
              <w:rPr>
                <w:rFonts w:ascii="Arial" w:hAnsi="Arial"/>
                <w:sz w:val="18"/>
              </w:rPr>
            </w:pPr>
            <w:r w:rsidRPr="008762B2">
              <w:rPr>
                <w:rFonts w:ascii="Arial" w:hAnsi="Arial"/>
                <w:sz w:val="18"/>
              </w:rPr>
              <w:t xml:space="preserve">  </w:t>
            </w:r>
            <w:r w:rsidR="00741D85" w:rsidRPr="008762B2">
              <w:rPr>
                <w:rFonts w:ascii="Arial" w:hAnsi="Arial"/>
                <w:sz w:val="18"/>
              </w:rPr>
              <w:t>4</w:t>
            </w:r>
            <w:r w:rsidRPr="008762B2">
              <w:rPr>
                <w:rFonts w:ascii="Arial" w:hAnsi="Arial"/>
                <w:sz w:val="18"/>
              </w:rPr>
              <w:t>.</w:t>
            </w:r>
            <w:r w:rsidR="00741D85" w:rsidRPr="008762B2">
              <w:rPr>
                <w:rFonts w:ascii="Arial" w:hAnsi="Arial"/>
                <w:sz w:val="18"/>
              </w:rPr>
              <w:t>409</w:t>
            </w:r>
            <w:r w:rsidR="00F8067B" w:rsidRPr="008762B2">
              <w:rPr>
                <w:rFonts w:ascii="Arial" w:hAnsi="Arial"/>
                <w:sz w:val="18"/>
              </w:rPr>
              <w:t>,</w:t>
            </w:r>
            <w:r w:rsidR="00741D85" w:rsidRPr="008762B2">
              <w:rPr>
                <w:rFonts w:ascii="Arial" w:hAnsi="Arial"/>
                <w:sz w:val="18"/>
              </w:rPr>
              <w:t>3</w:t>
            </w:r>
            <w:r w:rsidR="00F8067B" w:rsidRPr="008762B2">
              <w:rPr>
                <w:rFonts w:ascii="Arial" w:hAnsi="Arial"/>
                <w:sz w:val="18"/>
              </w:rPr>
              <w:t>0</w:t>
            </w:r>
            <w:r w:rsidRPr="008762B2">
              <w:rPr>
                <w:rFonts w:ascii="Arial" w:hAnsi="Arial"/>
                <w:sz w:val="18"/>
              </w:rPr>
              <w:t xml:space="preserve"> vč. DPH</w:t>
            </w:r>
          </w:p>
        </w:tc>
      </w:tr>
      <w:tr w:rsidR="008A4821" w14:paraId="239913F4" w14:textId="77777777" w:rsidTr="00A82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38" w:type="dxa"/>
          <w:cantSplit/>
          <w:jc w:val="center"/>
        </w:trPr>
        <w:tc>
          <w:tcPr>
            <w:tcW w:w="4820" w:type="dxa"/>
            <w:gridSpan w:val="3"/>
          </w:tcPr>
          <w:p w14:paraId="50644282" w14:textId="77777777" w:rsidR="008A4821" w:rsidRDefault="008A4821" w:rsidP="00A828E3">
            <w:pPr>
              <w:pStyle w:val="Normln0"/>
              <w:rPr>
                <w:rFonts w:ascii="Arial" w:hAnsi="Arial"/>
                <w:sz w:val="18"/>
              </w:rPr>
            </w:pPr>
          </w:p>
        </w:tc>
        <w:tc>
          <w:tcPr>
            <w:tcW w:w="4678" w:type="dxa"/>
            <w:gridSpan w:val="3"/>
          </w:tcPr>
          <w:p w14:paraId="31584D45" w14:textId="77777777" w:rsidR="008A4821" w:rsidRPr="0078345B" w:rsidRDefault="008A4821" w:rsidP="00A828E3">
            <w:pPr>
              <w:pStyle w:val="Normln0"/>
              <w:rPr>
                <w:rFonts w:ascii="Arial" w:hAnsi="Arial"/>
                <w:sz w:val="18"/>
              </w:rPr>
            </w:pPr>
          </w:p>
        </w:tc>
      </w:tr>
      <w:tr w:rsidR="008A4821" w14:paraId="54C881B8" w14:textId="77777777" w:rsidTr="00A82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38" w:type="dxa"/>
          <w:jc w:val="center"/>
        </w:trPr>
        <w:tc>
          <w:tcPr>
            <w:tcW w:w="4820" w:type="dxa"/>
            <w:gridSpan w:val="3"/>
          </w:tcPr>
          <w:p w14:paraId="429F40D9" w14:textId="77777777" w:rsidR="008A4821" w:rsidRDefault="008A4821" w:rsidP="00A828E3">
            <w:pPr>
              <w:pStyle w:val="Normln0"/>
              <w:rPr>
                <w:rFonts w:ascii="Arial" w:hAnsi="Arial"/>
                <w:sz w:val="18"/>
              </w:rPr>
            </w:pPr>
            <w:r>
              <w:rPr>
                <w:rFonts w:ascii="Arial" w:hAnsi="Arial"/>
                <w:sz w:val="18"/>
              </w:rPr>
              <w:t>Kauce na budoucí pohledávky z nájemného splatná při podpisu smlouvy:</w:t>
            </w:r>
          </w:p>
        </w:tc>
        <w:tc>
          <w:tcPr>
            <w:tcW w:w="4678" w:type="dxa"/>
            <w:gridSpan w:val="3"/>
          </w:tcPr>
          <w:p w14:paraId="72878A10" w14:textId="1D59A6CD" w:rsidR="008A4821" w:rsidRPr="00F506D8" w:rsidRDefault="00741D85" w:rsidP="00A828E3">
            <w:pPr>
              <w:pStyle w:val="Normln0"/>
              <w:rPr>
                <w:rFonts w:ascii="Arial" w:hAnsi="Arial"/>
                <w:color w:val="FF0000"/>
                <w:sz w:val="18"/>
              </w:rPr>
            </w:pPr>
            <w:r>
              <w:rPr>
                <w:rFonts w:ascii="Arial" w:hAnsi="Arial"/>
                <w:sz w:val="18"/>
              </w:rPr>
              <w:t>žádná</w:t>
            </w:r>
            <w:r w:rsidR="008A4821" w:rsidRPr="0057271D">
              <w:rPr>
                <w:rFonts w:ascii="Arial" w:hAnsi="Arial"/>
                <w:sz w:val="18"/>
              </w:rPr>
              <w:t xml:space="preserve"> (nepodléhá evidenci DPH)</w:t>
            </w:r>
          </w:p>
        </w:tc>
      </w:tr>
      <w:tr w:rsidR="008A4821" w14:paraId="3FCA9B2C" w14:textId="77777777" w:rsidTr="00A828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38" w:type="dxa"/>
          <w:cantSplit/>
          <w:jc w:val="center"/>
        </w:trPr>
        <w:tc>
          <w:tcPr>
            <w:tcW w:w="4820" w:type="dxa"/>
            <w:gridSpan w:val="3"/>
          </w:tcPr>
          <w:p w14:paraId="2B255E11" w14:textId="77777777" w:rsidR="008A4821" w:rsidRDefault="008A4821" w:rsidP="00A828E3">
            <w:pPr>
              <w:pStyle w:val="Normln0"/>
              <w:rPr>
                <w:rFonts w:ascii="Arial" w:hAnsi="Arial"/>
                <w:sz w:val="18"/>
              </w:rPr>
            </w:pPr>
            <w:r>
              <w:rPr>
                <w:rFonts w:ascii="Arial" w:hAnsi="Arial"/>
                <w:sz w:val="18"/>
              </w:rPr>
              <w:t xml:space="preserve">Nájemce hlásí závady na tel.:           </w:t>
            </w:r>
            <w:r w:rsidRPr="00B97F24">
              <w:rPr>
                <w:rFonts w:ascii="Arial" w:hAnsi="Arial"/>
                <w:b/>
                <w:sz w:val="18"/>
              </w:rPr>
              <w:t>840 740 840</w:t>
            </w:r>
          </w:p>
        </w:tc>
        <w:tc>
          <w:tcPr>
            <w:tcW w:w="4678" w:type="dxa"/>
            <w:gridSpan w:val="3"/>
          </w:tcPr>
          <w:p w14:paraId="53966D12" w14:textId="77777777" w:rsidR="008A4821" w:rsidRDefault="008A4821" w:rsidP="00A828E3">
            <w:pPr>
              <w:pStyle w:val="Normln0"/>
              <w:rPr>
                <w:rFonts w:ascii="Arial" w:hAnsi="Arial"/>
                <w:sz w:val="18"/>
              </w:rPr>
            </w:pPr>
            <w:r>
              <w:rPr>
                <w:rFonts w:ascii="Arial" w:hAnsi="Arial"/>
                <w:sz w:val="18"/>
              </w:rPr>
              <w:t>nebo GSM: 603 972 567</w:t>
            </w:r>
          </w:p>
          <w:p w14:paraId="4CE31C89" w14:textId="77777777" w:rsidR="008A4821" w:rsidRDefault="008A4821" w:rsidP="00A828E3">
            <w:pPr>
              <w:pStyle w:val="Normln0"/>
              <w:rPr>
                <w:rFonts w:ascii="Arial" w:hAnsi="Arial"/>
                <w:sz w:val="18"/>
              </w:rPr>
            </w:pPr>
            <w:r>
              <w:rPr>
                <w:rFonts w:ascii="Arial" w:hAnsi="Arial"/>
                <w:sz w:val="18"/>
              </w:rPr>
              <w:t xml:space="preserve">nebo e-mail: </w:t>
            </w:r>
            <w:r w:rsidRPr="0039616C">
              <w:rPr>
                <w:rFonts w:ascii="Arial" w:hAnsi="Arial"/>
                <w:sz w:val="18"/>
              </w:rPr>
              <w:t>servis@arcooffice.cz</w:t>
            </w:r>
          </w:p>
        </w:tc>
      </w:tr>
    </w:tbl>
    <w:p w14:paraId="5AAFB3EF" w14:textId="77777777" w:rsidR="008A4821" w:rsidRPr="00ED3F67" w:rsidRDefault="008A4821" w:rsidP="008A4821">
      <w:pPr>
        <w:pStyle w:val="Zkladntext"/>
        <w:rPr>
          <w:rFonts w:ascii="Arial" w:hAnsi="Arial"/>
          <w:sz w:val="18"/>
          <w:szCs w:val="18"/>
        </w:rPr>
      </w:pPr>
      <w:r w:rsidRPr="00ED3F67">
        <w:rPr>
          <w:rFonts w:ascii="Arial" w:hAnsi="Arial"/>
          <w:sz w:val="18"/>
          <w:szCs w:val="18"/>
        </w:rPr>
        <w:t>Veškeré služby a spotřební materiál nad rámec této smlouvy je nutné objednat a zaplatit samostatně.</w:t>
      </w:r>
    </w:p>
    <w:p w14:paraId="304C9459" w14:textId="4F6F2C5D" w:rsidR="008A4821" w:rsidRPr="007664B9" w:rsidRDefault="008A4821" w:rsidP="001C0A2B">
      <w:pPr>
        <w:pStyle w:val="Zkladntext"/>
        <w:ind w:left="2124" w:hanging="2124"/>
        <w:jc w:val="both"/>
        <w:rPr>
          <w:rFonts w:ascii="Arial" w:hAnsi="Arial"/>
          <w:sz w:val="18"/>
          <w:szCs w:val="18"/>
        </w:rPr>
      </w:pPr>
      <w:r w:rsidRPr="00ED3F67">
        <w:rPr>
          <w:rFonts w:ascii="Arial" w:hAnsi="Arial"/>
          <w:sz w:val="18"/>
          <w:szCs w:val="18"/>
        </w:rPr>
        <w:t>Zvláštní ujednání:</w:t>
      </w:r>
      <w:r w:rsidRPr="00ED3F67">
        <w:rPr>
          <w:rFonts w:ascii="Arial" w:hAnsi="Arial"/>
          <w:sz w:val="18"/>
          <w:szCs w:val="18"/>
        </w:rPr>
        <w:tab/>
      </w:r>
      <w:r w:rsidRPr="007664B9">
        <w:rPr>
          <w:rFonts w:ascii="Arial" w:hAnsi="Arial"/>
          <w:sz w:val="18"/>
          <w:szCs w:val="18"/>
        </w:rPr>
        <w:t>při zúčtování se započítávají/dobropisují nevyužité kopie/výtisky</w:t>
      </w:r>
      <w:r w:rsidR="001C0A2B" w:rsidRPr="007664B9">
        <w:rPr>
          <w:rFonts w:ascii="Arial" w:hAnsi="Arial"/>
          <w:sz w:val="18"/>
          <w:szCs w:val="18"/>
        </w:rPr>
        <w:t>/skeny</w:t>
      </w:r>
      <w:r w:rsidRPr="007664B9">
        <w:rPr>
          <w:rFonts w:ascii="Arial" w:hAnsi="Arial"/>
          <w:sz w:val="18"/>
          <w:szCs w:val="18"/>
        </w:rPr>
        <w:t xml:space="preserve"> nad 100 stran ( BW i CLR ) měsíčně,</w:t>
      </w:r>
    </w:p>
    <w:p w14:paraId="04E3F4D9" w14:textId="508BC147" w:rsidR="008A4821" w:rsidRPr="007664B9" w:rsidRDefault="008A4821" w:rsidP="008A4821">
      <w:pPr>
        <w:pStyle w:val="Zkladntext"/>
        <w:ind w:left="2124" w:hanging="2124"/>
        <w:jc w:val="both"/>
        <w:rPr>
          <w:rFonts w:ascii="Arial" w:hAnsi="Arial"/>
          <w:sz w:val="18"/>
        </w:rPr>
      </w:pPr>
      <w:r w:rsidRPr="007664B9">
        <w:rPr>
          <w:rFonts w:ascii="Arial" w:hAnsi="Arial"/>
          <w:sz w:val="18"/>
          <w:szCs w:val="18"/>
        </w:rPr>
        <w:tab/>
      </w:r>
      <w:r w:rsidR="00373F16" w:rsidRPr="007664B9">
        <w:rPr>
          <w:rFonts w:ascii="Arial" w:hAnsi="Arial"/>
          <w:sz w:val="18"/>
        </w:rPr>
        <w:t>IT práce budou účtovány dle platného ceníku a skutečně realizovaného času</w:t>
      </w:r>
      <w:r w:rsidR="001A1312" w:rsidRPr="007664B9">
        <w:rPr>
          <w:rFonts w:ascii="Arial" w:hAnsi="Arial"/>
          <w:sz w:val="18"/>
        </w:rPr>
        <w:t>.</w:t>
      </w:r>
    </w:p>
    <w:p w14:paraId="3798B3CF" w14:textId="77777777" w:rsidR="009E3F04" w:rsidRDefault="009E3F04" w:rsidP="009E3F04">
      <w:pPr>
        <w:pStyle w:val="Zkladntext"/>
        <w:ind w:left="2124" w:hanging="2124"/>
        <w:jc w:val="both"/>
        <w:rPr>
          <w:rFonts w:ascii="Arial" w:hAnsi="Arial"/>
          <w:sz w:val="18"/>
          <w:szCs w:val="18"/>
        </w:rPr>
      </w:pPr>
    </w:p>
    <w:p w14:paraId="31B57777" w14:textId="77777777" w:rsidR="001A09B3" w:rsidRDefault="001A09B3" w:rsidP="009E3F04">
      <w:pPr>
        <w:pStyle w:val="Zkladntext"/>
        <w:ind w:left="2124" w:hanging="2124"/>
        <w:jc w:val="both"/>
        <w:rPr>
          <w:rFonts w:ascii="Arial" w:hAnsi="Arial"/>
          <w:sz w:val="18"/>
          <w:szCs w:val="18"/>
        </w:rPr>
      </w:pPr>
    </w:p>
    <w:p w14:paraId="4CCC62FA" w14:textId="77777777" w:rsidR="001A09B3" w:rsidRPr="007664B9" w:rsidRDefault="001A09B3" w:rsidP="009E3F04">
      <w:pPr>
        <w:pStyle w:val="Zkladntext"/>
        <w:ind w:left="2124" w:hanging="2124"/>
        <w:jc w:val="both"/>
        <w:rPr>
          <w:rFonts w:ascii="Arial" w:hAnsi="Arial"/>
          <w:sz w:val="18"/>
          <w:szCs w:val="18"/>
        </w:rPr>
      </w:pPr>
    </w:p>
    <w:p w14:paraId="7BEE2C96" w14:textId="7836D9E6" w:rsidR="009E3F04" w:rsidRDefault="009E3F04" w:rsidP="008A4821">
      <w:pPr>
        <w:pStyle w:val="Zkladntext"/>
        <w:ind w:left="2124" w:hanging="2124"/>
        <w:jc w:val="both"/>
        <w:rPr>
          <w:rFonts w:ascii="Arial" w:hAnsi="Arial"/>
          <w:sz w:val="18"/>
        </w:rPr>
      </w:pPr>
    </w:p>
    <w:p w14:paraId="3834EC7E" w14:textId="77777777" w:rsidR="008A4821" w:rsidRDefault="008A4821" w:rsidP="008A4821">
      <w:pPr>
        <w:pStyle w:val="Zkladntext"/>
        <w:jc w:val="both"/>
        <w:rPr>
          <w:rFonts w:ascii="Arial" w:hAnsi="Arial"/>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9498"/>
      </w:tblGrid>
      <w:tr w:rsidR="008A4821" w14:paraId="7935ABE5" w14:textId="77777777" w:rsidTr="00A828E3">
        <w:trPr>
          <w:trHeight w:val="720"/>
          <w:jc w:val="center"/>
        </w:trPr>
        <w:tc>
          <w:tcPr>
            <w:tcW w:w="9498" w:type="dxa"/>
          </w:tcPr>
          <w:p w14:paraId="4CD3ECF1" w14:textId="77777777" w:rsidR="008A4821" w:rsidRDefault="008A4821" w:rsidP="00A828E3">
            <w:pPr>
              <w:pStyle w:val="Zkladntext3"/>
              <w:rPr>
                <w:rFonts w:ascii="Arial" w:hAnsi="Arial"/>
                <w:sz w:val="18"/>
              </w:rPr>
            </w:pPr>
            <w:r>
              <w:rPr>
                <w:rFonts w:ascii="Arial" w:hAnsi="Arial"/>
                <w:b/>
              </w:rPr>
              <w:lastRenderedPageBreak/>
              <w:br w:type="page"/>
            </w:r>
            <w:r>
              <w:rPr>
                <w:rFonts w:ascii="Arial" w:hAnsi="Arial"/>
                <w:sz w:val="18"/>
              </w:rPr>
              <w:t>Kopie a výtisky přesahující min. měsíční počet kopií a výtisků budou vyúčtovány 1x za 6 měsíců za cenu stanovenou v této smlouvě. Záloha splatná při podpisu smlouvy bude zúčtována po skončení smlouvy a vrácením předmětu nájmu.</w:t>
            </w:r>
          </w:p>
        </w:tc>
      </w:tr>
      <w:tr w:rsidR="008A4821" w14:paraId="5E89DD79" w14:textId="77777777" w:rsidTr="00A828E3">
        <w:trPr>
          <w:trHeight w:val="535"/>
          <w:jc w:val="center"/>
        </w:trPr>
        <w:tc>
          <w:tcPr>
            <w:tcW w:w="9498" w:type="dxa"/>
          </w:tcPr>
          <w:p w14:paraId="1B1061EF" w14:textId="77777777" w:rsidR="008A4821" w:rsidRDefault="008A4821" w:rsidP="00A828E3">
            <w:pPr>
              <w:pStyle w:val="Zkladntext3"/>
              <w:rPr>
                <w:rFonts w:ascii="Arial" w:hAnsi="Arial"/>
                <w:sz w:val="18"/>
              </w:rPr>
            </w:pPr>
            <w:r>
              <w:rPr>
                <w:rFonts w:ascii="Arial" w:hAnsi="Arial"/>
                <w:b/>
                <w:sz w:val="18"/>
              </w:rPr>
              <w:t>Náklady na přiobjednané jednorázově poskytnuté služby (instalace, zaškolení, dopravu a další služby) uvedené v bodě 5 smlouvy hradí nájemce samostatně současně s první splátkou nájemného.</w:t>
            </w:r>
          </w:p>
        </w:tc>
      </w:tr>
    </w:tbl>
    <w:p w14:paraId="6A024804" w14:textId="77777777" w:rsidR="008A4821" w:rsidRDefault="008A4821" w:rsidP="008A4821">
      <w:pPr>
        <w:pStyle w:val="Normln0"/>
        <w:jc w:val="both"/>
        <w:rPr>
          <w:rFonts w:ascii="Arial" w:hAnsi="Arial"/>
          <w:sz w:val="18"/>
        </w:rPr>
      </w:pPr>
    </w:p>
    <w:p w14:paraId="7B71AA44" w14:textId="77777777" w:rsidR="00A80E01" w:rsidRDefault="00A80E01" w:rsidP="008A4821">
      <w:pPr>
        <w:pStyle w:val="Normln0"/>
        <w:ind w:left="-142"/>
        <w:jc w:val="both"/>
        <w:rPr>
          <w:rFonts w:ascii="Arial" w:hAnsi="Arial"/>
          <w:sz w:val="18"/>
        </w:rPr>
      </w:pPr>
    </w:p>
    <w:p w14:paraId="0E6B97D4" w14:textId="77777777" w:rsidR="00A80E01" w:rsidRDefault="00A80E01" w:rsidP="008A4821">
      <w:pPr>
        <w:pStyle w:val="Normln0"/>
        <w:ind w:left="-142"/>
        <w:jc w:val="both"/>
        <w:rPr>
          <w:rFonts w:ascii="Arial" w:hAnsi="Arial"/>
          <w:sz w:val="18"/>
        </w:rPr>
      </w:pPr>
    </w:p>
    <w:p w14:paraId="7491B238" w14:textId="787FDC93" w:rsidR="008A4821" w:rsidRDefault="008A4821" w:rsidP="008A4821">
      <w:pPr>
        <w:pStyle w:val="Normln0"/>
        <w:ind w:left="-142"/>
        <w:jc w:val="both"/>
        <w:rPr>
          <w:rFonts w:ascii="Arial" w:hAnsi="Arial"/>
          <w:sz w:val="18"/>
        </w:rPr>
      </w:pPr>
      <w:r>
        <w:rPr>
          <w:rFonts w:ascii="Arial" w:hAnsi="Arial"/>
          <w:sz w:val="18"/>
        </w:rPr>
        <w:t>Přílohy smlouvy:</w:t>
      </w:r>
      <w:r w:rsidR="002B4EB9">
        <w:rPr>
          <w:rFonts w:ascii="Arial" w:hAnsi="Arial"/>
          <w:sz w:val="18"/>
        </w:rPr>
        <w:tab/>
        <w:t>pověření pro Mgr. Barboru Hanslianovou</w:t>
      </w:r>
      <w:r w:rsidR="007C7584">
        <w:rPr>
          <w:rFonts w:ascii="Arial" w:hAnsi="Arial"/>
          <w:sz w:val="18"/>
        </w:rPr>
        <w:t xml:space="preserve"> ze dne 17.2.2025 Č.j.: MK 15244/2025</w:t>
      </w:r>
      <w:r w:rsidR="0031024E">
        <w:rPr>
          <w:rFonts w:ascii="Arial" w:hAnsi="Arial"/>
          <w:sz w:val="18"/>
        </w:rPr>
        <w:t xml:space="preserve"> ORNK</w:t>
      </w:r>
    </w:p>
    <w:p w14:paraId="146EF659" w14:textId="77777777" w:rsidR="008A4821" w:rsidRDefault="008A4821" w:rsidP="008A4821">
      <w:pPr>
        <w:pStyle w:val="Normln0"/>
        <w:jc w:val="both"/>
        <w:rPr>
          <w:rFonts w:ascii="Arial" w:hAnsi="Arial"/>
          <w:sz w:val="18"/>
        </w:rPr>
      </w:pPr>
    </w:p>
    <w:p w14:paraId="7FED6C4D" w14:textId="2401CAD8" w:rsidR="008A4821" w:rsidRDefault="008A4821" w:rsidP="008A4821">
      <w:pPr>
        <w:pStyle w:val="Normln0"/>
        <w:ind w:left="-142" w:right="140"/>
        <w:rPr>
          <w:rFonts w:ascii="Arial" w:hAnsi="Arial"/>
          <w:sz w:val="18"/>
        </w:rPr>
      </w:pPr>
      <w:r>
        <w:rPr>
          <w:rFonts w:ascii="Arial" w:hAnsi="Arial"/>
          <w:sz w:val="18"/>
        </w:rPr>
        <w:t xml:space="preserve">Tato smlouva se všemi jejími oddíly v bodech 1 až 6, jakož i všeobecné podmínky uvedené na </w:t>
      </w:r>
      <w:r w:rsidR="00132632">
        <w:rPr>
          <w:rFonts w:ascii="Arial" w:hAnsi="Arial"/>
          <w:sz w:val="18"/>
        </w:rPr>
        <w:t>4</w:t>
      </w:r>
      <w:r>
        <w:rPr>
          <w:rFonts w:ascii="Arial" w:hAnsi="Arial"/>
          <w:sz w:val="18"/>
        </w:rPr>
        <w:t>. straně smlouvy a veškeré přílohy byly řádně přečteny. Na důkaz souhlasu se smlouvou a všemi jejími podmínkami připojují účastníci svoje vlastnoruční podpisy.</w:t>
      </w:r>
    </w:p>
    <w:p w14:paraId="5260BA1C" w14:textId="77777777" w:rsidR="008A4821" w:rsidRDefault="008A4821" w:rsidP="008A4821">
      <w:pPr>
        <w:pStyle w:val="Normln0"/>
        <w:jc w:val="both"/>
        <w:rPr>
          <w:rFonts w:ascii="Arial" w:hAnsi="Arial"/>
          <w:sz w:val="18"/>
        </w:rPr>
      </w:pPr>
    </w:p>
    <w:p w14:paraId="63D0B2FD" w14:textId="77777777" w:rsidR="008A4821" w:rsidRDefault="008A4821" w:rsidP="008A4821">
      <w:pPr>
        <w:pStyle w:val="Normln0"/>
        <w:jc w:val="both"/>
        <w:rPr>
          <w:rFonts w:ascii="Arial" w:hAnsi="Arial"/>
          <w:sz w:val="18"/>
        </w:rPr>
      </w:pPr>
      <w:r>
        <w:rPr>
          <w:rFonts w:ascii="Arial" w:hAnsi="Arial"/>
          <w:sz w:val="18"/>
        </w:rPr>
        <w:t xml:space="preserve"> </w:t>
      </w:r>
    </w:p>
    <w:p w14:paraId="586F868D" w14:textId="77777777" w:rsidR="008A4821" w:rsidRDefault="008A4821" w:rsidP="008A4821">
      <w:pPr>
        <w:pStyle w:val="Normln0"/>
        <w:jc w:val="both"/>
        <w:rPr>
          <w:rFonts w:ascii="Arial" w:hAnsi="Arial"/>
          <w:sz w:val="18"/>
        </w:rPr>
      </w:pPr>
    </w:p>
    <w:tbl>
      <w:tblPr>
        <w:tblW w:w="0" w:type="auto"/>
        <w:tblInd w:w="616" w:type="dxa"/>
        <w:tblLayout w:type="fixed"/>
        <w:tblCellMar>
          <w:left w:w="70" w:type="dxa"/>
          <w:right w:w="70" w:type="dxa"/>
        </w:tblCellMar>
        <w:tblLook w:val="0000" w:firstRow="0" w:lastRow="0" w:firstColumn="0" w:lastColumn="0" w:noHBand="0" w:noVBand="0"/>
      </w:tblPr>
      <w:tblGrid>
        <w:gridCol w:w="2374"/>
        <w:gridCol w:w="2375"/>
        <w:gridCol w:w="2432"/>
        <w:gridCol w:w="2317"/>
      </w:tblGrid>
      <w:tr w:rsidR="009045DB" w14:paraId="2B3703B4" w14:textId="77777777" w:rsidTr="009045DB">
        <w:trPr>
          <w:trHeight w:val="2919"/>
        </w:trPr>
        <w:tc>
          <w:tcPr>
            <w:tcW w:w="4749" w:type="dxa"/>
            <w:gridSpan w:val="2"/>
            <w:vAlign w:val="bottom"/>
          </w:tcPr>
          <w:p w14:paraId="4989A59D" w14:textId="53AC29CB" w:rsidR="009045DB" w:rsidRDefault="009B1761" w:rsidP="009B1761">
            <w:pPr>
              <w:pStyle w:val="Normln0"/>
              <w:rPr>
                <w:rFonts w:ascii="Arial" w:hAnsi="Arial"/>
                <w:sz w:val="18"/>
              </w:rPr>
            </w:pPr>
            <w:r>
              <w:rPr>
                <w:rFonts w:ascii="Arial" w:hAnsi="Arial"/>
                <w:sz w:val="18"/>
              </w:rPr>
              <w:t xml:space="preserve">                      V Praze dne 23.06.2025</w:t>
            </w:r>
          </w:p>
          <w:p w14:paraId="40A3626F" w14:textId="77777777" w:rsidR="009045DB" w:rsidRDefault="009045DB" w:rsidP="00A828E3">
            <w:pPr>
              <w:pStyle w:val="Normln0"/>
              <w:jc w:val="center"/>
              <w:rPr>
                <w:rFonts w:ascii="Arial" w:hAnsi="Arial"/>
                <w:sz w:val="18"/>
              </w:rPr>
            </w:pPr>
          </w:p>
          <w:p w14:paraId="4E3FE979" w14:textId="77777777" w:rsidR="009B1761" w:rsidRDefault="009B1761" w:rsidP="00A828E3">
            <w:pPr>
              <w:pStyle w:val="Normln0"/>
              <w:jc w:val="center"/>
              <w:rPr>
                <w:rFonts w:ascii="Arial" w:hAnsi="Arial"/>
                <w:sz w:val="18"/>
              </w:rPr>
            </w:pPr>
          </w:p>
          <w:p w14:paraId="04070D9D" w14:textId="77777777" w:rsidR="009B1761" w:rsidRDefault="009B1761" w:rsidP="00A828E3">
            <w:pPr>
              <w:pStyle w:val="Normln0"/>
              <w:jc w:val="center"/>
              <w:rPr>
                <w:rFonts w:ascii="Arial" w:hAnsi="Arial"/>
                <w:sz w:val="18"/>
              </w:rPr>
            </w:pPr>
          </w:p>
          <w:p w14:paraId="69E7F02C" w14:textId="77777777" w:rsidR="009B1761" w:rsidRDefault="009B1761" w:rsidP="00A828E3">
            <w:pPr>
              <w:pStyle w:val="Normln0"/>
              <w:jc w:val="center"/>
              <w:rPr>
                <w:rFonts w:ascii="Arial" w:hAnsi="Arial"/>
                <w:sz w:val="18"/>
              </w:rPr>
            </w:pPr>
          </w:p>
          <w:p w14:paraId="4ACEC4F9" w14:textId="77777777" w:rsidR="009B1761" w:rsidRDefault="009B1761" w:rsidP="00A828E3">
            <w:pPr>
              <w:pStyle w:val="Normln0"/>
              <w:jc w:val="center"/>
              <w:rPr>
                <w:rFonts w:ascii="Arial" w:hAnsi="Arial"/>
                <w:sz w:val="18"/>
              </w:rPr>
            </w:pPr>
          </w:p>
          <w:p w14:paraId="105112FE" w14:textId="77777777" w:rsidR="009B1761" w:rsidRDefault="009B1761" w:rsidP="00A828E3">
            <w:pPr>
              <w:pStyle w:val="Normln0"/>
              <w:jc w:val="center"/>
              <w:rPr>
                <w:rFonts w:ascii="Arial" w:hAnsi="Arial"/>
                <w:sz w:val="18"/>
              </w:rPr>
            </w:pPr>
          </w:p>
          <w:p w14:paraId="1C192076" w14:textId="77777777" w:rsidR="009B1761" w:rsidRDefault="009B1761" w:rsidP="00A828E3">
            <w:pPr>
              <w:pStyle w:val="Normln0"/>
              <w:jc w:val="center"/>
              <w:rPr>
                <w:rFonts w:ascii="Arial" w:hAnsi="Arial"/>
                <w:sz w:val="18"/>
              </w:rPr>
            </w:pPr>
          </w:p>
          <w:p w14:paraId="75CFE734" w14:textId="77777777" w:rsidR="009B1761" w:rsidRDefault="009B1761" w:rsidP="00A828E3">
            <w:pPr>
              <w:pStyle w:val="Normln0"/>
              <w:jc w:val="center"/>
              <w:rPr>
                <w:rFonts w:ascii="Arial" w:hAnsi="Arial"/>
                <w:sz w:val="18"/>
              </w:rPr>
            </w:pPr>
          </w:p>
          <w:p w14:paraId="5E9E876E" w14:textId="77777777" w:rsidR="009B1761" w:rsidRDefault="009B1761" w:rsidP="00A828E3">
            <w:pPr>
              <w:pStyle w:val="Normln0"/>
              <w:jc w:val="center"/>
              <w:rPr>
                <w:rFonts w:ascii="Arial" w:hAnsi="Arial"/>
                <w:sz w:val="18"/>
              </w:rPr>
            </w:pPr>
          </w:p>
          <w:p w14:paraId="57041377" w14:textId="77777777" w:rsidR="009045DB" w:rsidRDefault="009045DB" w:rsidP="00A828E3">
            <w:pPr>
              <w:pStyle w:val="Normln0"/>
              <w:jc w:val="center"/>
              <w:rPr>
                <w:rFonts w:ascii="Arial" w:hAnsi="Arial"/>
                <w:sz w:val="18"/>
              </w:rPr>
            </w:pPr>
          </w:p>
          <w:p w14:paraId="02F06A4A" w14:textId="77777777" w:rsidR="009045DB" w:rsidRDefault="009045DB" w:rsidP="00A828E3">
            <w:pPr>
              <w:pStyle w:val="Normln0"/>
              <w:jc w:val="center"/>
              <w:rPr>
                <w:rFonts w:ascii="Arial" w:hAnsi="Arial"/>
                <w:sz w:val="18"/>
              </w:rPr>
            </w:pPr>
          </w:p>
          <w:p w14:paraId="526B9F96" w14:textId="5C2A4E9B" w:rsidR="009045DB" w:rsidRDefault="009045DB" w:rsidP="00A828E3">
            <w:pPr>
              <w:pStyle w:val="Normln0"/>
              <w:jc w:val="center"/>
              <w:rPr>
                <w:rFonts w:ascii="Arial" w:hAnsi="Arial"/>
                <w:sz w:val="18"/>
              </w:rPr>
            </w:pPr>
            <w:r>
              <w:rPr>
                <w:rFonts w:ascii="Arial" w:hAnsi="Arial"/>
                <w:sz w:val="18"/>
              </w:rPr>
              <w:t>Podpis pronajímatele</w:t>
            </w:r>
          </w:p>
        </w:tc>
        <w:tc>
          <w:tcPr>
            <w:tcW w:w="4749" w:type="dxa"/>
            <w:gridSpan w:val="2"/>
            <w:vAlign w:val="bottom"/>
          </w:tcPr>
          <w:p w14:paraId="1653F6B4" w14:textId="0ECC3E12" w:rsidR="009B1761" w:rsidRDefault="009B1761" w:rsidP="009B1761">
            <w:pPr>
              <w:pStyle w:val="Normln0"/>
              <w:rPr>
                <w:rFonts w:ascii="Arial" w:hAnsi="Arial"/>
                <w:sz w:val="18"/>
              </w:rPr>
            </w:pPr>
            <w:r>
              <w:rPr>
                <w:rFonts w:ascii="Arial" w:hAnsi="Arial"/>
                <w:sz w:val="18"/>
              </w:rPr>
              <w:t xml:space="preserve">                      V V Praze dne 23.06.2025</w:t>
            </w:r>
          </w:p>
          <w:p w14:paraId="4BB947DC" w14:textId="77777777" w:rsidR="009B1761" w:rsidRDefault="009B1761" w:rsidP="009B1761">
            <w:pPr>
              <w:pStyle w:val="Normln0"/>
              <w:rPr>
                <w:rFonts w:ascii="Arial" w:hAnsi="Arial"/>
                <w:sz w:val="18"/>
              </w:rPr>
            </w:pPr>
          </w:p>
          <w:p w14:paraId="00B57FA0" w14:textId="77777777" w:rsidR="009B1761" w:rsidRDefault="009B1761" w:rsidP="009B1761">
            <w:pPr>
              <w:pStyle w:val="Normln0"/>
              <w:rPr>
                <w:rFonts w:ascii="Arial" w:hAnsi="Arial"/>
                <w:sz w:val="18"/>
              </w:rPr>
            </w:pPr>
          </w:p>
          <w:p w14:paraId="3743174D" w14:textId="77777777" w:rsidR="009B1761" w:rsidRDefault="009B1761" w:rsidP="009B1761">
            <w:pPr>
              <w:pStyle w:val="Normln0"/>
              <w:rPr>
                <w:rFonts w:ascii="Arial" w:hAnsi="Arial"/>
                <w:sz w:val="18"/>
              </w:rPr>
            </w:pPr>
          </w:p>
          <w:p w14:paraId="24905830" w14:textId="77777777" w:rsidR="009B1761" w:rsidRDefault="009B1761" w:rsidP="009B1761">
            <w:pPr>
              <w:pStyle w:val="Normln0"/>
              <w:rPr>
                <w:rFonts w:ascii="Arial" w:hAnsi="Arial"/>
                <w:sz w:val="18"/>
              </w:rPr>
            </w:pPr>
          </w:p>
          <w:p w14:paraId="55CDB4D0" w14:textId="77777777" w:rsidR="009B1761" w:rsidRDefault="009B1761" w:rsidP="009B1761">
            <w:pPr>
              <w:pStyle w:val="Normln0"/>
              <w:rPr>
                <w:rFonts w:ascii="Arial" w:hAnsi="Arial"/>
                <w:sz w:val="18"/>
              </w:rPr>
            </w:pPr>
          </w:p>
          <w:p w14:paraId="0E2404BA" w14:textId="77777777" w:rsidR="009B1761" w:rsidRDefault="009B1761" w:rsidP="009B1761">
            <w:pPr>
              <w:pStyle w:val="Normln0"/>
              <w:rPr>
                <w:rFonts w:ascii="Arial" w:hAnsi="Arial"/>
                <w:sz w:val="18"/>
              </w:rPr>
            </w:pPr>
          </w:p>
          <w:p w14:paraId="2D6B96ED" w14:textId="77777777" w:rsidR="009B1761" w:rsidRDefault="009B1761" w:rsidP="009B1761">
            <w:pPr>
              <w:pStyle w:val="Normln0"/>
              <w:rPr>
                <w:rFonts w:ascii="Arial" w:hAnsi="Arial"/>
                <w:sz w:val="18"/>
              </w:rPr>
            </w:pPr>
          </w:p>
          <w:p w14:paraId="2A7C9B39" w14:textId="77777777" w:rsidR="009B1761" w:rsidRDefault="009B1761" w:rsidP="009B1761">
            <w:pPr>
              <w:pStyle w:val="Normln0"/>
              <w:rPr>
                <w:rFonts w:ascii="Arial" w:hAnsi="Arial"/>
                <w:sz w:val="18"/>
              </w:rPr>
            </w:pPr>
          </w:p>
          <w:p w14:paraId="1CC1E205" w14:textId="77777777" w:rsidR="009B1761" w:rsidRDefault="009B1761" w:rsidP="009B1761">
            <w:pPr>
              <w:pStyle w:val="Normln0"/>
              <w:rPr>
                <w:rFonts w:ascii="Arial" w:hAnsi="Arial"/>
                <w:sz w:val="18"/>
              </w:rPr>
            </w:pPr>
          </w:p>
          <w:p w14:paraId="443E06A0" w14:textId="77777777" w:rsidR="009B1761" w:rsidRDefault="009B1761" w:rsidP="009B1761">
            <w:pPr>
              <w:pStyle w:val="Normln0"/>
              <w:rPr>
                <w:rFonts w:ascii="Arial" w:hAnsi="Arial"/>
                <w:sz w:val="18"/>
              </w:rPr>
            </w:pPr>
          </w:p>
          <w:p w14:paraId="2EB55FE0" w14:textId="77777777" w:rsidR="009045DB" w:rsidRDefault="009045DB" w:rsidP="009B1761">
            <w:pPr>
              <w:pStyle w:val="Normln0"/>
              <w:rPr>
                <w:rFonts w:ascii="Arial" w:hAnsi="Arial"/>
                <w:sz w:val="18"/>
              </w:rPr>
            </w:pPr>
          </w:p>
          <w:p w14:paraId="00753320" w14:textId="7F2BDB7A" w:rsidR="009045DB" w:rsidRDefault="009045DB" w:rsidP="00A828E3">
            <w:pPr>
              <w:pStyle w:val="Normln0"/>
              <w:jc w:val="center"/>
              <w:rPr>
                <w:rFonts w:ascii="Arial" w:hAnsi="Arial"/>
                <w:sz w:val="18"/>
              </w:rPr>
            </w:pPr>
            <w:r>
              <w:rPr>
                <w:rFonts w:ascii="Arial" w:hAnsi="Arial"/>
                <w:sz w:val="18"/>
              </w:rPr>
              <w:t>Podpis nájemce</w:t>
            </w:r>
          </w:p>
        </w:tc>
      </w:tr>
      <w:tr w:rsidR="00133EFA" w14:paraId="09A1FD32" w14:textId="77777777" w:rsidTr="00737EB9">
        <w:trPr>
          <w:cantSplit/>
          <w:trHeight w:val="976"/>
        </w:trPr>
        <w:tc>
          <w:tcPr>
            <w:tcW w:w="2374" w:type="dxa"/>
          </w:tcPr>
          <w:p w14:paraId="58756E4A" w14:textId="77777777" w:rsidR="00133EFA" w:rsidRDefault="00133EFA" w:rsidP="00133EFA">
            <w:pPr>
              <w:pStyle w:val="Normln0"/>
              <w:ind w:right="360"/>
              <w:jc w:val="right"/>
              <w:rPr>
                <w:rFonts w:ascii="Arial" w:hAnsi="Arial"/>
                <w:sz w:val="18"/>
              </w:rPr>
            </w:pPr>
          </w:p>
          <w:p w14:paraId="2C14EF7D" w14:textId="77777777" w:rsidR="00133EFA" w:rsidRDefault="00133EFA" w:rsidP="00133EFA">
            <w:pPr>
              <w:pStyle w:val="Normln0"/>
              <w:ind w:right="360"/>
              <w:jc w:val="right"/>
              <w:rPr>
                <w:rFonts w:ascii="Arial" w:hAnsi="Arial"/>
                <w:sz w:val="18"/>
              </w:rPr>
            </w:pPr>
            <w:r>
              <w:rPr>
                <w:rFonts w:ascii="Arial" w:hAnsi="Arial"/>
                <w:sz w:val="18"/>
              </w:rPr>
              <w:t xml:space="preserve"> ARCO OFFICE s.r.o.</w:t>
            </w:r>
          </w:p>
        </w:tc>
        <w:tc>
          <w:tcPr>
            <w:tcW w:w="2375" w:type="dxa"/>
          </w:tcPr>
          <w:p w14:paraId="3A3469C0" w14:textId="77777777" w:rsidR="00133EFA" w:rsidRDefault="00133EFA" w:rsidP="00133EFA">
            <w:pPr>
              <w:pStyle w:val="Normln0"/>
              <w:jc w:val="center"/>
              <w:rPr>
                <w:rFonts w:ascii="Arial" w:hAnsi="Arial"/>
                <w:sz w:val="18"/>
              </w:rPr>
            </w:pPr>
          </w:p>
          <w:p w14:paraId="22C22916" w14:textId="77777777" w:rsidR="00542AAC" w:rsidRDefault="00133EFA" w:rsidP="00133EFA">
            <w:pPr>
              <w:pStyle w:val="Normln0"/>
              <w:jc w:val="center"/>
              <w:rPr>
                <w:rFonts w:ascii="Arial" w:hAnsi="Arial"/>
                <w:sz w:val="18"/>
              </w:rPr>
            </w:pPr>
            <w:r>
              <w:rPr>
                <w:rFonts w:ascii="Arial" w:hAnsi="Arial"/>
                <w:sz w:val="18"/>
              </w:rPr>
              <w:t>Miroslav Markvart</w:t>
            </w:r>
          </w:p>
          <w:p w14:paraId="07C9AE57" w14:textId="01FB5A41" w:rsidR="00133EFA" w:rsidRDefault="00133EFA" w:rsidP="00133EFA">
            <w:pPr>
              <w:pStyle w:val="Normln0"/>
              <w:jc w:val="center"/>
              <w:rPr>
                <w:rFonts w:ascii="Arial" w:hAnsi="Arial"/>
                <w:sz w:val="18"/>
              </w:rPr>
            </w:pPr>
            <w:r>
              <w:rPr>
                <w:rFonts w:ascii="Arial" w:hAnsi="Arial"/>
                <w:sz w:val="18"/>
              </w:rPr>
              <w:t>jednatel</w:t>
            </w:r>
          </w:p>
        </w:tc>
        <w:tc>
          <w:tcPr>
            <w:tcW w:w="2432" w:type="dxa"/>
          </w:tcPr>
          <w:p w14:paraId="64258E22" w14:textId="77777777" w:rsidR="00133EFA" w:rsidRDefault="00133EFA" w:rsidP="00133EFA">
            <w:pPr>
              <w:pStyle w:val="Normln0"/>
              <w:jc w:val="center"/>
              <w:rPr>
                <w:rFonts w:ascii="Arial" w:hAnsi="Arial"/>
                <w:sz w:val="18"/>
                <w:szCs w:val="18"/>
              </w:rPr>
            </w:pPr>
          </w:p>
          <w:p w14:paraId="6D0E4FAC" w14:textId="77777777" w:rsidR="00C231EA" w:rsidRDefault="002C0306" w:rsidP="00C231EA">
            <w:pPr>
              <w:pStyle w:val="Normln0"/>
              <w:jc w:val="center"/>
              <w:rPr>
                <w:rFonts w:ascii="Arial" w:hAnsi="Arial"/>
                <w:sz w:val="18"/>
              </w:rPr>
            </w:pPr>
            <w:r>
              <w:rPr>
                <w:rFonts w:ascii="Arial" w:hAnsi="Arial"/>
                <w:sz w:val="18"/>
              </w:rPr>
              <w:t xml:space="preserve">Národní a </w:t>
            </w:r>
            <w:r w:rsidR="00C231EA">
              <w:rPr>
                <w:rFonts w:ascii="Arial" w:hAnsi="Arial"/>
                <w:sz w:val="18"/>
              </w:rPr>
              <w:t>informační</w:t>
            </w:r>
          </w:p>
          <w:p w14:paraId="679FFE53" w14:textId="4A6DB039" w:rsidR="00914C03" w:rsidRPr="00BF6FED" w:rsidRDefault="00C231EA" w:rsidP="00C231EA">
            <w:pPr>
              <w:pStyle w:val="Normln0"/>
              <w:jc w:val="center"/>
              <w:rPr>
                <w:rFonts w:ascii="Arial" w:hAnsi="Arial"/>
                <w:sz w:val="18"/>
                <w:szCs w:val="18"/>
              </w:rPr>
            </w:pPr>
            <w:r>
              <w:rPr>
                <w:rFonts w:ascii="Arial" w:hAnsi="Arial"/>
                <w:sz w:val="18"/>
              </w:rPr>
              <w:t>a poradenské středisko pro kulturu</w:t>
            </w:r>
          </w:p>
        </w:tc>
        <w:tc>
          <w:tcPr>
            <w:tcW w:w="2317" w:type="dxa"/>
          </w:tcPr>
          <w:p w14:paraId="6B050CDF" w14:textId="77777777" w:rsidR="00133EFA" w:rsidRDefault="00133EFA" w:rsidP="00133EFA">
            <w:pPr>
              <w:pStyle w:val="Normln0"/>
              <w:jc w:val="center"/>
              <w:rPr>
                <w:rFonts w:ascii="Arial" w:hAnsi="Arial"/>
                <w:sz w:val="18"/>
                <w:szCs w:val="18"/>
              </w:rPr>
            </w:pPr>
          </w:p>
          <w:p w14:paraId="3F8D5C0F" w14:textId="17205E77" w:rsidR="00133EFA" w:rsidRDefault="00D80613" w:rsidP="00133EFA">
            <w:pPr>
              <w:pStyle w:val="Normln0"/>
              <w:jc w:val="center"/>
              <w:rPr>
                <w:rFonts w:ascii="Arial" w:hAnsi="Arial"/>
                <w:sz w:val="18"/>
                <w:szCs w:val="18"/>
              </w:rPr>
            </w:pPr>
            <w:r>
              <w:rPr>
                <w:rFonts w:ascii="Arial" w:hAnsi="Arial"/>
                <w:sz w:val="18"/>
                <w:szCs w:val="18"/>
              </w:rPr>
              <w:t>Mgr. Barbora Hanslia</w:t>
            </w:r>
            <w:r w:rsidR="004D78FF">
              <w:rPr>
                <w:rFonts w:ascii="Arial" w:hAnsi="Arial"/>
                <w:sz w:val="18"/>
                <w:szCs w:val="18"/>
              </w:rPr>
              <w:t>n</w:t>
            </w:r>
            <w:r>
              <w:rPr>
                <w:rFonts w:ascii="Arial" w:hAnsi="Arial"/>
                <w:sz w:val="18"/>
                <w:szCs w:val="18"/>
              </w:rPr>
              <w:t>ová</w:t>
            </w:r>
          </w:p>
          <w:p w14:paraId="36843996" w14:textId="070436FF" w:rsidR="00542AAC" w:rsidRPr="00AB5EDA" w:rsidRDefault="00AB5EDA" w:rsidP="00133EFA">
            <w:pPr>
              <w:pStyle w:val="Normln0"/>
              <w:jc w:val="center"/>
              <w:rPr>
                <w:rFonts w:ascii="Arial" w:hAnsi="Arial"/>
                <w:sz w:val="18"/>
                <w:szCs w:val="18"/>
              </w:rPr>
            </w:pPr>
            <w:r w:rsidRPr="00AB5EDA">
              <w:rPr>
                <w:rFonts w:ascii="Arial" w:hAnsi="Arial"/>
                <w:sz w:val="18"/>
                <w:szCs w:val="18"/>
              </w:rPr>
              <w:t>pověřená zastupováním ve funkci ředitelky NIPOS</w:t>
            </w:r>
          </w:p>
        </w:tc>
      </w:tr>
    </w:tbl>
    <w:p w14:paraId="267B2881" w14:textId="77777777" w:rsidR="008A4821" w:rsidRDefault="008A4821" w:rsidP="008A4821">
      <w:pPr>
        <w:jc w:val="both"/>
        <w:outlineLvl w:val="0"/>
        <w:rPr>
          <w:rFonts w:ascii="Arial" w:hAnsi="Arial"/>
          <w:b/>
        </w:rPr>
      </w:pPr>
    </w:p>
    <w:p w14:paraId="5DCD9F53" w14:textId="77777777" w:rsidR="008A4821" w:rsidRDefault="008A4821" w:rsidP="008A4821">
      <w:pPr>
        <w:jc w:val="both"/>
        <w:outlineLvl w:val="0"/>
        <w:rPr>
          <w:rFonts w:ascii="Arial" w:hAnsi="Arial"/>
          <w:b/>
        </w:rPr>
      </w:pPr>
    </w:p>
    <w:p w14:paraId="3466116A" w14:textId="77777777" w:rsidR="008A4821" w:rsidRDefault="008A4821" w:rsidP="008A4821">
      <w:pPr>
        <w:jc w:val="both"/>
        <w:outlineLvl w:val="0"/>
        <w:rPr>
          <w:rFonts w:ascii="Arial" w:hAnsi="Arial"/>
          <w:b/>
        </w:rPr>
      </w:pPr>
    </w:p>
    <w:p w14:paraId="4AB6D651" w14:textId="77777777" w:rsidR="008A4821" w:rsidRDefault="008A4821" w:rsidP="008A4821">
      <w:pPr>
        <w:jc w:val="both"/>
        <w:outlineLvl w:val="0"/>
        <w:rPr>
          <w:rFonts w:ascii="Arial" w:hAnsi="Arial"/>
          <w:b/>
        </w:rPr>
      </w:pPr>
    </w:p>
    <w:p w14:paraId="6348ADDA" w14:textId="77777777" w:rsidR="008A4821" w:rsidRDefault="008A4821" w:rsidP="008A4821">
      <w:pPr>
        <w:jc w:val="both"/>
        <w:outlineLvl w:val="0"/>
        <w:rPr>
          <w:rFonts w:ascii="Arial" w:hAnsi="Arial"/>
          <w:b/>
        </w:rPr>
      </w:pPr>
    </w:p>
    <w:p w14:paraId="76426885" w14:textId="77777777" w:rsidR="008A4821" w:rsidRDefault="008A4821" w:rsidP="008A4821">
      <w:pPr>
        <w:jc w:val="both"/>
        <w:outlineLvl w:val="0"/>
        <w:rPr>
          <w:rFonts w:ascii="Arial" w:hAnsi="Arial"/>
          <w:b/>
        </w:rPr>
      </w:pPr>
    </w:p>
    <w:p w14:paraId="6CB0BED5" w14:textId="77777777" w:rsidR="008A4821" w:rsidRDefault="008A4821" w:rsidP="008A4821">
      <w:pPr>
        <w:jc w:val="both"/>
        <w:outlineLvl w:val="0"/>
        <w:rPr>
          <w:rFonts w:ascii="Arial" w:hAnsi="Arial"/>
          <w:b/>
        </w:rPr>
      </w:pPr>
    </w:p>
    <w:p w14:paraId="5395EFC8" w14:textId="77777777" w:rsidR="008A4821" w:rsidRDefault="008A4821" w:rsidP="008A4821">
      <w:pPr>
        <w:jc w:val="both"/>
        <w:outlineLvl w:val="0"/>
        <w:rPr>
          <w:rFonts w:ascii="Arial" w:hAnsi="Arial"/>
          <w:b/>
        </w:rPr>
      </w:pPr>
    </w:p>
    <w:p w14:paraId="3A1CB5FB" w14:textId="77777777" w:rsidR="008A4821" w:rsidRDefault="008A4821" w:rsidP="008A4821">
      <w:pPr>
        <w:jc w:val="both"/>
        <w:outlineLvl w:val="0"/>
        <w:rPr>
          <w:rFonts w:ascii="Arial" w:hAnsi="Arial"/>
          <w:b/>
        </w:rPr>
      </w:pPr>
    </w:p>
    <w:p w14:paraId="7A7E2E5B" w14:textId="77777777" w:rsidR="008A4821" w:rsidRDefault="008A4821" w:rsidP="008A4821">
      <w:pPr>
        <w:jc w:val="both"/>
        <w:outlineLvl w:val="0"/>
        <w:rPr>
          <w:rFonts w:ascii="Arial" w:hAnsi="Arial"/>
          <w:b/>
        </w:rPr>
      </w:pPr>
    </w:p>
    <w:p w14:paraId="55C54089" w14:textId="77777777" w:rsidR="008A4821" w:rsidRDefault="008A4821" w:rsidP="008A4821">
      <w:pPr>
        <w:jc w:val="both"/>
        <w:outlineLvl w:val="0"/>
        <w:rPr>
          <w:rFonts w:ascii="Arial" w:hAnsi="Arial"/>
          <w:b/>
        </w:rPr>
      </w:pPr>
    </w:p>
    <w:p w14:paraId="0B499BC5" w14:textId="77777777" w:rsidR="008A4821" w:rsidRDefault="008A4821" w:rsidP="008A4821">
      <w:pPr>
        <w:jc w:val="both"/>
        <w:outlineLvl w:val="0"/>
        <w:rPr>
          <w:rFonts w:ascii="Arial" w:hAnsi="Arial"/>
          <w:b/>
        </w:rPr>
      </w:pPr>
    </w:p>
    <w:p w14:paraId="21E9796F" w14:textId="77777777" w:rsidR="008A4821" w:rsidRDefault="008A4821" w:rsidP="008A4821">
      <w:pPr>
        <w:jc w:val="both"/>
        <w:outlineLvl w:val="0"/>
        <w:rPr>
          <w:rFonts w:ascii="Arial" w:hAnsi="Arial"/>
          <w:b/>
        </w:rPr>
      </w:pPr>
    </w:p>
    <w:p w14:paraId="14E458E4" w14:textId="77777777" w:rsidR="008A4821" w:rsidRDefault="008A4821" w:rsidP="008A4821">
      <w:pPr>
        <w:jc w:val="both"/>
        <w:outlineLvl w:val="0"/>
        <w:rPr>
          <w:rFonts w:ascii="Arial" w:hAnsi="Arial"/>
          <w:b/>
        </w:rPr>
      </w:pPr>
    </w:p>
    <w:p w14:paraId="1732D3D6" w14:textId="77777777" w:rsidR="008A4821" w:rsidRDefault="008A4821" w:rsidP="008A4821">
      <w:pPr>
        <w:jc w:val="both"/>
        <w:outlineLvl w:val="0"/>
        <w:rPr>
          <w:rFonts w:ascii="Arial" w:hAnsi="Arial"/>
          <w:b/>
        </w:rPr>
      </w:pPr>
    </w:p>
    <w:p w14:paraId="13F56447" w14:textId="77777777" w:rsidR="008A4821" w:rsidRDefault="008A4821" w:rsidP="008A4821">
      <w:pPr>
        <w:jc w:val="both"/>
        <w:outlineLvl w:val="0"/>
        <w:rPr>
          <w:rFonts w:ascii="Arial" w:hAnsi="Arial"/>
          <w:b/>
        </w:rPr>
      </w:pPr>
    </w:p>
    <w:p w14:paraId="4814BFB9" w14:textId="77777777" w:rsidR="008A4821" w:rsidRDefault="008A4821" w:rsidP="008A4821">
      <w:pPr>
        <w:jc w:val="both"/>
        <w:outlineLvl w:val="0"/>
        <w:rPr>
          <w:rFonts w:ascii="Arial" w:hAnsi="Arial"/>
          <w:b/>
        </w:rPr>
      </w:pPr>
    </w:p>
    <w:p w14:paraId="5F0C046E" w14:textId="77777777" w:rsidR="008A4821" w:rsidRDefault="008A4821" w:rsidP="008A4821">
      <w:pPr>
        <w:jc w:val="both"/>
        <w:outlineLvl w:val="0"/>
        <w:rPr>
          <w:rFonts w:ascii="Arial" w:hAnsi="Arial"/>
          <w:b/>
        </w:rPr>
      </w:pPr>
    </w:p>
    <w:p w14:paraId="6B12E333" w14:textId="77777777" w:rsidR="008A4821" w:rsidRDefault="008A4821" w:rsidP="008A4821">
      <w:pPr>
        <w:jc w:val="both"/>
        <w:outlineLvl w:val="0"/>
        <w:rPr>
          <w:rFonts w:ascii="Arial" w:hAnsi="Arial"/>
          <w:b/>
        </w:rPr>
      </w:pPr>
    </w:p>
    <w:p w14:paraId="4EA3034D" w14:textId="77777777" w:rsidR="008A4821" w:rsidRDefault="008A4821" w:rsidP="008A4821">
      <w:pPr>
        <w:jc w:val="both"/>
        <w:outlineLvl w:val="0"/>
        <w:rPr>
          <w:rFonts w:ascii="Arial" w:hAnsi="Arial"/>
          <w:b/>
        </w:rPr>
      </w:pPr>
    </w:p>
    <w:p w14:paraId="5EC290D7" w14:textId="77777777" w:rsidR="008A4821" w:rsidRDefault="008A4821" w:rsidP="008A4821">
      <w:pPr>
        <w:jc w:val="both"/>
        <w:outlineLvl w:val="0"/>
        <w:rPr>
          <w:rFonts w:ascii="Arial" w:hAnsi="Arial"/>
          <w:b/>
        </w:rPr>
      </w:pPr>
    </w:p>
    <w:p w14:paraId="693B6936" w14:textId="77777777" w:rsidR="008A4821" w:rsidRDefault="008A4821" w:rsidP="008A4821">
      <w:pPr>
        <w:jc w:val="both"/>
        <w:outlineLvl w:val="0"/>
        <w:rPr>
          <w:rFonts w:ascii="Arial" w:hAnsi="Arial"/>
          <w:b/>
        </w:rPr>
      </w:pPr>
    </w:p>
    <w:p w14:paraId="2740260B" w14:textId="77777777" w:rsidR="008A4821" w:rsidRDefault="008A4821" w:rsidP="008A4821">
      <w:pPr>
        <w:jc w:val="both"/>
        <w:outlineLvl w:val="0"/>
        <w:rPr>
          <w:rFonts w:ascii="Arial" w:hAnsi="Arial"/>
          <w:b/>
        </w:rPr>
      </w:pPr>
    </w:p>
    <w:p w14:paraId="63003D46" w14:textId="77777777" w:rsidR="008A4821" w:rsidRDefault="008A4821" w:rsidP="008A4821">
      <w:pPr>
        <w:jc w:val="both"/>
        <w:outlineLvl w:val="0"/>
        <w:rPr>
          <w:rFonts w:ascii="Arial" w:hAnsi="Arial"/>
          <w:b/>
        </w:rPr>
      </w:pPr>
    </w:p>
    <w:p w14:paraId="1B3B98FF" w14:textId="77777777" w:rsidR="008A4821" w:rsidRDefault="008A4821" w:rsidP="008A4821">
      <w:pPr>
        <w:jc w:val="both"/>
        <w:outlineLvl w:val="0"/>
        <w:rPr>
          <w:rFonts w:ascii="Arial" w:hAnsi="Arial"/>
          <w:b/>
        </w:rPr>
      </w:pPr>
    </w:p>
    <w:p w14:paraId="58693E0F" w14:textId="77777777" w:rsidR="008A4821" w:rsidRDefault="008A4821" w:rsidP="008A4821">
      <w:pPr>
        <w:jc w:val="both"/>
        <w:outlineLvl w:val="0"/>
        <w:rPr>
          <w:rFonts w:ascii="Arial" w:hAnsi="Arial"/>
          <w:b/>
        </w:rPr>
      </w:pPr>
    </w:p>
    <w:p w14:paraId="495FEFBB" w14:textId="77777777" w:rsidR="003D745D" w:rsidRDefault="003D745D" w:rsidP="008A4821">
      <w:pPr>
        <w:jc w:val="both"/>
        <w:outlineLvl w:val="0"/>
        <w:rPr>
          <w:rFonts w:ascii="Arial" w:hAnsi="Arial"/>
          <w:b/>
        </w:rPr>
      </w:pPr>
    </w:p>
    <w:p w14:paraId="4C25191E" w14:textId="77777777" w:rsidR="003D745D" w:rsidRDefault="003D745D" w:rsidP="008A4821">
      <w:pPr>
        <w:jc w:val="both"/>
        <w:outlineLvl w:val="0"/>
        <w:rPr>
          <w:rFonts w:ascii="Arial" w:hAnsi="Arial"/>
          <w:b/>
        </w:rPr>
      </w:pPr>
    </w:p>
    <w:p w14:paraId="6E1E08BA" w14:textId="77777777" w:rsidR="009045DB" w:rsidRDefault="009045DB" w:rsidP="008A4821">
      <w:pPr>
        <w:jc w:val="both"/>
        <w:outlineLvl w:val="0"/>
        <w:rPr>
          <w:rFonts w:ascii="Arial" w:hAnsi="Arial"/>
          <w:b/>
        </w:rPr>
      </w:pPr>
    </w:p>
    <w:p w14:paraId="13CF6F33" w14:textId="12414C6F" w:rsidR="008A4821" w:rsidRDefault="008A4821" w:rsidP="008A4821">
      <w:pPr>
        <w:jc w:val="both"/>
        <w:outlineLvl w:val="0"/>
        <w:rPr>
          <w:rFonts w:ascii="Arial" w:hAnsi="Arial"/>
          <w:b/>
        </w:rPr>
      </w:pPr>
      <w:r>
        <w:rPr>
          <w:rFonts w:ascii="Arial" w:hAnsi="Arial"/>
          <w:b/>
        </w:rPr>
        <w:lastRenderedPageBreak/>
        <w:t>Všeobecné podmínky smlouvy o nájmu a poskytování služeb</w:t>
      </w:r>
    </w:p>
    <w:p w14:paraId="17E9A397" w14:textId="77777777" w:rsidR="008A4821" w:rsidRDefault="008A4821" w:rsidP="008A4821">
      <w:pPr>
        <w:jc w:val="both"/>
        <w:outlineLvl w:val="0"/>
        <w:rPr>
          <w:rFonts w:ascii="Arial" w:hAnsi="Arial"/>
          <w:b/>
        </w:rPr>
      </w:pPr>
    </w:p>
    <w:p w14:paraId="793583D6" w14:textId="77777777" w:rsidR="008A4821" w:rsidRDefault="008A4821" w:rsidP="008A4821">
      <w:pPr>
        <w:ind w:right="50"/>
        <w:jc w:val="both"/>
        <w:outlineLvl w:val="0"/>
        <w:rPr>
          <w:rFonts w:ascii="Arial" w:hAnsi="Arial"/>
          <w:b/>
          <w:sz w:val="12"/>
          <w:szCs w:val="12"/>
        </w:rPr>
      </w:pPr>
      <w:r>
        <w:rPr>
          <w:rFonts w:ascii="Arial" w:hAnsi="Arial"/>
          <w:b/>
          <w:sz w:val="12"/>
          <w:szCs w:val="12"/>
        </w:rPr>
        <w:t>1. Předmět smlouvy, práva a povinnosti smluvních stran</w:t>
      </w:r>
    </w:p>
    <w:p w14:paraId="150F9A7C" w14:textId="77777777" w:rsidR="008A4821" w:rsidRDefault="008A4821" w:rsidP="008A4821">
      <w:pPr>
        <w:pStyle w:val="Zkladntextodsazen3"/>
        <w:ind w:left="0" w:right="50" w:firstLine="0"/>
        <w:outlineLvl w:val="0"/>
        <w:rPr>
          <w:szCs w:val="12"/>
        </w:rPr>
      </w:pPr>
      <w:r>
        <w:rPr>
          <w:szCs w:val="12"/>
        </w:rPr>
        <w:t xml:space="preserve">1.1 Touto smlouvou pronajímatel sjednává s nájemcem nájem a poskytování tiskových a kopírovacích služeb v rozsahu a za podmínek stanovených na 1. straně smlouvy a těmito všeobecnými podmínkami.  </w:t>
      </w:r>
    </w:p>
    <w:p w14:paraId="12A656B3" w14:textId="77777777" w:rsidR="008A4821" w:rsidRDefault="008A4821" w:rsidP="008A4821">
      <w:pPr>
        <w:pStyle w:val="Zkladntextodsazen3"/>
        <w:ind w:left="0" w:right="50" w:firstLine="0"/>
        <w:outlineLvl w:val="0"/>
        <w:rPr>
          <w:szCs w:val="12"/>
        </w:rPr>
      </w:pPr>
      <w:r>
        <w:rPr>
          <w:szCs w:val="12"/>
        </w:rPr>
        <w:t xml:space="preserve">1.2 Rozsah služeb je stanoven zejména dohodnutým počet výtisků/kopií, jimiž se rozumí jednostranné výtisky/kopie </w:t>
      </w:r>
      <w:r w:rsidRPr="006E1BB9">
        <w:rPr>
          <w:color w:val="000000" w:themeColor="text1"/>
          <w:szCs w:val="12"/>
        </w:rPr>
        <w:t xml:space="preserve">do formátu A4 s průměrným pokrytím tisku 6% (v případě barevného tisku/kopie platí toto pokrytí pro každou z barev). Formáty větší než A4 se počítají jako dva výtisky A4. </w:t>
      </w:r>
      <w:r>
        <w:rPr>
          <w:szCs w:val="12"/>
        </w:rPr>
        <w:t>Oboustranný výtisk se počítá jako dva jednostranné výtisky stejného formátu. Průjezdem se rozumí jednostranný výtisk bez ohledu na jeho formát ( vyjma nastavení zařízení v režimu dlouhý formát ).</w:t>
      </w:r>
    </w:p>
    <w:p w14:paraId="1258C7BA" w14:textId="77777777" w:rsidR="008A4821" w:rsidRDefault="008A4821" w:rsidP="008A4821">
      <w:pPr>
        <w:pStyle w:val="Zkladntextodsazen3"/>
        <w:ind w:left="0" w:right="50" w:firstLine="0"/>
        <w:rPr>
          <w:szCs w:val="12"/>
        </w:rPr>
      </w:pPr>
      <w:r>
        <w:rPr>
          <w:szCs w:val="12"/>
        </w:rPr>
        <w:t>1.3 K zajištění těchto služeb se pronajímatel zavazuje poskytnout nájemci k užívání zařízení specifikované na 1. straně smlouvy (dále jen zařízení). Zařízení je po celou dobu trvání smlouvy vlastnictvím pronajímatele. Nájemce není oprávněn zařízení prodat, zastavit, pronajmout či jinak předat do užívání třetí osobě bez písemného souhlasu pronajímatele. Nájemce odpovídá pronajímateli za škody vzniklé na poskytnutém zařízení.</w:t>
      </w:r>
    </w:p>
    <w:p w14:paraId="72F2F4F9" w14:textId="77777777" w:rsidR="008A4821" w:rsidRDefault="008A4821" w:rsidP="008A4821">
      <w:pPr>
        <w:pStyle w:val="Zkladntextodsazen3"/>
        <w:ind w:left="0" w:right="50" w:firstLine="0"/>
        <w:rPr>
          <w:szCs w:val="12"/>
        </w:rPr>
      </w:pPr>
      <w:r>
        <w:rPr>
          <w:szCs w:val="12"/>
        </w:rPr>
        <w:t>1.4 Nájemce je povinen zařízení převzít na smluveném místě (uvedené na 1. straně smlouvy) a ve smluvené době. Na své náklady zajistí předpoklady pro převzetí a instalaci zařízení v souladu s technickými podmínkami pronajímatele. Při převzetí (instalaci) zařízení sepíše o tom pronajímatel s nájemcem protokol o instalaci a zaškolení, ve kterém se uvede mimo jiné identifikace zařízení výrobním číslem a počáteční stavy výtisků/kopií. Samotné fyzické převzetí zařízení nájemcem má stejné účinky jako sepsání takového protokolu. Převzetím zařízení nese nájemce odpovědnost za škody vzniklé na zařízení a v případě jejich vzniku je povinen uhradit vzniklou škodu pronajímateli.</w:t>
      </w:r>
    </w:p>
    <w:p w14:paraId="6DACDC74" w14:textId="77777777" w:rsidR="008A4821" w:rsidRDefault="008A4821" w:rsidP="008A4821">
      <w:pPr>
        <w:ind w:right="50"/>
        <w:jc w:val="both"/>
        <w:rPr>
          <w:rFonts w:ascii="Arial" w:hAnsi="Arial"/>
          <w:sz w:val="12"/>
          <w:szCs w:val="12"/>
        </w:rPr>
      </w:pPr>
      <w:r>
        <w:rPr>
          <w:rFonts w:ascii="Arial" w:hAnsi="Arial"/>
          <w:sz w:val="12"/>
          <w:szCs w:val="12"/>
        </w:rPr>
        <w:t xml:space="preserve">1.5 Pronajímatel se zavazuje zajistit fungování tohoto zařízení, poskytovat pro nájemce služby, zejména dodávky spotřebního materiálu, údržbu a opravy zařízení včetně dodávky náhradních dílů v rozsahu odpovídajícím počtu výtisků/kopií dohodnutému na 1. straně smlouvy nebo uhrazených při vyrovnání. Nájemce se zavazuje zaplatit dohodnutou cenu. Pronajímatel </w:t>
      </w:r>
      <w:r w:rsidRPr="00C57437">
        <w:rPr>
          <w:rFonts w:ascii="Arial" w:hAnsi="Arial" w:cs="Arial"/>
          <w:sz w:val="12"/>
          <w:szCs w:val="12"/>
        </w:rPr>
        <w:t xml:space="preserve">se zavazuje po ohlášení poruchy zařízení do dvou pracovních dnů reagovat na požadavek zákazníka </w:t>
      </w:r>
      <w:r>
        <w:rPr>
          <w:rFonts w:ascii="Arial" w:hAnsi="Arial"/>
          <w:sz w:val="12"/>
          <w:szCs w:val="12"/>
        </w:rPr>
        <w:t>na odstranění poruchy zařízení nebo výměnu náhradních dílů, a to v rámci své pracovní doby Po-Pá 8-16:00, pokud se smluvní strany nedohodnou jinak. Práce provedené mimo uvedenou pracovní dobu je nájemce povinen dohodnout předem s pronajímatelem a uhradit je v ceně dle platného ceníku pronajímatele. Pronajímatel má právo odmítnout provedení servisních výkonů, jestliže umístění zařízení provedení těchto výkonů znemožňuje.</w:t>
      </w:r>
    </w:p>
    <w:p w14:paraId="1B9252D7" w14:textId="77777777" w:rsidR="008A4821" w:rsidRDefault="008A4821" w:rsidP="008A4821">
      <w:pPr>
        <w:ind w:right="50"/>
        <w:jc w:val="both"/>
        <w:rPr>
          <w:rFonts w:ascii="Arial" w:hAnsi="Arial"/>
          <w:sz w:val="12"/>
          <w:szCs w:val="12"/>
        </w:rPr>
      </w:pPr>
      <w:r>
        <w:rPr>
          <w:rFonts w:ascii="Arial" w:hAnsi="Arial"/>
          <w:sz w:val="12"/>
          <w:szCs w:val="12"/>
        </w:rPr>
        <w:t>1.6 Nájemce se zavazuje umožnit v rámci běžné pracovní doby pracovníkům pronajímatele přístup k zařízení za účelem servisních zásahů a ověření jeho technického stavu. Pronajímatel je oprávněn kdykoliv při zjevném poškození zařízení, snížení jeho užitných vlastností nad rámec obvyklého provozního opotřebení zejména v důsledku nesprávné obsluhy, použití materiálů nedodaných pronajímatelem, vnějšího násilí apod. požadovat náhradu nákladů na uvedení zařízení do náležitého bezvadného stavu. Nájemce odpovídá za škodu, která vznikla v důsledku manipulace se zařízením v rozporu s návodem k použití.</w:t>
      </w:r>
    </w:p>
    <w:p w14:paraId="5780CFF4" w14:textId="77777777" w:rsidR="008A4821" w:rsidRDefault="008A4821" w:rsidP="008A4821">
      <w:pPr>
        <w:ind w:right="50"/>
        <w:jc w:val="both"/>
        <w:rPr>
          <w:rFonts w:ascii="Arial" w:hAnsi="Arial"/>
          <w:sz w:val="12"/>
          <w:szCs w:val="12"/>
        </w:rPr>
      </w:pPr>
      <w:r>
        <w:rPr>
          <w:rFonts w:ascii="Arial" w:hAnsi="Arial"/>
          <w:sz w:val="12"/>
          <w:szCs w:val="12"/>
        </w:rPr>
        <w:t>1.7 Nájemce povinen předem písemně pronajímatele upozornit na změnu prostorového umístění zařízení. Případné výlohy spojené se změnou stanoviště a novou instalací zařízení hradí nájemce. Dojde-li k závadám při přemístění zařízení bez technického zajištění pronajímatele, jdou náklady na odstranění těchto závad k tíži nájemce.</w:t>
      </w:r>
    </w:p>
    <w:p w14:paraId="03B6B948" w14:textId="77777777" w:rsidR="008A4821" w:rsidRDefault="008A4821" w:rsidP="008A4821">
      <w:pPr>
        <w:ind w:right="50"/>
        <w:jc w:val="both"/>
        <w:rPr>
          <w:rFonts w:ascii="Arial" w:hAnsi="Arial"/>
          <w:sz w:val="12"/>
          <w:szCs w:val="12"/>
        </w:rPr>
      </w:pPr>
      <w:r>
        <w:rPr>
          <w:rFonts w:ascii="Arial" w:hAnsi="Arial"/>
          <w:sz w:val="12"/>
          <w:szCs w:val="12"/>
        </w:rPr>
        <w:t xml:space="preserve">1.8 Nájemce je povinen při provozu zařízení používat výhradně pronajímatelem poskytnuté spotřební materiály. Nájemce odpovídá za poškození zařízení pokud použil jiný než pronajímatelem poskytnutý nebo doporučený papír, či jiný spotřební materiál.  Použití nedoporučených spotřebních materiálů se považuje za vážné porušení smluvních podmínek. </w:t>
      </w:r>
    </w:p>
    <w:p w14:paraId="13EEB961" w14:textId="77777777" w:rsidR="008A4821" w:rsidRDefault="008A4821" w:rsidP="008A4821">
      <w:pPr>
        <w:pStyle w:val="Zkladntextodsazen3"/>
        <w:ind w:left="0" w:right="50" w:firstLine="0"/>
        <w:rPr>
          <w:szCs w:val="12"/>
        </w:rPr>
      </w:pPr>
      <w:r>
        <w:rPr>
          <w:szCs w:val="12"/>
        </w:rPr>
        <w:t>1.9 Pronajímatel určí termíny dodávek materiálu v souladu s platným rozvozovým kalendářem. Rozvozový kalendář závisí na výši smluvního měsíčního množství kopií/výtisků stanoveného v bodě 3 této smlouvy. Měsíční množství zavezeného materiálu se určí i s ohledem na minimální manipulační množství (např. u papíru A4 min. 2.500 listů).  Pronajímatelem poskytnutý spotřební materiál je nájemce oprávněn používat pouze na zařízení, na které se vztahuje tato smlouva. Materiál dodaný nad rámec smluveného množství je až do jeho zaplacení nebo vrácení majetkem pronajímatele a podléhá vyúčtování dle bodu 3.11.</w:t>
      </w:r>
    </w:p>
    <w:p w14:paraId="484A76E2" w14:textId="77777777" w:rsidR="008A4821" w:rsidRDefault="008A4821" w:rsidP="008A4821">
      <w:pPr>
        <w:ind w:right="50"/>
        <w:jc w:val="both"/>
        <w:rPr>
          <w:rFonts w:ascii="Arial" w:hAnsi="Arial"/>
          <w:sz w:val="12"/>
          <w:szCs w:val="12"/>
        </w:rPr>
      </w:pPr>
      <w:r>
        <w:rPr>
          <w:rFonts w:ascii="Arial" w:hAnsi="Arial"/>
          <w:sz w:val="12"/>
          <w:szCs w:val="12"/>
        </w:rPr>
        <w:t xml:space="preserve">1.10 Nájemce je povinen uhradit cenu za jednorázové služby uvedené na 1. straně smlouvy. Další služby a dodávky, které nejsou předmětem smlouvy nebo jsou nad rámec smlouvy, je nájemce povinen objednat odděleně a uhradit jejich cenu dle platného ceníku pronajímatele. </w:t>
      </w:r>
    </w:p>
    <w:p w14:paraId="6BBFA23A" w14:textId="77777777" w:rsidR="008A4821" w:rsidRDefault="008A4821" w:rsidP="008A4821">
      <w:pPr>
        <w:pStyle w:val="Zkladntextodsazen3"/>
        <w:ind w:left="0" w:right="50" w:firstLine="0"/>
        <w:rPr>
          <w:szCs w:val="12"/>
        </w:rPr>
      </w:pPr>
      <w:r>
        <w:rPr>
          <w:szCs w:val="12"/>
        </w:rPr>
        <w:t>1.11 Pronajímatel neodpovídá za škodu ani ušlý zisk, která nájemci nebo jeho právnímu nástupci vznikla zejména působením vyšší moci, zvýšením provozních nákladů, přerušením provozu, ztrátou výkonu zařízení a dalších podobných příčin, které pronajímatel nezavinil. Nájemce není oprávněn požadovat od pronajímatele ani náhradu spotřebního materiálu včetně papíru.</w:t>
      </w:r>
    </w:p>
    <w:p w14:paraId="31BF7B04" w14:textId="77777777" w:rsidR="008A4821" w:rsidRDefault="008A4821" w:rsidP="008A4821">
      <w:pPr>
        <w:ind w:left="-144" w:right="50"/>
        <w:jc w:val="both"/>
        <w:rPr>
          <w:rFonts w:ascii="Arial" w:hAnsi="Arial"/>
          <w:sz w:val="12"/>
          <w:szCs w:val="12"/>
        </w:rPr>
      </w:pPr>
      <w:r>
        <w:rPr>
          <w:rFonts w:ascii="Arial" w:hAnsi="Arial"/>
          <w:sz w:val="12"/>
          <w:szCs w:val="12"/>
        </w:rPr>
        <w:tab/>
        <w:t>2</w:t>
      </w:r>
      <w:r>
        <w:rPr>
          <w:rFonts w:ascii="Arial" w:hAnsi="Arial"/>
          <w:b/>
          <w:sz w:val="12"/>
          <w:szCs w:val="12"/>
        </w:rPr>
        <w:t>. Vznik a ukončení smlouvy, doba trvání smlouvy</w:t>
      </w:r>
    </w:p>
    <w:p w14:paraId="19DF0A51" w14:textId="77777777" w:rsidR="008A4821" w:rsidRDefault="008A4821" w:rsidP="008A4821">
      <w:pPr>
        <w:ind w:right="50"/>
        <w:jc w:val="both"/>
        <w:rPr>
          <w:rFonts w:ascii="Arial" w:hAnsi="Arial"/>
          <w:sz w:val="12"/>
          <w:szCs w:val="12"/>
        </w:rPr>
      </w:pPr>
      <w:r>
        <w:rPr>
          <w:rFonts w:ascii="Arial" w:hAnsi="Arial"/>
          <w:sz w:val="12"/>
          <w:szCs w:val="12"/>
        </w:rPr>
        <w:t>2.1 Smlouva vzniká dnem jejího podpisu oběma stranami. Nedílnou součástí smlouvy jsou  tyto všeobecné podmínky.</w:t>
      </w:r>
    </w:p>
    <w:p w14:paraId="1C9B924E" w14:textId="77777777" w:rsidR="008A4821" w:rsidRDefault="008A4821" w:rsidP="008A4821">
      <w:pPr>
        <w:pStyle w:val="Zkladntextodsazen3"/>
        <w:ind w:left="0" w:right="50" w:firstLine="0"/>
        <w:rPr>
          <w:szCs w:val="12"/>
        </w:rPr>
      </w:pPr>
      <w:r>
        <w:rPr>
          <w:szCs w:val="12"/>
        </w:rPr>
        <w:t>2.2 Smlouva je platná dnem podpisu poslední z obou stran a trvá po dobu stanovenou na 1. straně smlouvy počínaje dnem instalace zařízení. Strany se dohodly, že smlouva může být písemnou formou prodloužena  ve lhůtě tří měsíců před uplynutím doby jejího trvání.</w:t>
      </w:r>
    </w:p>
    <w:p w14:paraId="17487BC0" w14:textId="6E0D6523" w:rsidR="008A4821" w:rsidRDefault="008A4821" w:rsidP="008A4821">
      <w:pPr>
        <w:ind w:right="50" w:firstLine="6"/>
        <w:jc w:val="both"/>
        <w:rPr>
          <w:rFonts w:ascii="Arial" w:hAnsi="Arial"/>
          <w:sz w:val="12"/>
          <w:szCs w:val="12"/>
        </w:rPr>
      </w:pPr>
      <w:r>
        <w:rPr>
          <w:rFonts w:ascii="Arial" w:hAnsi="Arial"/>
          <w:sz w:val="12"/>
          <w:szCs w:val="12"/>
        </w:rPr>
        <w:t xml:space="preserve">2.3 Smlouva může být ukončena dohodou smluvních stran, výpovědí některé ze smluvních stran s výpovědní lhůtou šest měsíců, počítanou od prvního dne měsíce následujícího po doručení výpovědi druhé smluvní straně na poslední známou adresu. Podání výpovědi je možné po uplynutí minimálně </w:t>
      </w:r>
      <w:r w:rsidR="00493D4F">
        <w:rPr>
          <w:rFonts w:ascii="Arial" w:hAnsi="Arial"/>
          <w:sz w:val="12"/>
          <w:szCs w:val="12"/>
        </w:rPr>
        <w:t>12</w:t>
      </w:r>
      <w:r>
        <w:rPr>
          <w:rFonts w:ascii="Arial" w:hAnsi="Arial"/>
          <w:sz w:val="12"/>
          <w:szCs w:val="12"/>
        </w:rPr>
        <w:t xml:space="preserve"> měsíců trvání smlouvy. Posledním dnem výpovědní lhůty zaniká vztah, založený touto smlouvou. </w:t>
      </w:r>
    </w:p>
    <w:p w14:paraId="52C03E2E" w14:textId="77777777" w:rsidR="008A4821" w:rsidRDefault="008A4821" w:rsidP="008A4821">
      <w:pPr>
        <w:ind w:right="50"/>
        <w:jc w:val="both"/>
        <w:rPr>
          <w:rFonts w:ascii="Arial" w:hAnsi="Arial"/>
          <w:sz w:val="12"/>
          <w:szCs w:val="12"/>
        </w:rPr>
      </w:pPr>
      <w:r>
        <w:rPr>
          <w:rFonts w:ascii="Arial" w:hAnsi="Arial"/>
          <w:sz w:val="12"/>
          <w:szCs w:val="12"/>
        </w:rPr>
        <w:t>2.4 Pronajímatel může vypovědět smlouvu s okamžitou platností v případě vážného nebo opakovaného porušení smluvních podmínek nájemcem (zejména prodlení s úhradou plateb za služby).  V tomto případě má pronajímatel právo na neprodlené vrácení zařízení a současně na úhradu smluvní pokuty ve výši dohodnutých měsíčních plateb za dobu rovnající se výpovědní lhůtě stanovené v bodě 2.3. Závazek nájemce uhradit pokuty a vzniklé náklady (zejm. čl. 4) tím není dotčen.</w:t>
      </w:r>
    </w:p>
    <w:p w14:paraId="341E44DA" w14:textId="77777777" w:rsidR="008A4821" w:rsidRDefault="008A4821" w:rsidP="008A4821">
      <w:pPr>
        <w:pStyle w:val="Zkladntextodsazen3"/>
        <w:ind w:left="0" w:right="50" w:firstLine="0"/>
        <w:rPr>
          <w:szCs w:val="12"/>
        </w:rPr>
      </w:pPr>
      <w:r>
        <w:rPr>
          <w:szCs w:val="12"/>
        </w:rPr>
        <w:t>2.5 Smlouva zanikne, je splněna, uhrazením všech závazků nájemcem vyplývajících z této smlouvy (včetně pokut, nákladů, vypořádání dle bodu 2.4) a vrácením zařízení nájemcem.</w:t>
      </w:r>
    </w:p>
    <w:p w14:paraId="08442662" w14:textId="77777777" w:rsidR="008A4821" w:rsidRDefault="008A4821" w:rsidP="008A4821">
      <w:pPr>
        <w:pStyle w:val="Zkladntextodsazen3"/>
        <w:ind w:left="0" w:right="50" w:firstLine="0"/>
        <w:rPr>
          <w:szCs w:val="12"/>
        </w:rPr>
      </w:pPr>
      <w:r>
        <w:rPr>
          <w:szCs w:val="12"/>
        </w:rPr>
        <w:t>2.6  Nájemce je povinen v případě předčasného ukončení smlouvy doplatit zůstatkovou hodnotu softwarových licencí, které mu byly poskytnuty v rámci  této smlouvy.</w:t>
      </w:r>
    </w:p>
    <w:p w14:paraId="39812025" w14:textId="77777777" w:rsidR="008A4821" w:rsidRDefault="008A4821" w:rsidP="008A4821">
      <w:pPr>
        <w:ind w:left="-144" w:right="50"/>
        <w:jc w:val="both"/>
        <w:rPr>
          <w:rFonts w:ascii="Arial" w:hAnsi="Arial"/>
          <w:b/>
          <w:sz w:val="12"/>
          <w:szCs w:val="12"/>
        </w:rPr>
      </w:pPr>
      <w:r>
        <w:rPr>
          <w:rFonts w:ascii="Arial" w:hAnsi="Arial"/>
          <w:sz w:val="12"/>
          <w:szCs w:val="12"/>
        </w:rPr>
        <w:tab/>
      </w:r>
      <w:r>
        <w:rPr>
          <w:rFonts w:ascii="Arial" w:hAnsi="Arial"/>
          <w:b/>
          <w:sz w:val="12"/>
          <w:szCs w:val="12"/>
        </w:rPr>
        <w:t>3. Ceny a platební podmínky</w:t>
      </w:r>
    </w:p>
    <w:p w14:paraId="29BAFB2B" w14:textId="77777777" w:rsidR="008A4821" w:rsidRDefault="008A4821" w:rsidP="008A4821">
      <w:pPr>
        <w:pStyle w:val="Zkladntextodsazen3"/>
        <w:ind w:left="0" w:right="50" w:firstLine="0"/>
        <w:rPr>
          <w:szCs w:val="12"/>
        </w:rPr>
      </w:pPr>
      <w:r>
        <w:rPr>
          <w:szCs w:val="12"/>
        </w:rPr>
        <w:t xml:space="preserve">3.1 Všechny ve smlouvě uvedené ceny jsou smluvními cenami, ke kterým se při fakturaci přičítá příslušná daň. Nájemce prohlašuje, že byl seznámen s ceníkem pronajímatele a souhlasí s ním. </w:t>
      </w:r>
    </w:p>
    <w:p w14:paraId="05425E4A" w14:textId="77777777" w:rsidR="008A4821" w:rsidRDefault="008A4821" w:rsidP="008A4821">
      <w:pPr>
        <w:ind w:left="-144" w:right="50" w:firstLine="144"/>
        <w:jc w:val="both"/>
        <w:rPr>
          <w:rFonts w:ascii="Arial" w:hAnsi="Arial"/>
          <w:sz w:val="12"/>
          <w:szCs w:val="12"/>
        </w:rPr>
      </w:pPr>
      <w:r>
        <w:rPr>
          <w:rFonts w:ascii="Arial" w:hAnsi="Arial"/>
          <w:sz w:val="12"/>
          <w:szCs w:val="12"/>
        </w:rPr>
        <w:t>3.2 Pronajímatel je oprávněn upravit maximálně jednou ročně ceny poskytovaných služeb:</w:t>
      </w:r>
    </w:p>
    <w:p w14:paraId="5E28032A" w14:textId="77777777" w:rsidR="008A4821" w:rsidRDefault="008A4821" w:rsidP="008A4821">
      <w:pPr>
        <w:ind w:right="50"/>
        <w:jc w:val="both"/>
        <w:rPr>
          <w:rFonts w:ascii="Arial" w:hAnsi="Arial"/>
          <w:sz w:val="12"/>
          <w:szCs w:val="12"/>
        </w:rPr>
      </w:pPr>
      <w:r>
        <w:rPr>
          <w:rFonts w:ascii="Arial" w:hAnsi="Arial"/>
          <w:sz w:val="12"/>
          <w:szCs w:val="12"/>
        </w:rPr>
        <w:t>a) o míru inflace (index spotřebitelských cen dle metodiky ČSÚ) za období od posledního stanovení cen</w:t>
      </w:r>
    </w:p>
    <w:p w14:paraId="400E4AA2" w14:textId="77777777" w:rsidR="008A4821" w:rsidRDefault="008A4821" w:rsidP="008A4821">
      <w:pPr>
        <w:ind w:right="50"/>
        <w:jc w:val="both"/>
        <w:rPr>
          <w:rFonts w:ascii="Arial" w:hAnsi="Arial"/>
          <w:sz w:val="12"/>
          <w:szCs w:val="12"/>
        </w:rPr>
      </w:pPr>
      <w:r>
        <w:rPr>
          <w:rFonts w:ascii="Arial" w:hAnsi="Arial"/>
          <w:sz w:val="12"/>
          <w:szCs w:val="12"/>
        </w:rPr>
        <w:t xml:space="preserve">b) v případě změny směnného kurzu CZK vůči EUR o více než 4% ode dne posledního stanovení cen ve stejném poměru jako změna kurzu stanovovaného ČNB za stejné období. Na upravenou cenu dle bodu a) nebo b) je pronajímatel povinen zákazníka upozornit (poštou, emailem) v předstihu min. 10 dnů před splatností další již upravené platby dle smlouvy. </w:t>
      </w:r>
    </w:p>
    <w:p w14:paraId="7F5203A9" w14:textId="77777777" w:rsidR="008A4821" w:rsidRDefault="008A4821" w:rsidP="008A4821">
      <w:pPr>
        <w:ind w:right="50"/>
        <w:jc w:val="both"/>
        <w:rPr>
          <w:rFonts w:ascii="Arial" w:hAnsi="Arial"/>
          <w:sz w:val="12"/>
          <w:szCs w:val="12"/>
        </w:rPr>
      </w:pPr>
      <w:r>
        <w:rPr>
          <w:rFonts w:ascii="Arial" w:hAnsi="Arial"/>
          <w:sz w:val="12"/>
          <w:szCs w:val="12"/>
        </w:rPr>
        <w:t>c) z jiných důvodů, přičemž je pronajímatel povinen zákazníka upozornit doporučeným dopisem v předstihu 1 měsíce před splatností další již upravené platby dle smlouvy. V této lhůtě je nájemce oprávněn smlouvu doporučeným dopisem vypovědět a smlouva končí dnem, od kterého měla nastat změna ceny. Pokud nájemce smlouvu nevypoví, má se za to, že změnu ceny akceptuje.</w:t>
      </w:r>
    </w:p>
    <w:p w14:paraId="0863704C" w14:textId="77777777" w:rsidR="008A4821" w:rsidRDefault="008A4821" w:rsidP="008A4821">
      <w:pPr>
        <w:ind w:right="50" w:firstLine="6"/>
        <w:jc w:val="both"/>
        <w:rPr>
          <w:rFonts w:ascii="Arial" w:hAnsi="Arial"/>
          <w:sz w:val="12"/>
          <w:szCs w:val="12"/>
        </w:rPr>
      </w:pPr>
      <w:r>
        <w:rPr>
          <w:rFonts w:ascii="Arial" w:hAnsi="Arial"/>
          <w:sz w:val="12"/>
          <w:szCs w:val="12"/>
        </w:rPr>
        <w:t>3.3 V případě, že nájemce překročí ve dvou po sobě následujících zúčtovacích obdobích dohodnutý počet výtisků/kopií za zúčtovací období o více než 20%, je pronajímatel oprávněn upravit dohodnutou měsíční platbu za služby způsobem odpovídajícím skutečnému počtu výtisků/kopií. Na upravenou měsíční platbu za služby je pronajímatel povinen zákazníka upozornit (mailem, poštou) v předstihu min. 10 dnů před splatností další již upravené platby dle smlouvy.</w:t>
      </w:r>
    </w:p>
    <w:p w14:paraId="69D7B77F" w14:textId="77777777" w:rsidR="008A4821" w:rsidRDefault="008A4821" w:rsidP="008A4821">
      <w:pPr>
        <w:ind w:right="50" w:firstLine="6"/>
        <w:jc w:val="both"/>
        <w:rPr>
          <w:rFonts w:ascii="Arial" w:hAnsi="Arial"/>
          <w:sz w:val="12"/>
          <w:szCs w:val="12"/>
        </w:rPr>
      </w:pPr>
      <w:r>
        <w:rPr>
          <w:rFonts w:ascii="Arial" w:hAnsi="Arial"/>
          <w:sz w:val="12"/>
          <w:szCs w:val="12"/>
        </w:rPr>
        <w:t>3.4 Při podpisu smlouvy je splatná dohodnutá kauce, jejíž výše je stanovena na 1.straně. Tato kauce se vyúčtuje nájemci po ukončení smlouvy a vrácením zařízení pronajímateli.</w:t>
      </w:r>
    </w:p>
    <w:p w14:paraId="13A78391" w14:textId="77777777" w:rsidR="008A4821" w:rsidRDefault="008A4821" w:rsidP="008A4821">
      <w:pPr>
        <w:pStyle w:val="Zkladntextodsazen3"/>
        <w:ind w:left="0" w:right="50" w:firstLine="0"/>
        <w:rPr>
          <w:szCs w:val="12"/>
        </w:rPr>
      </w:pPr>
      <w:r>
        <w:rPr>
          <w:szCs w:val="12"/>
        </w:rPr>
        <w:t>3.5 Nájemce je povinen hradit dohodnuté platby včas a v plné výši. Termíny jednotlivých plateb jsou stanoveny v daňovém dokladu – splátkovém kalendáři, nebo ve faktuře. Nájemce je povinen poukazovat splátky a jiné platby tak, aby v den splatnosti byly k dispozici na účtu pronajímatele. Bankovní spojení je uvedeno na 1. straně smlouvy. Nájemce je povinen platby identifikovat variabilním symbolem, který je uveden ve splátkovém kalendáři nebo ve faktuře.</w:t>
      </w:r>
    </w:p>
    <w:p w14:paraId="1C6F11E4" w14:textId="77777777" w:rsidR="008A4821" w:rsidRDefault="008A4821" w:rsidP="008A4821">
      <w:pPr>
        <w:pStyle w:val="Zkladntextodsazen3"/>
        <w:ind w:left="0" w:right="50" w:firstLine="0"/>
        <w:rPr>
          <w:szCs w:val="12"/>
        </w:rPr>
      </w:pPr>
      <w:r>
        <w:rPr>
          <w:szCs w:val="12"/>
        </w:rPr>
        <w:t>3.6 Nájemce není oprávněn platby pozastavovat, snižovat či započítávat. Pronajímatel má právo určit, který splatný závazek nájemce bude uhrazen z došlých plateb.</w:t>
      </w:r>
    </w:p>
    <w:p w14:paraId="6C0E24DA" w14:textId="77777777" w:rsidR="008A4821" w:rsidRDefault="008A4821" w:rsidP="008A4821">
      <w:pPr>
        <w:pStyle w:val="Zkladntextodsazen3"/>
        <w:ind w:left="0" w:right="50" w:firstLine="0"/>
        <w:rPr>
          <w:szCs w:val="12"/>
        </w:rPr>
      </w:pPr>
      <w:r>
        <w:rPr>
          <w:szCs w:val="12"/>
        </w:rPr>
        <w:t>3.7 Při uzavření smlouvy s ujednáním o inkasu plateb přímo z účtu nájemce, je nájemce povinen povolit na tomto účtu inkaso ve výši kauce, min. dvou měsíčních splátek nebo jedné čtvrtletní. Nájemce je povinen zajistit dostatek prostředků na úhradu plateb inkasem v den jejich splatnosti. Porušení této povinnosti se posuzuje jako prodlení v platbě splátky. V případě existence splatných pohledávek (včetně jejich příslušenství) pronajímatele vůči nájemci je nájemce oprávněn provést inkaso těchto závazků. Pronajímatel není oprávněn inkasovat platby před datem jejich splatnosti.</w:t>
      </w:r>
    </w:p>
    <w:p w14:paraId="75A8B4E8" w14:textId="77777777" w:rsidR="008A4821" w:rsidRDefault="008A4821" w:rsidP="008A4821">
      <w:pPr>
        <w:ind w:right="50"/>
        <w:jc w:val="both"/>
        <w:rPr>
          <w:rFonts w:ascii="Arial" w:hAnsi="Arial"/>
          <w:sz w:val="12"/>
          <w:szCs w:val="12"/>
        </w:rPr>
      </w:pPr>
      <w:r>
        <w:rPr>
          <w:rFonts w:ascii="Arial" w:hAnsi="Arial"/>
          <w:sz w:val="12"/>
          <w:szCs w:val="12"/>
        </w:rPr>
        <w:t>3.8 Nájemce je povinen neodkladně pronajímateli oznámit každou skutečnost, která by mohla ohrozit jeho schopnost plnit závazky z této smlouvy (konkurs, vyrovnání, likvidace atd.).</w:t>
      </w:r>
    </w:p>
    <w:p w14:paraId="64310FE8" w14:textId="77777777" w:rsidR="008A4821" w:rsidRDefault="008A4821" w:rsidP="008A4821">
      <w:pPr>
        <w:ind w:right="50"/>
        <w:jc w:val="both"/>
        <w:rPr>
          <w:rFonts w:ascii="Arial" w:hAnsi="Arial"/>
          <w:sz w:val="12"/>
          <w:szCs w:val="12"/>
        </w:rPr>
      </w:pPr>
      <w:r>
        <w:rPr>
          <w:rFonts w:ascii="Arial" w:hAnsi="Arial"/>
          <w:sz w:val="12"/>
          <w:szCs w:val="12"/>
        </w:rPr>
        <w:t>3.9 Zúčtovacím obdobím se rozumí kalendářní čtvrtletí, není-li dohodnuto jinak. Ke konci tohoto období má pronajímatel právo vyúčtovat nájemci částku, odpovídající rozdílu mezi skutečně zhotoveným počtem výtisků/kopií a smluvním objemem výtisků/kopií za zúčtovací období samostatným daňovým dokladem. Podkladem pro stanovení rozdílu je odečet stavu počítadel na zařízení ke konci zúčtovacího období. Nájemce je povinen nahlásit pronajímateli stanovenou formou stavy počítadel na zařízení v termínech stanovených na 1. straně smlouvy. Za datum uskutečnění zdanitelného plnění je stanoveno datum vystavení příslušné faktury/daňového dokladu, a to nejpozději sedmý pracovní den, následující po provedení odečtu. Pro případ ukončení smlouvy může být tento poplatek vyúčtován společně s poplatkem za poslední prováděcí období (dílčí plnění).</w:t>
      </w:r>
    </w:p>
    <w:p w14:paraId="493C1936" w14:textId="77777777" w:rsidR="008A4821" w:rsidRDefault="008A4821" w:rsidP="008A4821">
      <w:pPr>
        <w:ind w:right="50"/>
        <w:jc w:val="both"/>
        <w:rPr>
          <w:rFonts w:ascii="Arial" w:hAnsi="Arial"/>
          <w:sz w:val="12"/>
          <w:szCs w:val="12"/>
        </w:rPr>
      </w:pPr>
      <w:r>
        <w:rPr>
          <w:rFonts w:ascii="Arial" w:hAnsi="Arial"/>
          <w:sz w:val="12"/>
          <w:szCs w:val="12"/>
        </w:rPr>
        <w:t>3.10 Strany výslovně potvrzují, že nenaplnění dohodnutého minimálního měsíčního počtu kopií nebo výtisků provedeného pronajímatelem nemá vliv na výši měsíčních plateb, k jejichž placení se nájemce zavázal na 1. straně smlouvy a nepřihlíží se k němu při vyúčtování dle bodu 3.9.</w:t>
      </w:r>
    </w:p>
    <w:p w14:paraId="21A015F8" w14:textId="77777777" w:rsidR="008A4821" w:rsidRDefault="008A4821" w:rsidP="008A4821">
      <w:pPr>
        <w:ind w:right="50"/>
        <w:jc w:val="both"/>
        <w:rPr>
          <w:rFonts w:ascii="Arial" w:hAnsi="Arial"/>
          <w:sz w:val="12"/>
          <w:szCs w:val="12"/>
        </w:rPr>
      </w:pPr>
      <w:r>
        <w:rPr>
          <w:rFonts w:ascii="Arial" w:hAnsi="Arial"/>
          <w:sz w:val="12"/>
          <w:szCs w:val="12"/>
        </w:rPr>
        <w:t>3.11 Spotřebu dodaného materiálu nad rámec vyúčtovaných kopií/výtisků dle stavu počítadel na zařízení dle bodu 3.9 je pronajímatel oprávněn kdykoliv v průběhu smlouvy nebo po jejím skončení odděleně vyúčtovat za ceny dle platného ceníku.</w:t>
      </w:r>
    </w:p>
    <w:p w14:paraId="15778D69" w14:textId="77777777" w:rsidR="008A4821" w:rsidRDefault="008A4821" w:rsidP="008A4821">
      <w:pPr>
        <w:ind w:left="-144" w:right="50" w:firstLine="144"/>
        <w:jc w:val="both"/>
        <w:rPr>
          <w:rFonts w:ascii="Arial" w:hAnsi="Arial"/>
          <w:b/>
          <w:sz w:val="12"/>
          <w:szCs w:val="12"/>
        </w:rPr>
      </w:pPr>
      <w:r>
        <w:rPr>
          <w:rFonts w:ascii="Arial" w:hAnsi="Arial"/>
          <w:b/>
          <w:sz w:val="12"/>
          <w:szCs w:val="12"/>
        </w:rPr>
        <w:t>4. Prodlení a jeho následky</w:t>
      </w:r>
    </w:p>
    <w:p w14:paraId="26789F1B" w14:textId="77777777" w:rsidR="008A4821" w:rsidRDefault="008A4821" w:rsidP="008A4821">
      <w:pPr>
        <w:pStyle w:val="Zkladntextodsazen3"/>
        <w:ind w:left="0" w:right="50" w:firstLine="0"/>
        <w:rPr>
          <w:szCs w:val="12"/>
        </w:rPr>
      </w:pPr>
      <w:r>
        <w:rPr>
          <w:szCs w:val="12"/>
        </w:rPr>
        <w:t>4.1 Prodlení s úhradou plateb podle této smlouvy se má za vážné porušení smluvních podmínek.</w:t>
      </w:r>
    </w:p>
    <w:p w14:paraId="7C7C9DDB" w14:textId="77777777" w:rsidR="008A4821" w:rsidRDefault="008A4821" w:rsidP="008A4821">
      <w:pPr>
        <w:ind w:right="50" w:firstLine="6"/>
        <w:jc w:val="both"/>
        <w:rPr>
          <w:rFonts w:ascii="Arial" w:hAnsi="Arial"/>
          <w:sz w:val="12"/>
          <w:szCs w:val="12"/>
        </w:rPr>
      </w:pPr>
      <w:r>
        <w:rPr>
          <w:rFonts w:ascii="Arial" w:hAnsi="Arial"/>
          <w:sz w:val="12"/>
          <w:szCs w:val="12"/>
        </w:rPr>
        <w:t>4.2 Pro případ prodlení s úhradou plateb se sjednává smluvní pokuta ve výši 0,1 % dlužné částky za každý den prodlení. Právo na náhradu škody, která byla způsobena prodlením ( § 1971 obč.zák. ) tím není dotčeno.</w:t>
      </w:r>
    </w:p>
    <w:p w14:paraId="53C0CC99" w14:textId="77777777" w:rsidR="008A4821" w:rsidRDefault="008A4821" w:rsidP="008A4821">
      <w:pPr>
        <w:ind w:right="50" w:firstLine="6"/>
        <w:jc w:val="both"/>
        <w:rPr>
          <w:rFonts w:ascii="Arial" w:hAnsi="Arial"/>
          <w:sz w:val="12"/>
          <w:szCs w:val="12"/>
        </w:rPr>
      </w:pPr>
      <w:r>
        <w:rPr>
          <w:rFonts w:ascii="Arial" w:hAnsi="Arial"/>
          <w:sz w:val="12"/>
          <w:szCs w:val="12"/>
        </w:rPr>
        <w:t>4.3 Smluvní pokuta za každou jednotlivou první upomínku se stanoví ve výši 200 Kč, za další upomínky 500 Kč. Nárok na úhradu smluvní pokuty vzniká předáním upomínky poště. Odeslání první upomínky se neprokazuje. Další upomínky se prokazují dokladem o předání doporučené zásilky poště. Smluvní pokuta pro případ porušení povinnosti u smluv s inkasem dle bodu 3.7 se stanoví ve výši 200 Kč za každé neprovedené inkaso z důvodů na straně nájemce.</w:t>
      </w:r>
    </w:p>
    <w:p w14:paraId="2675F51B" w14:textId="77777777" w:rsidR="008A4821" w:rsidRDefault="008A4821" w:rsidP="008A4821">
      <w:pPr>
        <w:ind w:right="50" w:firstLine="6"/>
        <w:jc w:val="both"/>
        <w:rPr>
          <w:rFonts w:ascii="Arial" w:hAnsi="Arial"/>
          <w:sz w:val="12"/>
          <w:szCs w:val="12"/>
        </w:rPr>
      </w:pPr>
      <w:r>
        <w:rPr>
          <w:rFonts w:ascii="Arial" w:hAnsi="Arial"/>
          <w:sz w:val="12"/>
          <w:szCs w:val="12"/>
        </w:rPr>
        <w:t>4.4 Je-li nájemce v prodlení s úhradou plateb a neuhradí-li je ani v dodatečné lhůtě na základě upomínky pronajímatele, má pronajímatel právo zastavit poskytování služeb a dodávek. Pokud nájemce dlužnou částku neuhradí do 30 dnů od zaslání 1.upomínky, má pronajímatel právo zařízení nájemci odebrat nebo mu jinak znemožnit jeho používání. V tomto případě má pronajímatel právo na plnou náhradu vzniklých nákladů (zejm. čl. 4.6).</w:t>
      </w:r>
    </w:p>
    <w:p w14:paraId="1648D963" w14:textId="77777777" w:rsidR="008A4821" w:rsidRDefault="008A4821" w:rsidP="008A4821">
      <w:pPr>
        <w:pStyle w:val="Zkladntextodsazen2"/>
        <w:ind w:left="0" w:right="50" w:firstLine="6"/>
        <w:rPr>
          <w:szCs w:val="12"/>
        </w:rPr>
      </w:pPr>
      <w:r>
        <w:rPr>
          <w:szCs w:val="12"/>
        </w:rPr>
        <w:t>4.5 Je-li nájemce v prodlení delším než 60 dní s jakoukoliv platbou, je povinen vrátit zařízení pronajímateli sám svým nákladem (nedojde-li k jiné písemné dohodě). Neučiní-li tak, má se za to, že  zařízení užívá neoprávněně. Pronajímatel má nárok na plnou a neprodlenou úhradu všech zbývajících plateb a pokut dle smlouvy a náhradu vzniklých nákladů (zejm. čl. 4.6) a vzniklé škody.</w:t>
      </w:r>
    </w:p>
    <w:p w14:paraId="03C876DF" w14:textId="77777777" w:rsidR="008A4821" w:rsidRDefault="008A4821" w:rsidP="008A4821">
      <w:pPr>
        <w:pStyle w:val="Zkladntextodsazen"/>
        <w:ind w:left="0" w:right="50" w:firstLine="0"/>
        <w:rPr>
          <w:szCs w:val="12"/>
        </w:rPr>
      </w:pPr>
      <w:r>
        <w:rPr>
          <w:szCs w:val="12"/>
        </w:rPr>
        <w:t xml:space="preserve">4.6 Pro případ odebrání zařízení se nájemce zavazuje uhradit náklady odebrání ve výši 500,- Kč za každou započatou hodinu každého z pověřených pracovníků (včetně cesty) a cestovné ve výši 15,- Kč za 1km ze sídla pronajímatele do místa výskytu poskytnutého zařízení. Dále se zavazuje uhradit dopravní náklady na odvoz zařízení, které se stanoví paušálně ve výši 4000,- Kč. Veškeré náklady se rozumí bez DPH. Náklady ve stejné výši se zavazuje uhradit nájemce i v případě osobního vymáhání pohledávky pověřeným pracovníkem, v případě osobního vyhledávání jiných adres nájemce (změněného sídla, umístění zařízení apod.) než uvedených ve smlouvě. </w:t>
      </w:r>
    </w:p>
    <w:p w14:paraId="3C84FC90" w14:textId="77777777" w:rsidR="008A4821" w:rsidRDefault="008A4821" w:rsidP="008A4821">
      <w:pPr>
        <w:ind w:left="-144" w:right="50"/>
        <w:jc w:val="both"/>
        <w:rPr>
          <w:rFonts w:ascii="Arial" w:hAnsi="Arial"/>
          <w:b/>
          <w:sz w:val="12"/>
          <w:szCs w:val="12"/>
        </w:rPr>
      </w:pPr>
      <w:r>
        <w:rPr>
          <w:rFonts w:ascii="Arial" w:hAnsi="Arial"/>
          <w:sz w:val="12"/>
          <w:szCs w:val="12"/>
        </w:rPr>
        <w:tab/>
      </w:r>
      <w:r>
        <w:rPr>
          <w:rFonts w:ascii="Arial" w:hAnsi="Arial"/>
          <w:b/>
          <w:sz w:val="12"/>
          <w:szCs w:val="12"/>
        </w:rPr>
        <w:t>5. Ostatní ujednání</w:t>
      </w:r>
    </w:p>
    <w:p w14:paraId="54D9F8F4" w14:textId="77777777" w:rsidR="008A4821" w:rsidRDefault="008A4821" w:rsidP="008A4821">
      <w:pPr>
        <w:pStyle w:val="Zkladntextodsazen3"/>
        <w:ind w:left="0" w:right="50" w:firstLine="0"/>
        <w:rPr>
          <w:szCs w:val="12"/>
        </w:rPr>
      </w:pPr>
      <w:r>
        <w:rPr>
          <w:szCs w:val="12"/>
        </w:rPr>
        <w:t>5.1 Případná neplatnost některého ujednání této smlouvy nemá za následek neplatnost celé smlouvy. Případné změny či doplňky této smlouvy a jejích všeobecných podmínek musí mít písemnou formu a být podepsány k tomu pověřeným zástupcem pronajímatele a nájemce.</w:t>
      </w:r>
    </w:p>
    <w:p w14:paraId="49307DE9" w14:textId="77777777" w:rsidR="008A4821" w:rsidRDefault="008A4821" w:rsidP="008A4821">
      <w:pPr>
        <w:ind w:right="50"/>
        <w:jc w:val="both"/>
        <w:rPr>
          <w:rFonts w:ascii="Arial" w:hAnsi="Arial"/>
          <w:sz w:val="12"/>
          <w:szCs w:val="12"/>
        </w:rPr>
      </w:pPr>
      <w:r>
        <w:rPr>
          <w:rFonts w:ascii="Arial" w:hAnsi="Arial"/>
          <w:sz w:val="12"/>
          <w:szCs w:val="12"/>
        </w:rPr>
        <w:t>5.2 Smluvní strany se dohodly, že pro doručování písemností se bude používat adresa uvedená v této smlouvě. Listina je považována za doručenou třetí pracovní den po jejím podání k poštovní přepravě.</w:t>
      </w:r>
    </w:p>
    <w:p w14:paraId="645B223E" w14:textId="77777777" w:rsidR="008A4821" w:rsidRDefault="008A4821" w:rsidP="008A4821">
      <w:pPr>
        <w:ind w:right="50" w:firstLine="6"/>
        <w:jc w:val="both"/>
        <w:rPr>
          <w:rFonts w:ascii="Arial" w:hAnsi="Arial"/>
          <w:sz w:val="12"/>
          <w:szCs w:val="12"/>
        </w:rPr>
      </w:pPr>
      <w:r>
        <w:rPr>
          <w:rFonts w:ascii="Arial" w:hAnsi="Arial"/>
          <w:sz w:val="12"/>
          <w:szCs w:val="12"/>
        </w:rPr>
        <w:t>5.3 Na otázky touto smlouvou výslovně neupravené se použijí ustanovení občanského zákoníku ( zákona č.89/2012 Sb., v platném znění ).</w:t>
      </w:r>
    </w:p>
    <w:p w14:paraId="173D931F" w14:textId="77777777" w:rsidR="008A4821" w:rsidRDefault="008A4821" w:rsidP="008A4821">
      <w:pPr>
        <w:ind w:right="50"/>
        <w:jc w:val="both"/>
        <w:rPr>
          <w:rFonts w:ascii="Arial" w:hAnsi="Arial"/>
          <w:sz w:val="12"/>
          <w:szCs w:val="12"/>
        </w:rPr>
      </w:pPr>
      <w:r>
        <w:rPr>
          <w:rFonts w:ascii="Arial" w:hAnsi="Arial"/>
          <w:sz w:val="12"/>
          <w:szCs w:val="12"/>
        </w:rPr>
        <w:t>5.4 Tato smlouva a právní vztahy jí založené se řídí právním řádem České republiky. Pro veškeré spory mezi pronajímatelem a nájemcem se zakládá příslušnost obecných soudů České republiky.</w:t>
      </w:r>
    </w:p>
    <w:p w14:paraId="40B0CA2B" w14:textId="2D362502" w:rsidR="00ED3F67" w:rsidRDefault="008A4821" w:rsidP="0042676B">
      <w:pPr>
        <w:ind w:right="50"/>
        <w:rPr>
          <w:rFonts w:ascii="Arial" w:hAnsi="Arial"/>
          <w:sz w:val="12"/>
          <w:szCs w:val="12"/>
        </w:rPr>
      </w:pPr>
      <w:r>
        <w:rPr>
          <w:rFonts w:ascii="Arial" w:hAnsi="Arial"/>
          <w:sz w:val="12"/>
          <w:szCs w:val="12"/>
        </w:rPr>
        <w:t>5.5 Pokud by došlo k takové změně zákonů a jiných předpisů, že by to narušilo účel a závaznost této smlouvy, zavazují se obě strany dodatkem upravit smlouvu tak, aby její smysl nebyl omezen.</w:t>
      </w:r>
    </w:p>
    <w:p w14:paraId="48E8C481" w14:textId="77777777" w:rsidR="00106AAE" w:rsidRDefault="00106AAE" w:rsidP="0042676B">
      <w:pPr>
        <w:ind w:right="50"/>
        <w:rPr>
          <w:rFonts w:ascii="Arial" w:hAnsi="Arial"/>
          <w:sz w:val="12"/>
          <w:szCs w:val="12"/>
        </w:rPr>
      </w:pPr>
    </w:p>
    <w:p w14:paraId="12F104BC" w14:textId="77777777" w:rsidR="00106AAE" w:rsidRDefault="00106AAE" w:rsidP="0042676B">
      <w:pPr>
        <w:ind w:right="50"/>
        <w:rPr>
          <w:rFonts w:ascii="Arial" w:hAnsi="Arial"/>
          <w:sz w:val="12"/>
          <w:szCs w:val="12"/>
        </w:rPr>
      </w:pPr>
    </w:p>
    <w:p w14:paraId="56111BCE" w14:textId="34E6B7A6" w:rsidR="00106AAE" w:rsidRDefault="00EC2C3F" w:rsidP="00EC2C3F">
      <w:pPr>
        <w:ind w:right="50"/>
        <w:jc w:val="center"/>
        <w:rPr>
          <w:rFonts w:ascii="Arial" w:hAnsi="Arial"/>
          <w:b/>
        </w:rPr>
      </w:pPr>
      <w:r w:rsidRPr="00EC2C3F">
        <w:rPr>
          <w:rFonts w:ascii="Arial" w:hAnsi="Arial"/>
          <w:b/>
          <w:noProof/>
        </w:rPr>
        <w:lastRenderedPageBreak/>
        <w:drawing>
          <wp:inline distT="0" distB="0" distL="0" distR="0" wp14:anchorId="019B2BF2" wp14:editId="09845612">
            <wp:extent cx="5919470" cy="8891270"/>
            <wp:effectExtent l="0" t="0" r="5080" b="5080"/>
            <wp:docPr id="43792351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9470" cy="8891270"/>
                    </a:xfrm>
                    <a:prstGeom prst="rect">
                      <a:avLst/>
                    </a:prstGeom>
                    <a:noFill/>
                    <a:ln>
                      <a:noFill/>
                    </a:ln>
                  </pic:spPr>
                </pic:pic>
              </a:graphicData>
            </a:graphic>
          </wp:inline>
        </w:drawing>
      </w:r>
    </w:p>
    <w:sectPr w:rsidR="00106AAE" w:rsidSect="00B514DD">
      <w:pgSz w:w="11906" w:h="16838" w:code="9"/>
      <w:pgMar w:top="1418" w:right="567" w:bottom="1418" w:left="56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FE58A" w14:textId="77777777" w:rsidR="009F3AA1" w:rsidRDefault="009F3AA1">
      <w:r>
        <w:separator/>
      </w:r>
    </w:p>
  </w:endnote>
  <w:endnote w:type="continuationSeparator" w:id="0">
    <w:p w14:paraId="645282EC" w14:textId="77777777" w:rsidR="009F3AA1" w:rsidRDefault="009F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D976C" w14:textId="77777777" w:rsidR="009F3AA1" w:rsidRDefault="009F3AA1">
      <w:r>
        <w:separator/>
      </w:r>
    </w:p>
  </w:footnote>
  <w:footnote w:type="continuationSeparator" w:id="0">
    <w:p w14:paraId="133B989D" w14:textId="77777777" w:rsidR="009F3AA1" w:rsidRDefault="009F3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2116"/>
    <w:multiLevelType w:val="hybridMultilevel"/>
    <w:tmpl w:val="F5683ADA"/>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296CCF"/>
    <w:multiLevelType w:val="hybridMultilevel"/>
    <w:tmpl w:val="10B44DC8"/>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4302130"/>
    <w:multiLevelType w:val="hybridMultilevel"/>
    <w:tmpl w:val="AD367FC8"/>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A8A1875"/>
    <w:multiLevelType w:val="hybridMultilevel"/>
    <w:tmpl w:val="C1BE2D98"/>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69C0B91"/>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7D684981"/>
    <w:multiLevelType w:val="hybridMultilevel"/>
    <w:tmpl w:val="E7BA5F3E"/>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674"/>
    <w:rsid w:val="0000288E"/>
    <w:rsid w:val="00006C16"/>
    <w:rsid w:val="0001177E"/>
    <w:rsid w:val="00013109"/>
    <w:rsid w:val="00015953"/>
    <w:rsid w:val="000208CF"/>
    <w:rsid w:val="000212A4"/>
    <w:rsid w:val="00022F6C"/>
    <w:rsid w:val="0002492A"/>
    <w:rsid w:val="00026C72"/>
    <w:rsid w:val="0003174E"/>
    <w:rsid w:val="00033D3C"/>
    <w:rsid w:val="000373F0"/>
    <w:rsid w:val="00044E4B"/>
    <w:rsid w:val="00045C07"/>
    <w:rsid w:val="000477FD"/>
    <w:rsid w:val="000506C5"/>
    <w:rsid w:val="000531D0"/>
    <w:rsid w:val="0005395A"/>
    <w:rsid w:val="000543F6"/>
    <w:rsid w:val="00061009"/>
    <w:rsid w:val="0006176E"/>
    <w:rsid w:val="00065F55"/>
    <w:rsid w:val="00070771"/>
    <w:rsid w:val="00071754"/>
    <w:rsid w:val="00072E1F"/>
    <w:rsid w:val="00073C2F"/>
    <w:rsid w:val="00077B98"/>
    <w:rsid w:val="00082C8B"/>
    <w:rsid w:val="000834D9"/>
    <w:rsid w:val="00083E8A"/>
    <w:rsid w:val="000845DF"/>
    <w:rsid w:val="00084772"/>
    <w:rsid w:val="000849AA"/>
    <w:rsid w:val="00086031"/>
    <w:rsid w:val="00092591"/>
    <w:rsid w:val="00094450"/>
    <w:rsid w:val="00095C99"/>
    <w:rsid w:val="000A08E8"/>
    <w:rsid w:val="000A2692"/>
    <w:rsid w:val="000A5A4B"/>
    <w:rsid w:val="000B5FEA"/>
    <w:rsid w:val="000B6653"/>
    <w:rsid w:val="000B7430"/>
    <w:rsid w:val="000C0106"/>
    <w:rsid w:val="000C0D37"/>
    <w:rsid w:val="000C50CE"/>
    <w:rsid w:val="000C6E97"/>
    <w:rsid w:val="000D15C2"/>
    <w:rsid w:val="000D23D1"/>
    <w:rsid w:val="000D2D48"/>
    <w:rsid w:val="000F24D4"/>
    <w:rsid w:val="000F36E8"/>
    <w:rsid w:val="000F7567"/>
    <w:rsid w:val="000F7D8D"/>
    <w:rsid w:val="0010165C"/>
    <w:rsid w:val="00101F85"/>
    <w:rsid w:val="00102E30"/>
    <w:rsid w:val="00104B8F"/>
    <w:rsid w:val="00106AAE"/>
    <w:rsid w:val="00112CCA"/>
    <w:rsid w:val="001157FC"/>
    <w:rsid w:val="0012599B"/>
    <w:rsid w:val="00126A19"/>
    <w:rsid w:val="00127D66"/>
    <w:rsid w:val="00132632"/>
    <w:rsid w:val="00133EFA"/>
    <w:rsid w:val="0013618E"/>
    <w:rsid w:val="001361B4"/>
    <w:rsid w:val="0013735F"/>
    <w:rsid w:val="00137FA5"/>
    <w:rsid w:val="0014048C"/>
    <w:rsid w:val="00140663"/>
    <w:rsid w:val="00141E44"/>
    <w:rsid w:val="001455B2"/>
    <w:rsid w:val="00151657"/>
    <w:rsid w:val="00157F71"/>
    <w:rsid w:val="00161F78"/>
    <w:rsid w:val="001627A6"/>
    <w:rsid w:val="00164265"/>
    <w:rsid w:val="00175AA8"/>
    <w:rsid w:val="00177046"/>
    <w:rsid w:val="001816F0"/>
    <w:rsid w:val="00184948"/>
    <w:rsid w:val="00193005"/>
    <w:rsid w:val="0019372B"/>
    <w:rsid w:val="001941D2"/>
    <w:rsid w:val="0019494E"/>
    <w:rsid w:val="001A09B3"/>
    <w:rsid w:val="001A1312"/>
    <w:rsid w:val="001A14AE"/>
    <w:rsid w:val="001A1977"/>
    <w:rsid w:val="001A5322"/>
    <w:rsid w:val="001B11F6"/>
    <w:rsid w:val="001B5967"/>
    <w:rsid w:val="001B63F9"/>
    <w:rsid w:val="001C0A2B"/>
    <w:rsid w:val="001C3C48"/>
    <w:rsid w:val="001E0448"/>
    <w:rsid w:val="001E77D1"/>
    <w:rsid w:val="001F027A"/>
    <w:rsid w:val="001F73A6"/>
    <w:rsid w:val="002010CB"/>
    <w:rsid w:val="00204430"/>
    <w:rsid w:val="00205622"/>
    <w:rsid w:val="002065CA"/>
    <w:rsid w:val="00212DD7"/>
    <w:rsid w:val="00221E0F"/>
    <w:rsid w:val="00221E90"/>
    <w:rsid w:val="00224694"/>
    <w:rsid w:val="00224ED6"/>
    <w:rsid w:val="00227082"/>
    <w:rsid w:val="00230DAE"/>
    <w:rsid w:val="00235E57"/>
    <w:rsid w:val="00237265"/>
    <w:rsid w:val="0024294B"/>
    <w:rsid w:val="00242C8E"/>
    <w:rsid w:val="0024503E"/>
    <w:rsid w:val="002530B8"/>
    <w:rsid w:val="00254CFA"/>
    <w:rsid w:val="00255F90"/>
    <w:rsid w:val="00257A5C"/>
    <w:rsid w:val="002604D3"/>
    <w:rsid w:val="002607DC"/>
    <w:rsid w:val="00265BA1"/>
    <w:rsid w:val="00266541"/>
    <w:rsid w:val="00270A84"/>
    <w:rsid w:val="0027187F"/>
    <w:rsid w:val="00272B08"/>
    <w:rsid w:val="00275395"/>
    <w:rsid w:val="00275C65"/>
    <w:rsid w:val="002765A8"/>
    <w:rsid w:val="0028032F"/>
    <w:rsid w:val="00281A09"/>
    <w:rsid w:val="0028524A"/>
    <w:rsid w:val="00290520"/>
    <w:rsid w:val="002916DF"/>
    <w:rsid w:val="00296648"/>
    <w:rsid w:val="002A058D"/>
    <w:rsid w:val="002A3043"/>
    <w:rsid w:val="002A3BE1"/>
    <w:rsid w:val="002A5DAC"/>
    <w:rsid w:val="002A7B27"/>
    <w:rsid w:val="002B4EB9"/>
    <w:rsid w:val="002B5838"/>
    <w:rsid w:val="002B6946"/>
    <w:rsid w:val="002C0306"/>
    <w:rsid w:val="002C07F8"/>
    <w:rsid w:val="002C41D1"/>
    <w:rsid w:val="002C7EF3"/>
    <w:rsid w:val="002D54DC"/>
    <w:rsid w:val="002E121F"/>
    <w:rsid w:val="002E2E59"/>
    <w:rsid w:val="002E56AB"/>
    <w:rsid w:val="002E5907"/>
    <w:rsid w:val="002F129C"/>
    <w:rsid w:val="002F1356"/>
    <w:rsid w:val="00300EC2"/>
    <w:rsid w:val="00303F09"/>
    <w:rsid w:val="00304CE7"/>
    <w:rsid w:val="0031022D"/>
    <w:rsid w:val="0031024E"/>
    <w:rsid w:val="00312422"/>
    <w:rsid w:val="003130A2"/>
    <w:rsid w:val="00313EF3"/>
    <w:rsid w:val="00314E1B"/>
    <w:rsid w:val="0031621B"/>
    <w:rsid w:val="003236F2"/>
    <w:rsid w:val="0032400F"/>
    <w:rsid w:val="00324320"/>
    <w:rsid w:val="00326A0A"/>
    <w:rsid w:val="00330753"/>
    <w:rsid w:val="00332311"/>
    <w:rsid w:val="003373D4"/>
    <w:rsid w:val="00337997"/>
    <w:rsid w:val="00337FFA"/>
    <w:rsid w:val="003408AF"/>
    <w:rsid w:val="003609EE"/>
    <w:rsid w:val="00370747"/>
    <w:rsid w:val="00372764"/>
    <w:rsid w:val="00372EFC"/>
    <w:rsid w:val="00373F16"/>
    <w:rsid w:val="0037434D"/>
    <w:rsid w:val="00376A74"/>
    <w:rsid w:val="00377B82"/>
    <w:rsid w:val="00377D8A"/>
    <w:rsid w:val="00384563"/>
    <w:rsid w:val="003850CE"/>
    <w:rsid w:val="00391352"/>
    <w:rsid w:val="00391A52"/>
    <w:rsid w:val="00392E7C"/>
    <w:rsid w:val="0039354A"/>
    <w:rsid w:val="00394AB1"/>
    <w:rsid w:val="003960E2"/>
    <w:rsid w:val="003A0BA7"/>
    <w:rsid w:val="003A2CD9"/>
    <w:rsid w:val="003A371D"/>
    <w:rsid w:val="003A5553"/>
    <w:rsid w:val="003B2236"/>
    <w:rsid w:val="003B43D2"/>
    <w:rsid w:val="003B75B4"/>
    <w:rsid w:val="003B7972"/>
    <w:rsid w:val="003C3E6B"/>
    <w:rsid w:val="003D1ED9"/>
    <w:rsid w:val="003D24B2"/>
    <w:rsid w:val="003D2BD8"/>
    <w:rsid w:val="003D31DD"/>
    <w:rsid w:val="003D3CB9"/>
    <w:rsid w:val="003D4847"/>
    <w:rsid w:val="003D66A7"/>
    <w:rsid w:val="003D745D"/>
    <w:rsid w:val="003E04F8"/>
    <w:rsid w:val="003E0E03"/>
    <w:rsid w:val="003E1765"/>
    <w:rsid w:val="003E1A54"/>
    <w:rsid w:val="003E512B"/>
    <w:rsid w:val="003E7F7F"/>
    <w:rsid w:val="003F07A5"/>
    <w:rsid w:val="003F528F"/>
    <w:rsid w:val="003F6EBA"/>
    <w:rsid w:val="003F79F7"/>
    <w:rsid w:val="00401CFC"/>
    <w:rsid w:val="004025D8"/>
    <w:rsid w:val="0040407E"/>
    <w:rsid w:val="00412869"/>
    <w:rsid w:val="0042676B"/>
    <w:rsid w:val="0043079D"/>
    <w:rsid w:val="00431B08"/>
    <w:rsid w:val="00442BF2"/>
    <w:rsid w:val="00442D1B"/>
    <w:rsid w:val="00446687"/>
    <w:rsid w:val="00446E05"/>
    <w:rsid w:val="0045272A"/>
    <w:rsid w:val="00452845"/>
    <w:rsid w:val="0045431D"/>
    <w:rsid w:val="004633F9"/>
    <w:rsid w:val="0046686D"/>
    <w:rsid w:val="004669E7"/>
    <w:rsid w:val="004678FE"/>
    <w:rsid w:val="00473233"/>
    <w:rsid w:val="00481984"/>
    <w:rsid w:val="00483298"/>
    <w:rsid w:val="00483E4E"/>
    <w:rsid w:val="00485CFF"/>
    <w:rsid w:val="00493D4F"/>
    <w:rsid w:val="00497C0E"/>
    <w:rsid w:val="004A21A6"/>
    <w:rsid w:val="004A21DE"/>
    <w:rsid w:val="004A3E84"/>
    <w:rsid w:val="004A7E46"/>
    <w:rsid w:val="004B0DA3"/>
    <w:rsid w:val="004B5493"/>
    <w:rsid w:val="004B717E"/>
    <w:rsid w:val="004B7593"/>
    <w:rsid w:val="004C0631"/>
    <w:rsid w:val="004C15E1"/>
    <w:rsid w:val="004C32B6"/>
    <w:rsid w:val="004C3C6E"/>
    <w:rsid w:val="004C6815"/>
    <w:rsid w:val="004C72E9"/>
    <w:rsid w:val="004D6815"/>
    <w:rsid w:val="004D78FF"/>
    <w:rsid w:val="004E3F40"/>
    <w:rsid w:val="004E50D4"/>
    <w:rsid w:val="004E6585"/>
    <w:rsid w:val="004E7F94"/>
    <w:rsid w:val="004F7938"/>
    <w:rsid w:val="005005CD"/>
    <w:rsid w:val="00502E10"/>
    <w:rsid w:val="005036DA"/>
    <w:rsid w:val="0051092E"/>
    <w:rsid w:val="005126BC"/>
    <w:rsid w:val="0051277D"/>
    <w:rsid w:val="00517E4D"/>
    <w:rsid w:val="005232DF"/>
    <w:rsid w:val="0052471F"/>
    <w:rsid w:val="00525AF7"/>
    <w:rsid w:val="00527E5E"/>
    <w:rsid w:val="00530B99"/>
    <w:rsid w:val="0053775E"/>
    <w:rsid w:val="00537CEE"/>
    <w:rsid w:val="00537FD0"/>
    <w:rsid w:val="00542AAC"/>
    <w:rsid w:val="00545744"/>
    <w:rsid w:val="00545FD2"/>
    <w:rsid w:val="00550A70"/>
    <w:rsid w:val="00550F92"/>
    <w:rsid w:val="005519F3"/>
    <w:rsid w:val="005565BD"/>
    <w:rsid w:val="00562AC3"/>
    <w:rsid w:val="00563991"/>
    <w:rsid w:val="00564CE3"/>
    <w:rsid w:val="00565432"/>
    <w:rsid w:val="00567A16"/>
    <w:rsid w:val="00567A39"/>
    <w:rsid w:val="00574774"/>
    <w:rsid w:val="00575D98"/>
    <w:rsid w:val="00587E1B"/>
    <w:rsid w:val="00593777"/>
    <w:rsid w:val="005A1D51"/>
    <w:rsid w:val="005A2163"/>
    <w:rsid w:val="005A384B"/>
    <w:rsid w:val="005A49FD"/>
    <w:rsid w:val="005A781A"/>
    <w:rsid w:val="005A7C0C"/>
    <w:rsid w:val="005B4924"/>
    <w:rsid w:val="005B4E74"/>
    <w:rsid w:val="005E0F45"/>
    <w:rsid w:val="005E4EDC"/>
    <w:rsid w:val="005E6817"/>
    <w:rsid w:val="005E6E69"/>
    <w:rsid w:val="005F1BA9"/>
    <w:rsid w:val="005F2613"/>
    <w:rsid w:val="005F39ED"/>
    <w:rsid w:val="005F66D1"/>
    <w:rsid w:val="005F6B13"/>
    <w:rsid w:val="00600E33"/>
    <w:rsid w:val="00600FC4"/>
    <w:rsid w:val="00602811"/>
    <w:rsid w:val="006048E7"/>
    <w:rsid w:val="00607287"/>
    <w:rsid w:val="0061065F"/>
    <w:rsid w:val="00611D3A"/>
    <w:rsid w:val="00613C6E"/>
    <w:rsid w:val="006143A9"/>
    <w:rsid w:val="00614909"/>
    <w:rsid w:val="00617077"/>
    <w:rsid w:val="00621035"/>
    <w:rsid w:val="006221A1"/>
    <w:rsid w:val="00625EE9"/>
    <w:rsid w:val="00630C01"/>
    <w:rsid w:val="0063218E"/>
    <w:rsid w:val="00633BDA"/>
    <w:rsid w:val="00634E27"/>
    <w:rsid w:val="00635068"/>
    <w:rsid w:val="00637181"/>
    <w:rsid w:val="0064451D"/>
    <w:rsid w:val="00647D21"/>
    <w:rsid w:val="006504DE"/>
    <w:rsid w:val="00650991"/>
    <w:rsid w:val="00656F9C"/>
    <w:rsid w:val="0065797C"/>
    <w:rsid w:val="00661DC8"/>
    <w:rsid w:val="0066317D"/>
    <w:rsid w:val="006669E1"/>
    <w:rsid w:val="00667E8C"/>
    <w:rsid w:val="006768DE"/>
    <w:rsid w:val="00676B59"/>
    <w:rsid w:val="006775B2"/>
    <w:rsid w:val="0068283C"/>
    <w:rsid w:val="00682FC4"/>
    <w:rsid w:val="00684C27"/>
    <w:rsid w:val="00687C7F"/>
    <w:rsid w:val="0069114E"/>
    <w:rsid w:val="00697843"/>
    <w:rsid w:val="006A067D"/>
    <w:rsid w:val="006A10FA"/>
    <w:rsid w:val="006A1F8A"/>
    <w:rsid w:val="006A2B4C"/>
    <w:rsid w:val="006A3B4E"/>
    <w:rsid w:val="006A558F"/>
    <w:rsid w:val="006B487C"/>
    <w:rsid w:val="006B6228"/>
    <w:rsid w:val="006C06ED"/>
    <w:rsid w:val="006C0B7B"/>
    <w:rsid w:val="006C29B6"/>
    <w:rsid w:val="006C35C7"/>
    <w:rsid w:val="006C38F3"/>
    <w:rsid w:val="006C5B6C"/>
    <w:rsid w:val="006D025A"/>
    <w:rsid w:val="006D3E5A"/>
    <w:rsid w:val="006D7FCD"/>
    <w:rsid w:val="006E02CC"/>
    <w:rsid w:val="006E04F0"/>
    <w:rsid w:val="006E325D"/>
    <w:rsid w:val="006F2117"/>
    <w:rsid w:val="006F324E"/>
    <w:rsid w:val="006F4647"/>
    <w:rsid w:val="006F584D"/>
    <w:rsid w:val="006F59BC"/>
    <w:rsid w:val="006F627A"/>
    <w:rsid w:val="006F6C54"/>
    <w:rsid w:val="00700007"/>
    <w:rsid w:val="00700B03"/>
    <w:rsid w:val="0070674F"/>
    <w:rsid w:val="00706BCE"/>
    <w:rsid w:val="00706DB5"/>
    <w:rsid w:val="00707EB9"/>
    <w:rsid w:val="00715042"/>
    <w:rsid w:val="00722D6A"/>
    <w:rsid w:val="007232A1"/>
    <w:rsid w:val="00732ADC"/>
    <w:rsid w:val="00734A40"/>
    <w:rsid w:val="00735AAB"/>
    <w:rsid w:val="00737EB9"/>
    <w:rsid w:val="00741C72"/>
    <w:rsid w:val="00741D85"/>
    <w:rsid w:val="00742CB0"/>
    <w:rsid w:val="00754621"/>
    <w:rsid w:val="00755CA0"/>
    <w:rsid w:val="0075767C"/>
    <w:rsid w:val="0075785C"/>
    <w:rsid w:val="00764C3C"/>
    <w:rsid w:val="007664B9"/>
    <w:rsid w:val="00767257"/>
    <w:rsid w:val="007705B3"/>
    <w:rsid w:val="00771205"/>
    <w:rsid w:val="007713E8"/>
    <w:rsid w:val="00771AB1"/>
    <w:rsid w:val="00771C85"/>
    <w:rsid w:val="00772E34"/>
    <w:rsid w:val="00780036"/>
    <w:rsid w:val="0078345B"/>
    <w:rsid w:val="00784993"/>
    <w:rsid w:val="00793F65"/>
    <w:rsid w:val="00795B74"/>
    <w:rsid w:val="007A163A"/>
    <w:rsid w:val="007A224D"/>
    <w:rsid w:val="007A29F9"/>
    <w:rsid w:val="007A48EB"/>
    <w:rsid w:val="007A6BC3"/>
    <w:rsid w:val="007B051B"/>
    <w:rsid w:val="007C00F6"/>
    <w:rsid w:val="007C0273"/>
    <w:rsid w:val="007C7584"/>
    <w:rsid w:val="007C7740"/>
    <w:rsid w:val="007D331D"/>
    <w:rsid w:val="007D4820"/>
    <w:rsid w:val="007D73C3"/>
    <w:rsid w:val="007E38FB"/>
    <w:rsid w:val="007E66CE"/>
    <w:rsid w:val="007E67A1"/>
    <w:rsid w:val="007F039D"/>
    <w:rsid w:val="007F5558"/>
    <w:rsid w:val="00812F86"/>
    <w:rsid w:val="00816438"/>
    <w:rsid w:val="00820169"/>
    <w:rsid w:val="00834838"/>
    <w:rsid w:val="00837E6F"/>
    <w:rsid w:val="008416CD"/>
    <w:rsid w:val="00847DE5"/>
    <w:rsid w:val="0085088A"/>
    <w:rsid w:val="008534B8"/>
    <w:rsid w:val="00856681"/>
    <w:rsid w:val="008700D4"/>
    <w:rsid w:val="00871487"/>
    <w:rsid w:val="00871790"/>
    <w:rsid w:val="008719C5"/>
    <w:rsid w:val="00873DC3"/>
    <w:rsid w:val="008762B2"/>
    <w:rsid w:val="00880A00"/>
    <w:rsid w:val="00881305"/>
    <w:rsid w:val="0088172C"/>
    <w:rsid w:val="0088415C"/>
    <w:rsid w:val="0088569A"/>
    <w:rsid w:val="0088665D"/>
    <w:rsid w:val="00895D66"/>
    <w:rsid w:val="008968AB"/>
    <w:rsid w:val="008A46C9"/>
    <w:rsid w:val="008A4821"/>
    <w:rsid w:val="008A6966"/>
    <w:rsid w:val="008A6C1B"/>
    <w:rsid w:val="008A7A1D"/>
    <w:rsid w:val="008B036C"/>
    <w:rsid w:val="008B20BD"/>
    <w:rsid w:val="008B2161"/>
    <w:rsid w:val="008B34E6"/>
    <w:rsid w:val="008B58A6"/>
    <w:rsid w:val="008B71BF"/>
    <w:rsid w:val="008C28E0"/>
    <w:rsid w:val="008C49E7"/>
    <w:rsid w:val="008C65B9"/>
    <w:rsid w:val="008D5E55"/>
    <w:rsid w:val="008D696B"/>
    <w:rsid w:val="008E3A7E"/>
    <w:rsid w:val="008E62C3"/>
    <w:rsid w:val="008F5674"/>
    <w:rsid w:val="008F5A95"/>
    <w:rsid w:val="008F5A99"/>
    <w:rsid w:val="009045DB"/>
    <w:rsid w:val="00912A37"/>
    <w:rsid w:val="00914C03"/>
    <w:rsid w:val="00917154"/>
    <w:rsid w:val="00917DC4"/>
    <w:rsid w:val="00922162"/>
    <w:rsid w:val="00922A7D"/>
    <w:rsid w:val="009264E0"/>
    <w:rsid w:val="00931928"/>
    <w:rsid w:val="009355F2"/>
    <w:rsid w:val="009376FD"/>
    <w:rsid w:val="00941669"/>
    <w:rsid w:val="00942F26"/>
    <w:rsid w:val="00951A57"/>
    <w:rsid w:val="0095527A"/>
    <w:rsid w:val="00957481"/>
    <w:rsid w:val="00957A43"/>
    <w:rsid w:val="00961CA1"/>
    <w:rsid w:val="00962732"/>
    <w:rsid w:val="00965987"/>
    <w:rsid w:val="009727F4"/>
    <w:rsid w:val="009766B5"/>
    <w:rsid w:val="0097761C"/>
    <w:rsid w:val="00982014"/>
    <w:rsid w:val="0098712C"/>
    <w:rsid w:val="00991492"/>
    <w:rsid w:val="00991FA8"/>
    <w:rsid w:val="00992C21"/>
    <w:rsid w:val="00994505"/>
    <w:rsid w:val="009A0161"/>
    <w:rsid w:val="009A26E6"/>
    <w:rsid w:val="009A28BC"/>
    <w:rsid w:val="009A34F0"/>
    <w:rsid w:val="009A430E"/>
    <w:rsid w:val="009A4A1F"/>
    <w:rsid w:val="009A4BC4"/>
    <w:rsid w:val="009A4C9B"/>
    <w:rsid w:val="009A5E4E"/>
    <w:rsid w:val="009B0716"/>
    <w:rsid w:val="009B1761"/>
    <w:rsid w:val="009B70E8"/>
    <w:rsid w:val="009C1F3B"/>
    <w:rsid w:val="009C2EC0"/>
    <w:rsid w:val="009D17EB"/>
    <w:rsid w:val="009D703C"/>
    <w:rsid w:val="009E1C7F"/>
    <w:rsid w:val="009E3F04"/>
    <w:rsid w:val="009E430F"/>
    <w:rsid w:val="009E7416"/>
    <w:rsid w:val="009F0C82"/>
    <w:rsid w:val="009F111B"/>
    <w:rsid w:val="009F21D0"/>
    <w:rsid w:val="009F3AA1"/>
    <w:rsid w:val="009F4E4B"/>
    <w:rsid w:val="009F5ADE"/>
    <w:rsid w:val="009F5E32"/>
    <w:rsid w:val="009F67FD"/>
    <w:rsid w:val="009F6857"/>
    <w:rsid w:val="009F792B"/>
    <w:rsid w:val="00A001E0"/>
    <w:rsid w:val="00A00916"/>
    <w:rsid w:val="00A0200B"/>
    <w:rsid w:val="00A03BC6"/>
    <w:rsid w:val="00A04F37"/>
    <w:rsid w:val="00A137BA"/>
    <w:rsid w:val="00A17117"/>
    <w:rsid w:val="00A21EBE"/>
    <w:rsid w:val="00A22D77"/>
    <w:rsid w:val="00A23074"/>
    <w:rsid w:val="00A23296"/>
    <w:rsid w:val="00A27A74"/>
    <w:rsid w:val="00A27FC4"/>
    <w:rsid w:val="00A302C6"/>
    <w:rsid w:val="00A33A56"/>
    <w:rsid w:val="00A3432C"/>
    <w:rsid w:val="00A34CF3"/>
    <w:rsid w:val="00A41C38"/>
    <w:rsid w:val="00A43561"/>
    <w:rsid w:val="00A51D67"/>
    <w:rsid w:val="00A53804"/>
    <w:rsid w:val="00A54BEB"/>
    <w:rsid w:val="00A62E7E"/>
    <w:rsid w:val="00A65098"/>
    <w:rsid w:val="00A67989"/>
    <w:rsid w:val="00A72EBD"/>
    <w:rsid w:val="00A76D26"/>
    <w:rsid w:val="00A80E01"/>
    <w:rsid w:val="00A920B1"/>
    <w:rsid w:val="00A962FA"/>
    <w:rsid w:val="00A97FD5"/>
    <w:rsid w:val="00AA0265"/>
    <w:rsid w:val="00AA75F9"/>
    <w:rsid w:val="00AB1748"/>
    <w:rsid w:val="00AB2E6D"/>
    <w:rsid w:val="00AB3D68"/>
    <w:rsid w:val="00AB5EDA"/>
    <w:rsid w:val="00AC11E2"/>
    <w:rsid w:val="00AC313F"/>
    <w:rsid w:val="00AC6211"/>
    <w:rsid w:val="00AE3129"/>
    <w:rsid w:val="00AE572A"/>
    <w:rsid w:val="00AE7CD9"/>
    <w:rsid w:val="00AF0057"/>
    <w:rsid w:val="00AF2369"/>
    <w:rsid w:val="00AF6605"/>
    <w:rsid w:val="00B00388"/>
    <w:rsid w:val="00B25414"/>
    <w:rsid w:val="00B27293"/>
    <w:rsid w:val="00B33510"/>
    <w:rsid w:val="00B36C8F"/>
    <w:rsid w:val="00B37914"/>
    <w:rsid w:val="00B415E4"/>
    <w:rsid w:val="00B514DD"/>
    <w:rsid w:val="00B5234C"/>
    <w:rsid w:val="00B6416A"/>
    <w:rsid w:val="00B64329"/>
    <w:rsid w:val="00B660F8"/>
    <w:rsid w:val="00B66701"/>
    <w:rsid w:val="00B70589"/>
    <w:rsid w:val="00B70E11"/>
    <w:rsid w:val="00B72A99"/>
    <w:rsid w:val="00B736FA"/>
    <w:rsid w:val="00B764CB"/>
    <w:rsid w:val="00B76AB4"/>
    <w:rsid w:val="00B80744"/>
    <w:rsid w:val="00B826A4"/>
    <w:rsid w:val="00B86490"/>
    <w:rsid w:val="00B87A4F"/>
    <w:rsid w:val="00B920C7"/>
    <w:rsid w:val="00B946BD"/>
    <w:rsid w:val="00B9660A"/>
    <w:rsid w:val="00B96E4D"/>
    <w:rsid w:val="00B96F1A"/>
    <w:rsid w:val="00BA0040"/>
    <w:rsid w:val="00BA3E88"/>
    <w:rsid w:val="00BA6082"/>
    <w:rsid w:val="00BB62D1"/>
    <w:rsid w:val="00BB6445"/>
    <w:rsid w:val="00BB65A7"/>
    <w:rsid w:val="00BC0779"/>
    <w:rsid w:val="00BC2B38"/>
    <w:rsid w:val="00BC2D74"/>
    <w:rsid w:val="00BD23D8"/>
    <w:rsid w:val="00BD37D2"/>
    <w:rsid w:val="00BD5521"/>
    <w:rsid w:val="00BE0A80"/>
    <w:rsid w:val="00BE2C2C"/>
    <w:rsid w:val="00BE41C4"/>
    <w:rsid w:val="00BF04CF"/>
    <w:rsid w:val="00BF188F"/>
    <w:rsid w:val="00BF3DEF"/>
    <w:rsid w:val="00BF6FED"/>
    <w:rsid w:val="00C05167"/>
    <w:rsid w:val="00C05962"/>
    <w:rsid w:val="00C064A3"/>
    <w:rsid w:val="00C211B3"/>
    <w:rsid w:val="00C218DF"/>
    <w:rsid w:val="00C2190E"/>
    <w:rsid w:val="00C223D2"/>
    <w:rsid w:val="00C231EA"/>
    <w:rsid w:val="00C32A54"/>
    <w:rsid w:val="00C3724C"/>
    <w:rsid w:val="00C53B03"/>
    <w:rsid w:val="00C54153"/>
    <w:rsid w:val="00C61D82"/>
    <w:rsid w:val="00C62E9C"/>
    <w:rsid w:val="00C645DB"/>
    <w:rsid w:val="00C67F7B"/>
    <w:rsid w:val="00C709EC"/>
    <w:rsid w:val="00C72B7A"/>
    <w:rsid w:val="00C75D6C"/>
    <w:rsid w:val="00C7635B"/>
    <w:rsid w:val="00C76EE3"/>
    <w:rsid w:val="00C8506E"/>
    <w:rsid w:val="00C87C05"/>
    <w:rsid w:val="00C96EAE"/>
    <w:rsid w:val="00CA0C5B"/>
    <w:rsid w:val="00CA543F"/>
    <w:rsid w:val="00CA5497"/>
    <w:rsid w:val="00CA5753"/>
    <w:rsid w:val="00CA5EF5"/>
    <w:rsid w:val="00CA68DA"/>
    <w:rsid w:val="00CB1033"/>
    <w:rsid w:val="00CB3E97"/>
    <w:rsid w:val="00CB5156"/>
    <w:rsid w:val="00CB71D0"/>
    <w:rsid w:val="00CB781C"/>
    <w:rsid w:val="00CC2F97"/>
    <w:rsid w:val="00CC4C26"/>
    <w:rsid w:val="00CD3AFA"/>
    <w:rsid w:val="00CD4603"/>
    <w:rsid w:val="00CD4D73"/>
    <w:rsid w:val="00CD50D0"/>
    <w:rsid w:val="00CE2D33"/>
    <w:rsid w:val="00CE3DC4"/>
    <w:rsid w:val="00CE7067"/>
    <w:rsid w:val="00D10234"/>
    <w:rsid w:val="00D143D2"/>
    <w:rsid w:val="00D15679"/>
    <w:rsid w:val="00D1580B"/>
    <w:rsid w:val="00D17359"/>
    <w:rsid w:val="00D200F9"/>
    <w:rsid w:val="00D20574"/>
    <w:rsid w:val="00D2074A"/>
    <w:rsid w:val="00D26389"/>
    <w:rsid w:val="00D26A89"/>
    <w:rsid w:val="00D26D14"/>
    <w:rsid w:val="00D32B3F"/>
    <w:rsid w:val="00D355A2"/>
    <w:rsid w:val="00D4279C"/>
    <w:rsid w:val="00D4339B"/>
    <w:rsid w:val="00D45DED"/>
    <w:rsid w:val="00D52215"/>
    <w:rsid w:val="00D5493F"/>
    <w:rsid w:val="00D55A2E"/>
    <w:rsid w:val="00D60213"/>
    <w:rsid w:val="00D60687"/>
    <w:rsid w:val="00D63189"/>
    <w:rsid w:val="00D6644E"/>
    <w:rsid w:val="00D77FEE"/>
    <w:rsid w:val="00D80201"/>
    <w:rsid w:val="00D80613"/>
    <w:rsid w:val="00D87024"/>
    <w:rsid w:val="00D908AD"/>
    <w:rsid w:val="00D90A93"/>
    <w:rsid w:val="00D90F30"/>
    <w:rsid w:val="00D915E7"/>
    <w:rsid w:val="00D91AB3"/>
    <w:rsid w:val="00D926F9"/>
    <w:rsid w:val="00D93069"/>
    <w:rsid w:val="00D939F0"/>
    <w:rsid w:val="00D9468E"/>
    <w:rsid w:val="00D96B71"/>
    <w:rsid w:val="00DB1DBB"/>
    <w:rsid w:val="00DB44AC"/>
    <w:rsid w:val="00DB532F"/>
    <w:rsid w:val="00DB66DC"/>
    <w:rsid w:val="00DD23D5"/>
    <w:rsid w:val="00DD2BDB"/>
    <w:rsid w:val="00DE64BF"/>
    <w:rsid w:val="00DE7D09"/>
    <w:rsid w:val="00DF06D6"/>
    <w:rsid w:val="00DF2D48"/>
    <w:rsid w:val="00DF59DB"/>
    <w:rsid w:val="00DF5D1A"/>
    <w:rsid w:val="00E00C28"/>
    <w:rsid w:val="00E03561"/>
    <w:rsid w:val="00E04B80"/>
    <w:rsid w:val="00E0789F"/>
    <w:rsid w:val="00E11895"/>
    <w:rsid w:val="00E11ADE"/>
    <w:rsid w:val="00E12CC1"/>
    <w:rsid w:val="00E144C4"/>
    <w:rsid w:val="00E2092B"/>
    <w:rsid w:val="00E21D91"/>
    <w:rsid w:val="00E23B1F"/>
    <w:rsid w:val="00E33DDF"/>
    <w:rsid w:val="00E400DB"/>
    <w:rsid w:val="00E42813"/>
    <w:rsid w:val="00E4376B"/>
    <w:rsid w:val="00E45699"/>
    <w:rsid w:val="00E45EA2"/>
    <w:rsid w:val="00E4693F"/>
    <w:rsid w:val="00E56717"/>
    <w:rsid w:val="00E575BA"/>
    <w:rsid w:val="00E60D84"/>
    <w:rsid w:val="00E62C1F"/>
    <w:rsid w:val="00E664FC"/>
    <w:rsid w:val="00E66C64"/>
    <w:rsid w:val="00E66EDD"/>
    <w:rsid w:val="00E71145"/>
    <w:rsid w:val="00E74F5B"/>
    <w:rsid w:val="00E81364"/>
    <w:rsid w:val="00E83342"/>
    <w:rsid w:val="00E852E1"/>
    <w:rsid w:val="00E86B5D"/>
    <w:rsid w:val="00EA281A"/>
    <w:rsid w:val="00EA6ED0"/>
    <w:rsid w:val="00EB03FF"/>
    <w:rsid w:val="00EB747F"/>
    <w:rsid w:val="00EC2C3F"/>
    <w:rsid w:val="00ED3F67"/>
    <w:rsid w:val="00ED529F"/>
    <w:rsid w:val="00ED7A6B"/>
    <w:rsid w:val="00EE070B"/>
    <w:rsid w:val="00EE123B"/>
    <w:rsid w:val="00EE5F7B"/>
    <w:rsid w:val="00EE6E43"/>
    <w:rsid w:val="00EE75E5"/>
    <w:rsid w:val="00F014FD"/>
    <w:rsid w:val="00F02F3B"/>
    <w:rsid w:val="00F03DC3"/>
    <w:rsid w:val="00F041DB"/>
    <w:rsid w:val="00F05498"/>
    <w:rsid w:val="00F11939"/>
    <w:rsid w:val="00F125F1"/>
    <w:rsid w:val="00F13AA1"/>
    <w:rsid w:val="00F20AB9"/>
    <w:rsid w:val="00F22CFA"/>
    <w:rsid w:val="00F31782"/>
    <w:rsid w:val="00F37CA2"/>
    <w:rsid w:val="00F37DD5"/>
    <w:rsid w:val="00F4053A"/>
    <w:rsid w:val="00F46990"/>
    <w:rsid w:val="00F505E0"/>
    <w:rsid w:val="00F52DED"/>
    <w:rsid w:val="00F66EF3"/>
    <w:rsid w:val="00F7164B"/>
    <w:rsid w:val="00F76938"/>
    <w:rsid w:val="00F8067B"/>
    <w:rsid w:val="00F8199B"/>
    <w:rsid w:val="00F87A48"/>
    <w:rsid w:val="00F87F37"/>
    <w:rsid w:val="00F91FA8"/>
    <w:rsid w:val="00F93B2A"/>
    <w:rsid w:val="00FA4419"/>
    <w:rsid w:val="00FA455C"/>
    <w:rsid w:val="00FA4A29"/>
    <w:rsid w:val="00FA59D1"/>
    <w:rsid w:val="00FA64D0"/>
    <w:rsid w:val="00FB032A"/>
    <w:rsid w:val="00FB0D10"/>
    <w:rsid w:val="00FB259F"/>
    <w:rsid w:val="00FB55E4"/>
    <w:rsid w:val="00FC0617"/>
    <w:rsid w:val="00FC5B46"/>
    <w:rsid w:val="00FD42DD"/>
    <w:rsid w:val="00FE0210"/>
    <w:rsid w:val="00FF1F63"/>
    <w:rsid w:val="00FF241A"/>
    <w:rsid w:val="00FF50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0C813"/>
  <w15:docId w15:val="{130ECB8B-A0F7-4DFE-ACEE-8E83097B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eastAsia="Times New Roman"/>
    </w:rPr>
  </w:style>
  <w:style w:type="paragraph" w:styleId="Nadpis1">
    <w:name w:val="heading 1"/>
    <w:basedOn w:val="Normln0"/>
    <w:next w:val="Normln0"/>
    <w:qFormat/>
    <w:pPr>
      <w:keepNext/>
      <w:outlineLvl w:val="0"/>
    </w:pPr>
    <w:rPr>
      <w:b/>
      <w:sz w:val="24"/>
    </w:rPr>
  </w:style>
  <w:style w:type="paragraph" w:styleId="Nadpis2">
    <w:name w:val="heading 2"/>
    <w:basedOn w:val="Normln"/>
    <w:next w:val="Normln"/>
    <w:qFormat/>
    <w:pPr>
      <w:keepNext/>
      <w:jc w:val="center"/>
      <w:outlineLvl w:val="1"/>
    </w:pPr>
    <w:rPr>
      <w:sz w:val="40"/>
    </w:rPr>
  </w:style>
  <w:style w:type="paragraph" w:styleId="Nadpis4">
    <w:name w:val="heading 4"/>
    <w:basedOn w:val="Normln"/>
    <w:next w:val="Normln"/>
    <w:link w:val="Nadpis4Char"/>
    <w:uiPriority w:val="9"/>
    <w:semiHidden/>
    <w:unhideWhenUsed/>
    <w:qFormat/>
    <w:rsid w:val="006C38F3"/>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0"/>
    <w:next w:val="Normln0"/>
    <w:qFormat/>
    <w:pPr>
      <w:keepNext/>
      <w:jc w:val="center"/>
      <w:outlineLvl w:val="4"/>
    </w:pPr>
    <w:rPr>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ln’"/>
    <w:rPr>
      <w:rFonts w:eastAsia="Times New Roman"/>
    </w:rPr>
  </w:style>
  <w:style w:type="paragraph" w:styleId="slovanseznam">
    <w:name w:val="List Number"/>
    <w:basedOn w:val="Normln"/>
    <w:semiHidden/>
    <w:pPr>
      <w:tabs>
        <w:tab w:val="num" w:pos="360"/>
      </w:tabs>
      <w:ind w:left="360" w:hanging="360"/>
    </w:pPr>
  </w:style>
  <w:style w:type="paragraph" w:styleId="slovanseznam2">
    <w:name w:val="List Number 2"/>
    <w:basedOn w:val="Normln"/>
    <w:semiHidden/>
    <w:pPr>
      <w:tabs>
        <w:tab w:val="num" w:pos="643"/>
      </w:tabs>
      <w:ind w:left="643" w:hanging="360"/>
    </w:pPr>
  </w:style>
  <w:style w:type="paragraph" w:styleId="slovanseznam3">
    <w:name w:val="List Number 3"/>
    <w:basedOn w:val="Normln"/>
    <w:semiHidden/>
    <w:pPr>
      <w:tabs>
        <w:tab w:val="num" w:pos="926"/>
      </w:tabs>
      <w:ind w:left="926" w:hanging="360"/>
    </w:pPr>
  </w:style>
  <w:style w:type="paragraph" w:styleId="slovanseznam4">
    <w:name w:val="List Number 4"/>
    <w:basedOn w:val="Normln"/>
    <w:semiHidden/>
    <w:pPr>
      <w:tabs>
        <w:tab w:val="num" w:pos="1209"/>
      </w:tabs>
      <w:ind w:left="1209" w:hanging="360"/>
    </w:pPr>
  </w:style>
  <w:style w:type="paragraph" w:styleId="slovanseznam5">
    <w:name w:val="List Number 5"/>
    <w:basedOn w:val="Normln"/>
    <w:semiHidden/>
    <w:pPr>
      <w:tabs>
        <w:tab w:val="num" w:pos="1492"/>
      </w:tabs>
      <w:ind w:left="1492" w:hanging="360"/>
    </w:pPr>
  </w:style>
  <w:style w:type="paragraph" w:styleId="Seznamsodrkami">
    <w:name w:val="List Bullet"/>
    <w:basedOn w:val="Normln"/>
    <w:autoRedefine/>
    <w:semiHidden/>
    <w:pPr>
      <w:tabs>
        <w:tab w:val="num" w:pos="360"/>
      </w:tabs>
      <w:ind w:left="360" w:hanging="360"/>
    </w:pPr>
  </w:style>
  <w:style w:type="paragraph" w:styleId="Seznamsodrkami2">
    <w:name w:val="List Bullet 2"/>
    <w:basedOn w:val="Normln"/>
    <w:autoRedefine/>
    <w:semiHidden/>
    <w:pPr>
      <w:tabs>
        <w:tab w:val="num" w:pos="643"/>
      </w:tabs>
      <w:ind w:left="643" w:hanging="360"/>
    </w:pPr>
  </w:style>
  <w:style w:type="paragraph" w:styleId="Seznamsodrkami3">
    <w:name w:val="List Bullet 3"/>
    <w:basedOn w:val="Normln"/>
    <w:autoRedefine/>
    <w:semiHidden/>
    <w:pPr>
      <w:tabs>
        <w:tab w:val="num" w:pos="926"/>
      </w:tabs>
      <w:ind w:left="926" w:hanging="360"/>
    </w:pPr>
  </w:style>
  <w:style w:type="paragraph" w:styleId="Seznamsodrkami4">
    <w:name w:val="List Bullet 4"/>
    <w:basedOn w:val="Normln"/>
    <w:autoRedefine/>
    <w:semiHidden/>
    <w:pPr>
      <w:tabs>
        <w:tab w:val="num" w:pos="1209"/>
      </w:tabs>
      <w:ind w:left="1209" w:hanging="360"/>
    </w:pPr>
  </w:style>
  <w:style w:type="paragraph" w:styleId="Seznamsodrkami5">
    <w:name w:val="List Bullet 5"/>
    <w:basedOn w:val="Normln"/>
    <w:autoRedefine/>
    <w:semiHidden/>
    <w:pPr>
      <w:tabs>
        <w:tab w:val="num" w:pos="1492"/>
      </w:tabs>
      <w:ind w:left="1492" w:hanging="360"/>
    </w:pPr>
  </w:style>
  <w:style w:type="paragraph" w:customStyle="1" w:styleId="Zkladntext">
    <w:name w:val="Z‡kladn’ text"/>
    <w:basedOn w:val="Normln0"/>
    <w:rPr>
      <w:sz w:val="24"/>
    </w:rPr>
  </w:style>
  <w:style w:type="paragraph" w:customStyle="1" w:styleId="Zkladntext3">
    <w:name w:val="Z‡kladn’ text 3"/>
    <w:basedOn w:val="Normln0"/>
    <w:pPr>
      <w:jc w:val="both"/>
    </w:pPr>
  </w:style>
  <w:style w:type="paragraph" w:styleId="Zpat">
    <w:name w:val="footer"/>
    <w:basedOn w:val="Normln"/>
    <w:semiHidden/>
    <w:pPr>
      <w:tabs>
        <w:tab w:val="center" w:pos="4536"/>
        <w:tab w:val="right" w:pos="9072"/>
      </w:tabs>
    </w:pPr>
  </w:style>
  <w:style w:type="paragraph" w:styleId="Zhlav">
    <w:name w:val="header"/>
    <w:basedOn w:val="Normln"/>
    <w:semiHidden/>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ind w:left="-142" w:firstLine="142"/>
      <w:jc w:val="both"/>
    </w:pPr>
    <w:rPr>
      <w:rFonts w:ascii="Arial" w:hAnsi="Arial"/>
      <w:sz w:val="12"/>
    </w:rPr>
  </w:style>
  <w:style w:type="paragraph" w:styleId="Zkladntextodsazen2">
    <w:name w:val="Body Text Indent 2"/>
    <w:basedOn w:val="Normln"/>
    <w:semiHidden/>
    <w:pPr>
      <w:ind w:left="-144"/>
      <w:jc w:val="both"/>
    </w:pPr>
    <w:rPr>
      <w:rFonts w:ascii="Arial" w:hAnsi="Arial"/>
      <w:sz w:val="12"/>
    </w:rPr>
  </w:style>
  <w:style w:type="paragraph" w:styleId="Zkladntextodsazen3">
    <w:name w:val="Body Text Indent 3"/>
    <w:basedOn w:val="Normln"/>
    <w:semiHidden/>
    <w:pPr>
      <w:ind w:left="-144" w:firstLine="144"/>
      <w:jc w:val="both"/>
    </w:pPr>
    <w:rPr>
      <w:rFonts w:ascii="Arial" w:hAnsi="Arial"/>
      <w:sz w:val="12"/>
    </w:rPr>
  </w:style>
  <w:style w:type="paragraph" w:styleId="Zkladntext0">
    <w:name w:val="Body Text"/>
    <w:basedOn w:val="Normln"/>
    <w:semiHidden/>
    <w:pPr>
      <w:jc w:val="center"/>
    </w:pPr>
    <w:rPr>
      <w:rFonts w:ascii="Arial" w:hAnsi="Arial" w:cs="Arial"/>
      <w:b/>
      <w:sz w:val="56"/>
      <w:szCs w:val="56"/>
      <w:u w:val="single"/>
    </w:rPr>
  </w:style>
  <w:style w:type="character" w:styleId="Hypertextovodkaz">
    <w:name w:val="Hyperlink"/>
    <w:basedOn w:val="Standardnpsmoodstavce"/>
    <w:semiHidden/>
    <w:rPr>
      <w:color w:val="0000FF"/>
      <w:u w:val="single"/>
    </w:rPr>
  </w:style>
  <w:style w:type="character" w:styleId="Sledovanodkaz">
    <w:name w:val="FollowedHyperlink"/>
    <w:basedOn w:val="Standardnpsmoodstavce"/>
    <w:semiHidden/>
    <w:rPr>
      <w:color w:val="800080"/>
      <w:u w:val="single"/>
    </w:rPr>
  </w:style>
  <w:style w:type="character" w:styleId="Siln">
    <w:name w:val="Strong"/>
    <w:basedOn w:val="Standardnpsmoodstavce"/>
    <w:uiPriority w:val="22"/>
    <w:qFormat/>
    <w:rsid w:val="00101F85"/>
    <w:rPr>
      <w:b/>
      <w:bCs/>
    </w:rPr>
  </w:style>
  <w:style w:type="paragraph" w:styleId="Textbubliny">
    <w:name w:val="Balloon Text"/>
    <w:basedOn w:val="Normln"/>
    <w:link w:val="TextbublinyChar"/>
    <w:uiPriority w:val="99"/>
    <w:semiHidden/>
    <w:unhideWhenUsed/>
    <w:rsid w:val="00B736FA"/>
    <w:rPr>
      <w:rFonts w:ascii="Tahoma" w:hAnsi="Tahoma" w:cs="Tahoma"/>
      <w:sz w:val="16"/>
      <w:szCs w:val="16"/>
    </w:rPr>
  </w:style>
  <w:style w:type="character" w:customStyle="1" w:styleId="TextbublinyChar">
    <w:name w:val="Text bubliny Char"/>
    <w:basedOn w:val="Standardnpsmoodstavce"/>
    <w:link w:val="Textbubliny"/>
    <w:uiPriority w:val="99"/>
    <w:semiHidden/>
    <w:rsid w:val="00B736FA"/>
    <w:rPr>
      <w:rFonts w:ascii="Tahoma" w:eastAsia="Times New Roman" w:hAnsi="Tahoma" w:cs="Tahoma"/>
      <w:sz w:val="16"/>
      <w:szCs w:val="16"/>
    </w:rPr>
  </w:style>
  <w:style w:type="character" w:customStyle="1" w:styleId="Nadpis4Char">
    <w:name w:val="Nadpis 4 Char"/>
    <w:basedOn w:val="Standardnpsmoodstavce"/>
    <w:link w:val="Nadpis4"/>
    <w:uiPriority w:val="9"/>
    <w:semiHidden/>
    <w:rsid w:val="006C38F3"/>
    <w:rPr>
      <w:rFonts w:asciiTheme="majorHAnsi" w:eastAsiaTheme="majorEastAsia" w:hAnsiTheme="majorHAnsi" w:cstheme="majorBidi"/>
      <w:b/>
      <w:bCs/>
      <w:i/>
      <w:iCs/>
      <w:color w:val="4F81BD" w:themeColor="accent1"/>
    </w:rPr>
  </w:style>
  <w:style w:type="character" w:customStyle="1" w:styleId="UnresolvedMention">
    <w:name w:val="Unresolved Mention"/>
    <w:basedOn w:val="Standardnpsmoodstavce"/>
    <w:uiPriority w:val="99"/>
    <w:semiHidden/>
    <w:unhideWhenUsed/>
    <w:rsid w:val="006D7FCD"/>
    <w:rPr>
      <w:color w:val="808080"/>
      <w:shd w:val="clear" w:color="auto" w:fill="E6E6E6"/>
    </w:rPr>
  </w:style>
  <w:style w:type="paragraph" w:styleId="Bezmezer">
    <w:name w:val="No Spacing"/>
    <w:link w:val="BezmezerChar"/>
    <w:uiPriority w:val="1"/>
    <w:qFormat/>
    <w:rsid w:val="00B514DD"/>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B514DD"/>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70698">
      <w:bodyDiv w:val="1"/>
      <w:marLeft w:val="0"/>
      <w:marRight w:val="0"/>
      <w:marTop w:val="0"/>
      <w:marBottom w:val="0"/>
      <w:divBdr>
        <w:top w:val="none" w:sz="0" w:space="0" w:color="auto"/>
        <w:left w:val="none" w:sz="0" w:space="0" w:color="auto"/>
        <w:bottom w:val="none" w:sz="0" w:space="0" w:color="auto"/>
        <w:right w:val="none" w:sz="0" w:space="0" w:color="auto"/>
      </w:divBdr>
    </w:div>
    <w:div w:id="148059824">
      <w:bodyDiv w:val="1"/>
      <w:marLeft w:val="0"/>
      <w:marRight w:val="0"/>
      <w:marTop w:val="0"/>
      <w:marBottom w:val="0"/>
      <w:divBdr>
        <w:top w:val="none" w:sz="0" w:space="0" w:color="auto"/>
        <w:left w:val="none" w:sz="0" w:space="0" w:color="auto"/>
        <w:bottom w:val="none" w:sz="0" w:space="0" w:color="auto"/>
        <w:right w:val="none" w:sz="0" w:space="0" w:color="auto"/>
      </w:divBdr>
      <w:divsChild>
        <w:div w:id="677849458">
          <w:marLeft w:val="0"/>
          <w:marRight w:val="0"/>
          <w:marTop w:val="0"/>
          <w:marBottom w:val="0"/>
          <w:divBdr>
            <w:top w:val="none" w:sz="0" w:space="0" w:color="auto"/>
            <w:left w:val="none" w:sz="0" w:space="0" w:color="auto"/>
            <w:bottom w:val="none" w:sz="0" w:space="0" w:color="auto"/>
            <w:right w:val="none" w:sz="0" w:space="0" w:color="auto"/>
          </w:divBdr>
          <w:divsChild>
            <w:div w:id="2067333318">
              <w:marLeft w:val="3825"/>
              <w:marRight w:val="0"/>
              <w:marTop w:val="900"/>
              <w:marBottom w:val="0"/>
              <w:divBdr>
                <w:top w:val="none" w:sz="0" w:space="0" w:color="auto"/>
                <w:left w:val="none" w:sz="0" w:space="0" w:color="auto"/>
                <w:bottom w:val="none" w:sz="0" w:space="0" w:color="auto"/>
                <w:right w:val="none" w:sz="0" w:space="0" w:color="auto"/>
              </w:divBdr>
              <w:divsChild>
                <w:div w:id="2029986915">
                  <w:marLeft w:val="0"/>
                  <w:marRight w:val="0"/>
                  <w:marTop w:val="0"/>
                  <w:marBottom w:val="0"/>
                  <w:divBdr>
                    <w:top w:val="none" w:sz="0" w:space="0" w:color="auto"/>
                    <w:left w:val="none" w:sz="0" w:space="0" w:color="auto"/>
                    <w:bottom w:val="none" w:sz="0" w:space="0" w:color="auto"/>
                    <w:right w:val="none" w:sz="0" w:space="0" w:color="auto"/>
                  </w:divBdr>
                  <w:divsChild>
                    <w:div w:id="1978753644">
                      <w:marLeft w:val="0"/>
                      <w:marRight w:val="0"/>
                      <w:marTop w:val="0"/>
                      <w:marBottom w:val="0"/>
                      <w:divBdr>
                        <w:top w:val="none" w:sz="0" w:space="0" w:color="auto"/>
                        <w:left w:val="none" w:sz="0" w:space="0" w:color="auto"/>
                        <w:bottom w:val="none" w:sz="0" w:space="0" w:color="auto"/>
                        <w:right w:val="none" w:sz="0" w:space="0" w:color="auto"/>
                      </w:divBdr>
                      <w:divsChild>
                        <w:div w:id="513613299">
                          <w:marLeft w:val="0"/>
                          <w:marRight w:val="0"/>
                          <w:marTop w:val="0"/>
                          <w:marBottom w:val="0"/>
                          <w:divBdr>
                            <w:top w:val="none" w:sz="0" w:space="0" w:color="auto"/>
                            <w:left w:val="none" w:sz="0" w:space="0" w:color="auto"/>
                            <w:bottom w:val="none" w:sz="0" w:space="0" w:color="auto"/>
                            <w:right w:val="none" w:sz="0" w:space="0" w:color="auto"/>
                          </w:divBdr>
                          <w:divsChild>
                            <w:div w:id="1007517192">
                              <w:marLeft w:val="0"/>
                              <w:marRight w:val="0"/>
                              <w:marTop w:val="0"/>
                              <w:marBottom w:val="0"/>
                              <w:divBdr>
                                <w:top w:val="none" w:sz="0" w:space="0" w:color="auto"/>
                                <w:left w:val="none" w:sz="0" w:space="0" w:color="auto"/>
                                <w:bottom w:val="none" w:sz="0" w:space="0" w:color="auto"/>
                                <w:right w:val="none" w:sz="0" w:space="0" w:color="auto"/>
                              </w:divBdr>
                              <w:divsChild>
                                <w:div w:id="1892883549">
                                  <w:marLeft w:val="0"/>
                                  <w:marRight w:val="0"/>
                                  <w:marTop w:val="0"/>
                                  <w:marBottom w:val="0"/>
                                  <w:divBdr>
                                    <w:top w:val="none" w:sz="0" w:space="0" w:color="auto"/>
                                    <w:left w:val="none" w:sz="0" w:space="0" w:color="auto"/>
                                    <w:bottom w:val="none" w:sz="0" w:space="0" w:color="auto"/>
                                    <w:right w:val="none" w:sz="0" w:space="0" w:color="auto"/>
                                  </w:divBdr>
                                  <w:divsChild>
                                    <w:div w:id="712773552">
                                      <w:marLeft w:val="0"/>
                                      <w:marRight w:val="0"/>
                                      <w:marTop w:val="0"/>
                                      <w:marBottom w:val="0"/>
                                      <w:divBdr>
                                        <w:top w:val="none" w:sz="0" w:space="0" w:color="auto"/>
                                        <w:left w:val="none" w:sz="0" w:space="0" w:color="auto"/>
                                        <w:bottom w:val="none" w:sz="0" w:space="0" w:color="auto"/>
                                        <w:right w:val="none" w:sz="0" w:space="0" w:color="auto"/>
                                      </w:divBdr>
                                      <w:divsChild>
                                        <w:div w:id="573514849">
                                          <w:marLeft w:val="0"/>
                                          <w:marRight w:val="0"/>
                                          <w:marTop w:val="0"/>
                                          <w:marBottom w:val="0"/>
                                          <w:divBdr>
                                            <w:top w:val="none" w:sz="0" w:space="0" w:color="auto"/>
                                            <w:left w:val="none" w:sz="0" w:space="0" w:color="auto"/>
                                            <w:bottom w:val="none" w:sz="0" w:space="0" w:color="auto"/>
                                            <w:right w:val="none" w:sz="0" w:space="0" w:color="auto"/>
                                          </w:divBdr>
                                          <w:divsChild>
                                            <w:div w:id="709570371">
                                              <w:marLeft w:val="0"/>
                                              <w:marRight w:val="0"/>
                                              <w:marTop w:val="0"/>
                                              <w:marBottom w:val="0"/>
                                              <w:divBdr>
                                                <w:top w:val="none" w:sz="0" w:space="0" w:color="auto"/>
                                                <w:left w:val="none" w:sz="0" w:space="0" w:color="auto"/>
                                                <w:bottom w:val="none" w:sz="0" w:space="0" w:color="auto"/>
                                                <w:right w:val="none" w:sz="0" w:space="0" w:color="auto"/>
                                              </w:divBdr>
                                              <w:divsChild>
                                                <w:div w:id="442119653">
                                                  <w:marLeft w:val="0"/>
                                                  <w:marRight w:val="0"/>
                                                  <w:marTop w:val="0"/>
                                                  <w:marBottom w:val="0"/>
                                                  <w:divBdr>
                                                    <w:top w:val="none" w:sz="0" w:space="0" w:color="auto"/>
                                                    <w:left w:val="none" w:sz="0" w:space="0" w:color="auto"/>
                                                    <w:bottom w:val="none" w:sz="0" w:space="0" w:color="auto"/>
                                                    <w:right w:val="none" w:sz="0" w:space="0" w:color="auto"/>
                                                  </w:divBdr>
                                                  <w:divsChild>
                                                    <w:div w:id="337344114">
                                                      <w:marLeft w:val="0"/>
                                                      <w:marRight w:val="0"/>
                                                      <w:marTop w:val="0"/>
                                                      <w:marBottom w:val="0"/>
                                                      <w:divBdr>
                                                        <w:top w:val="none" w:sz="0" w:space="0" w:color="auto"/>
                                                        <w:left w:val="none" w:sz="0" w:space="0" w:color="auto"/>
                                                        <w:bottom w:val="none" w:sz="0" w:space="0" w:color="auto"/>
                                                        <w:right w:val="none" w:sz="0" w:space="0" w:color="auto"/>
                                                      </w:divBdr>
                                                      <w:divsChild>
                                                        <w:div w:id="1926114151">
                                                          <w:marLeft w:val="0"/>
                                                          <w:marRight w:val="0"/>
                                                          <w:marTop w:val="0"/>
                                                          <w:marBottom w:val="0"/>
                                                          <w:divBdr>
                                                            <w:top w:val="none" w:sz="0" w:space="0" w:color="auto"/>
                                                            <w:left w:val="none" w:sz="0" w:space="0" w:color="auto"/>
                                                            <w:bottom w:val="none" w:sz="0" w:space="0" w:color="auto"/>
                                                            <w:right w:val="none" w:sz="0" w:space="0" w:color="auto"/>
                                                          </w:divBdr>
                                                          <w:divsChild>
                                                            <w:div w:id="3571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3943964">
      <w:bodyDiv w:val="1"/>
      <w:marLeft w:val="0"/>
      <w:marRight w:val="0"/>
      <w:marTop w:val="0"/>
      <w:marBottom w:val="0"/>
      <w:divBdr>
        <w:top w:val="none" w:sz="0" w:space="0" w:color="auto"/>
        <w:left w:val="none" w:sz="0" w:space="0" w:color="auto"/>
        <w:bottom w:val="none" w:sz="0" w:space="0" w:color="auto"/>
        <w:right w:val="none" w:sz="0" w:space="0" w:color="auto"/>
      </w:divBdr>
    </w:div>
    <w:div w:id="745957028">
      <w:bodyDiv w:val="1"/>
      <w:marLeft w:val="0"/>
      <w:marRight w:val="0"/>
      <w:marTop w:val="0"/>
      <w:marBottom w:val="0"/>
      <w:divBdr>
        <w:top w:val="none" w:sz="0" w:space="0" w:color="auto"/>
        <w:left w:val="none" w:sz="0" w:space="0" w:color="auto"/>
        <w:bottom w:val="none" w:sz="0" w:space="0" w:color="auto"/>
        <w:right w:val="none" w:sz="0" w:space="0" w:color="auto"/>
      </w:divBdr>
    </w:div>
    <w:div w:id="765419484">
      <w:bodyDiv w:val="1"/>
      <w:marLeft w:val="0"/>
      <w:marRight w:val="0"/>
      <w:marTop w:val="0"/>
      <w:marBottom w:val="0"/>
      <w:divBdr>
        <w:top w:val="none" w:sz="0" w:space="0" w:color="auto"/>
        <w:left w:val="none" w:sz="0" w:space="0" w:color="auto"/>
        <w:bottom w:val="none" w:sz="0" w:space="0" w:color="auto"/>
        <w:right w:val="none" w:sz="0" w:space="0" w:color="auto"/>
      </w:divBdr>
    </w:div>
    <w:div w:id="1013415776">
      <w:bodyDiv w:val="1"/>
      <w:marLeft w:val="0"/>
      <w:marRight w:val="0"/>
      <w:marTop w:val="0"/>
      <w:marBottom w:val="0"/>
      <w:divBdr>
        <w:top w:val="none" w:sz="0" w:space="0" w:color="auto"/>
        <w:left w:val="none" w:sz="0" w:space="0" w:color="auto"/>
        <w:bottom w:val="none" w:sz="0" w:space="0" w:color="auto"/>
        <w:right w:val="none" w:sz="0" w:space="0" w:color="auto"/>
      </w:divBdr>
    </w:div>
    <w:div w:id="1123764604">
      <w:bodyDiv w:val="1"/>
      <w:marLeft w:val="0"/>
      <w:marRight w:val="0"/>
      <w:marTop w:val="0"/>
      <w:marBottom w:val="0"/>
      <w:divBdr>
        <w:top w:val="none" w:sz="0" w:space="0" w:color="auto"/>
        <w:left w:val="none" w:sz="0" w:space="0" w:color="auto"/>
        <w:bottom w:val="none" w:sz="0" w:space="0" w:color="auto"/>
        <w:right w:val="none" w:sz="0" w:space="0" w:color="auto"/>
      </w:divBdr>
    </w:div>
    <w:div w:id="1397583457">
      <w:bodyDiv w:val="1"/>
      <w:marLeft w:val="0"/>
      <w:marRight w:val="0"/>
      <w:marTop w:val="0"/>
      <w:marBottom w:val="0"/>
      <w:divBdr>
        <w:top w:val="none" w:sz="0" w:space="0" w:color="auto"/>
        <w:left w:val="none" w:sz="0" w:space="0" w:color="auto"/>
        <w:bottom w:val="none" w:sz="0" w:space="0" w:color="auto"/>
        <w:right w:val="none" w:sz="0" w:space="0" w:color="auto"/>
      </w:divBdr>
      <w:divsChild>
        <w:div w:id="1603875555">
          <w:marLeft w:val="0"/>
          <w:marRight w:val="0"/>
          <w:marTop w:val="0"/>
          <w:marBottom w:val="0"/>
          <w:divBdr>
            <w:top w:val="none" w:sz="0" w:space="0" w:color="auto"/>
            <w:left w:val="none" w:sz="0" w:space="0" w:color="auto"/>
            <w:bottom w:val="none" w:sz="0" w:space="0" w:color="auto"/>
            <w:right w:val="none" w:sz="0" w:space="0" w:color="auto"/>
          </w:divBdr>
        </w:div>
      </w:divsChild>
    </w:div>
    <w:div w:id="182388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AF584F41035BB48AD7B8207A1D21524" ma:contentTypeVersion="12" ma:contentTypeDescription="Vytvoří nový dokument" ma:contentTypeScope="" ma:versionID="4b4d1c45f810d70a5a826db06062b1e6">
  <xsd:schema xmlns:xsd="http://www.w3.org/2001/XMLSchema" xmlns:xs="http://www.w3.org/2001/XMLSchema" xmlns:p="http://schemas.microsoft.com/office/2006/metadata/properties" xmlns:ns3="ac7fa858-82e2-4a79-bdef-c3400b55fb98" targetNamespace="http://schemas.microsoft.com/office/2006/metadata/properties" ma:root="true" ma:fieldsID="44b033c7e296e3279ec4cad60727d0c8" ns3:_="">
    <xsd:import namespace="ac7fa858-82e2-4a79-bdef-c3400b55fb9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fa858-82e2-4a79-bdef-c3400b55f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3B19E-8798-4E19-9B64-1F9B05B6F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fa858-82e2-4a79-bdef-c3400b55f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093B1-7E51-4BCE-9A15-ACEEB6584885}">
  <ds:schemaRefs>
    <ds:schemaRef ds:uri="http://schemas.microsoft.com/sharepoint/v3/contenttype/forms"/>
  </ds:schemaRefs>
</ds:datastoreItem>
</file>

<file path=customXml/itemProps3.xml><?xml version="1.0" encoding="utf-8"?>
<ds:datastoreItem xmlns:ds="http://schemas.openxmlformats.org/officeDocument/2006/customXml" ds:itemID="{128AA410-48AE-4E35-8B39-69E04DA8E1E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ac7fa858-82e2-4a79-bdef-c3400b55fb98"/>
    <ds:schemaRef ds:uri="http://www.w3.org/XML/1998/namespace"/>
  </ds:schemaRefs>
</ds:datastoreItem>
</file>

<file path=customXml/itemProps4.xml><?xml version="1.0" encoding="utf-8"?>
<ds:datastoreItem xmlns:ds="http://schemas.openxmlformats.org/officeDocument/2006/customXml" ds:itemID="{74695D5E-2B3B-4236-89BD-0F1EC01A5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2878</Words>
  <Characters>17596</Characters>
  <Application>Microsoft Office Word</Application>
  <DocSecurity>4</DocSecurity>
  <Lines>146</Lines>
  <Paragraphs>40</Paragraphs>
  <ScaleCrop>false</ScaleCrop>
  <HeadingPairs>
    <vt:vector size="2" baseType="variant">
      <vt:variant>
        <vt:lpstr>Název</vt:lpstr>
      </vt:variant>
      <vt:variant>
        <vt:i4>1</vt:i4>
      </vt:variant>
    </vt:vector>
  </HeadingPairs>
  <TitlesOfParts>
    <vt:vector size="1" baseType="lpstr">
      <vt:lpstr>SERVISNÍ A MATERIÁLOVÁ SMLOUVA</vt:lpstr>
    </vt:vector>
  </TitlesOfParts>
  <Company>ARCO OFFICE s.r.o.</Company>
  <LinksUpToDate>false</LinksUpToDate>
  <CharactersWithSpaces>20434</CharactersWithSpaces>
  <SharedDoc>false</SharedDoc>
  <HLinks>
    <vt:vector size="6" baseType="variant">
      <vt:variant>
        <vt:i4>6160492</vt:i4>
      </vt:variant>
      <vt:variant>
        <vt:i4>132</vt:i4>
      </vt:variant>
      <vt:variant>
        <vt:i4>0</vt:i4>
      </vt:variant>
      <vt:variant>
        <vt:i4>5</vt:i4>
      </vt:variant>
      <vt:variant>
        <vt:lpwstr>mailto:servis@arcooffice.cz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A MATERIÁLOVÁ SMLOUVA</dc:title>
  <dc:subject/>
  <dc:creator>Mirek</dc:creator>
  <cp:keywords/>
  <dc:description/>
  <cp:lastModifiedBy>Anna Ročková</cp:lastModifiedBy>
  <cp:revision>2</cp:revision>
  <cp:lastPrinted>2025-06-03T10:42:00Z</cp:lastPrinted>
  <dcterms:created xsi:type="dcterms:W3CDTF">2025-06-24T07:28:00Z</dcterms:created>
  <dcterms:modified xsi:type="dcterms:W3CDTF">2025-06-24T07:28:00Z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0x010100FAF584F41035BB48AD7B8207A1D21524</vt:lpwstr>
  </property>
</Properties>
</file>