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C8ED" w14:textId="77777777" w:rsidR="008E0F49" w:rsidRDefault="00000000">
      <w:pPr>
        <w:pStyle w:val="Nadpis10"/>
        <w:keepNext/>
        <w:keepLines/>
        <w:shd w:val="clear" w:color="auto" w:fill="auto"/>
      </w:pPr>
      <w:bookmarkStart w:id="0" w:name="bookmark3"/>
      <w:r>
        <w:t>SMLOUVA O DÍLO č. 600255.1</w:t>
      </w:r>
      <w:bookmarkEnd w:id="0"/>
    </w:p>
    <w:p w14:paraId="0CAE02FA" w14:textId="77777777" w:rsidR="008E0F49" w:rsidRDefault="00000000">
      <w:pPr>
        <w:pStyle w:val="Nadpis20"/>
        <w:keepNext/>
        <w:keepLines/>
        <w:shd w:val="clear" w:color="auto" w:fill="auto"/>
      </w:pPr>
      <w:bookmarkStart w:id="1" w:name="bookmark4"/>
      <w:r>
        <w:t xml:space="preserve">uzavřená podle </w:t>
      </w:r>
      <w:proofErr w:type="spellStart"/>
      <w:r>
        <w:t>ust</w:t>
      </w:r>
      <w:proofErr w:type="spellEnd"/>
      <w:r>
        <w:t>. § 2586 a násl. zákona č. 89/2012 Sb., občanský zákoník</w:t>
      </w:r>
      <w:bookmarkEnd w:id="1"/>
    </w:p>
    <w:p w14:paraId="0AB4F801" w14:textId="77777777" w:rsidR="008E0F49" w:rsidRDefault="00000000">
      <w:pPr>
        <w:pStyle w:val="Nadpis40"/>
        <w:keepNext/>
        <w:keepLines/>
        <w:shd w:val="clear" w:color="auto" w:fill="auto"/>
        <w:spacing w:after="360" w:line="290" w:lineRule="auto"/>
        <w:ind w:left="60"/>
      </w:pPr>
      <w:bookmarkStart w:id="2" w:name="bookmark5"/>
      <w:r>
        <w:t>Článek I.</w:t>
      </w:r>
      <w:r>
        <w:br/>
        <w:t>Smluvní vztahy</w:t>
      </w:r>
      <w:bookmarkEnd w:id="2"/>
    </w:p>
    <w:p w14:paraId="5B9B0744" w14:textId="77777777" w:rsidR="008E0F49" w:rsidRDefault="00000000">
      <w:pPr>
        <w:pStyle w:val="Zkladntext1"/>
        <w:shd w:val="clear" w:color="auto" w:fill="auto"/>
        <w:spacing w:after="60" w:line="266" w:lineRule="auto"/>
        <w:ind w:left="240"/>
      </w:pPr>
      <w:r>
        <w:rPr>
          <w:noProof/>
        </w:rPr>
        <mc:AlternateContent>
          <mc:Choice Requires="wps">
            <w:drawing>
              <wp:anchor distT="0" distB="0" distL="114300" distR="114300" simplePos="0" relativeHeight="125829378" behindDoc="0" locked="0" layoutInCell="1" allowOverlap="1" wp14:anchorId="47E3EB34" wp14:editId="0DC307A1">
                <wp:simplePos x="0" y="0"/>
                <wp:positionH relativeFrom="page">
                  <wp:posOffset>3767455</wp:posOffset>
                </wp:positionH>
                <wp:positionV relativeFrom="paragraph">
                  <wp:posOffset>12700</wp:posOffset>
                </wp:positionV>
                <wp:extent cx="1588135" cy="151193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588135" cy="1511935"/>
                        </a:xfrm>
                        <a:prstGeom prst="rect">
                          <a:avLst/>
                        </a:prstGeom>
                        <a:noFill/>
                      </wps:spPr>
                      <wps:txbx>
                        <w:txbxContent>
                          <w:p w14:paraId="376606D4" w14:textId="77777777" w:rsidR="008E0F49" w:rsidRDefault="00000000">
                            <w:pPr>
                              <w:pStyle w:val="Zkladntext1"/>
                              <w:shd w:val="clear" w:color="auto" w:fill="auto"/>
                              <w:spacing w:after="180" w:line="240" w:lineRule="auto"/>
                            </w:pPr>
                            <w:r>
                              <w:t>Zhotovitel:</w:t>
                            </w:r>
                          </w:p>
                          <w:p w14:paraId="6020B9D2" w14:textId="77777777" w:rsidR="008E0F49" w:rsidRDefault="00000000">
                            <w:pPr>
                              <w:pStyle w:val="Zkladntext1"/>
                              <w:shd w:val="clear" w:color="auto" w:fill="auto"/>
                              <w:spacing w:after="260" w:line="240" w:lineRule="auto"/>
                            </w:pPr>
                            <w:r>
                              <w:rPr>
                                <w:b/>
                                <w:bCs/>
                              </w:rPr>
                              <w:t>BLOCK SVP s.r.o.</w:t>
                            </w:r>
                          </w:p>
                          <w:p w14:paraId="6285A014" w14:textId="77777777" w:rsidR="008E0F49" w:rsidRDefault="00000000">
                            <w:pPr>
                              <w:pStyle w:val="Zkladntext1"/>
                              <w:shd w:val="clear" w:color="auto" w:fill="auto"/>
                              <w:spacing w:after="100" w:line="240" w:lineRule="auto"/>
                            </w:pPr>
                            <w:proofErr w:type="spellStart"/>
                            <w:r>
                              <w:t>Zašovská</w:t>
                            </w:r>
                            <w:proofErr w:type="spellEnd"/>
                            <w:r>
                              <w:t xml:space="preserve"> 264</w:t>
                            </w:r>
                          </w:p>
                          <w:p w14:paraId="3B5B0398" w14:textId="77777777" w:rsidR="008E0F49" w:rsidRDefault="00000000">
                            <w:pPr>
                              <w:pStyle w:val="Zkladntext1"/>
                              <w:shd w:val="clear" w:color="auto" w:fill="auto"/>
                              <w:spacing w:after="260" w:line="240" w:lineRule="auto"/>
                            </w:pPr>
                            <w:r>
                              <w:t>757 01 Valašské Meziříčí</w:t>
                            </w:r>
                          </w:p>
                          <w:p w14:paraId="2DA5C060" w14:textId="77777777" w:rsidR="008E0F49" w:rsidRDefault="00000000">
                            <w:pPr>
                              <w:pStyle w:val="Zkladntext1"/>
                              <w:shd w:val="clear" w:color="auto" w:fill="auto"/>
                              <w:tabs>
                                <w:tab w:val="left" w:pos="811"/>
                              </w:tabs>
                              <w:spacing w:after="100" w:line="240" w:lineRule="auto"/>
                            </w:pPr>
                            <w:proofErr w:type="gramStart"/>
                            <w:r>
                              <w:t>IČO :</w:t>
                            </w:r>
                            <w:proofErr w:type="gramEnd"/>
                            <w:r>
                              <w:tab/>
                              <w:t>19896158</w:t>
                            </w:r>
                          </w:p>
                          <w:p w14:paraId="4AD1FAC4" w14:textId="77777777" w:rsidR="008E0F49" w:rsidRDefault="00000000">
                            <w:pPr>
                              <w:pStyle w:val="Zkladntext1"/>
                              <w:shd w:val="clear" w:color="auto" w:fill="auto"/>
                              <w:spacing w:after="220" w:line="240" w:lineRule="auto"/>
                            </w:pPr>
                            <w:proofErr w:type="gramStart"/>
                            <w:r>
                              <w:t>DIČ :</w:t>
                            </w:r>
                            <w:proofErr w:type="gramEnd"/>
                            <w:r>
                              <w:t xml:space="preserve"> CZ19896158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6.64999999999998pt;margin-top:1.pt;width:125.05pt;height:119.05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180" w:line="240" w:lineRule="auto"/>
                        <w:ind w:left="0" w:right="0" w:firstLine="0"/>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260" w:line="240" w:lineRule="auto"/>
                        <w:ind w:left="0" w:right="0" w:firstLine="0"/>
                      </w:pPr>
                      <w:r>
                        <w:rPr>
                          <w:b/>
                          <w:bCs/>
                          <w:color w:val="000000"/>
                          <w:spacing w:val="0"/>
                          <w:w w:val="100"/>
                          <w:position w:val="0"/>
                          <w:shd w:val="clear" w:color="auto" w:fill="auto"/>
                          <w:lang w:val="cs-CZ" w:eastAsia="cs-CZ" w:bidi="cs-CZ"/>
                        </w:rPr>
                        <w:t>BLOCK SVP s.r.o.</w:t>
                      </w:r>
                    </w:p>
                    <w:p>
                      <w:pPr>
                        <w:pStyle w:val="Style2"/>
                        <w:keepNext w:val="0"/>
                        <w:keepLines w:val="0"/>
                        <w:widowControl w:val="0"/>
                        <w:shd w:val="clear" w:color="auto" w:fill="auto"/>
                        <w:bidi w:val="0"/>
                        <w:spacing w:before="0" w:after="100" w:line="240" w:lineRule="auto"/>
                        <w:ind w:left="0" w:right="0" w:firstLine="0"/>
                      </w:pPr>
                      <w:r>
                        <w:rPr>
                          <w:color w:val="000000"/>
                          <w:spacing w:val="0"/>
                          <w:w w:val="100"/>
                          <w:position w:val="0"/>
                          <w:shd w:val="clear" w:color="auto" w:fill="auto"/>
                          <w:lang w:val="cs-CZ" w:eastAsia="cs-CZ" w:bidi="cs-CZ"/>
                        </w:rPr>
                        <w:t>Zašovská 264</w:t>
                      </w:r>
                    </w:p>
                    <w:p>
                      <w:pPr>
                        <w:pStyle w:val="Style2"/>
                        <w:keepNext w:val="0"/>
                        <w:keepLines w:val="0"/>
                        <w:widowControl w:val="0"/>
                        <w:shd w:val="clear" w:color="auto" w:fill="auto"/>
                        <w:bidi w:val="0"/>
                        <w:spacing w:before="0" w:after="260" w:line="240" w:lineRule="auto"/>
                        <w:ind w:left="0" w:right="0" w:firstLine="0"/>
                      </w:pPr>
                      <w:r>
                        <w:rPr>
                          <w:color w:val="000000"/>
                          <w:spacing w:val="0"/>
                          <w:w w:val="100"/>
                          <w:position w:val="0"/>
                          <w:shd w:val="clear" w:color="auto" w:fill="auto"/>
                          <w:lang w:val="cs-CZ" w:eastAsia="cs-CZ" w:bidi="cs-CZ"/>
                        </w:rPr>
                        <w:t>757 01 Valašské Meziříčí</w:t>
                      </w:r>
                    </w:p>
                    <w:p>
                      <w:pPr>
                        <w:pStyle w:val="Style2"/>
                        <w:keepNext w:val="0"/>
                        <w:keepLines w:val="0"/>
                        <w:widowControl w:val="0"/>
                        <w:shd w:val="clear" w:color="auto" w:fill="auto"/>
                        <w:tabs>
                          <w:tab w:pos="811" w:val="left"/>
                        </w:tabs>
                        <w:bidi w:val="0"/>
                        <w:spacing w:before="0" w:after="100" w:line="240" w:lineRule="auto"/>
                        <w:ind w:left="0" w:right="0" w:firstLine="0"/>
                      </w:pPr>
                      <w:r>
                        <w:rPr>
                          <w:color w:val="000000"/>
                          <w:spacing w:val="0"/>
                          <w:w w:val="100"/>
                          <w:position w:val="0"/>
                          <w:shd w:val="clear" w:color="auto" w:fill="auto"/>
                          <w:lang w:val="cs-CZ" w:eastAsia="cs-CZ" w:bidi="cs-CZ"/>
                        </w:rPr>
                        <w:t>IČO :</w:t>
                        <w:tab/>
                        <w:t>19896158</w:t>
                      </w:r>
                    </w:p>
                    <w:p>
                      <w:pPr>
                        <w:pStyle w:val="Style2"/>
                        <w:keepNext w:val="0"/>
                        <w:keepLines w:val="0"/>
                        <w:widowControl w:val="0"/>
                        <w:shd w:val="clear" w:color="auto" w:fill="auto"/>
                        <w:bidi w:val="0"/>
                        <w:spacing w:before="0" w:after="220" w:line="240" w:lineRule="auto"/>
                        <w:ind w:left="0" w:right="0" w:firstLine="0"/>
                      </w:pPr>
                      <w:r>
                        <w:rPr>
                          <w:color w:val="000000"/>
                          <w:spacing w:val="0"/>
                          <w:w w:val="100"/>
                          <w:position w:val="0"/>
                          <w:shd w:val="clear" w:color="auto" w:fill="auto"/>
                          <w:lang w:val="cs-CZ" w:eastAsia="cs-CZ" w:bidi="cs-CZ"/>
                        </w:rPr>
                        <w:t>DIČ : CZ19896158</w:t>
                      </w:r>
                    </w:p>
                  </w:txbxContent>
                </v:textbox>
                <w10:wrap type="square" side="left" anchorx="page"/>
              </v:shape>
            </w:pict>
          </mc:Fallback>
        </mc:AlternateContent>
      </w:r>
      <w:r>
        <w:t>Objednatel:</w:t>
      </w:r>
    </w:p>
    <w:p w14:paraId="6572B1CA" w14:textId="77777777" w:rsidR="008E0F49" w:rsidRDefault="00000000">
      <w:pPr>
        <w:pStyle w:val="Zkladntext1"/>
        <w:shd w:val="clear" w:color="auto" w:fill="auto"/>
        <w:spacing w:after="80" w:line="266" w:lineRule="auto"/>
        <w:ind w:left="300" w:right="600" w:hanging="60"/>
        <w:jc w:val="left"/>
      </w:pPr>
      <w:r>
        <w:rPr>
          <w:b/>
          <w:bCs/>
        </w:rPr>
        <w:t xml:space="preserve">Národní centrum zemědělského a potravinářského výzkumu </w:t>
      </w:r>
      <w:proofErr w:type="spellStart"/>
      <w:r>
        <w:rPr>
          <w:b/>
          <w:bCs/>
        </w:rPr>
        <w:t>v.v.i</w:t>
      </w:r>
      <w:proofErr w:type="spellEnd"/>
      <w:r>
        <w:rPr>
          <w:b/>
          <w:bCs/>
        </w:rPr>
        <w:t>.</w:t>
      </w:r>
    </w:p>
    <w:p w14:paraId="7C1B7669" w14:textId="77777777" w:rsidR="008E0F49" w:rsidRDefault="00000000">
      <w:pPr>
        <w:pStyle w:val="Zkladntext1"/>
        <w:shd w:val="clear" w:color="auto" w:fill="auto"/>
        <w:spacing w:after="80" w:line="266" w:lineRule="auto"/>
        <w:ind w:left="240"/>
      </w:pPr>
      <w:r>
        <w:t>Drnovská 507</w:t>
      </w:r>
    </w:p>
    <w:p w14:paraId="449A86CA" w14:textId="77777777" w:rsidR="008E0F49" w:rsidRDefault="00000000">
      <w:pPr>
        <w:pStyle w:val="Zkladntext1"/>
        <w:shd w:val="clear" w:color="auto" w:fill="auto"/>
        <w:spacing w:after="240" w:line="266" w:lineRule="auto"/>
        <w:ind w:left="240"/>
      </w:pPr>
      <w:r>
        <w:t>161 00 Praha</w:t>
      </w:r>
    </w:p>
    <w:p w14:paraId="7731DBE8" w14:textId="77777777" w:rsidR="008E0F49" w:rsidRDefault="00000000">
      <w:pPr>
        <w:pStyle w:val="Zkladntext1"/>
        <w:shd w:val="clear" w:color="auto" w:fill="auto"/>
        <w:spacing w:after="60" w:line="266" w:lineRule="auto"/>
        <w:ind w:left="240"/>
      </w:pPr>
      <w:r>
        <w:t>IČO: 00027006</w:t>
      </w:r>
    </w:p>
    <w:p w14:paraId="4ECE3C08" w14:textId="77777777" w:rsidR="008E0F49" w:rsidRDefault="00000000">
      <w:pPr>
        <w:pStyle w:val="Zkladntext1"/>
        <w:shd w:val="clear" w:color="auto" w:fill="auto"/>
        <w:spacing w:after="540" w:line="266" w:lineRule="auto"/>
        <w:ind w:left="240"/>
      </w:pPr>
      <w:r>
        <w:t>DIČ: CZ00027006</w:t>
      </w:r>
    </w:p>
    <w:p w14:paraId="58E1D659" w14:textId="77777777" w:rsidR="008E0F49" w:rsidRDefault="00000000">
      <w:pPr>
        <w:pStyle w:val="Zkladntext1"/>
        <w:shd w:val="clear" w:color="auto" w:fill="auto"/>
        <w:spacing w:line="307" w:lineRule="auto"/>
        <w:ind w:left="240" w:right="2940" w:firstLine="3160"/>
        <w:jc w:val="left"/>
      </w:pPr>
      <w:r>
        <w:t xml:space="preserve">Zápis v obchodním rejstříku: rejstřík </w:t>
      </w:r>
      <w:proofErr w:type="spellStart"/>
      <w:r>
        <w:t>v.v.i</w:t>
      </w:r>
      <w:proofErr w:type="spellEnd"/>
      <w:r>
        <w:t>. vedený Ministerstvem školství,</w:t>
      </w:r>
    </w:p>
    <w:p w14:paraId="6AE8ED32" w14:textId="77777777" w:rsidR="008E0F49" w:rsidRDefault="00000000">
      <w:pPr>
        <w:pStyle w:val="Zkladntext1"/>
        <w:shd w:val="clear" w:color="auto" w:fill="auto"/>
        <w:tabs>
          <w:tab w:val="left" w:pos="4584"/>
        </w:tabs>
        <w:spacing w:after="380" w:line="240" w:lineRule="auto"/>
        <w:ind w:left="240"/>
      </w:pPr>
      <w:r>
        <w:t>mládeže a tělovýchovy ČR</w:t>
      </w:r>
      <w:r>
        <w:tab/>
        <w:t xml:space="preserve">Krajský soud v Ostravě, odd. C, </w:t>
      </w:r>
      <w:proofErr w:type="spellStart"/>
      <w:r>
        <w:t>vl</w:t>
      </w:r>
      <w:proofErr w:type="spellEnd"/>
      <w:r>
        <w:t>. 97240</w:t>
      </w:r>
    </w:p>
    <w:p w14:paraId="04E08157" w14:textId="77777777" w:rsidR="008E0F49" w:rsidRDefault="00000000">
      <w:pPr>
        <w:pStyle w:val="Zkladntext1"/>
        <w:shd w:val="clear" w:color="auto" w:fill="auto"/>
        <w:spacing w:after="60" w:line="240" w:lineRule="auto"/>
        <w:ind w:left="3920"/>
        <w:jc w:val="left"/>
      </w:pPr>
      <w:r>
        <w:t>Bankovní spojení:</w:t>
      </w:r>
    </w:p>
    <w:p w14:paraId="33CEA8EB" w14:textId="77777777" w:rsidR="008E0F49" w:rsidRDefault="00000000">
      <w:pPr>
        <w:pStyle w:val="Zkladntext1"/>
        <w:shd w:val="clear" w:color="auto" w:fill="auto"/>
        <w:spacing w:line="240" w:lineRule="auto"/>
        <w:ind w:left="4600" w:firstLine="20"/>
        <w:jc w:val="left"/>
      </w:pPr>
      <w:r>
        <w:t>Československá obchodní banka, a.s.</w:t>
      </w:r>
    </w:p>
    <w:p w14:paraId="1A330FB2" w14:textId="77777777" w:rsidR="008E0F49" w:rsidRDefault="00000000">
      <w:pPr>
        <w:pStyle w:val="Zkladntext1"/>
        <w:shd w:val="clear" w:color="auto" w:fill="auto"/>
        <w:spacing w:line="240" w:lineRule="auto"/>
        <w:ind w:left="4600" w:firstLine="20"/>
        <w:jc w:val="left"/>
      </w:pPr>
      <w:r>
        <w:t>Radlická 333/150</w:t>
      </w:r>
    </w:p>
    <w:p w14:paraId="33EDEEB7" w14:textId="77777777" w:rsidR="008E0F49" w:rsidRDefault="00000000">
      <w:pPr>
        <w:pStyle w:val="Zkladntext1"/>
        <w:shd w:val="clear" w:color="auto" w:fill="auto"/>
        <w:spacing w:line="240" w:lineRule="auto"/>
        <w:ind w:left="4600" w:firstLine="20"/>
        <w:jc w:val="left"/>
      </w:pPr>
      <w:r>
        <w:t>150 57 Praha 5</w:t>
      </w:r>
    </w:p>
    <w:p w14:paraId="49EBAE28" w14:textId="77777777" w:rsidR="008E0F49" w:rsidRDefault="00000000">
      <w:pPr>
        <w:pStyle w:val="Zkladntext1"/>
        <w:shd w:val="clear" w:color="auto" w:fill="auto"/>
        <w:spacing w:line="240" w:lineRule="auto"/>
        <w:ind w:left="4600" w:firstLine="20"/>
        <w:jc w:val="left"/>
      </w:pPr>
      <w:r>
        <w:t>Č.Ú. 317335503/0300</w:t>
      </w:r>
    </w:p>
    <w:p w14:paraId="71851FE7" w14:textId="77777777" w:rsidR="008E0F49" w:rsidRDefault="00000000">
      <w:pPr>
        <w:pStyle w:val="Zkladntext1"/>
        <w:shd w:val="clear" w:color="auto" w:fill="auto"/>
        <w:spacing w:line="240" w:lineRule="auto"/>
        <w:ind w:left="4600" w:firstLine="20"/>
        <w:jc w:val="left"/>
      </w:pPr>
      <w:r>
        <w:t>IBAN CZ6403000000000317335503</w:t>
      </w:r>
    </w:p>
    <w:p w14:paraId="1B25C5ED" w14:textId="77777777" w:rsidR="008E0F49" w:rsidRDefault="00000000">
      <w:pPr>
        <w:pStyle w:val="Zkladntext1"/>
        <w:shd w:val="clear" w:color="auto" w:fill="auto"/>
        <w:spacing w:after="400" w:line="240" w:lineRule="auto"/>
        <w:ind w:left="4600" w:firstLine="20"/>
        <w:jc w:val="left"/>
      </w:pPr>
      <w:r>
        <w:t>SWIFT: CEKOCZPP</w:t>
      </w:r>
    </w:p>
    <w:p w14:paraId="1326C2E2" w14:textId="77777777" w:rsidR="008E0F49" w:rsidRDefault="00000000">
      <w:pPr>
        <w:pStyle w:val="Zkladntext1"/>
        <w:shd w:val="clear" w:color="auto" w:fill="auto"/>
        <w:spacing w:after="100" w:line="240" w:lineRule="auto"/>
        <w:ind w:left="3700" w:firstLine="20"/>
        <w:jc w:val="left"/>
      </w:pPr>
      <w:r>
        <w:t>Odpovědný zástupce:</w:t>
      </w:r>
    </w:p>
    <w:p w14:paraId="510F0AE7" w14:textId="77777777" w:rsidR="008E0F49" w:rsidRDefault="00000000">
      <w:pPr>
        <w:pStyle w:val="Jin0"/>
        <w:shd w:val="clear" w:color="auto" w:fill="auto"/>
        <w:tabs>
          <w:tab w:val="left" w:pos="4584"/>
        </w:tabs>
        <w:spacing w:after="100" w:line="240" w:lineRule="auto"/>
        <w:ind w:left="240"/>
      </w:pPr>
      <w:r>
        <w:rPr>
          <w:b/>
          <w:bCs/>
          <w:sz w:val="24"/>
          <w:szCs w:val="24"/>
        </w:rPr>
        <w:t>RNDr. Mikuláš Madaras, Ph.D.</w:t>
      </w:r>
      <w:r>
        <w:rPr>
          <w:b/>
          <w:bCs/>
          <w:sz w:val="24"/>
          <w:szCs w:val="24"/>
        </w:rPr>
        <w:tab/>
      </w:r>
      <w:r>
        <w:rPr>
          <w:b/>
          <w:bCs/>
        </w:rPr>
        <w:t>Petr Fiala</w:t>
      </w:r>
    </w:p>
    <w:p w14:paraId="49221F9A" w14:textId="77777777" w:rsidR="008E0F49" w:rsidRDefault="00000000">
      <w:pPr>
        <w:pStyle w:val="Zkladntext1"/>
        <w:shd w:val="clear" w:color="auto" w:fill="auto"/>
        <w:tabs>
          <w:tab w:val="left" w:pos="4584"/>
        </w:tabs>
        <w:spacing w:after="580" w:line="240" w:lineRule="auto"/>
        <w:ind w:left="240"/>
      </w:pPr>
      <w:r>
        <w:t>ředitel</w:t>
      </w:r>
      <w:r>
        <w:tab/>
        <w:t>Jednatel</w:t>
      </w:r>
    </w:p>
    <w:p w14:paraId="3D232F10" w14:textId="77777777" w:rsidR="008E0F49" w:rsidRDefault="00000000">
      <w:pPr>
        <w:pStyle w:val="Nadpis40"/>
        <w:keepNext/>
        <w:keepLines/>
        <w:shd w:val="clear" w:color="auto" w:fill="auto"/>
        <w:spacing w:after="100" w:line="240" w:lineRule="auto"/>
        <w:ind w:left="4600" w:firstLine="20"/>
        <w:jc w:val="left"/>
      </w:pPr>
      <w:bookmarkStart w:id="3" w:name="bookmark6"/>
      <w:r>
        <w:t>Bc. Zdeněk Adamec</w:t>
      </w:r>
      <w:bookmarkEnd w:id="3"/>
    </w:p>
    <w:p w14:paraId="09D143AB" w14:textId="77777777" w:rsidR="008E0F49" w:rsidRDefault="00000000">
      <w:pPr>
        <w:pStyle w:val="Zkladntext1"/>
        <w:shd w:val="clear" w:color="auto" w:fill="auto"/>
        <w:spacing w:after="100" w:line="240" w:lineRule="auto"/>
        <w:ind w:left="4600" w:firstLine="20"/>
        <w:jc w:val="left"/>
      </w:pPr>
      <w:r>
        <w:t>Jednatel</w:t>
      </w:r>
    </w:p>
    <w:p w14:paraId="62B05053" w14:textId="77777777" w:rsidR="003D5EEF" w:rsidRDefault="003D5EEF">
      <w:pPr>
        <w:pStyle w:val="Zkladntext1"/>
        <w:shd w:val="clear" w:color="auto" w:fill="auto"/>
        <w:spacing w:after="100" w:line="240" w:lineRule="auto"/>
        <w:ind w:left="4600" w:firstLine="20"/>
        <w:jc w:val="left"/>
      </w:pPr>
    </w:p>
    <w:p w14:paraId="0FC4E843" w14:textId="77777777" w:rsidR="003D5EEF" w:rsidRDefault="003D5EEF">
      <w:pPr>
        <w:pStyle w:val="Zkladntext1"/>
        <w:shd w:val="clear" w:color="auto" w:fill="auto"/>
        <w:spacing w:after="100" w:line="240" w:lineRule="auto"/>
        <w:ind w:left="4600" w:firstLine="20"/>
        <w:jc w:val="left"/>
      </w:pPr>
    </w:p>
    <w:p w14:paraId="2C9286C3" w14:textId="77777777" w:rsidR="003D5EEF" w:rsidRDefault="003D5EEF">
      <w:pPr>
        <w:pStyle w:val="Zkladntext1"/>
        <w:shd w:val="clear" w:color="auto" w:fill="auto"/>
        <w:spacing w:after="100" w:line="240" w:lineRule="auto"/>
        <w:ind w:left="4600" w:firstLine="20"/>
        <w:jc w:val="left"/>
      </w:pPr>
    </w:p>
    <w:p w14:paraId="5B2C2660" w14:textId="77777777" w:rsidR="003D5EEF" w:rsidRDefault="003D5EEF">
      <w:pPr>
        <w:pStyle w:val="Zkladntext1"/>
        <w:shd w:val="clear" w:color="auto" w:fill="auto"/>
        <w:spacing w:after="100" w:line="240" w:lineRule="auto"/>
        <w:ind w:left="4600" w:firstLine="20"/>
        <w:jc w:val="left"/>
      </w:pPr>
    </w:p>
    <w:p w14:paraId="0B55CA7C" w14:textId="77777777" w:rsidR="003D5EEF" w:rsidRDefault="003D5EEF">
      <w:pPr>
        <w:pStyle w:val="Zkladntext1"/>
        <w:shd w:val="clear" w:color="auto" w:fill="auto"/>
        <w:spacing w:after="100" w:line="240" w:lineRule="auto"/>
        <w:ind w:left="4600" w:firstLine="20"/>
        <w:jc w:val="left"/>
      </w:pPr>
    </w:p>
    <w:p w14:paraId="0F046D53" w14:textId="77777777" w:rsidR="003D5EEF" w:rsidRDefault="003D5EEF">
      <w:pPr>
        <w:pStyle w:val="Zkladntext1"/>
        <w:shd w:val="clear" w:color="auto" w:fill="auto"/>
        <w:spacing w:after="100" w:line="240" w:lineRule="auto"/>
        <w:ind w:left="4600" w:firstLine="20"/>
        <w:jc w:val="left"/>
      </w:pPr>
    </w:p>
    <w:p w14:paraId="13849A78" w14:textId="77777777" w:rsidR="003D5EEF" w:rsidRDefault="003D5EEF">
      <w:pPr>
        <w:pStyle w:val="Zkladntext1"/>
        <w:shd w:val="clear" w:color="auto" w:fill="auto"/>
        <w:spacing w:after="100" w:line="240" w:lineRule="auto"/>
        <w:ind w:left="4600" w:firstLine="20"/>
        <w:jc w:val="left"/>
      </w:pPr>
    </w:p>
    <w:p w14:paraId="3C1DBC35" w14:textId="77777777" w:rsidR="008E0F49" w:rsidRDefault="00000000">
      <w:pPr>
        <w:pStyle w:val="Zkladntext1"/>
        <w:shd w:val="clear" w:color="auto" w:fill="auto"/>
        <w:spacing w:after="180" w:line="336" w:lineRule="auto"/>
        <w:ind w:left="3820" w:right="2720" w:hanging="360"/>
        <w:jc w:val="left"/>
      </w:pPr>
      <w:r>
        <w:lastRenderedPageBreak/>
        <w:t>Osoby oprávněné k jednání: v záležitostech smluvních:</w:t>
      </w:r>
    </w:p>
    <w:p w14:paraId="5BCA02DC" w14:textId="0F6AADC4" w:rsidR="008E0F49" w:rsidRDefault="008E0F49">
      <w:pPr>
        <w:pStyle w:val="Nadpis40"/>
        <w:keepNext/>
        <w:keepLines/>
        <w:shd w:val="clear" w:color="auto" w:fill="auto"/>
        <w:spacing w:after="40" w:line="360" w:lineRule="auto"/>
        <w:ind w:left="4640"/>
        <w:jc w:val="left"/>
      </w:pPr>
    </w:p>
    <w:p w14:paraId="6FDCA84E" w14:textId="77777777" w:rsidR="008E0F49" w:rsidRDefault="00000000">
      <w:pPr>
        <w:pStyle w:val="Zkladntext1"/>
        <w:shd w:val="clear" w:color="auto" w:fill="auto"/>
        <w:spacing w:line="360" w:lineRule="auto"/>
        <w:ind w:left="4640"/>
        <w:jc w:val="left"/>
      </w:pPr>
      <w:r>
        <w:t>Jednatel</w:t>
      </w:r>
    </w:p>
    <w:p w14:paraId="7F31B83C" w14:textId="703A96BD" w:rsidR="008E0F49" w:rsidRDefault="00000000">
      <w:pPr>
        <w:pStyle w:val="Zkladntext1"/>
        <w:shd w:val="clear" w:color="auto" w:fill="auto"/>
        <w:spacing w:after="320" w:line="360" w:lineRule="auto"/>
        <w:ind w:left="4640" w:right="1940"/>
        <w:jc w:val="left"/>
      </w:pPr>
      <w:r>
        <w:t xml:space="preserve">Tel: </w:t>
      </w:r>
    </w:p>
    <w:p w14:paraId="3175D866" w14:textId="77777777" w:rsidR="008E0F49" w:rsidRDefault="00000000">
      <w:pPr>
        <w:pStyle w:val="Zkladntext1"/>
        <w:shd w:val="clear" w:color="auto" w:fill="auto"/>
        <w:spacing w:after="240" w:line="266" w:lineRule="auto"/>
        <w:ind w:left="2840" w:firstLine="20"/>
        <w:jc w:val="left"/>
      </w:pPr>
      <w:r>
        <w:t>v záležitostech technických a za vedení stavby:</w:t>
      </w:r>
    </w:p>
    <w:p w14:paraId="10FB8B9D" w14:textId="5C046A31" w:rsidR="008E0F49" w:rsidRDefault="008E0F49">
      <w:pPr>
        <w:pStyle w:val="Nadpis40"/>
        <w:keepNext/>
        <w:keepLines/>
        <w:shd w:val="clear" w:color="auto" w:fill="auto"/>
        <w:spacing w:after="140"/>
        <w:ind w:left="4640"/>
        <w:jc w:val="left"/>
      </w:pPr>
    </w:p>
    <w:p w14:paraId="1D27AF40" w14:textId="77777777" w:rsidR="008E0F49" w:rsidRDefault="00000000">
      <w:pPr>
        <w:pStyle w:val="Zkladntext1"/>
        <w:shd w:val="clear" w:color="auto" w:fill="auto"/>
        <w:spacing w:after="40" w:line="346" w:lineRule="auto"/>
        <w:ind w:left="4640"/>
        <w:jc w:val="left"/>
      </w:pPr>
      <w:r>
        <w:t>Jednatel</w:t>
      </w:r>
    </w:p>
    <w:p w14:paraId="167AD9FB" w14:textId="438927F0" w:rsidR="008E0F49" w:rsidRDefault="00000000">
      <w:pPr>
        <w:pStyle w:val="Zkladntext1"/>
        <w:shd w:val="clear" w:color="auto" w:fill="auto"/>
        <w:spacing w:after="260" w:line="346" w:lineRule="auto"/>
        <w:ind w:left="4640" w:right="1800"/>
        <w:jc w:val="left"/>
      </w:pPr>
      <w:r>
        <w:t xml:space="preserve">Tel: </w:t>
      </w:r>
    </w:p>
    <w:p w14:paraId="020940B6" w14:textId="77777777" w:rsidR="008E0F49" w:rsidRDefault="00000000">
      <w:pPr>
        <w:pStyle w:val="Nadpis40"/>
        <w:keepNext/>
        <w:keepLines/>
        <w:shd w:val="clear" w:color="auto" w:fill="auto"/>
        <w:ind w:right="360"/>
      </w:pPr>
      <w:bookmarkStart w:id="4" w:name="bookmark9"/>
      <w:r>
        <w:t>Článek II.</w:t>
      </w:r>
      <w:bookmarkEnd w:id="4"/>
    </w:p>
    <w:p w14:paraId="38044761" w14:textId="77777777" w:rsidR="008E0F49" w:rsidRDefault="00000000">
      <w:pPr>
        <w:pStyle w:val="Zkladntext1"/>
        <w:shd w:val="clear" w:color="auto" w:fill="auto"/>
        <w:spacing w:after="240" w:line="266" w:lineRule="auto"/>
        <w:jc w:val="center"/>
      </w:pPr>
      <w:r>
        <w:rPr>
          <w:b/>
          <w:bCs/>
        </w:rPr>
        <w:t>Předmět smlouvy</w:t>
      </w:r>
    </w:p>
    <w:p w14:paraId="1733361A" w14:textId="77777777" w:rsidR="008E0F49" w:rsidRDefault="00000000">
      <w:pPr>
        <w:pStyle w:val="Zkladntext1"/>
        <w:numPr>
          <w:ilvl w:val="0"/>
          <w:numId w:val="1"/>
        </w:numPr>
        <w:shd w:val="clear" w:color="auto" w:fill="auto"/>
        <w:tabs>
          <w:tab w:val="left" w:pos="571"/>
        </w:tabs>
        <w:ind w:left="560" w:hanging="560"/>
      </w:pPr>
      <w:r>
        <w:t>Touto smlouvou se zhotovitel zavazuje za podmínek v této smlouvě uvedených k provedení díla pro objednatele a objednatel se zavazuje k zaplacení dohodnuté ceny za jeho provedení zhotoviteli.</w:t>
      </w:r>
    </w:p>
    <w:p w14:paraId="22AF301B" w14:textId="77777777" w:rsidR="008E0F49" w:rsidRDefault="00000000">
      <w:pPr>
        <w:pStyle w:val="Zkladntext1"/>
        <w:numPr>
          <w:ilvl w:val="0"/>
          <w:numId w:val="1"/>
        </w:numPr>
        <w:shd w:val="clear" w:color="auto" w:fill="auto"/>
        <w:tabs>
          <w:tab w:val="left" w:pos="571"/>
        </w:tabs>
        <w:spacing w:after="480"/>
        <w:ind w:left="560" w:hanging="560"/>
      </w:pPr>
      <w:r>
        <w:t>Dílem dle této smlouvy se rozumí výměna VRV jednotkyRXYQ14U dle cenové nabídky č. 32644 ze dne 23.4.2025, které bude zhotovitelem jako subdodavatelem objednatele provedeno v rámci stavební akce VÝMĚNA VRV JEDNOTKY. Zhotovitel se zavazuje provést dílo podle projektové a technické dokumentace.</w:t>
      </w:r>
    </w:p>
    <w:p w14:paraId="35D5392D" w14:textId="77777777" w:rsidR="008E0F49" w:rsidRDefault="00000000">
      <w:pPr>
        <w:pStyle w:val="Nadpis40"/>
        <w:keepNext/>
        <w:keepLines/>
        <w:shd w:val="clear" w:color="auto" w:fill="auto"/>
      </w:pPr>
      <w:bookmarkStart w:id="5" w:name="bookmark10"/>
      <w:r>
        <w:t>Článek III.</w:t>
      </w:r>
      <w:bookmarkEnd w:id="5"/>
    </w:p>
    <w:p w14:paraId="4FFF441F" w14:textId="77777777" w:rsidR="008E0F49" w:rsidRDefault="00000000">
      <w:pPr>
        <w:pStyle w:val="Zkladntext1"/>
        <w:shd w:val="clear" w:color="auto" w:fill="auto"/>
        <w:spacing w:after="260" w:line="266" w:lineRule="auto"/>
        <w:ind w:left="2840" w:firstLine="20"/>
        <w:jc w:val="left"/>
      </w:pPr>
      <w:r>
        <w:rPr>
          <w:b/>
          <w:bCs/>
        </w:rPr>
        <w:t>Obsah a rozsah předmětu plnění</w:t>
      </w:r>
    </w:p>
    <w:p w14:paraId="0EE52BC3" w14:textId="77777777" w:rsidR="008E0F49" w:rsidRDefault="00000000">
      <w:pPr>
        <w:pStyle w:val="Zkladntext1"/>
        <w:numPr>
          <w:ilvl w:val="0"/>
          <w:numId w:val="2"/>
        </w:numPr>
        <w:shd w:val="clear" w:color="auto" w:fill="auto"/>
        <w:tabs>
          <w:tab w:val="left" w:pos="571"/>
        </w:tabs>
        <w:spacing w:after="300" w:line="262" w:lineRule="auto"/>
        <w:ind w:left="560" w:hanging="560"/>
      </w:pPr>
      <w:r>
        <w:t>Součástí dohodnuté dodávky díla dle této smlouvy jsou následující činnosti, které při provádění díla dle této smlouvy realizuje zhotovitel pro objednatele:</w:t>
      </w:r>
    </w:p>
    <w:p w14:paraId="08CC8ACB" w14:textId="77777777" w:rsidR="008E0F49" w:rsidRDefault="00000000">
      <w:pPr>
        <w:pStyle w:val="Zkladntext1"/>
        <w:numPr>
          <w:ilvl w:val="0"/>
          <w:numId w:val="3"/>
        </w:numPr>
        <w:shd w:val="clear" w:color="auto" w:fill="auto"/>
        <w:tabs>
          <w:tab w:val="left" w:pos="954"/>
        </w:tabs>
        <w:spacing w:after="40" w:line="266" w:lineRule="auto"/>
        <w:ind w:left="860" w:hanging="280"/>
        <w:jc w:val="left"/>
      </w:pPr>
      <w:r>
        <w:t>demontáž a ekologická likvidace stávající chladící jednotky</w:t>
      </w:r>
    </w:p>
    <w:p w14:paraId="29F55501" w14:textId="77777777" w:rsidR="008E0F49" w:rsidRDefault="00000000">
      <w:pPr>
        <w:pStyle w:val="Zkladntext1"/>
        <w:numPr>
          <w:ilvl w:val="0"/>
          <w:numId w:val="3"/>
        </w:numPr>
        <w:shd w:val="clear" w:color="auto" w:fill="auto"/>
        <w:tabs>
          <w:tab w:val="left" w:pos="954"/>
        </w:tabs>
        <w:spacing w:after="40" w:line="266" w:lineRule="auto"/>
        <w:ind w:left="860" w:hanging="280"/>
        <w:jc w:val="left"/>
      </w:pPr>
      <w:r>
        <w:t>dodávka a montáž</w:t>
      </w:r>
    </w:p>
    <w:p w14:paraId="43CAD73D" w14:textId="77777777" w:rsidR="008E0F49" w:rsidRDefault="00000000">
      <w:pPr>
        <w:pStyle w:val="Zkladntext1"/>
        <w:numPr>
          <w:ilvl w:val="0"/>
          <w:numId w:val="3"/>
        </w:numPr>
        <w:shd w:val="clear" w:color="auto" w:fill="auto"/>
        <w:tabs>
          <w:tab w:val="left" w:pos="954"/>
        </w:tabs>
        <w:spacing w:after="40" w:line="276" w:lineRule="auto"/>
        <w:ind w:left="860" w:hanging="280"/>
        <w:jc w:val="left"/>
      </w:pPr>
      <w:r>
        <w:t>předávací dokumentace (atesty, revizní zprávy a prohlášení o shodě, návody na obsluhu atd.).</w:t>
      </w:r>
    </w:p>
    <w:p w14:paraId="57B00AC3" w14:textId="77777777" w:rsidR="008E0F49" w:rsidRDefault="00000000">
      <w:pPr>
        <w:pStyle w:val="Zkladntext1"/>
        <w:numPr>
          <w:ilvl w:val="0"/>
          <w:numId w:val="3"/>
        </w:numPr>
        <w:shd w:val="clear" w:color="auto" w:fill="auto"/>
        <w:tabs>
          <w:tab w:val="left" w:pos="954"/>
        </w:tabs>
        <w:spacing w:after="100" w:line="266" w:lineRule="auto"/>
        <w:ind w:left="860" w:hanging="280"/>
        <w:jc w:val="left"/>
      </w:pPr>
      <w:r>
        <w:t>provedení zkoušek</w:t>
      </w:r>
    </w:p>
    <w:p w14:paraId="1799BF3F" w14:textId="77777777" w:rsidR="008E0F49" w:rsidRDefault="00000000">
      <w:pPr>
        <w:pStyle w:val="Zkladntext1"/>
        <w:numPr>
          <w:ilvl w:val="0"/>
          <w:numId w:val="2"/>
        </w:numPr>
        <w:shd w:val="clear" w:color="auto" w:fill="auto"/>
        <w:tabs>
          <w:tab w:val="left" w:pos="571"/>
        </w:tabs>
        <w:spacing w:after="200" w:line="266" w:lineRule="auto"/>
        <w:ind w:left="560" w:hanging="560"/>
      </w:pPr>
      <w:r>
        <w:t>Pokud budou v průběhu samotné realizace díla mezi smluvními stranami sjednány jakékoli změny vymezení předmětného díla, obsahu a rozsahu dohodnutých prací, dohodnuté ceny za dílo, termínu provedení díla či dalších smluvních podmínek upravených v této smlouvě, zavazují se smluvní strany v souladu s dohodnutou změnou sepsat a podepsat příslušný dodatek k této smlouvě, a to do 14 pracovních dnů po odsouhlasení takové změny.</w:t>
      </w:r>
    </w:p>
    <w:p w14:paraId="1DC5D925" w14:textId="77777777" w:rsidR="00C82B12" w:rsidRDefault="00C82B12" w:rsidP="00C82B12">
      <w:pPr>
        <w:pStyle w:val="Zkladntext1"/>
        <w:shd w:val="clear" w:color="auto" w:fill="auto"/>
        <w:tabs>
          <w:tab w:val="left" w:pos="571"/>
        </w:tabs>
        <w:spacing w:after="200" w:line="266" w:lineRule="auto"/>
      </w:pPr>
    </w:p>
    <w:p w14:paraId="033CBA3F" w14:textId="77777777" w:rsidR="00C82B12" w:rsidRDefault="00C82B12" w:rsidP="00C82B12">
      <w:pPr>
        <w:pStyle w:val="Zkladntext1"/>
        <w:shd w:val="clear" w:color="auto" w:fill="auto"/>
        <w:tabs>
          <w:tab w:val="left" w:pos="571"/>
        </w:tabs>
        <w:spacing w:after="200" w:line="266" w:lineRule="auto"/>
      </w:pPr>
    </w:p>
    <w:p w14:paraId="63388B8B" w14:textId="77777777" w:rsidR="00C82B12" w:rsidRDefault="00C82B12" w:rsidP="00C82B12">
      <w:pPr>
        <w:pStyle w:val="Zkladntext1"/>
        <w:shd w:val="clear" w:color="auto" w:fill="auto"/>
        <w:tabs>
          <w:tab w:val="left" w:pos="571"/>
        </w:tabs>
        <w:spacing w:after="200" w:line="266" w:lineRule="auto"/>
      </w:pPr>
    </w:p>
    <w:p w14:paraId="51702AF0" w14:textId="77777777" w:rsidR="00C82B12" w:rsidRDefault="00C82B12" w:rsidP="00C82B12">
      <w:pPr>
        <w:pStyle w:val="Zkladntext1"/>
        <w:shd w:val="clear" w:color="auto" w:fill="auto"/>
        <w:tabs>
          <w:tab w:val="left" w:pos="571"/>
        </w:tabs>
        <w:spacing w:after="200" w:line="266" w:lineRule="auto"/>
      </w:pPr>
    </w:p>
    <w:p w14:paraId="004A96A7" w14:textId="77777777" w:rsidR="008E0F49" w:rsidRDefault="00000000">
      <w:pPr>
        <w:pStyle w:val="Zkladntext1"/>
        <w:numPr>
          <w:ilvl w:val="0"/>
          <w:numId w:val="2"/>
        </w:numPr>
        <w:shd w:val="clear" w:color="auto" w:fill="auto"/>
        <w:tabs>
          <w:tab w:val="left" w:pos="573"/>
        </w:tabs>
        <w:ind w:left="560" w:hanging="560"/>
      </w:pPr>
      <w:r>
        <w:lastRenderedPageBreak/>
        <w:t>Zhotovitel je povinen odstranit odpady, které vzniknou jeho vlastní činností při provádění díla dle této smlouvy v souladu s příslušnými právními předpisy, tj. zejména se zákonem č. 541/2020 Sb., o odpadech, v platném znění</w:t>
      </w:r>
    </w:p>
    <w:p w14:paraId="48823213" w14:textId="77777777" w:rsidR="008E0F49" w:rsidRDefault="00000000">
      <w:pPr>
        <w:pStyle w:val="Zkladntext1"/>
        <w:numPr>
          <w:ilvl w:val="0"/>
          <w:numId w:val="2"/>
        </w:numPr>
        <w:shd w:val="clear" w:color="auto" w:fill="auto"/>
        <w:tabs>
          <w:tab w:val="left" w:pos="573"/>
        </w:tabs>
        <w:spacing w:after="480"/>
        <w:ind w:left="560" w:hanging="560"/>
      </w:pPr>
      <w:r>
        <w:t>V případě, že se objednatel a zhotovitel vzájemně dohodnou nebo v případě, že zhotovitel nemá v předmětu plnění (nabídce) zajištění jeřábu, zajistí objednatel jeřáb pro zhotovitele. Za veškeré povinnosti a činnosti spojené s manipulací jeřábu a břemen odpovídá zhotovitel.</w:t>
      </w:r>
    </w:p>
    <w:p w14:paraId="45C7DF97" w14:textId="77777777" w:rsidR="008E0F49" w:rsidRDefault="00000000">
      <w:pPr>
        <w:pStyle w:val="Nadpis40"/>
        <w:keepNext/>
        <w:keepLines/>
        <w:shd w:val="clear" w:color="auto" w:fill="auto"/>
        <w:spacing w:line="264" w:lineRule="auto"/>
      </w:pPr>
      <w:bookmarkStart w:id="6" w:name="bookmark11"/>
      <w:r>
        <w:t>Článek IV.</w:t>
      </w:r>
      <w:bookmarkEnd w:id="6"/>
    </w:p>
    <w:p w14:paraId="1FD9802B" w14:textId="77777777" w:rsidR="008E0F49" w:rsidRDefault="00000000">
      <w:pPr>
        <w:pStyle w:val="Zkladntext1"/>
        <w:shd w:val="clear" w:color="auto" w:fill="auto"/>
        <w:spacing w:after="240"/>
        <w:jc w:val="center"/>
      </w:pPr>
      <w:r>
        <w:rPr>
          <w:b/>
          <w:bCs/>
        </w:rPr>
        <w:t>Doba a způsob provádění díla</w:t>
      </w:r>
    </w:p>
    <w:p w14:paraId="7616C311" w14:textId="77777777" w:rsidR="008E0F49" w:rsidRDefault="00000000">
      <w:pPr>
        <w:pStyle w:val="Zkladntext1"/>
        <w:numPr>
          <w:ilvl w:val="1"/>
          <w:numId w:val="2"/>
        </w:numPr>
        <w:shd w:val="clear" w:color="auto" w:fill="auto"/>
        <w:tabs>
          <w:tab w:val="left" w:pos="573"/>
        </w:tabs>
        <w:ind w:left="560" w:hanging="560"/>
      </w:pPr>
      <w:r>
        <w:t>Smluvní strany se dohodly, že dílo dle této smlouvy bude zhotovitelem provedeno a předáno v následujících termínech:</w:t>
      </w:r>
    </w:p>
    <w:p w14:paraId="62464E06" w14:textId="77777777" w:rsidR="008E0F49" w:rsidRDefault="00000000">
      <w:pPr>
        <w:pStyle w:val="Zkladntext1"/>
        <w:shd w:val="clear" w:color="auto" w:fill="auto"/>
        <w:tabs>
          <w:tab w:val="left" w:pos="5702"/>
        </w:tabs>
        <w:ind w:left="2860"/>
      </w:pPr>
      <w:r>
        <w:t>Zahájení provádění díla:</w:t>
      </w:r>
      <w:r>
        <w:tab/>
        <w:t>do 6 týdnů od podpisu smlouvy</w:t>
      </w:r>
    </w:p>
    <w:p w14:paraId="3E2C16EB" w14:textId="77777777" w:rsidR="008E0F49" w:rsidRDefault="00000000">
      <w:pPr>
        <w:pStyle w:val="Zkladntext1"/>
        <w:shd w:val="clear" w:color="auto" w:fill="auto"/>
        <w:ind w:left="2860"/>
      </w:pPr>
      <w:r>
        <w:t>Dokončení provádění díla: do 4 týdnů od zahájení provádění</w:t>
      </w:r>
    </w:p>
    <w:p w14:paraId="3C780DF0" w14:textId="77777777" w:rsidR="008E0F49" w:rsidRDefault="00000000">
      <w:pPr>
        <w:pStyle w:val="Zkladntext1"/>
        <w:shd w:val="clear" w:color="auto" w:fill="auto"/>
        <w:ind w:left="5700"/>
        <w:jc w:val="left"/>
      </w:pPr>
      <w:r>
        <w:t>díla</w:t>
      </w:r>
    </w:p>
    <w:p w14:paraId="64BB7E7C" w14:textId="77777777" w:rsidR="008E0F49" w:rsidRDefault="00000000">
      <w:pPr>
        <w:pStyle w:val="Zkladntext1"/>
        <w:numPr>
          <w:ilvl w:val="1"/>
          <w:numId w:val="2"/>
        </w:numPr>
        <w:shd w:val="clear" w:color="auto" w:fill="auto"/>
        <w:tabs>
          <w:tab w:val="left" w:pos="573"/>
        </w:tabs>
        <w:ind w:left="560" w:hanging="560"/>
      </w:pPr>
      <w:r>
        <w:t>Případné dílčí termíny budou stanoveny po vzájemné dohodě smluvních stran.</w:t>
      </w:r>
    </w:p>
    <w:p w14:paraId="07F05422" w14:textId="77777777" w:rsidR="008E0F49" w:rsidRDefault="00000000">
      <w:pPr>
        <w:pStyle w:val="Zkladntext1"/>
        <w:numPr>
          <w:ilvl w:val="1"/>
          <w:numId w:val="2"/>
        </w:numPr>
        <w:shd w:val="clear" w:color="auto" w:fill="auto"/>
        <w:tabs>
          <w:tab w:val="left" w:pos="573"/>
        </w:tabs>
        <w:ind w:left="560" w:hanging="560"/>
      </w:pPr>
      <w:r>
        <w:t>O předání díla nebo jeho dokončené ucelené funkční části bude sepsán zápis o předání a převzetí.</w:t>
      </w:r>
    </w:p>
    <w:p w14:paraId="29D86436" w14:textId="77777777" w:rsidR="008E0F49" w:rsidRDefault="00000000">
      <w:pPr>
        <w:pStyle w:val="Zkladntext1"/>
        <w:numPr>
          <w:ilvl w:val="1"/>
          <w:numId w:val="2"/>
        </w:numPr>
        <w:shd w:val="clear" w:color="auto" w:fill="auto"/>
        <w:tabs>
          <w:tab w:val="left" w:pos="573"/>
        </w:tabs>
        <w:ind w:left="560" w:hanging="560"/>
      </w:pPr>
      <w:r>
        <w:t>Zhotovitel je povinen prověřit a přezkoušet předané podklady a oznámit písemně objednateli zjištěné vady, opomenutí, rozpory, neúplné popisy a připomínky k předpokládanému způsobu provádění prací, i když jsou v souvislosti s ostatními pracemi, dodávkami, zařízeními a výkony, spolu s návrhy nebo pokyny k odstranění zjištěných vad.</w:t>
      </w:r>
    </w:p>
    <w:p w14:paraId="6D892682" w14:textId="77777777" w:rsidR="008E0F49" w:rsidRDefault="00000000">
      <w:pPr>
        <w:pStyle w:val="Zkladntext1"/>
        <w:numPr>
          <w:ilvl w:val="1"/>
          <w:numId w:val="2"/>
        </w:numPr>
        <w:shd w:val="clear" w:color="auto" w:fill="auto"/>
        <w:tabs>
          <w:tab w:val="left" w:pos="573"/>
        </w:tabs>
        <w:ind w:left="560" w:hanging="560"/>
      </w:pPr>
      <w:r>
        <w:t>Zhotovitel je dále povinen přesvědčit se před zahájením, resp. provedením svých prací a výkonů, o správném stavu již realizovaných dodávek a prací na díle, na které jeho plnění navazuje nebo které jakýmkoliv způsobem s jeho výkony souvisejí a jakékoliv zjištěné nedostatky neprodleně písemně oznámit objednateli ve stavebním deníku spolu s návrhem na jejich odstranění.</w:t>
      </w:r>
    </w:p>
    <w:p w14:paraId="41974096" w14:textId="77777777" w:rsidR="008E0F49" w:rsidRDefault="00000000">
      <w:pPr>
        <w:pStyle w:val="Zkladntext1"/>
        <w:numPr>
          <w:ilvl w:val="1"/>
          <w:numId w:val="2"/>
        </w:numPr>
        <w:shd w:val="clear" w:color="auto" w:fill="auto"/>
        <w:tabs>
          <w:tab w:val="left" w:pos="573"/>
        </w:tabs>
        <w:ind w:left="560" w:hanging="560"/>
      </w:pPr>
      <w:r>
        <w:t>Zhotovitel předem písemně vyzve objednatele k převzetí předmětu díla nebo jeho dokončené ucelené funkční části, a to 5 dnů před předáním.</w:t>
      </w:r>
    </w:p>
    <w:p w14:paraId="6295A1F7" w14:textId="77777777" w:rsidR="008E0F49" w:rsidRDefault="00000000">
      <w:pPr>
        <w:pStyle w:val="Zkladntext1"/>
        <w:numPr>
          <w:ilvl w:val="1"/>
          <w:numId w:val="2"/>
        </w:numPr>
        <w:shd w:val="clear" w:color="auto" w:fill="auto"/>
        <w:tabs>
          <w:tab w:val="left" w:pos="573"/>
        </w:tabs>
        <w:ind w:left="560" w:hanging="560"/>
      </w:pPr>
      <w:r>
        <w:t>Objednatel je oprávněn kontrolovat provádění díla. Zjistí-li, že zhotovitel provádí dílo v rozporu se svými povinnostmi, je objednatel oprávněn dožadovat se toho, aby zhotovitel odstranil vady vzniklé vadným prováděním a dílo prováděl řádným způsobem.</w:t>
      </w:r>
    </w:p>
    <w:p w14:paraId="21737B04" w14:textId="53DC82F1" w:rsidR="008E0F49" w:rsidRDefault="00000000">
      <w:pPr>
        <w:pStyle w:val="Zkladntext1"/>
        <w:numPr>
          <w:ilvl w:val="1"/>
          <w:numId w:val="2"/>
        </w:numPr>
        <w:shd w:val="clear" w:color="auto" w:fill="auto"/>
        <w:tabs>
          <w:tab w:val="left" w:pos="573"/>
        </w:tabs>
        <w:ind w:left="560" w:hanging="560"/>
      </w:pPr>
      <w:r>
        <w:t xml:space="preserve">Objednatel je povinen provedené dílo převzít za podmínek uvedených v této smlouvě. Dílo dle této smlouvy bude považováno za řádně splněné, nebude-li v době jeho předání vykazovat vady a nedodělky bránící řádnému užívání díla. Objednatel je povinen dílo převzít s drobnými vadami a nedodělky, které nebrání řádnému a bezpečnému užívání díla. Drobné vady a nedodělky je zhotovitel povinen odstranit do </w:t>
      </w:r>
      <w:proofErr w:type="gramStart"/>
      <w:r>
        <w:t>15ti</w:t>
      </w:r>
      <w:proofErr w:type="gramEnd"/>
      <w:r>
        <w:t xml:space="preserve"> dnů ode dne předání díla, nebude-li mezi stranami písemně dohodnuta jiná lhůta.</w:t>
      </w:r>
    </w:p>
    <w:p w14:paraId="66430CB6" w14:textId="77777777" w:rsidR="008E0F49" w:rsidRDefault="00000000">
      <w:pPr>
        <w:pStyle w:val="Zkladntext1"/>
        <w:numPr>
          <w:ilvl w:val="1"/>
          <w:numId w:val="2"/>
        </w:numPr>
        <w:shd w:val="clear" w:color="auto" w:fill="auto"/>
        <w:tabs>
          <w:tab w:val="left" w:pos="573"/>
        </w:tabs>
        <w:ind w:left="560" w:hanging="560"/>
      </w:pPr>
      <w:r>
        <w:t>Nebezpečí škody na dílčích dodávkách v případě dílčího plnění i nebezpečí škody na celém díle realizovaném v dílčích dodávkách a vlastnické právo k předmětu díla realizovaného v dílčích dodávkách přechází na objednatele v okamžiku podpisu zápisu o předání a převzetí celého dokončeného díla.</w:t>
      </w:r>
    </w:p>
    <w:p w14:paraId="354B8E2A" w14:textId="77777777" w:rsidR="008E0F49" w:rsidRDefault="00000000">
      <w:pPr>
        <w:pStyle w:val="Zkladntext1"/>
        <w:numPr>
          <w:ilvl w:val="1"/>
          <w:numId w:val="2"/>
        </w:numPr>
        <w:shd w:val="clear" w:color="auto" w:fill="auto"/>
        <w:tabs>
          <w:tab w:val="left" w:pos="602"/>
        </w:tabs>
        <w:ind w:left="560" w:hanging="560"/>
      </w:pPr>
      <w:r>
        <w:t>Zhotovitel podpisem smlouvy potvrzuje a prohlašuje, že všichni pracovníci zhotovitele:</w:t>
      </w:r>
    </w:p>
    <w:p w14:paraId="2E99B840" w14:textId="77777777" w:rsidR="008E0F49" w:rsidRDefault="00000000">
      <w:pPr>
        <w:pStyle w:val="Zkladntext1"/>
        <w:numPr>
          <w:ilvl w:val="0"/>
          <w:numId w:val="4"/>
        </w:numPr>
        <w:shd w:val="clear" w:color="auto" w:fill="auto"/>
        <w:tabs>
          <w:tab w:val="left" w:pos="927"/>
        </w:tabs>
        <w:ind w:left="940" w:hanging="360"/>
        <w:jc w:val="left"/>
      </w:pPr>
      <w:r>
        <w:t>jsou proškoleni BOZP a PO</w:t>
      </w:r>
    </w:p>
    <w:p w14:paraId="5A3E44AB" w14:textId="77777777" w:rsidR="008E0F49" w:rsidRDefault="00000000">
      <w:pPr>
        <w:pStyle w:val="Zkladntext1"/>
        <w:numPr>
          <w:ilvl w:val="0"/>
          <w:numId w:val="4"/>
        </w:numPr>
        <w:shd w:val="clear" w:color="auto" w:fill="auto"/>
        <w:tabs>
          <w:tab w:val="left" w:pos="927"/>
        </w:tabs>
        <w:ind w:left="940" w:hanging="360"/>
        <w:jc w:val="left"/>
      </w:pPr>
      <w:r>
        <w:t>jsou zdravotně způsobilí k výkonu činností spojených s řádným plněním předmětu plnění zhotovitele a všech souvisejících činností</w:t>
      </w:r>
    </w:p>
    <w:p w14:paraId="21DD30A9" w14:textId="77777777" w:rsidR="008E0F49" w:rsidRDefault="00000000">
      <w:pPr>
        <w:pStyle w:val="Zkladntext1"/>
        <w:numPr>
          <w:ilvl w:val="0"/>
          <w:numId w:val="4"/>
        </w:numPr>
        <w:shd w:val="clear" w:color="auto" w:fill="auto"/>
        <w:tabs>
          <w:tab w:val="left" w:pos="927"/>
        </w:tabs>
        <w:ind w:left="940" w:hanging="360"/>
        <w:jc w:val="left"/>
      </w:pPr>
      <w:r>
        <w:t>jsou odborně způsobilí k výkonu činností spojených s řádným plněním předmětu plnění zhotovitele a všech souvisejících činností</w:t>
      </w:r>
    </w:p>
    <w:p w14:paraId="3DA08362" w14:textId="77777777" w:rsidR="008E0F49" w:rsidRDefault="00000000">
      <w:pPr>
        <w:pStyle w:val="Zkladntext1"/>
        <w:numPr>
          <w:ilvl w:val="0"/>
          <w:numId w:val="4"/>
        </w:numPr>
        <w:shd w:val="clear" w:color="auto" w:fill="auto"/>
        <w:tabs>
          <w:tab w:val="left" w:pos="927"/>
        </w:tabs>
        <w:spacing w:after="240"/>
        <w:ind w:left="940" w:hanging="360"/>
        <w:jc w:val="left"/>
      </w:pPr>
      <w:r>
        <w:t>jsou v pracovněprávním nebo v obchodním vztahu se zhotovitelem</w:t>
      </w:r>
    </w:p>
    <w:p w14:paraId="65AB1878" w14:textId="77777777" w:rsidR="00C82B12" w:rsidRDefault="00C82B12" w:rsidP="00C82B12">
      <w:pPr>
        <w:pStyle w:val="Zkladntext1"/>
        <w:shd w:val="clear" w:color="auto" w:fill="auto"/>
        <w:tabs>
          <w:tab w:val="left" w:pos="927"/>
        </w:tabs>
        <w:spacing w:after="240"/>
        <w:jc w:val="left"/>
      </w:pPr>
    </w:p>
    <w:p w14:paraId="16BFF8B2" w14:textId="77777777" w:rsidR="00C82B12" w:rsidRDefault="00C82B12" w:rsidP="00C82B12">
      <w:pPr>
        <w:pStyle w:val="Zkladntext1"/>
        <w:shd w:val="clear" w:color="auto" w:fill="auto"/>
        <w:tabs>
          <w:tab w:val="left" w:pos="927"/>
        </w:tabs>
        <w:spacing w:after="240"/>
        <w:jc w:val="left"/>
      </w:pPr>
    </w:p>
    <w:p w14:paraId="51DD2516" w14:textId="77777777" w:rsidR="008E0F49" w:rsidRDefault="00000000">
      <w:pPr>
        <w:pStyle w:val="Zkladntext1"/>
        <w:numPr>
          <w:ilvl w:val="0"/>
          <w:numId w:val="4"/>
        </w:numPr>
        <w:shd w:val="clear" w:color="auto" w:fill="auto"/>
        <w:tabs>
          <w:tab w:val="left" w:pos="930"/>
        </w:tabs>
        <w:ind w:left="940" w:hanging="380"/>
        <w:jc w:val="left"/>
      </w:pPr>
      <w:r>
        <w:lastRenderedPageBreak/>
        <w:t>používaní vybavení a zařízení, která má platné revize a splňuje všechny podmínky používání vyplývající z platné legislativy</w:t>
      </w:r>
    </w:p>
    <w:p w14:paraId="2BE498B5" w14:textId="77777777" w:rsidR="008E0F49" w:rsidRDefault="00000000">
      <w:pPr>
        <w:pStyle w:val="Zkladntext1"/>
        <w:shd w:val="clear" w:color="auto" w:fill="auto"/>
        <w:spacing w:after="480"/>
        <w:ind w:left="560" w:hanging="560"/>
      </w:pPr>
      <w:r>
        <w:t>4.14 Zhotovitel podpisem smlouvy potvrzuje a prohlašuje, že disponuje veškerými kvalifikačními oprávněními (doklady) nutnými k řádnému provedení díla v souladu s platnou legislativou.</w:t>
      </w:r>
    </w:p>
    <w:p w14:paraId="7BC317D0" w14:textId="77777777" w:rsidR="008E0F49" w:rsidRDefault="00000000">
      <w:pPr>
        <w:pStyle w:val="Nadpis40"/>
        <w:keepNext/>
        <w:keepLines/>
        <w:shd w:val="clear" w:color="auto" w:fill="auto"/>
      </w:pPr>
      <w:bookmarkStart w:id="7" w:name="bookmark12"/>
      <w:r>
        <w:t>Článek V.</w:t>
      </w:r>
      <w:bookmarkEnd w:id="7"/>
    </w:p>
    <w:p w14:paraId="06759262" w14:textId="77777777" w:rsidR="008E0F49" w:rsidRDefault="00000000">
      <w:pPr>
        <w:pStyle w:val="Zkladntext1"/>
        <w:shd w:val="clear" w:color="auto" w:fill="auto"/>
        <w:spacing w:after="240" w:line="266" w:lineRule="auto"/>
        <w:jc w:val="center"/>
      </w:pPr>
      <w:r>
        <w:rPr>
          <w:b/>
          <w:bCs/>
        </w:rPr>
        <w:t>Výše a splatnost ceny za dílo</w:t>
      </w:r>
    </w:p>
    <w:p w14:paraId="677D6AFA" w14:textId="77777777" w:rsidR="008E0F49" w:rsidRDefault="00000000">
      <w:pPr>
        <w:pStyle w:val="Zkladntext1"/>
        <w:numPr>
          <w:ilvl w:val="0"/>
          <w:numId w:val="5"/>
        </w:numPr>
        <w:shd w:val="clear" w:color="auto" w:fill="auto"/>
        <w:tabs>
          <w:tab w:val="left" w:pos="565"/>
        </w:tabs>
        <w:spacing w:after="240" w:line="266" w:lineRule="auto"/>
        <w:ind w:left="560" w:hanging="560"/>
      </w:pPr>
      <w:r>
        <w:t>Cena za provedení díla dle této smlouvy, kterou je objednatel povinen zaplatit zhotoviteli, je sjednána v souladu se zákonem č. 526/1990 Sb. o cenách, v platném znění.</w:t>
      </w:r>
    </w:p>
    <w:p w14:paraId="517DED8F" w14:textId="77777777" w:rsidR="008E0F49" w:rsidRDefault="00000000">
      <w:pPr>
        <w:pStyle w:val="Zkladntext1"/>
        <w:shd w:val="clear" w:color="auto" w:fill="auto"/>
        <w:spacing w:after="240" w:line="266" w:lineRule="auto"/>
        <w:ind w:left="560"/>
      </w:pPr>
      <w:r>
        <w:t xml:space="preserve">Cena díla bez DPH: </w:t>
      </w:r>
      <w:r>
        <w:rPr>
          <w:b/>
          <w:bCs/>
        </w:rPr>
        <w:t xml:space="preserve">398 005,- Kč </w:t>
      </w:r>
      <w:r>
        <w:t>(slovy: tři sta devadesát tisíc pět korun Kč bez DPH)</w:t>
      </w:r>
    </w:p>
    <w:p w14:paraId="670F60A3" w14:textId="2775AAB7" w:rsidR="008E0F49" w:rsidRDefault="00000000">
      <w:pPr>
        <w:pStyle w:val="Zkladntext1"/>
        <w:shd w:val="clear" w:color="auto" w:fill="auto"/>
        <w:spacing w:after="40" w:line="266" w:lineRule="auto"/>
        <w:ind w:left="560"/>
      </w:pPr>
      <w:r>
        <w:t>Smluvní strany se dohodly tak, že daň z přidané hodnoty bude zhotovitelem fakturována podle daňových předpisů platných a účinných k</w:t>
      </w:r>
      <w:r w:rsidR="00B8788E">
        <w:t xml:space="preserve"> </w:t>
      </w:r>
      <w:r>
        <w:t>datu uskutečnění příslušného zdanitelného plnění.</w:t>
      </w:r>
    </w:p>
    <w:p w14:paraId="53FB3750" w14:textId="77777777" w:rsidR="008E0F49" w:rsidRDefault="00000000">
      <w:pPr>
        <w:pStyle w:val="Zkladntext1"/>
        <w:shd w:val="clear" w:color="auto" w:fill="auto"/>
        <w:ind w:left="560"/>
      </w:pPr>
      <w:r>
        <w:t>Cena za dílo se zvýší v případě změny nebo rozšíření díla (vícepráce), a to na základě předchozí písemné dohody mezi objednatelem a zhotovitelem, v níž budou jednotlivé vícepráce specifikovány a dohodnuta cena těchto víceprací. Při dohodě o zvýšení ceny se vychází především z rozpočtu uvedeného v příloze č. 1 této smlouvy a tam uvedených jednotkových cen.</w:t>
      </w:r>
    </w:p>
    <w:p w14:paraId="6785D9B1" w14:textId="77777777" w:rsidR="008E0F49" w:rsidRDefault="00000000">
      <w:pPr>
        <w:pStyle w:val="Zkladntext1"/>
        <w:shd w:val="clear" w:color="auto" w:fill="auto"/>
        <w:ind w:left="560"/>
      </w:pPr>
      <w:r>
        <w:t>Cena za dílo se sníží v případě, že dojde k omezení rozsahu díla, a to na základě předchozí písemné dohody mezi objednatelem a zhotovitelem. Při dohodě o snížení ceny se vychází především z rozpočtu uvedeného v příloze č. 1 této smlouvy a tam uvedených jednotkových cen.</w:t>
      </w:r>
    </w:p>
    <w:p w14:paraId="14FD4F25" w14:textId="77777777" w:rsidR="008E0F49" w:rsidRDefault="00000000">
      <w:pPr>
        <w:pStyle w:val="Zkladntext1"/>
        <w:numPr>
          <w:ilvl w:val="0"/>
          <w:numId w:val="6"/>
        </w:numPr>
        <w:shd w:val="clear" w:color="auto" w:fill="auto"/>
        <w:tabs>
          <w:tab w:val="left" w:pos="565"/>
        </w:tabs>
        <w:spacing w:after="40" w:line="533" w:lineRule="auto"/>
        <w:ind w:left="560" w:right="3260" w:hanging="560"/>
        <w:jc w:val="left"/>
      </w:pPr>
      <w:r>
        <w:t>Smluvní strany se dohodly, že cena za dílo je splatná: v plné výši včetně DPH po předání a převzetí díla.</w:t>
      </w:r>
    </w:p>
    <w:p w14:paraId="54D1EADF" w14:textId="77777777" w:rsidR="008E0F49" w:rsidRDefault="00000000">
      <w:pPr>
        <w:pStyle w:val="Zkladntext1"/>
        <w:shd w:val="clear" w:color="auto" w:fill="auto"/>
        <w:spacing w:line="266" w:lineRule="auto"/>
        <w:ind w:left="560"/>
      </w:pPr>
      <w:r>
        <w:t xml:space="preserve">Daňové </w:t>
      </w:r>
      <w:proofErr w:type="gramStart"/>
      <w:r>
        <w:t>doklady - faktury</w:t>
      </w:r>
      <w:proofErr w:type="gramEnd"/>
      <w:r>
        <w:t xml:space="preserve"> musí vždy obsahovat náležitosti daňového dokladu v souladu se zák. č. 235/2004 Sb., o dani z přidané hodnoty, ve znění pozdějších předpisů, dále údaje v souladu s dalšími obecně závaznými právními předpisy a dále tyto údaje: číslo smlouvy, číslo zakázky objednatele, jméno objednatele, název stavby, období, kdy byly práce prováděny.</w:t>
      </w:r>
    </w:p>
    <w:p w14:paraId="142C6234" w14:textId="77777777" w:rsidR="008E0F49" w:rsidRDefault="00000000">
      <w:pPr>
        <w:pStyle w:val="Zkladntext1"/>
        <w:numPr>
          <w:ilvl w:val="0"/>
          <w:numId w:val="6"/>
        </w:numPr>
        <w:shd w:val="clear" w:color="auto" w:fill="auto"/>
        <w:tabs>
          <w:tab w:val="left" w:pos="565"/>
        </w:tabs>
        <w:spacing w:after="240" w:line="266" w:lineRule="auto"/>
        <w:ind w:left="560" w:hanging="560"/>
      </w:pPr>
      <w:r>
        <w:t>Zhotovitel prohlašuje, že jeho bankovní účet uvedený v této smlouvě nebo ve faktuře je jeho účtem, který je správcem daně zveřejněn způsobem umožňujícím dálkový přístup v souladu se zákonem č. 235/2004 Sb., o dani z přidané hodnoty, ve znění pozdějších předpisů,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za dílo pouze na účet, který je účtem zveřejněným ve smyslu zákona o DPH. Pokud se kdykoliv ukáže, že účet zhotovitele, na který zhotovitel požaduje provést úhradu ceny za dílo, není zveřejněným účtem, není objednatel povinen úhradu ceny za dílo na takový</w:t>
      </w:r>
    </w:p>
    <w:p w14:paraId="1D9F418A" w14:textId="77777777" w:rsidR="00B8788E" w:rsidRDefault="00B8788E" w:rsidP="00B8788E">
      <w:pPr>
        <w:pStyle w:val="Zkladntext1"/>
        <w:shd w:val="clear" w:color="auto" w:fill="auto"/>
        <w:tabs>
          <w:tab w:val="left" w:pos="565"/>
        </w:tabs>
        <w:spacing w:after="240" w:line="266" w:lineRule="auto"/>
      </w:pPr>
    </w:p>
    <w:p w14:paraId="41DC13E0" w14:textId="77777777" w:rsidR="00B8788E" w:rsidRDefault="00B8788E" w:rsidP="00B8788E">
      <w:pPr>
        <w:pStyle w:val="Zkladntext1"/>
        <w:shd w:val="clear" w:color="auto" w:fill="auto"/>
        <w:tabs>
          <w:tab w:val="left" w:pos="565"/>
        </w:tabs>
        <w:spacing w:after="240" w:line="266" w:lineRule="auto"/>
      </w:pPr>
    </w:p>
    <w:p w14:paraId="39E5794B" w14:textId="77777777" w:rsidR="00B8788E" w:rsidRDefault="00B8788E" w:rsidP="00B8788E">
      <w:pPr>
        <w:pStyle w:val="Zkladntext1"/>
        <w:shd w:val="clear" w:color="auto" w:fill="auto"/>
        <w:tabs>
          <w:tab w:val="left" w:pos="565"/>
        </w:tabs>
        <w:spacing w:after="240" w:line="266" w:lineRule="auto"/>
      </w:pPr>
    </w:p>
    <w:p w14:paraId="2A123851" w14:textId="77777777" w:rsidR="00B8788E" w:rsidRDefault="00B8788E" w:rsidP="00B8788E">
      <w:pPr>
        <w:pStyle w:val="Zkladntext1"/>
        <w:shd w:val="clear" w:color="auto" w:fill="auto"/>
        <w:tabs>
          <w:tab w:val="left" w:pos="565"/>
        </w:tabs>
        <w:spacing w:after="240" w:line="266" w:lineRule="auto"/>
      </w:pPr>
    </w:p>
    <w:p w14:paraId="693167F9" w14:textId="77777777" w:rsidR="00B8788E" w:rsidRDefault="00B8788E" w:rsidP="00B8788E">
      <w:pPr>
        <w:pStyle w:val="Zkladntext1"/>
        <w:shd w:val="clear" w:color="auto" w:fill="auto"/>
        <w:tabs>
          <w:tab w:val="left" w:pos="565"/>
        </w:tabs>
        <w:spacing w:after="240" w:line="266" w:lineRule="auto"/>
      </w:pPr>
    </w:p>
    <w:p w14:paraId="05C01BAB" w14:textId="77777777" w:rsidR="008E0F49" w:rsidRDefault="00000000">
      <w:pPr>
        <w:pStyle w:val="Zkladntext1"/>
        <w:shd w:val="clear" w:color="auto" w:fill="auto"/>
        <w:spacing w:after="240" w:line="266" w:lineRule="auto"/>
        <w:ind w:left="560" w:firstLine="20"/>
      </w:pPr>
      <w:r>
        <w:t>účet provést; v takovém případě se nejedná o prodlení se zaplacením ceny za dílo na straně objednatele.</w:t>
      </w:r>
    </w:p>
    <w:p w14:paraId="35F21A22" w14:textId="77777777" w:rsidR="008E0F49" w:rsidRDefault="00000000">
      <w:pPr>
        <w:pStyle w:val="Nadpis40"/>
        <w:keepNext/>
        <w:keepLines/>
        <w:shd w:val="clear" w:color="auto" w:fill="auto"/>
      </w:pPr>
      <w:bookmarkStart w:id="8" w:name="bookmark13"/>
      <w:r>
        <w:t>Článek VI.</w:t>
      </w:r>
      <w:bookmarkEnd w:id="8"/>
    </w:p>
    <w:p w14:paraId="23E147DF" w14:textId="77777777" w:rsidR="008E0F49" w:rsidRDefault="00000000">
      <w:pPr>
        <w:pStyle w:val="Zkladntext1"/>
        <w:shd w:val="clear" w:color="auto" w:fill="auto"/>
        <w:spacing w:after="240" w:line="266" w:lineRule="auto"/>
        <w:jc w:val="center"/>
      </w:pPr>
      <w:r>
        <w:rPr>
          <w:b/>
          <w:bCs/>
        </w:rPr>
        <w:t>Smluvní pokuty</w:t>
      </w:r>
    </w:p>
    <w:p w14:paraId="148EEE5C" w14:textId="77777777" w:rsidR="008E0F49" w:rsidRDefault="00000000">
      <w:pPr>
        <w:pStyle w:val="Zkladntext1"/>
        <w:numPr>
          <w:ilvl w:val="0"/>
          <w:numId w:val="7"/>
        </w:numPr>
        <w:shd w:val="clear" w:color="auto" w:fill="auto"/>
        <w:tabs>
          <w:tab w:val="left" w:pos="567"/>
        </w:tabs>
        <w:spacing w:line="266" w:lineRule="auto"/>
        <w:ind w:left="560" w:hanging="560"/>
      </w:pPr>
      <w:r>
        <w:t xml:space="preserve">Smluvní strany sjednávají smluvní pokutu, kterou je objednatel povinen zaplatit zhotoviteli pro případ prodlení objednatele s úhradou kterékoli faktury řádně vystavené dle této </w:t>
      </w:r>
      <w:proofErr w:type="gramStart"/>
      <w:r>
        <w:t>smlouvy ,</w:t>
      </w:r>
      <w:proofErr w:type="gramEnd"/>
      <w:r>
        <w:t xml:space="preserve"> ve výši 0,05 % denně z dlužné částky.</w:t>
      </w:r>
    </w:p>
    <w:p w14:paraId="4A5B09AD" w14:textId="77777777" w:rsidR="008E0F49" w:rsidRDefault="00000000">
      <w:pPr>
        <w:pStyle w:val="Zkladntext1"/>
        <w:numPr>
          <w:ilvl w:val="0"/>
          <w:numId w:val="7"/>
        </w:numPr>
        <w:shd w:val="clear" w:color="auto" w:fill="auto"/>
        <w:tabs>
          <w:tab w:val="left" w:pos="567"/>
        </w:tabs>
        <w:spacing w:line="266" w:lineRule="auto"/>
        <w:ind w:left="560" w:hanging="560"/>
      </w:pPr>
      <w:r>
        <w:t>Smluvní strany sjednávají smluvní pokutu, kterou je zhotovitel povinen zaplatit objednateli:</w:t>
      </w:r>
    </w:p>
    <w:p w14:paraId="218F0BEA" w14:textId="77777777" w:rsidR="008E0F49" w:rsidRDefault="00000000">
      <w:pPr>
        <w:pStyle w:val="Zkladntext1"/>
        <w:numPr>
          <w:ilvl w:val="0"/>
          <w:numId w:val="8"/>
        </w:numPr>
        <w:shd w:val="clear" w:color="auto" w:fill="auto"/>
        <w:tabs>
          <w:tab w:val="left" w:pos="959"/>
        </w:tabs>
        <w:spacing w:line="266" w:lineRule="auto"/>
        <w:ind w:left="940" w:hanging="360"/>
      </w:pPr>
      <w:r>
        <w:t>pro případ prodlení s dokončením díla podle článku 4.1. této smlouvy, ve výši 0,05 % z ceny za dílo bez DPH za každý den prodlení</w:t>
      </w:r>
    </w:p>
    <w:p w14:paraId="07C8D03A" w14:textId="77777777" w:rsidR="008E0F49" w:rsidRDefault="00000000">
      <w:pPr>
        <w:pStyle w:val="Zkladntext1"/>
        <w:numPr>
          <w:ilvl w:val="0"/>
          <w:numId w:val="8"/>
        </w:numPr>
        <w:shd w:val="clear" w:color="auto" w:fill="auto"/>
        <w:tabs>
          <w:tab w:val="left" w:pos="959"/>
        </w:tabs>
        <w:spacing w:line="266" w:lineRule="auto"/>
        <w:ind w:left="940" w:hanging="360"/>
      </w:pPr>
      <w:r>
        <w:t>pro případ prodlení zhotovitele s odstraněním vad a nedodělků zjištěných při předání díla za každou vadu a den prodlení s jejím odstraněním ve výši 500,- Kč</w:t>
      </w:r>
    </w:p>
    <w:p w14:paraId="3DE8E7BC" w14:textId="77777777" w:rsidR="008E0F49" w:rsidRDefault="00000000">
      <w:pPr>
        <w:pStyle w:val="Zkladntext1"/>
        <w:numPr>
          <w:ilvl w:val="0"/>
          <w:numId w:val="8"/>
        </w:numPr>
        <w:shd w:val="clear" w:color="auto" w:fill="auto"/>
        <w:tabs>
          <w:tab w:val="left" w:pos="959"/>
        </w:tabs>
        <w:spacing w:line="266" w:lineRule="auto"/>
        <w:ind w:left="940" w:hanging="360"/>
      </w:pPr>
      <w:r>
        <w:t>pro případ prodlení s odstraněním vad díla zhotovitelem v termínech dle článku Vlil. odstavec 8.4 této smlouvy za každou vadu a den prodlení s jejím odstraněním ve výši 500,- Kč</w:t>
      </w:r>
    </w:p>
    <w:p w14:paraId="2B0EE6A6" w14:textId="77777777" w:rsidR="008E0F49" w:rsidRDefault="00000000">
      <w:pPr>
        <w:pStyle w:val="Zkladntext1"/>
        <w:numPr>
          <w:ilvl w:val="0"/>
          <w:numId w:val="7"/>
        </w:numPr>
        <w:shd w:val="clear" w:color="auto" w:fill="auto"/>
        <w:tabs>
          <w:tab w:val="left" w:pos="567"/>
        </w:tabs>
        <w:spacing w:line="266" w:lineRule="auto"/>
        <w:ind w:left="560" w:hanging="560"/>
      </w:pPr>
      <w:r>
        <w:t>Smluvní strany se dohodly, že maximální možná výše nároku na zaplacení smluvní pokuty a náhrady vzniklé škody uplatněná jednou ze smluvních stran vůči smluvní straně druhé na základě této smlouvy je omezena do výše 15 % z ceny díla bez PDH dle čl.</w:t>
      </w:r>
    </w:p>
    <w:p w14:paraId="75B32F7D" w14:textId="77777777" w:rsidR="008E0F49" w:rsidRDefault="00000000">
      <w:pPr>
        <w:pStyle w:val="Zkladntext1"/>
        <w:numPr>
          <w:ilvl w:val="0"/>
          <w:numId w:val="9"/>
        </w:numPr>
        <w:shd w:val="clear" w:color="auto" w:fill="auto"/>
        <w:tabs>
          <w:tab w:val="left" w:pos="1089"/>
          <w:tab w:val="left" w:pos="1151"/>
        </w:tabs>
        <w:spacing w:after="480" w:line="266" w:lineRule="auto"/>
        <w:ind w:left="940" w:hanging="360"/>
      </w:pPr>
      <w:r>
        <w:t>této smlouvy s tím, že tento limit je konečný a nepřekročitelný.</w:t>
      </w:r>
    </w:p>
    <w:p w14:paraId="7631CFA9" w14:textId="77777777" w:rsidR="008E0F49" w:rsidRDefault="00000000">
      <w:pPr>
        <w:pStyle w:val="Nadpis40"/>
        <w:keepNext/>
        <w:keepLines/>
        <w:shd w:val="clear" w:color="auto" w:fill="auto"/>
      </w:pPr>
      <w:bookmarkStart w:id="9" w:name="bookmark14"/>
      <w:r>
        <w:t>Článek VII.</w:t>
      </w:r>
      <w:bookmarkEnd w:id="9"/>
    </w:p>
    <w:p w14:paraId="6FF86CF8" w14:textId="77777777" w:rsidR="008E0F49" w:rsidRDefault="00000000">
      <w:pPr>
        <w:pStyle w:val="Zkladntext1"/>
        <w:shd w:val="clear" w:color="auto" w:fill="auto"/>
        <w:spacing w:after="240" w:line="266" w:lineRule="auto"/>
        <w:jc w:val="center"/>
      </w:pPr>
      <w:r>
        <w:rPr>
          <w:b/>
          <w:bCs/>
        </w:rPr>
        <w:t>Odstoupení od smlouvy</w:t>
      </w:r>
    </w:p>
    <w:p w14:paraId="2879598F" w14:textId="77777777" w:rsidR="008E0F49" w:rsidRDefault="00000000">
      <w:pPr>
        <w:pStyle w:val="Zkladntext1"/>
        <w:numPr>
          <w:ilvl w:val="0"/>
          <w:numId w:val="10"/>
        </w:numPr>
        <w:shd w:val="clear" w:color="auto" w:fill="auto"/>
        <w:tabs>
          <w:tab w:val="left" w:pos="567"/>
        </w:tabs>
        <w:ind w:left="560" w:hanging="560"/>
      </w:pPr>
      <w:r>
        <w:t>Objednatel má právo od této smlouvy odstoupit v případě, kdy zhotovitel porušil smlouvu podstatným způsobem. Za porušení smlouvy podstatným způsobem se považuje zejména, nikoliv však výlučně, následující:</w:t>
      </w:r>
    </w:p>
    <w:p w14:paraId="526D9957" w14:textId="77777777" w:rsidR="008E0F49" w:rsidRDefault="00000000">
      <w:pPr>
        <w:pStyle w:val="Zkladntext1"/>
        <w:numPr>
          <w:ilvl w:val="0"/>
          <w:numId w:val="11"/>
        </w:numPr>
        <w:shd w:val="clear" w:color="auto" w:fill="auto"/>
        <w:tabs>
          <w:tab w:val="left" w:pos="1154"/>
        </w:tabs>
        <w:ind w:left="720" w:firstLine="20"/>
        <w:jc w:val="left"/>
      </w:pPr>
      <w:r>
        <w:t>proti zhotoviteli bylo zahájeno insolvenční řízení</w:t>
      </w:r>
    </w:p>
    <w:p w14:paraId="51A08901" w14:textId="77777777" w:rsidR="008E0F49" w:rsidRDefault="00000000">
      <w:pPr>
        <w:pStyle w:val="Zkladntext1"/>
        <w:numPr>
          <w:ilvl w:val="0"/>
          <w:numId w:val="11"/>
        </w:numPr>
        <w:shd w:val="clear" w:color="auto" w:fill="auto"/>
        <w:tabs>
          <w:tab w:val="left" w:pos="1154"/>
        </w:tabs>
        <w:spacing w:after="480"/>
        <w:ind w:left="720" w:firstLine="20"/>
        <w:jc w:val="left"/>
      </w:pPr>
      <w:r>
        <w:t>bylo rozhodnuto o zrušení zhotovitele a jeho vstupu do likvidace.</w:t>
      </w:r>
    </w:p>
    <w:p w14:paraId="16B4C282" w14:textId="77777777" w:rsidR="008E0F49" w:rsidRDefault="00000000">
      <w:pPr>
        <w:pStyle w:val="Nadpis40"/>
        <w:keepNext/>
        <w:keepLines/>
        <w:shd w:val="clear" w:color="auto" w:fill="auto"/>
      </w:pPr>
      <w:bookmarkStart w:id="10" w:name="bookmark15"/>
      <w:r>
        <w:t>Článek Vlil.</w:t>
      </w:r>
      <w:bookmarkEnd w:id="10"/>
    </w:p>
    <w:p w14:paraId="2F96B238" w14:textId="77777777" w:rsidR="008E0F49" w:rsidRDefault="00000000">
      <w:pPr>
        <w:pStyle w:val="Zkladntext1"/>
        <w:shd w:val="clear" w:color="auto" w:fill="auto"/>
        <w:spacing w:after="240" w:line="266" w:lineRule="auto"/>
        <w:jc w:val="center"/>
      </w:pPr>
      <w:r>
        <w:rPr>
          <w:b/>
          <w:bCs/>
        </w:rPr>
        <w:t>Odpovědnost za vady a záruční podmínky</w:t>
      </w:r>
    </w:p>
    <w:p w14:paraId="433FE2A3" w14:textId="77777777" w:rsidR="008E0F49" w:rsidRDefault="00000000">
      <w:pPr>
        <w:pStyle w:val="Zkladntext1"/>
        <w:numPr>
          <w:ilvl w:val="0"/>
          <w:numId w:val="12"/>
        </w:numPr>
        <w:shd w:val="clear" w:color="auto" w:fill="auto"/>
        <w:tabs>
          <w:tab w:val="left" w:pos="567"/>
        </w:tabs>
        <w:spacing w:line="266" w:lineRule="auto"/>
        <w:ind w:left="560" w:hanging="560"/>
      </w:pPr>
      <w:r>
        <w:t>Zhotovitel zaručuje, že použité materiály, dodávky a zařízení jsou nové, první jakostní třídy, a odpovídají předané projektové dokumentaci a standardům dohodnutých v této smlouvě.</w:t>
      </w:r>
    </w:p>
    <w:p w14:paraId="04E66E52" w14:textId="77777777" w:rsidR="008E0F49" w:rsidRDefault="00000000">
      <w:pPr>
        <w:pStyle w:val="Zkladntext1"/>
        <w:numPr>
          <w:ilvl w:val="0"/>
          <w:numId w:val="12"/>
        </w:numPr>
        <w:shd w:val="clear" w:color="auto" w:fill="auto"/>
        <w:tabs>
          <w:tab w:val="left" w:pos="567"/>
        </w:tabs>
        <w:spacing w:line="266" w:lineRule="auto"/>
        <w:ind w:left="560" w:hanging="560"/>
      </w:pPr>
      <w:r>
        <w:t>Zhotovitel poskytuje objednateli záruku za jakost v délce 24 měsíců. Záruční doba počíná běžet předáním díla.</w:t>
      </w:r>
    </w:p>
    <w:p w14:paraId="1722F0DF" w14:textId="77777777" w:rsidR="008E0F49" w:rsidRDefault="00000000">
      <w:pPr>
        <w:pStyle w:val="Zkladntext1"/>
        <w:numPr>
          <w:ilvl w:val="0"/>
          <w:numId w:val="12"/>
        </w:numPr>
        <w:shd w:val="clear" w:color="auto" w:fill="auto"/>
        <w:tabs>
          <w:tab w:val="left" w:pos="567"/>
        </w:tabs>
        <w:spacing w:line="266" w:lineRule="auto"/>
        <w:ind w:left="560" w:hanging="560"/>
      </w:pPr>
      <w:r>
        <w:t>V případě zjištění vady díla v záruční době má objednatel právo požadovat a zhotovitel povinnost odstranit vadu na vlastní náklady v dohodnutém termínu.</w:t>
      </w:r>
    </w:p>
    <w:p w14:paraId="327F4D84" w14:textId="77777777" w:rsidR="008E0F49" w:rsidRDefault="00000000">
      <w:pPr>
        <w:pStyle w:val="Zkladntext1"/>
        <w:numPr>
          <w:ilvl w:val="0"/>
          <w:numId w:val="12"/>
        </w:numPr>
        <w:shd w:val="clear" w:color="auto" w:fill="auto"/>
        <w:tabs>
          <w:tab w:val="left" w:pos="567"/>
        </w:tabs>
        <w:spacing w:after="240" w:line="266" w:lineRule="auto"/>
        <w:ind w:left="560" w:hanging="560"/>
      </w:pPr>
      <w:r>
        <w:t xml:space="preserve">Zhotovitel se zavazuje zahájit odstraňování případných vad zjištěných v záruční době do </w:t>
      </w:r>
      <w:proofErr w:type="gramStart"/>
      <w:r>
        <w:t>5ti</w:t>
      </w:r>
      <w:proofErr w:type="gramEnd"/>
      <w:r>
        <w:t xml:space="preserve"> pracovních dnů od uplatnění reklamace objednatelem a vady odstranit nejpozději do </w:t>
      </w:r>
      <w:proofErr w:type="gramStart"/>
      <w:r>
        <w:t>30ti</w:t>
      </w:r>
      <w:proofErr w:type="gramEnd"/>
      <w:r>
        <w:t xml:space="preserve"> dnů ode dne doručení reklamace, nebude-li mezi smluvními stranami písemně dohodnuta jiná lhůta.</w:t>
      </w:r>
      <w:r>
        <w:br w:type="page"/>
      </w:r>
    </w:p>
    <w:p w14:paraId="58CD84C3" w14:textId="77777777" w:rsidR="008E0F49" w:rsidRDefault="00000000">
      <w:pPr>
        <w:pStyle w:val="Nadpis40"/>
        <w:keepNext/>
        <w:keepLines/>
        <w:shd w:val="clear" w:color="auto" w:fill="auto"/>
        <w:spacing w:line="264" w:lineRule="auto"/>
      </w:pPr>
      <w:bookmarkStart w:id="11" w:name="bookmark16"/>
      <w:r>
        <w:lastRenderedPageBreak/>
        <w:t>Článek IX.</w:t>
      </w:r>
      <w:bookmarkEnd w:id="11"/>
    </w:p>
    <w:p w14:paraId="5F6B1570" w14:textId="77777777" w:rsidR="008E0F49" w:rsidRDefault="00000000">
      <w:pPr>
        <w:pStyle w:val="Zkladntext1"/>
        <w:shd w:val="clear" w:color="auto" w:fill="auto"/>
        <w:spacing w:after="240"/>
        <w:jc w:val="center"/>
      </w:pPr>
      <w:r>
        <w:rPr>
          <w:b/>
          <w:bCs/>
        </w:rPr>
        <w:t>Závěrečná ustanovení</w:t>
      </w:r>
    </w:p>
    <w:p w14:paraId="2A225968" w14:textId="77777777" w:rsidR="008E0F49" w:rsidRDefault="00000000">
      <w:pPr>
        <w:pStyle w:val="Zkladntext1"/>
        <w:numPr>
          <w:ilvl w:val="0"/>
          <w:numId w:val="13"/>
        </w:numPr>
        <w:shd w:val="clear" w:color="auto" w:fill="auto"/>
        <w:tabs>
          <w:tab w:val="left" w:pos="622"/>
        </w:tabs>
        <w:ind w:left="640" w:hanging="640"/>
      </w:pPr>
      <w:r>
        <w:t>Tato smlouva o dílo je vyhotovena ve dvou stejnopisech, z nichž každá ze smluvních stran obdrží po jednom. Nedílnou součástí této smlouvy jsou přílohy specifikované v textu této smlouvy.</w:t>
      </w:r>
    </w:p>
    <w:p w14:paraId="02CCBDF5" w14:textId="77777777" w:rsidR="008E0F49" w:rsidRDefault="00000000">
      <w:pPr>
        <w:pStyle w:val="Zkladntext1"/>
        <w:shd w:val="clear" w:color="auto" w:fill="auto"/>
        <w:ind w:left="640"/>
        <w:jc w:val="left"/>
      </w:pPr>
      <w:r>
        <w:t>Nedílnou součástí této smlouvy o dílo jsou tyto přílohy:</w:t>
      </w:r>
    </w:p>
    <w:p w14:paraId="03A004F3" w14:textId="77777777" w:rsidR="008E0F49" w:rsidRDefault="00000000">
      <w:pPr>
        <w:pStyle w:val="Zkladntext1"/>
        <w:shd w:val="clear" w:color="auto" w:fill="auto"/>
        <w:ind w:left="640"/>
        <w:jc w:val="left"/>
      </w:pPr>
      <w:r>
        <w:t>• Příloha č. 1 - nabídka zhotovitele</w:t>
      </w:r>
    </w:p>
    <w:p w14:paraId="2CEA8073" w14:textId="77777777" w:rsidR="008E0F49" w:rsidRDefault="00000000">
      <w:pPr>
        <w:pStyle w:val="Zkladntext1"/>
        <w:numPr>
          <w:ilvl w:val="0"/>
          <w:numId w:val="13"/>
        </w:numPr>
        <w:shd w:val="clear" w:color="auto" w:fill="auto"/>
        <w:tabs>
          <w:tab w:val="left" w:pos="622"/>
        </w:tabs>
        <w:ind w:left="640" w:hanging="640"/>
      </w:pPr>
      <w:r>
        <w:t>Smluvní strany se dohodly, že tuto smlouvu lze měnit či doplňovat pouze písemnými dodatky, podepsanými oprávněnými osobami podle této smlouvy.</w:t>
      </w:r>
    </w:p>
    <w:p w14:paraId="3B4E7FA7" w14:textId="77777777" w:rsidR="008E0F49" w:rsidRDefault="00000000">
      <w:pPr>
        <w:pStyle w:val="Zkladntext1"/>
        <w:numPr>
          <w:ilvl w:val="0"/>
          <w:numId w:val="13"/>
        </w:numPr>
        <w:shd w:val="clear" w:color="auto" w:fill="auto"/>
        <w:tabs>
          <w:tab w:val="left" w:pos="622"/>
        </w:tabs>
        <w:ind w:left="640" w:hanging="640"/>
      </w:pPr>
      <w:r>
        <w:t>Práva a povinnosti smluvních stran, která nejsou výslovně upravena touto smlouvou se řídí příslušnými ustanoveními občanského zákoníku České republiky a příslušnými stavebními předpisy. Právem rozhodným pro tuto smlouvu a právní vztahy z ní vyplývající je právo České republiky. Soudem příslušným k řešení sporů je věcně a místně příslušný soud České republiky.</w:t>
      </w:r>
    </w:p>
    <w:p w14:paraId="4D8409FD" w14:textId="77777777" w:rsidR="008E0F49" w:rsidRDefault="00000000">
      <w:pPr>
        <w:pStyle w:val="Zkladntext1"/>
        <w:numPr>
          <w:ilvl w:val="0"/>
          <w:numId w:val="13"/>
        </w:numPr>
        <w:shd w:val="clear" w:color="auto" w:fill="auto"/>
        <w:tabs>
          <w:tab w:val="left" w:pos="622"/>
        </w:tabs>
        <w:ind w:left="640" w:hanging="640"/>
      </w:pPr>
      <w:r>
        <w:t>Tato smlouva byla sepsána podle pravé, vážné a svobodné vůle smluvních stran. Smluvní strany si text smlouvy přečetly a s jeho obsahem souhlasí, což stvrzují svými podpisy.</w:t>
      </w:r>
    </w:p>
    <w:p w14:paraId="5D8008AC" w14:textId="77777777" w:rsidR="008E0F49" w:rsidRDefault="00000000">
      <w:pPr>
        <w:pStyle w:val="Zkladntext1"/>
        <w:numPr>
          <w:ilvl w:val="0"/>
          <w:numId w:val="13"/>
        </w:numPr>
        <w:shd w:val="clear" w:color="auto" w:fill="auto"/>
        <w:tabs>
          <w:tab w:val="left" w:pos="622"/>
        </w:tabs>
        <w:spacing w:after="860"/>
        <w:ind w:left="640" w:hanging="640"/>
      </w:pPr>
      <w:r>
        <w:t>Tato smlouva nabývá platnosti dnem podpisu oběma smluvními stranami a účinnosti uveřejněním v Registru smluv.</w:t>
      </w:r>
    </w:p>
    <w:p w14:paraId="13D99F8E" w14:textId="77777777" w:rsidR="008E0F49" w:rsidRDefault="00000000">
      <w:pPr>
        <w:pStyle w:val="Zkladntext1"/>
        <w:shd w:val="clear" w:color="auto" w:fill="auto"/>
        <w:spacing w:after="240" w:line="240" w:lineRule="auto"/>
        <w:ind w:left="3000"/>
        <w:jc w:val="left"/>
      </w:pPr>
      <w:r>
        <w:rPr>
          <w:noProof/>
        </w:rPr>
        <mc:AlternateContent>
          <mc:Choice Requires="wps">
            <w:drawing>
              <wp:anchor distT="0" distB="0" distL="114300" distR="114300" simplePos="0" relativeHeight="125829380" behindDoc="0" locked="0" layoutInCell="1" allowOverlap="1" wp14:anchorId="0E0867E2" wp14:editId="73860C02">
                <wp:simplePos x="0" y="0"/>
                <wp:positionH relativeFrom="page">
                  <wp:posOffset>873125</wp:posOffset>
                </wp:positionH>
                <wp:positionV relativeFrom="paragraph">
                  <wp:posOffset>12700</wp:posOffset>
                </wp:positionV>
                <wp:extent cx="87503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08A95267" w14:textId="77777777" w:rsidR="008E0F49" w:rsidRDefault="00000000">
                            <w:pPr>
                              <w:pStyle w:val="Zkladntext1"/>
                              <w:shd w:val="clear" w:color="auto" w:fill="auto"/>
                              <w:spacing w:line="240" w:lineRule="auto"/>
                              <w:jc w:val="left"/>
                            </w:pPr>
                            <w:r>
                              <w:t xml:space="preserve">V </w:t>
                            </w:r>
                            <w:proofErr w:type="gramStart"/>
                            <w:r>
                              <w:t>Praze ,</w:t>
                            </w:r>
                            <w:proofErr w:type="gramEnd"/>
                            <w:r>
                              <w:t xml:space="preserve"> dne</w:t>
                            </w:r>
                          </w:p>
                        </w:txbxContent>
                      </wps:txbx>
                      <wps:bodyPr lIns="0" tIns="0" rIns="0" bIns="0">
                        <a:spAutoFit/>
                      </wps:bodyPr>
                    </wps:wsp>
                  </a:graphicData>
                </a:graphic>
              </wp:anchor>
            </w:drawing>
          </mc:Choice>
          <mc:Fallback>
            <w:pict>
              <v:shape id="_x0000_s1029" type="#_x0000_t202" style="position:absolute;margin-left:68.75pt;margin-top:1.pt;width:68.900000000000006pt;height:13.449999999999999pt;z-index:-1258293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 dne</w:t>
                      </w:r>
                    </w:p>
                  </w:txbxContent>
                </v:textbox>
                <w10:wrap type="square" side="right" anchorx="page"/>
              </v:shape>
            </w:pict>
          </mc:Fallback>
        </mc:AlternateContent>
      </w:r>
      <w:r>
        <w:t>Ve Valašském Meziříčí, dne 11.6.2025</w:t>
      </w:r>
    </w:p>
    <w:p w14:paraId="1ECAC1BC" w14:textId="77777777" w:rsidR="008E0F49" w:rsidRDefault="00000000">
      <w:pPr>
        <w:spacing w:line="14" w:lineRule="exact"/>
      </w:pPr>
      <w:r>
        <w:rPr>
          <w:noProof/>
        </w:rPr>
        <mc:AlternateContent>
          <mc:Choice Requires="wps">
            <w:drawing>
              <wp:anchor distT="357505" distB="67310" distL="114300" distR="3909060" simplePos="0" relativeHeight="125829382" behindDoc="0" locked="0" layoutInCell="1" allowOverlap="1" wp14:anchorId="7887B0CB" wp14:editId="0896568F">
                <wp:simplePos x="0" y="0"/>
                <wp:positionH relativeFrom="page">
                  <wp:posOffset>946150</wp:posOffset>
                </wp:positionH>
                <wp:positionV relativeFrom="paragraph">
                  <wp:posOffset>357505</wp:posOffset>
                </wp:positionV>
                <wp:extent cx="978535" cy="5854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78535" cy="585470"/>
                        </a:xfrm>
                        <a:prstGeom prst="rect">
                          <a:avLst/>
                        </a:prstGeom>
                        <a:noFill/>
                      </wps:spPr>
                      <wps:txbx>
                        <w:txbxContent>
                          <w:p w14:paraId="39ED324E" w14:textId="66DE5B84" w:rsidR="008E0F49" w:rsidRDefault="008E0F49">
                            <w:pPr>
                              <w:pStyle w:val="Nadpis30"/>
                              <w:keepNext/>
                              <w:keepLines/>
                              <w:shd w:val="clear" w:color="auto" w:fill="auto"/>
                            </w:pPr>
                          </w:p>
                        </w:txbxContent>
                      </wps:txbx>
                      <wps:bodyPr lIns="0" tIns="0" rIns="0" bIns="0"/>
                    </wps:wsp>
                  </a:graphicData>
                </a:graphic>
              </wp:anchor>
            </w:drawing>
          </mc:Choice>
          <mc:Fallback>
            <w:pict>
              <v:shapetype w14:anchorId="7887B0CB" id="_x0000_t202" coordsize="21600,21600" o:spt="202" path="m,l,21600r21600,l21600,xe">
                <v:stroke joinstyle="miter"/>
                <v:path gradientshapeok="t" o:connecttype="rect"/>
              </v:shapetype>
              <v:shape id="Shape 5" o:spid="_x0000_s1028" type="#_x0000_t202" style="position:absolute;margin-left:74.5pt;margin-top:28.15pt;width:77.05pt;height:46.1pt;z-index:125829382;visibility:visible;mso-wrap-style:square;mso-wrap-distance-left:9pt;mso-wrap-distance-top:28.15pt;mso-wrap-distance-right:307.8pt;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DzcwEAAOACAAAOAAAAZHJzL2Uyb0RvYy54bWysUsFOwzAMvSPxD1HurNugbFRrJ6FpCAkB&#10;0uADsjRZIzVxlIS1+3ucsG4IboiL+2Inz8/PXSx73ZK9cF6BKelkNKZEGA61MruSvr+tr+aU+MBM&#10;zVowoqQH4emyurxYdLYQU2igrYUjSGJ80dmSNiHYIss8b4RmfgRWGCxKcJoFPLpdVjvWIbtus+l4&#10;fJt14GrrgAvvMbv6KtIq8UspeHiR0otA2pKitpCiS3EbY1YtWLFzzDaKH2WwP6jQTBlseqJascDI&#10;h1O/qLTiDjzIMOKgM5BScZFmwGkm4x/TbBpmRZoFzfH2ZJP/P1r+vN/YV0dCfw89LjAa0llfeEzG&#10;eXrpdPyiUoJ1tPBwsk30gXBM3s3m+XVOCcdSPs9vZsnW7PzYOh8eBGgSQUkdbiWZxfZPPmBDvDpc&#10;ib0MrFXbxvxZSUSh3/ZE1SWdDiq3UB9QfPto0JK43gG4AWyPYGBDG1O/48rjnr6fU8/zj1l9AgAA&#10;//8DAFBLAwQUAAYACAAAACEARTnikt8AAAAKAQAADwAAAGRycy9kb3ducmV2LnhtbEyPMU/DMBSE&#10;d6T+B+tVYqN2CY3aEKeqEExIiDQMjE78mliNn0PstuHf405lPN3p7rt8O9menXH0xpGE5UIAQ2qc&#10;NtRK+KreHtbAfFCkVe8IJfyih20xu8tVpt2FSjzvQ8tiCflMSehCGDLOfdOhVX7hBqToHdxoVYhy&#10;bLke1SWW254/CpFyqwzFhU4N+NJhc9yfrITdN5Wv5uej/iwPpamqjaD39Cjl/XzaPQMLOIVbGK74&#10;ER2KyFS7E2nP+qifNvFLkLBKE2AxkIhkCay+OusV8CLn/y8UfwAAAP//AwBQSwECLQAUAAYACAAA&#10;ACEAtoM4kv4AAADhAQAAEwAAAAAAAAAAAAAAAAAAAAAAW0NvbnRlbnRfVHlwZXNdLnhtbFBLAQIt&#10;ABQABgAIAAAAIQA4/SH/1gAAAJQBAAALAAAAAAAAAAAAAAAAAC8BAABfcmVscy8ucmVsc1BLAQIt&#10;ABQABgAIAAAAIQAG3MDzcwEAAOACAAAOAAAAAAAAAAAAAAAAAC4CAABkcnMvZTJvRG9jLnhtbFBL&#10;AQItABQABgAIAAAAIQBFOeKS3wAAAAoBAAAPAAAAAAAAAAAAAAAAAM0DAABkcnMvZG93bnJldi54&#10;bWxQSwUGAAAAAAQABADzAAAA2QQAAAAA&#10;" filled="f" stroked="f">
                <v:textbox inset="0,0,0,0">
                  <w:txbxContent>
                    <w:p w14:paraId="39ED324E" w14:textId="66DE5B84" w:rsidR="008E0F49" w:rsidRDefault="008E0F49">
                      <w:pPr>
                        <w:pStyle w:val="Nadpis30"/>
                        <w:keepNext/>
                        <w:keepLines/>
                        <w:shd w:val="clear" w:color="auto" w:fill="auto"/>
                      </w:pPr>
                    </w:p>
                  </w:txbxContent>
                </v:textbox>
                <w10:wrap type="topAndBottom" anchorx="page"/>
              </v:shape>
            </w:pict>
          </mc:Fallback>
        </mc:AlternateContent>
      </w:r>
      <w:r>
        <w:rPr>
          <w:noProof/>
        </w:rPr>
        <mc:AlternateContent>
          <mc:Choice Requires="wps">
            <w:drawing>
              <wp:anchor distT="306070" distB="0" distL="1104900" distR="2964180" simplePos="0" relativeHeight="125829384" behindDoc="0" locked="0" layoutInCell="1" allowOverlap="1" wp14:anchorId="0A835457" wp14:editId="6B473D68">
                <wp:simplePos x="0" y="0"/>
                <wp:positionH relativeFrom="page">
                  <wp:posOffset>1936750</wp:posOffset>
                </wp:positionH>
                <wp:positionV relativeFrom="paragraph">
                  <wp:posOffset>306070</wp:posOffset>
                </wp:positionV>
                <wp:extent cx="932815" cy="7131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32815" cy="713105"/>
                        </a:xfrm>
                        <a:prstGeom prst="rect">
                          <a:avLst/>
                        </a:prstGeom>
                        <a:noFill/>
                      </wps:spPr>
                      <wps:txbx>
                        <w:txbxContent>
                          <w:p w14:paraId="7CEB07AC" w14:textId="77777777" w:rsidR="008E0F49" w:rsidRDefault="00000000">
                            <w:pPr>
                              <w:pStyle w:val="Jin0"/>
                              <w:shd w:val="clear" w:color="auto" w:fill="auto"/>
                              <w:spacing w:line="283" w:lineRule="auto"/>
                              <w:jc w:val="left"/>
                              <w:rPr>
                                <w:sz w:val="16"/>
                                <w:szCs w:val="16"/>
                              </w:rPr>
                            </w:pPr>
                            <w:r>
                              <w:rPr>
                                <w:sz w:val="16"/>
                                <w:szCs w:val="16"/>
                              </w:rPr>
                              <w:t>Digitálně podepsal RNDr. Mikuláš Madaras, Ph.D. Datum: 2025.06.19 18:01:07+02'00'</w:t>
                            </w:r>
                          </w:p>
                        </w:txbxContent>
                      </wps:txbx>
                      <wps:bodyPr lIns="0" tIns="0" rIns="0" bIns="0"/>
                    </wps:wsp>
                  </a:graphicData>
                </a:graphic>
              </wp:anchor>
            </w:drawing>
          </mc:Choice>
          <mc:Fallback>
            <w:pict>
              <v:shape id="_x0000_s1033" type="#_x0000_t202" style="position:absolute;margin-left:152.5pt;margin-top:24.100000000000001pt;width:73.450000000000003pt;height:56.149999999999999pt;z-index:-125829369;mso-wrap-distance-left:87.pt;mso-wrap-distance-top:24.100000000000001pt;mso-wrap-distance-right:233.40000000000001pt;mso-position-horizontal-relative:page" filled="f" stroked="f">
                <v:textbox inset="0,0,0,0">
                  <w:txbxContent>
                    <w:p>
                      <w:pPr>
                        <w:pStyle w:val="Style7"/>
                        <w:keepNext w:val="0"/>
                        <w:keepLines w:val="0"/>
                        <w:widowControl w:val="0"/>
                        <w:shd w:val="clear" w:color="auto" w:fill="auto"/>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cs-CZ" w:eastAsia="cs-CZ" w:bidi="cs-CZ"/>
                        </w:rPr>
                        <w:t>Digitálně podepsal RNDr. Mikuláš Madaras, Ph.D. Datum: 2025.06.19 18:01:07+02'00'</w:t>
                      </w:r>
                    </w:p>
                  </w:txbxContent>
                </v:textbox>
                <w10:wrap type="topAndBottom" anchorx="page"/>
              </v:shape>
            </w:pict>
          </mc:Fallback>
        </mc:AlternateContent>
      </w:r>
      <w:r>
        <w:rPr>
          <w:noProof/>
        </w:rPr>
        <mc:AlternateContent>
          <mc:Choice Requires="wps">
            <w:drawing>
              <wp:anchor distT="336550" distB="414655" distL="2930525" distR="1120140" simplePos="0" relativeHeight="125829386" behindDoc="0" locked="0" layoutInCell="1" allowOverlap="1" wp14:anchorId="270BBAA4" wp14:editId="0803E2CC">
                <wp:simplePos x="0" y="0"/>
                <wp:positionH relativeFrom="page">
                  <wp:posOffset>3763010</wp:posOffset>
                </wp:positionH>
                <wp:positionV relativeFrom="paragraph">
                  <wp:posOffset>336550</wp:posOffset>
                </wp:positionV>
                <wp:extent cx="951230" cy="2590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51230" cy="259080"/>
                        </a:xfrm>
                        <a:prstGeom prst="rect">
                          <a:avLst/>
                        </a:prstGeom>
                        <a:noFill/>
                      </wps:spPr>
                      <wps:txbx>
                        <w:txbxContent>
                          <w:p w14:paraId="0D2649BD" w14:textId="5EA68180" w:rsidR="008E0F49" w:rsidRDefault="008E0F49">
                            <w:pPr>
                              <w:pStyle w:val="Jin0"/>
                              <w:shd w:val="clear" w:color="auto" w:fill="auto"/>
                              <w:spacing w:line="240" w:lineRule="auto"/>
                              <w:jc w:val="left"/>
                              <w:rPr>
                                <w:sz w:val="32"/>
                                <w:szCs w:val="32"/>
                              </w:rPr>
                            </w:pPr>
                          </w:p>
                        </w:txbxContent>
                      </wps:txbx>
                      <wps:bodyPr lIns="0" tIns="0" rIns="0" bIns="0"/>
                    </wps:wsp>
                  </a:graphicData>
                </a:graphic>
              </wp:anchor>
            </w:drawing>
          </mc:Choice>
          <mc:Fallback>
            <w:pict>
              <v:shape w14:anchorId="270BBAA4" id="Shape 9" o:spid="_x0000_s1030" type="#_x0000_t202" style="position:absolute;margin-left:296.3pt;margin-top:26.5pt;width:74.9pt;height:20.4pt;z-index:125829386;visibility:visible;mso-wrap-style:square;mso-wrap-distance-left:230.75pt;mso-wrap-distance-top:26.5pt;mso-wrap-distance-right:88.2pt;mso-wrap-distance-bottom:3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fCcgEAAOACAAAOAAAAZHJzL2Uyb0RvYy54bWysUlFLwzAQfhf8DyHvrt10MsvagYyJICpM&#10;f0CaJmugyYUkrt2/9xLXTfRNfLl+uUu+++67LleD7sheOK/AlHQ6ySkRhkOjzK6k72+bqwUlPjDT&#10;sA6MKOlBeLqqLi+WvS3EDFroGuEIkhhf9LakbQi2yDLPW6GZn4AVBosSnGYBj26XNY71yK67bJbn&#10;t1kPrrEOuPAes+uvIq0Sv5SChxcpvQikKylqCym6FOsYs2rJip1jtlX8KIP9QYVmymDTE9WaBUY+&#10;nPpFpRV34EGGCQedgZSKizQDTjPNf0yzbZkVaRY0x9uTTf7/aPnzfmtfHQnDPQy4wGhIb33hMRnn&#10;GaTT8YtKCdbRwsPJNjEEwjF5N5/OrrHCsTSb3+WLZGt2fmydDw8CNImgpA63ksxi+ycfsCFeHa/E&#10;XgY2quti/qwkojDUA1FNSW9GlTU0BxTfPRq0JK53BG4E9RGMbGhj6ndcedzT93Pqef4xq08AAAD/&#10;/wMAUEsDBBQABgAIAAAAIQCACuBo3wAAAAkBAAAPAAAAZHJzL2Rvd25yZXYueG1sTI/BToNAEIbv&#10;Jr7DZky82UVasSBL0xg9mZhSPHhc2CmQsrPIblt8e8eT3mYyX/75/nwz20GccfK9IwX3iwgEUuNM&#10;T62Cj+r1bg3CB01GD45QwTd62BTXV7nOjLtQied9aAWHkM+0gi6EMZPSNx1a7RduROLbwU1WB16n&#10;VppJXzjcDjKOokRa3RN/6PSIzx02x/3JKth+UvnSf73Xu/JQ9lWVRvSWHJW6vZm3TyACzuEPhl99&#10;VoeCnWp3IuPFoOAhjRNGeVhyJwYeV/EKRK0gXa5BFrn836D4AQAA//8DAFBLAQItABQABgAIAAAA&#10;IQC2gziS/gAAAOEBAAATAAAAAAAAAAAAAAAAAAAAAABbQ29udGVudF9UeXBlc10ueG1sUEsBAi0A&#10;FAAGAAgAAAAhADj9If/WAAAAlAEAAAsAAAAAAAAAAAAAAAAALwEAAF9yZWxzLy5yZWxzUEsBAi0A&#10;FAAGAAgAAAAhAC7al8JyAQAA4AIAAA4AAAAAAAAAAAAAAAAALgIAAGRycy9lMm9Eb2MueG1sUEsB&#10;Ai0AFAAGAAgAAAAhAIAK4GjfAAAACQEAAA8AAAAAAAAAAAAAAAAAzAMAAGRycy9kb3ducmV2Lnht&#10;bFBLBQYAAAAABAAEAPMAAADYBAAAAAA=&#10;" filled="f" stroked="f">
                <v:textbox inset="0,0,0,0">
                  <w:txbxContent>
                    <w:p w14:paraId="0D2649BD" w14:textId="5EA68180" w:rsidR="008E0F49" w:rsidRDefault="008E0F49">
                      <w:pPr>
                        <w:pStyle w:val="Jin0"/>
                        <w:shd w:val="clear" w:color="auto" w:fill="auto"/>
                        <w:spacing w:line="240" w:lineRule="auto"/>
                        <w:jc w:val="left"/>
                        <w:rPr>
                          <w:sz w:val="32"/>
                          <w:szCs w:val="32"/>
                        </w:rPr>
                      </w:pPr>
                    </w:p>
                  </w:txbxContent>
                </v:textbox>
                <w10:wrap type="topAndBottom" anchorx="page"/>
              </v:shape>
            </w:pict>
          </mc:Fallback>
        </mc:AlternateContent>
      </w:r>
      <w:r>
        <w:rPr>
          <w:noProof/>
        </w:rPr>
        <mc:AlternateContent>
          <mc:Choice Requires="wps">
            <w:drawing>
              <wp:anchor distT="254000" distB="329565" distL="3900170" distR="114300" simplePos="0" relativeHeight="125829388" behindDoc="0" locked="0" layoutInCell="1" allowOverlap="1" wp14:anchorId="18206EF3" wp14:editId="2F4D14A7">
                <wp:simplePos x="0" y="0"/>
                <wp:positionH relativeFrom="page">
                  <wp:posOffset>4732020</wp:posOffset>
                </wp:positionH>
                <wp:positionV relativeFrom="paragraph">
                  <wp:posOffset>254000</wp:posOffset>
                </wp:positionV>
                <wp:extent cx="987425" cy="42672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87425" cy="426720"/>
                        </a:xfrm>
                        <a:prstGeom prst="rect">
                          <a:avLst/>
                        </a:prstGeom>
                        <a:noFill/>
                      </wps:spPr>
                      <wps:txbx>
                        <w:txbxContent>
                          <w:p w14:paraId="1C7B7EC7" w14:textId="77777777" w:rsidR="008E0F49" w:rsidRDefault="00000000">
                            <w:pPr>
                              <w:pStyle w:val="Jin0"/>
                              <w:shd w:val="clear" w:color="auto" w:fill="auto"/>
                              <w:spacing w:line="240" w:lineRule="auto"/>
                              <w:jc w:val="left"/>
                              <w:rPr>
                                <w:sz w:val="9"/>
                                <w:szCs w:val="9"/>
                              </w:rPr>
                            </w:pPr>
                            <w:r>
                              <w:rPr>
                                <w:sz w:val="9"/>
                                <w:szCs w:val="9"/>
                              </w:rPr>
                              <w:t>Podepsal Petr Fiala</w:t>
                            </w:r>
                          </w:p>
                          <w:p w14:paraId="48BB695D" w14:textId="77777777" w:rsidR="008E0F49" w:rsidRDefault="00000000">
                            <w:pPr>
                              <w:pStyle w:val="Jin0"/>
                              <w:shd w:val="clear" w:color="auto" w:fill="auto"/>
                              <w:spacing w:line="240" w:lineRule="auto"/>
                              <w:jc w:val="left"/>
                              <w:rPr>
                                <w:sz w:val="10"/>
                                <w:szCs w:val="10"/>
                              </w:rPr>
                            </w:pPr>
                            <w:r>
                              <w:rPr>
                                <w:sz w:val="9"/>
                                <w:szCs w:val="9"/>
                              </w:rPr>
                              <w:t xml:space="preserve">DN: </w:t>
                            </w:r>
                            <w:proofErr w:type="spellStart"/>
                            <w:r>
                              <w:rPr>
                                <w:sz w:val="9"/>
                                <w:szCs w:val="9"/>
                              </w:rPr>
                              <w:t>cn</w:t>
                            </w:r>
                            <w:proofErr w:type="spellEnd"/>
                            <w:r>
                              <w:rPr>
                                <w:sz w:val="9"/>
                                <w:szCs w:val="9"/>
                              </w:rPr>
                              <w:t xml:space="preserve">=Petr Fiala, o=BLOCK SVP S </w:t>
                            </w:r>
                            <w:proofErr w:type="spellStart"/>
                            <w:r>
                              <w:rPr>
                                <w:sz w:val="9"/>
                                <w:szCs w:val="9"/>
                              </w:rPr>
                              <w:t>r.o</w:t>
                            </w:r>
                            <w:proofErr w:type="spellEnd"/>
                            <w:r>
                              <w:rPr>
                                <w:sz w:val="9"/>
                                <w:szCs w:val="9"/>
                              </w:rPr>
                              <w:t xml:space="preserve"> ou=120135, </w:t>
                            </w:r>
                            <w:proofErr w:type="spellStart"/>
                            <w:r>
                              <w:rPr>
                                <w:sz w:val="9"/>
                                <w:szCs w:val="9"/>
                              </w:rPr>
                              <w:t>emaii</w:t>
                            </w:r>
                            <w:proofErr w:type="spellEnd"/>
                            <w:r>
                              <w:rPr>
                                <w:sz w:val="9"/>
                                <w:szCs w:val="9"/>
                              </w:rPr>
                              <w:t>=</w:t>
                            </w:r>
                            <w:proofErr w:type="spellStart"/>
                            <w:r>
                              <w:rPr>
                                <w:sz w:val="9"/>
                                <w:szCs w:val="9"/>
                              </w:rPr>
                              <w:t>fiala@blocksvp</w:t>
                            </w:r>
                            <w:proofErr w:type="spellEnd"/>
                            <w:r>
                              <w:rPr>
                                <w:sz w:val="9"/>
                                <w:szCs w:val="9"/>
                              </w:rPr>
                              <w:t xml:space="preserve"> </w:t>
                            </w:r>
                            <w:proofErr w:type="spellStart"/>
                            <w:r>
                              <w:rPr>
                                <w:sz w:val="9"/>
                                <w:szCs w:val="9"/>
                              </w:rPr>
                              <w:t>cz</w:t>
                            </w:r>
                            <w:proofErr w:type="spellEnd"/>
                            <w:r>
                              <w:rPr>
                                <w:sz w:val="9"/>
                                <w:szCs w:val="9"/>
                              </w:rPr>
                              <w:t xml:space="preserve"> Datum. 2025 06 12 14 55 40 </w:t>
                            </w:r>
                            <w:r>
                              <w:rPr>
                                <w:sz w:val="10"/>
                                <w:szCs w:val="10"/>
                              </w:rPr>
                              <w:t>+</w:t>
                            </w:r>
                            <w:proofErr w:type="gramStart"/>
                            <w:r>
                              <w:rPr>
                                <w:sz w:val="10"/>
                                <w:szCs w:val="10"/>
                              </w:rPr>
                              <w:t>02W</w:t>
                            </w:r>
                            <w:proofErr w:type="gramEnd"/>
                          </w:p>
                        </w:txbxContent>
                      </wps:txbx>
                      <wps:bodyPr lIns="0" tIns="0" rIns="0" bIns="0"/>
                    </wps:wsp>
                  </a:graphicData>
                </a:graphic>
              </wp:anchor>
            </w:drawing>
          </mc:Choice>
          <mc:Fallback>
            <w:pict>
              <v:shape id="_x0000_s1037" type="#_x0000_t202" style="position:absolute;margin-left:372.60000000000002pt;margin-top:20.pt;width:77.75pt;height:33.600000000000001pt;z-index:-125829365;mso-wrap-distance-left:307.10000000000002pt;mso-wrap-distance-top:20.pt;mso-wrap-distance-right:9.pt;mso-wrap-distance-bottom:25.94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Podepsal Petr Fiala</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9"/>
                          <w:szCs w:val="9"/>
                          <w:shd w:val="clear" w:color="auto" w:fill="auto"/>
                          <w:lang w:val="cs-CZ" w:eastAsia="cs-CZ" w:bidi="cs-CZ"/>
                        </w:rPr>
                        <w:t xml:space="preserve">DN: cn=Petr Fiala, o=BLOCK SVP S r.o ou=120135, emaii=fiala@blocksvp cz Datum. 2025 06 12 14 55 40 </w:t>
                      </w:r>
                      <w:r>
                        <w:rPr>
                          <w:color w:val="000000"/>
                          <w:spacing w:val="0"/>
                          <w:w w:val="100"/>
                          <w:position w:val="0"/>
                          <w:sz w:val="10"/>
                          <w:szCs w:val="10"/>
                          <w:shd w:val="clear" w:color="auto" w:fill="auto"/>
                          <w:lang w:val="cs-CZ" w:eastAsia="cs-CZ" w:bidi="cs-CZ"/>
                        </w:rPr>
                        <w:t>+02W</w:t>
                      </w:r>
                    </w:p>
                  </w:txbxContent>
                </v:textbox>
                <w10:wrap type="topAndBottom" anchorx="page"/>
              </v:shape>
            </w:pict>
          </mc:Fallback>
        </mc:AlternateContent>
      </w:r>
    </w:p>
    <w:p w14:paraId="63771725" w14:textId="77777777" w:rsidR="008E0F49" w:rsidRDefault="00000000">
      <w:pPr>
        <w:spacing w:line="14" w:lineRule="exact"/>
      </w:pPr>
      <w:r>
        <w:rPr>
          <w:noProof/>
        </w:rPr>
        <mc:AlternateContent>
          <mc:Choice Requires="wps">
            <w:drawing>
              <wp:anchor distT="25400" distB="0" distL="114300" distR="3201670" simplePos="0" relativeHeight="125829390" behindDoc="0" locked="0" layoutInCell="1" allowOverlap="1" wp14:anchorId="3B1E233C" wp14:editId="0E3A831A">
                <wp:simplePos x="0" y="0"/>
                <wp:positionH relativeFrom="page">
                  <wp:posOffset>873125</wp:posOffset>
                </wp:positionH>
                <wp:positionV relativeFrom="paragraph">
                  <wp:posOffset>25400</wp:posOffset>
                </wp:positionV>
                <wp:extent cx="1926590" cy="50609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926590" cy="506095"/>
                        </a:xfrm>
                        <a:prstGeom prst="rect">
                          <a:avLst/>
                        </a:prstGeom>
                        <a:noFill/>
                      </wps:spPr>
                      <wps:txbx>
                        <w:txbxContent>
                          <w:p w14:paraId="3F73DE5D" w14:textId="77777777" w:rsidR="008E0F49" w:rsidRDefault="00000000">
                            <w:pPr>
                              <w:pStyle w:val="Zkladntext1"/>
                              <w:shd w:val="clear" w:color="auto" w:fill="auto"/>
                              <w:spacing w:line="266" w:lineRule="auto"/>
                            </w:pPr>
                            <w:r>
                              <w:t>Za objednatele:</w:t>
                            </w:r>
                          </w:p>
                          <w:p w14:paraId="5B265E8A" w14:textId="77777777" w:rsidR="008E0F49" w:rsidRDefault="00000000">
                            <w:pPr>
                              <w:pStyle w:val="Zkladntext1"/>
                              <w:shd w:val="clear" w:color="auto" w:fill="auto"/>
                              <w:spacing w:line="266" w:lineRule="auto"/>
                            </w:pPr>
                            <w:r>
                              <w:t>RNDr. Mikuláš Madaras, Ph.D. ředitel</w:t>
                            </w:r>
                          </w:p>
                        </w:txbxContent>
                      </wps:txbx>
                      <wps:bodyPr lIns="0" tIns="0" rIns="0" bIns="0"/>
                    </wps:wsp>
                  </a:graphicData>
                </a:graphic>
              </wp:anchor>
            </w:drawing>
          </mc:Choice>
          <mc:Fallback>
            <w:pict>
              <v:shape id="_x0000_s1039" type="#_x0000_t202" style="position:absolute;margin-left:68.75pt;margin-top:2.pt;width:151.69999999999999pt;height:39.850000000000001pt;z-index:-125829363;mso-wrap-distance-left:9.pt;mso-wrap-distance-top:2.pt;mso-wrap-distance-right:252.09999999999999pt;mso-position-horizontal-relative:page" filled="f" stroked="f">
                <v:textbox inset="0,0,0,0">
                  <w:txbxContent>
                    <w:p>
                      <w:pPr>
                        <w:pStyle w:val="Style2"/>
                        <w:keepNext w:val="0"/>
                        <w:keepLines w:val="0"/>
                        <w:widowControl w:val="0"/>
                        <w:shd w:val="clear" w:color="auto" w:fill="auto"/>
                        <w:bidi w:val="0"/>
                        <w:spacing w:before="0" w:after="0" w:line="266" w:lineRule="auto"/>
                        <w:ind w:left="0" w:right="0" w:firstLine="0"/>
                      </w:pPr>
                      <w:r>
                        <w:rPr>
                          <w:color w:val="000000"/>
                          <w:spacing w:val="0"/>
                          <w:w w:val="100"/>
                          <w:position w:val="0"/>
                          <w:shd w:val="clear" w:color="auto" w:fill="auto"/>
                          <w:lang w:val="cs-CZ" w:eastAsia="cs-CZ" w:bidi="cs-CZ"/>
                        </w:rPr>
                        <w:t>Za objednatele:</w:t>
                      </w:r>
                    </w:p>
                    <w:p>
                      <w:pPr>
                        <w:pStyle w:val="Style2"/>
                        <w:keepNext w:val="0"/>
                        <w:keepLines w:val="0"/>
                        <w:widowControl w:val="0"/>
                        <w:shd w:val="clear" w:color="auto" w:fill="auto"/>
                        <w:bidi w:val="0"/>
                        <w:spacing w:before="0" w:after="0" w:line="266" w:lineRule="auto"/>
                        <w:ind w:left="0" w:right="0" w:firstLine="0"/>
                      </w:pPr>
                      <w:r>
                        <w:rPr>
                          <w:color w:val="000000"/>
                          <w:spacing w:val="0"/>
                          <w:w w:val="100"/>
                          <w:position w:val="0"/>
                          <w:shd w:val="clear" w:color="auto" w:fill="auto"/>
                          <w:lang w:val="cs-CZ" w:eastAsia="cs-CZ" w:bidi="cs-CZ"/>
                        </w:rPr>
                        <w:t>RNDr. Mikuláš Madaras, Ph.D. ředitel</w:t>
                      </w:r>
                    </w:p>
                  </w:txbxContent>
                </v:textbox>
                <w10:wrap type="topAndBottom" anchorx="page"/>
              </v:shape>
            </w:pict>
          </mc:Fallback>
        </mc:AlternateContent>
      </w:r>
      <w:r>
        <w:rPr>
          <w:noProof/>
        </w:rPr>
        <mc:AlternateContent>
          <mc:Choice Requires="wps">
            <w:drawing>
              <wp:anchor distT="25400" distB="320040" distL="2994660" distR="114300" simplePos="0" relativeHeight="125829392" behindDoc="0" locked="0" layoutInCell="1" allowOverlap="1" wp14:anchorId="75C428CD" wp14:editId="015E2EB2">
                <wp:simplePos x="0" y="0"/>
                <wp:positionH relativeFrom="page">
                  <wp:posOffset>3753485</wp:posOffset>
                </wp:positionH>
                <wp:positionV relativeFrom="paragraph">
                  <wp:posOffset>25400</wp:posOffset>
                </wp:positionV>
                <wp:extent cx="2133600" cy="1765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133600" cy="176530"/>
                        </a:xfrm>
                        <a:prstGeom prst="rect">
                          <a:avLst/>
                        </a:prstGeom>
                        <a:noFill/>
                      </wps:spPr>
                      <wps:txbx>
                        <w:txbxContent>
                          <w:p w14:paraId="7915026D" w14:textId="77777777" w:rsidR="008E0F49" w:rsidRDefault="00000000">
                            <w:pPr>
                              <w:pStyle w:val="Zkladntext1"/>
                              <w:shd w:val="clear" w:color="auto" w:fill="auto"/>
                              <w:spacing w:line="240" w:lineRule="auto"/>
                              <w:jc w:val="left"/>
                            </w:pPr>
                            <w:r>
                              <w:t>Za zhotovitele: Petr Fiala, jednatel</w:t>
                            </w:r>
                          </w:p>
                        </w:txbxContent>
                      </wps:txbx>
                      <wps:bodyPr lIns="0" tIns="0" rIns="0" bIns="0"/>
                    </wps:wsp>
                  </a:graphicData>
                </a:graphic>
              </wp:anchor>
            </w:drawing>
          </mc:Choice>
          <mc:Fallback>
            <w:pict>
              <v:shape id="_x0000_s1041" type="#_x0000_t202" style="position:absolute;margin-left:295.55000000000001pt;margin-top:2.pt;width:168.pt;height:13.9pt;z-index:-125829361;mso-wrap-distance-left:235.80000000000001pt;mso-wrap-distance-top:2.pt;mso-wrap-distance-right:9.pt;mso-wrap-distance-bottom:25.1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 Petr Fiala, jednatel</w:t>
                      </w:r>
                    </w:p>
                  </w:txbxContent>
                </v:textbox>
                <w10:wrap type="topAndBottom" anchorx="page"/>
              </v:shape>
            </w:pict>
          </mc:Fallback>
        </mc:AlternateContent>
      </w:r>
    </w:p>
    <w:p w14:paraId="6ABFDC14" w14:textId="77777777" w:rsidR="008E0F49" w:rsidRDefault="00000000">
      <w:pPr>
        <w:spacing w:line="14" w:lineRule="exact"/>
        <w:sectPr w:rsidR="008E0F49">
          <w:headerReference w:type="default" r:id="rId7"/>
          <w:footerReference w:type="default" r:id="rId8"/>
          <w:headerReference w:type="first" r:id="rId9"/>
          <w:footerReference w:type="first" r:id="rId10"/>
          <w:pgSz w:w="11900" w:h="16840"/>
          <w:pgMar w:top="1854" w:right="1405" w:bottom="1739" w:left="1332" w:header="0" w:footer="3" w:gutter="0"/>
          <w:pgNumType w:start="1"/>
          <w:cols w:space="720"/>
          <w:noEndnote/>
          <w:titlePg/>
          <w:docGrid w:linePitch="360"/>
        </w:sectPr>
      </w:pPr>
      <w:r>
        <w:rPr>
          <w:noProof/>
        </w:rPr>
        <mc:AlternateContent>
          <mc:Choice Requires="wps">
            <w:drawing>
              <wp:anchor distT="181610" distB="341630" distL="260350" distR="1778635" simplePos="0" relativeHeight="125829394" behindDoc="0" locked="0" layoutInCell="1" allowOverlap="1" wp14:anchorId="15321DA3" wp14:editId="3EA7A7D2">
                <wp:simplePos x="0" y="0"/>
                <wp:positionH relativeFrom="page">
                  <wp:posOffset>3896995</wp:posOffset>
                </wp:positionH>
                <wp:positionV relativeFrom="paragraph">
                  <wp:posOffset>190500</wp:posOffset>
                </wp:positionV>
                <wp:extent cx="981710" cy="5270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981710" cy="527050"/>
                        </a:xfrm>
                        <a:prstGeom prst="rect">
                          <a:avLst/>
                        </a:prstGeom>
                        <a:noFill/>
                      </wps:spPr>
                      <wps:txbx>
                        <w:txbxContent>
                          <w:p w14:paraId="5E5F0031" w14:textId="3A87DA0F" w:rsidR="008E0F49" w:rsidRDefault="008E0F49">
                            <w:pPr>
                              <w:pStyle w:val="Jin0"/>
                              <w:shd w:val="clear" w:color="auto" w:fill="auto"/>
                              <w:spacing w:line="240" w:lineRule="auto"/>
                              <w:rPr>
                                <w:sz w:val="30"/>
                                <w:szCs w:val="30"/>
                              </w:rPr>
                            </w:pPr>
                          </w:p>
                        </w:txbxContent>
                      </wps:txbx>
                      <wps:bodyPr lIns="0" tIns="0" rIns="0" bIns="0"/>
                    </wps:wsp>
                  </a:graphicData>
                </a:graphic>
              </wp:anchor>
            </w:drawing>
          </mc:Choice>
          <mc:Fallback>
            <w:pict>
              <v:shape w14:anchorId="15321DA3" id="Shape 29" o:spid="_x0000_s1034" type="#_x0000_t202" style="position:absolute;margin-left:306.85pt;margin-top:15pt;width:77.3pt;height:41.5pt;z-index:125829394;visibility:visible;mso-wrap-style:square;mso-wrap-distance-left:20.5pt;mso-wrap-distance-top:14.3pt;mso-wrap-distance-right:140.05pt;mso-wrap-distance-bottom:2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QGcQEAAOACAAAOAAAAZHJzL2Uyb0RvYy54bWysUlFLwzAQfhf8DyHvrt1gbpa1AxkTQVSY&#10;/oA0TdZAkwtJXLt/7yWum+ib+HL9cpd89913Xa0H3ZGDcF6BKel0klMiDIdGmX1J39+2N0tKfGCm&#10;YR0YUdKj8HRdXV+teluIGbTQNcIRJDG+6G1J2xBskWWet0IzPwErDBYlOM0CHt0+axzrkV132SzP&#10;b7MeXGMdcOE9ZjdfRVolfikFDy9SehFIV1LUFlJ0KdYxZtWKFXvHbKv4SQb7gwrNlMGmZ6oNC4x8&#10;OPWLSivuwIMMEw46AykVF2kGnGaa/5hm1zIr0ixojrdnm/z/0fLnw86+OhKGexhwgdGQ3vrCYzLO&#10;M0in4xeVEqyjhcezbWIIhGPybjldTLHCsTSfLfJ5sjW7PLbOhwcBmkRQUodbSWaxw5MP2BCvjldi&#10;LwNb1XUxf1ESURjqgaimpMtRZQ3NEcV3jwYtiesdgRtBfQIjG9qY+p1WHvf0/Zx6Xn7M6hMAAP//&#10;AwBQSwMEFAAGAAgAAAAhAMWBadjfAAAACgEAAA8AAABkcnMvZG93bnJldi54bWxMj8FOwzAQRO9I&#10;/IO1SNyoHSKlJcSpKgQnJEQaDhydZJtYjdchdtvw9ywnOK72aeZNsV3cKM44B+tJQ7JSIJBa31nq&#10;NXzUL3cbECEa6szoCTV8Y4BteX1VmLzzF6rwvI+94BAKudEwxDjlUoZ2QGfCyk9I/Dv42ZnI59zL&#10;bjYXDnejvFcqk85Y4obBTPg0YHvcn5yG3SdVz/brrXmvDpWt6wdFr9lR69ubZfcIIuIS/2D41Wd1&#10;KNmp8Sfqghg1ZEm6ZlRDqngTA+tsk4JomExSBbIs5P8J5Q8AAAD//wMAUEsBAi0AFAAGAAgAAAAh&#10;ALaDOJL+AAAA4QEAABMAAAAAAAAAAAAAAAAAAAAAAFtDb250ZW50X1R5cGVzXS54bWxQSwECLQAU&#10;AAYACAAAACEAOP0h/9YAAACUAQAACwAAAAAAAAAAAAAAAAAvAQAAX3JlbHMvLnJlbHNQSwECLQAU&#10;AAYACAAAACEAYDxEBnEBAADgAgAADgAAAAAAAAAAAAAAAAAuAgAAZHJzL2Uyb0RvYy54bWxQSwEC&#10;LQAUAAYACAAAACEAxYFp2N8AAAAKAQAADwAAAAAAAAAAAAAAAADLAwAAZHJzL2Rvd25yZXYueG1s&#10;UEsFBgAAAAAEAAQA8wAAANcEAAAAAA==&#10;" filled="f" stroked="f">
                <v:textbox inset="0,0,0,0">
                  <w:txbxContent>
                    <w:p w14:paraId="5E5F0031" w14:textId="3A87DA0F" w:rsidR="008E0F49" w:rsidRDefault="008E0F49">
                      <w:pPr>
                        <w:pStyle w:val="Jin0"/>
                        <w:shd w:val="clear" w:color="auto" w:fill="auto"/>
                        <w:spacing w:line="240" w:lineRule="auto"/>
                        <w:rPr>
                          <w:sz w:val="30"/>
                          <w:szCs w:val="30"/>
                        </w:rPr>
                      </w:pPr>
                    </w:p>
                  </w:txbxContent>
                </v:textbox>
                <w10:wrap type="topAndBottom" anchorx="page"/>
              </v:shape>
            </w:pict>
          </mc:Fallback>
        </mc:AlternateContent>
      </w:r>
      <w:r>
        <w:rPr>
          <w:noProof/>
        </w:rPr>
        <mc:AlternateContent>
          <mc:Choice Requires="wps">
            <w:drawing>
              <wp:anchor distT="190500" distB="299085" distL="1242060" distR="836930" simplePos="0" relativeHeight="125829396" behindDoc="0" locked="0" layoutInCell="1" allowOverlap="1" wp14:anchorId="40DDEBB5" wp14:editId="1CA85AC5">
                <wp:simplePos x="0" y="0"/>
                <wp:positionH relativeFrom="page">
                  <wp:posOffset>4878070</wp:posOffset>
                </wp:positionH>
                <wp:positionV relativeFrom="paragraph">
                  <wp:posOffset>199390</wp:posOffset>
                </wp:positionV>
                <wp:extent cx="941705" cy="56070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941705" cy="560705"/>
                        </a:xfrm>
                        <a:prstGeom prst="rect">
                          <a:avLst/>
                        </a:prstGeom>
                        <a:noFill/>
                      </wps:spPr>
                      <wps:txbx>
                        <w:txbxContent>
                          <w:p w14:paraId="2CEACBA8" w14:textId="77777777" w:rsidR="008E0F49" w:rsidRDefault="00000000">
                            <w:pPr>
                              <w:pStyle w:val="Jin0"/>
                              <w:shd w:val="clear" w:color="auto" w:fill="auto"/>
                              <w:spacing w:line="276" w:lineRule="auto"/>
                              <w:jc w:val="left"/>
                              <w:rPr>
                                <w:sz w:val="16"/>
                                <w:szCs w:val="16"/>
                              </w:rPr>
                            </w:pPr>
                            <w:proofErr w:type="spellStart"/>
                            <w:r>
                              <w:rPr>
                                <w:sz w:val="16"/>
                                <w:szCs w:val="16"/>
                              </w:rPr>
                              <w:t>Digitally</w:t>
                            </w:r>
                            <w:proofErr w:type="spellEnd"/>
                            <w:r>
                              <w:rPr>
                                <w:sz w:val="16"/>
                                <w:szCs w:val="16"/>
                              </w:rPr>
                              <w:t xml:space="preserve"> </w:t>
                            </w:r>
                            <w:proofErr w:type="spellStart"/>
                            <w:r>
                              <w:rPr>
                                <w:sz w:val="16"/>
                                <w:szCs w:val="16"/>
                              </w:rPr>
                              <w:t>signed</w:t>
                            </w:r>
                            <w:proofErr w:type="spellEnd"/>
                            <w:r>
                              <w:rPr>
                                <w:sz w:val="16"/>
                                <w:szCs w:val="16"/>
                              </w:rPr>
                              <w:t xml:space="preserve"> by Bc. Zdeněk Adamec Dáte: 2025.06.14 08:19:08+02'00'</w:t>
                            </w:r>
                          </w:p>
                        </w:txbxContent>
                      </wps:txbx>
                      <wps:bodyPr lIns="0" tIns="0" rIns="0" bIns="0"/>
                    </wps:wsp>
                  </a:graphicData>
                </a:graphic>
              </wp:anchor>
            </w:drawing>
          </mc:Choice>
          <mc:Fallback>
            <w:pict>
              <v:shape id="_x0000_s1057" type="#_x0000_t202" style="position:absolute;margin-left:384.10000000000002pt;margin-top:15.699999999999999pt;width:74.150000000000006pt;height:44.149999999999999pt;z-index:-125829357;mso-wrap-distance-left:97.799999999999997pt;mso-wrap-distance-top:15.pt;mso-wrap-distance-right:65.900000000000006pt;mso-wrap-distance-bottom:23.550000000000001pt;mso-position-horizontal-relative:page" filled="f" stroked="f">
                <v:textbox inset="0,0,0,0">
                  <w:txbxContent>
                    <w:p>
                      <w:pPr>
                        <w:pStyle w:val="Style7"/>
                        <w:keepNext w:val="0"/>
                        <w:keepLines w:val="0"/>
                        <w:widowControl w:val="0"/>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Digitally signed by Bc. Zdeněk Adamec Dáte: 2025.06.14 08:19:08+02'00'</w:t>
                      </w:r>
                    </w:p>
                  </w:txbxContent>
                </v:textbox>
                <w10:wrap type="topAndBottom" anchorx="page"/>
              </v:shape>
            </w:pict>
          </mc:Fallback>
        </mc:AlternateContent>
      </w:r>
      <w:r>
        <w:rPr>
          <w:noProof/>
        </w:rPr>
        <mc:AlternateContent>
          <mc:Choice Requires="wps">
            <w:drawing>
              <wp:anchor distT="879475" distB="0" distL="114300" distR="114300" simplePos="0" relativeHeight="125829398" behindDoc="0" locked="0" layoutInCell="1" allowOverlap="1" wp14:anchorId="01AEED25" wp14:editId="2ECC530C">
                <wp:simplePos x="0" y="0"/>
                <wp:positionH relativeFrom="page">
                  <wp:posOffset>3750310</wp:posOffset>
                </wp:positionH>
                <wp:positionV relativeFrom="paragraph">
                  <wp:posOffset>888365</wp:posOffset>
                </wp:positionV>
                <wp:extent cx="2792095" cy="17970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792095" cy="179705"/>
                        </a:xfrm>
                        <a:prstGeom prst="rect">
                          <a:avLst/>
                        </a:prstGeom>
                        <a:noFill/>
                      </wps:spPr>
                      <wps:txbx>
                        <w:txbxContent>
                          <w:p w14:paraId="2B4C2E04" w14:textId="77777777" w:rsidR="008E0F49" w:rsidRDefault="00000000">
                            <w:pPr>
                              <w:pStyle w:val="Zkladntext1"/>
                              <w:shd w:val="clear" w:color="auto" w:fill="auto"/>
                              <w:spacing w:line="240" w:lineRule="auto"/>
                              <w:jc w:val="left"/>
                            </w:pPr>
                            <w:r>
                              <w:t>Za zhotovitele: Bc. Zdeněk Adamec, jednatel</w:t>
                            </w:r>
                          </w:p>
                        </w:txbxContent>
                      </wps:txbx>
                      <wps:bodyPr lIns="0" tIns="0" rIns="0" bIns="0"/>
                    </wps:wsp>
                  </a:graphicData>
                </a:graphic>
              </wp:anchor>
            </w:drawing>
          </mc:Choice>
          <mc:Fallback>
            <w:pict>
              <v:shape id="_x0000_s1059" type="#_x0000_t202" style="position:absolute;margin-left:295.30000000000001pt;margin-top:69.950000000000003pt;width:219.84999999999999pt;height:14.15pt;z-index:-125829355;mso-wrap-distance-left:9.pt;mso-wrap-distance-top:69.2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 Bc. Zdeněk Adamec, jednatel</w:t>
                      </w:r>
                    </w:p>
                  </w:txbxContent>
                </v:textbox>
                <w10:wrap type="topAndBottom" anchorx="page"/>
              </v:shape>
            </w:pict>
          </mc:Fallback>
        </mc:AlternateContent>
      </w:r>
    </w:p>
    <w:p w14:paraId="5D6ACBD9" w14:textId="77777777" w:rsidR="008E0F49" w:rsidRDefault="00000000">
      <w:pPr>
        <w:spacing w:line="14" w:lineRule="exact"/>
      </w:pPr>
      <w:r>
        <w:rPr>
          <w:noProof/>
        </w:rPr>
        <w:lastRenderedPageBreak/>
        <w:drawing>
          <wp:anchor distT="0" distB="2653030" distL="4268470" distR="363855" simplePos="0" relativeHeight="125829400" behindDoc="0" locked="0" layoutInCell="1" allowOverlap="1" wp14:anchorId="6F9ACC73" wp14:editId="20A2477F">
            <wp:simplePos x="0" y="0"/>
            <wp:positionH relativeFrom="page">
              <wp:posOffset>4932045</wp:posOffset>
            </wp:positionH>
            <wp:positionV relativeFrom="paragraph">
              <wp:posOffset>8890</wp:posOffset>
            </wp:positionV>
            <wp:extent cx="1469390" cy="286385"/>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1"/>
                    <a:stretch/>
                  </pic:blipFill>
                  <pic:spPr>
                    <a:xfrm>
                      <a:off x="0" y="0"/>
                      <a:ext cx="1469390" cy="286385"/>
                    </a:xfrm>
                    <a:prstGeom prst="rect">
                      <a:avLst/>
                    </a:prstGeom>
                  </pic:spPr>
                </pic:pic>
              </a:graphicData>
            </a:graphic>
          </wp:anchor>
        </w:drawing>
      </w:r>
      <w:r>
        <w:rPr>
          <w:noProof/>
        </w:rPr>
        <mc:AlternateContent>
          <mc:Choice Requires="wps">
            <w:drawing>
              <wp:anchor distT="0" distB="0" distL="0" distR="0" simplePos="0" relativeHeight="125829401" behindDoc="0" locked="0" layoutInCell="1" allowOverlap="1" wp14:anchorId="0C9DA663" wp14:editId="1704CFE0">
                <wp:simplePos x="0" y="0"/>
                <wp:positionH relativeFrom="page">
                  <wp:posOffset>5184775</wp:posOffset>
                </wp:positionH>
                <wp:positionV relativeFrom="paragraph">
                  <wp:posOffset>320040</wp:posOffset>
                </wp:positionV>
                <wp:extent cx="1243330" cy="14033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243330" cy="140335"/>
                        </a:xfrm>
                        <a:prstGeom prst="rect">
                          <a:avLst/>
                        </a:prstGeom>
                        <a:noFill/>
                      </wps:spPr>
                      <wps:txbx>
                        <w:txbxContent>
                          <w:p w14:paraId="7BECFE43" w14:textId="77777777" w:rsidR="008E0F49" w:rsidRDefault="00000000">
                            <w:pPr>
                              <w:pStyle w:val="Titulekobrzku0"/>
                              <w:shd w:val="clear" w:color="auto" w:fill="auto"/>
                            </w:pPr>
                            <w:proofErr w:type="spellStart"/>
                            <w:r>
                              <w:rPr>
                                <w:i/>
                                <w:iCs/>
                              </w:rPr>
                              <w:t>Clean</w:t>
                            </w:r>
                            <w:proofErr w:type="spellEnd"/>
                            <w:r>
                              <w:rPr>
                                <w:i/>
                                <w:iCs/>
                              </w:rPr>
                              <w:t xml:space="preserve"> </w:t>
                            </w:r>
                            <w:proofErr w:type="spellStart"/>
                            <w:r>
                              <w:rPr>
                                <w:i/>
                                <w:iCs/>
                              </w:rPr>
                              <w:t>Room</w:t>
                            </w:r>
                            <w:proofErr w:type="spellEnd"/>
                            <w:r>
                              <w:t xml:space="preserve"> </w:t>
                            </w:r>
                            <w:proofErr w:type="spellStart"/>
                            <w:r>
                              <w:t>Solutions</w:t>
                            </w:r>
                            <w:proofErr w:type="spellEnd"/>
                          </w:p>
                        </w:txbxContent>
                      </wps:txbx>
                      <wps:bodyPr lIns="0" tIns="0" rIns="0" bIns="0">
                        <a:spAutoFit/>
                      </wps:bodyPr>
                    </wps:wsp>
                  </a:graphicData>
                </a:graphic>
              </wp:anchor>
            </w:drawing>
          </mc:Choice>
          <mc:Fallback>
            <w:pict>
              <v:shape id="_x0000_s1063" type="#_x0000_t202" style="position:absolute;margin-left:408.25pt;margin-top:25.199999999999999pt;width:97.900000000000006pt;height:11.050000000000001pt;z-index:-125829352;mso-wrap-distance-left:0;mso-wrap-distance-right:0;mso-position-horizontal-relative:page"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pPr>
                      <w:r>
                        <w:rPr>
                          <w:i/>
                          <w:iCs/>
                          <w:spacing w:val="0"/>
                          <w:w w:val="100"/>
                          <w:position w:val="0"/>
                          <w:shd w:val="clear" w:color="auto" w:fill="auto"/>
                          <w:lang w:val="cs-CZ" w:eastAsia="cs-CZ" w:bidi="cs-CZ"/>
                        </w:rPr>
                        <w:t>Clean Room</w:t>
                      </w:r>
                      <w:r>
                        <w:rPr>
                          <w:spacing w:val="0"/>
                          <w:w w:val="100"/>
                          <w:position w:val="0"/>
                          <w:shd w:val="clear" w:color="auto" w:fill="auto"/>
                          <w:lang w:val="cs-CZ" w:eastAsia="cs-CZ" w:bidi="cs-CZ"/>
                        </w:rPr>
                        <w:t xml:space="preserve"> Solutions</w:t>
                      </w:r>
                    </w:p>
                  </w:txbxContent>
                </v:textbox>
                <w10:wrap type="topAndBottom" anchorx="page"/>
              </v:shape>
            </w:pict>
          </mc:Fallback>
        </mc:AlternateContent>
      </w:r>
      <w:r>
        <w:rPr>
          <w:noProof/>
        </w:rPr>
        <mc:AlternateContent>
          <mc:Choice Requires="wps">
            <w:drawing>
              <wp:anchor distT="893445" distB="565150" distL="141605" distR="3954780" simplePos="0" relativeHeight="125829403" behindDoc="0" locked="0" layoutInCell="1" allowOverlap="1" wp14:anchorId="2EA788C9" wp14:editId="6C375AA3">
                <wp:simplePos x="0" y="0"/>
                <wp:positionH relativeFrom="page">
                  <wp:posOffset>805180</wp:posOffset>
                </wp:positionH>
                <wp:positionV relativeFrom="paragraph">
                  <wp:posOffset>902335</wp:posOffset>
                </wp:positionV>
                <wp:extent cx="2005330" cy="146939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05330" cy="1469390"/>
                        </a:xfrm>
                        <a:prstGeom prst="rect">
                          <a:avLst/>
                        </a:prstGeom>
                        <a:noFill/>
                      </wps:spPr>
                      <wps:txbx>
                        <w:txbxContent>
                          <w:p w14:paraId="222E91EC" w14:textId="77777777" w:rsidR="008E0F49" w:rsidRDefault="00000000">
                            <w:pPr>
                              <w:pStyle w:val="Zkladntext1"/>
                              <w:shd w:val="clear" w:color="auto" w:fill="auto"/>
                              <w:spacing w:line="360" w:lineRule="auto"/>
                              <w:jc w:val="left"/>
                              <w:rPr>
                                <w:sz w:val="22"/>
                                <w:szCs w:val="22"/>
                              </w:rPr>
                            </w:pPr>
                            <w:r>
                              <w:rPr>
                                <w:sz w:val="22"/>
                                <w:szCs w:val="22"/>
                              </w:rPr>
                              <w:t xml:space="preserve">Národní centrum zemědělského a potravinářského výzkumu, </w:t>
                            </w:r>
                            <w:proofErr w:type="spellStart"/>
                            <w:r>
                              <w:rPr>
                                <w:sz w:val="22"/>
                                <w:szCs w:val="22"/>
                              </w:rPr>
                              <w:t>v.v.i</w:t>
                            </w:r>
                            <w:proofErr w:type="spellEnd"/>
                            <w:r>
                              <w:rPr>
                                <w:sz w:val="22"/>
                                <w:szCs w:val="22"/>
                              </w:rPr>
                              <w:t>.</w:t>
                            </w:r>
                          </w:p>
                          <w:p w14:paraId="6FA0C447" w14:textId="77777777" w:rsidR="008E0F49" w:rsidRDefault="00000000">
                            <w:pPr>
                              <w:pStyle w:val="Zkladntext1"/>
                              <w:shd w:val="clear" w:color="auto" w:fill="auto"/>
                              <w:spacing w:line="360" w:lineRule="auto"/>
                              <w:ind w:right="1760"/>
                              <w:rPr>
                                <w:sz w:val="22"/>
                                <w:szCs w:val="22"/>
                              </w:rPr>
                            </w:pPr>
                            <w:r>
                              <w:rPr>
                                <w:sz w:val="22"/>
                                <w:szCs w:val="22"/>
                              </w:rPr>
                              <w:t>Drnovská 507 161 00 Praha IČ: 00027006</w:t>
                            </w:r>
                          </w:p>
                        </w:txbxContent>
                      </wps:txbx>
                      <wps:bodyPr lIns="0" tIns="0" rIns="0" bIns="0"/>
                    </wps:wsp>
                  </a:graphicData>
                </a:graphic>
              </wp:anchor>
            </w:drawing>
          </mc:Choice>
          <mc:Fallback>
            <w:pict>
              <v:shape id="_x0000_s1065" type="#_x0000_t202" style="position:absolute;margin-left:63.399999999999999pt;margin-top:71.049999999999997pt;width:157.90000000000001pt;height:115.7pt;z-index:-125829350;mso-wrap-distance-left:11.15pt;mso-wrap-distance-top:70.349999999999994pt;mso-wrap-distance-right:311.39999999999998pt;mso-wrap-distance-bottom:44.5pt;mso-position-horizontal-relative:page" filled="f" stroked="f">
                <v:textbox inset="0,0,0,0">
                  <w:txbxContent>
                    <w:p>
                      <w:pPr>
                        <w:pStyle w:val="Style2"/>
                        <w:keepNext w:val="0"/>
                        <w:keepLines w:val="0"/>
                        <w:widowControl w:val="0"/>
                        <w:shd w:val="clear" w:color="auto" w:fill="auto"/>
                        <w:bidi w:val="0"/>
                        <w:spacing w:before="0" w:after="0" w:line="360" w:lineRule="auto"/>
                        <w:ind w:left="0" w:right="0" w:firstLine="0"/>
                        <w:jc w:val="left"/>
                        <w:rPr>
                          <w:sz w:val="22"/>
                          <w:szCs w:val="22"/>
                        </w:rPr>
                      </w:pPr>
                      <w:r>
                        <w:rPr>
                          <w:color w:val="000000"/>
                          <w:spacing w:val="0"/>
                          <w:w w:val="100"/>
                          <w:position w:val="0"/>
                          <w:sz w:val="22"/>
                          <w:szCs w:val="22"/>
                          <w:shd w:val="clear" w:color="auto" w:fill="auto"/>
                          <w:lang w:val="cs-CZ" w:eastAsia="cs-CZ" w:bidi="cs-CZ"/>
                        </w:rPr>
                        <w:t>Národní centrum zemědělského a potravinářského výzkumu, v.v.i.</w:t>
                      </w:r>
                    </w:p>
                    <w:p>
                      <w:pPr>
                        <w:pStyle w:val="Style2"/>
                        <w:keepNext w:val="0"/>
                        <w:keepLines w:val="0"/>
                        <w:widowControl w:val="0"/>
                        <w:shd w:val="clear" w:color="auto" w:fill="auto"/>
                        <w:bidi w:val="0"/>
                        <w:spacing w:before="0" w:after="0" w:line="360" w:lineRule="auto"/>
                        <w:ind w:left="0" w:right="1760" w:firstLine="0"/>
                        <w:rPr>
                          <w:sz w:val="22"/>
                          <w:szCs w:val="22"/>
                        </w:rPr>
                      </w:pPr>
                      <w:r>
                        <w:rPr>
                          <w:color w:val="000000"/>
                          <w:spacing w:val="0"/>
                          <w:w w:val="100"/>
                          <w:position w:val="0"/>
                          <w:sz w:val="22"/>
                          <w:szCs w:val="22"/>
                          <w:shd w:val="clear" w:color="auto" w:fill="auto"/>
                          <w:lang w:val="cs-CZ" w:eastAsia="cs-CZ" w:bidi="cs-CZ"/>
                        </w:rPr>
                        <w:t>Drnovská 507 161 00 Praha IČ: 00027006</w:t>
                      </w:r>
                    </w:p>
                  </w:txbxContent>
                </v:textbox>
                <w10:wrap type="topAndBottom" anchorx="page"/>
              </v:shape>
            </w:pict>
          </mc:Fallback>
        </mc:AlternateContent>
      </w:r>
      <w:r>
        <w:rPr>
          <w:noProof/>
        </w:rPr>
        <mc:AlternateContent>
          <mc:Choice Requires="wps">
            <w:drawing>
              <wp:anchor distT="695325" distB="391160" distL="2324100" distR="217805" simplePos="0" relativeHeight="125829405" behindDoc="0" locked="0" layoutInCell="1" allowOverlap="1" wp14:anchorId="229D1454" wp14:editId="7F21B0C1">
                <wp:simplePos x="0" y="0"/>
                <wp:positionH relativeFrom="page">
                  <wp:posOffset>2987040</wp:posOffset>
                </wp:positionH>
                <wp:positionV relativeFrom="paragraph">
                  <wp:posOffset>704215</wp:posOffset>
                </wp:positionV>
                <wp:extent cx="3559810" cy="184086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3559810" cy="1840865"/>
                        </a:xfrm>
                        <a:prstGeom prst="rect">
                          <a:avLst/>
                        </a:prstGeom>
                        <a:noFill/>
                      </wps:spPr>
                      <wps:txbx>
                        <w:txbxContent>
                          <w:p w14:paraId="0409447F" w14:textId="77777777" w:rsidR="008E0F49" w:rsidRDefault="00000000">
                            <w:pPr>
                              <w:pStyle w:val="Jin0"/>
                              <w:pBdr>
                                <w:top w:val="single" w:sz="4" w:space="0" w:color="auto"/>
                                <w:left w:val="single" w:sz="4" w:space="0" w:color="auto"/>
                                <w:bottom w:val="single" w:sz="4" w:space="0" w:color="auto"/>
                                <w:right w:val="single" w:sz="4" w:space="0" w:color="auto"/>
                              </w:pBdr>
                              <w:shd w:val="clear" w:color="auto" w:fill="auto"/>
                              <w:spacing w:after="100" w:line="240" w:lineRule="auto"/>
                              <w:ind w:left="3100"/>
                              <w:rPr>
                                <w:sz w:val="22"/>
                                <w:szCs w:val="22"/>
                              </w:rPr>
                            </w:pPr>
                            <w:r>
                              <w:rPr>
                                <w:sz w:val="22"/>
                                <w:szCs w:val="22"/>
                              </w:rPr>
                              <w:t>BLOCK SVP s.r.o.</w:t>
                            </w:r>
                          </w:p>
                          <w:p w14:paraId="729562F2" w14:textId="77777777" w:rsidR="008E0F49" w:rsidRDefault="00000000">
                            <w:pPr>
                              <w:pStyle w:val="Jin0"/>
                              <w:pBdr>
                                <w:top w:val="single" w:sz="4" w:space="0" w:color="auto"/>
                                <w:left w:val="single" w:sz="4" w:space="0" w:color="auto"/>
                                <w:bottom w:val="single" w:sz="4" w:space="0" w:color="auto"/>
                                <w:right w:val="single" w:sz="4" w:space="0" w:color="auto"/>
                              </w:pBdr>
                              <w:shd w:val="clear" w:color="auto" w:fill="auto"/>
                              <w:spacing w:after="100" w:line="240" w:lineRule="auto"/>
                              <w:ind w:left="3100"/>
                              <w:rPr>
                                <w:sz w:val="22"/>
                                <w:szCs w:val="22"/>
                              </w:rPr>
                            </w:pPr>
                            <w:proofErr w:type="spellStart"/>
                            <w:r>
                              <w:rPr>
                                <w:sz w:val="22"/>
                                <w:szCs w:val="22"/>
                              </w:rPr>
                              <w:t>Zašovská</w:t>
                            </w:r>
                            <w:proofErr w:type="spellEnd"/>
                            <w:r>
                              <w:rPr>
                                <w:sz w:val="22"/>
                                <w:szCs w:val="22"/>
                              </w:rPr>
                              <w:t xml:space="preserve"> 264</w:t>
                            </w:r>
                          </w:p>
                          <w:p w14:paraId="6801E190" w14:textId="77777777" w:rsidR="008E0F49" w:rsidRDefault="00000000">
                            <w:pPr>
                              <w:pStyle w:val="Jin0"/>
                              <w:pBdr>
                                <w:top w:val="single" w:sz="4" w:space="0" w:color="auto"/>
                                <w:left w:val="single" w:sz="4" w:space="0" w:color="auto"/>
                                <w:bottom w:val="single" w:sz="4" w:space="0" w:color="auto"/>
                                <w:right w:val="single" w:sz="4" w:space="0" w:color="auto"/>
                              </w:pBdr>
                              <w:shd w:val="clear" w:color="auto" w:fill="auto"/>
                              <w:spacing w:after="100" w:line="240" w:lineRule="auto"/>
                              <w:ind w:left="3100"/>
                              <w:rPr>
                                <w:sz w:val="22"/>
                                <w:szCs w:val="22"/>
                              </w:rPr>
                            </w:pPr>
                            <w:r>
                              <w:rPr>
                                <w:sz w:val="22"/>
                                <w:szCs w:val="22"/>
                              </w:rPr>
                              <w:t>757 01 Valašské Meziříčí</w:t>
                            </w:r>
                          </w:p>
                          <w:p w14:paraId="2B3730B3" w14:textId="77777777" w:rsidR="008E0F49" w:rsidRDefault="00000000">
                            <w:pPr>
                              <w:pStyle w:val="Jin0"/>
                              <w:pBdr>
                                <w:top w:val="single" w:sz="4" w:space="0" w:color="auto"/>
                                <w:left w:val="single" w:sz="4" w:space="0" w:color="auto"/>
                                <w:bottom w:val="single" w:sz="4" w:space="0" w:color="auto"/>
                                <w:right w:val="single" w:sz="4" w:space="0" w:color="auto"/>
                              </w:pBdr>
                              <w:shd w:val="clear" w:color="auto" w:fill="auto"/>
                              <w:spacing w:after="100" w:line="240" w:lineRule="auto"/>
                              <w:ind w:left="3100"/>
                              <w:rPr>
                                <w:sz w:val="22"/>
                                <w:szCs w:val="22"/>
                              </w:rPr>
                            </w:pPr>
                            <w:r>
                              <w:rPr>
                                <w:sz w:val="22"/>
                                <w:szCs w:val="22"/>
                              </w:rPr>
                              <w:t>Česká republika</w:t>
                            </w:r>
                          </w:p>
                          <w:p w14:paraId="7F53FF44" w14:textId="77777777" w:rsidR="008E0F49" w:rsidRDefault="00000000">
                            <w:pPr>
                              <w:pStyle w:val="Jin0"/>
                              <w:pBdr>
                                <w:top w:val="single" w:sz="4" w:space="0" w:color="auto"/>
                                <w:left w:val="single" w:sz="4" w:space="0" w:color="auto"/>
                                <w:bottom w:val="single" w:sz="4" w:space="0" w:color="auto"/>
                                <w:right w:val="single" w:sz="4" w:space="0" w:color="auto"/>
                              </w:pBdr>
                              <w:shd w:val="clear" w:color="auto" w:fill="auto"/>
                              <w:spacing w:after="100" w:line="240" w:lineRule="auto"/>
                              <w:ind w:left="3100"/>
                              <w:rPr>
                                <w:sz w:val="22"/>
                                <w:szCs w:val="22"/>
                              </w:rPr>
                            </w:pPr>
                            <w:proofErr w:type="gramStart"/>
                            <w:r>
                              <w:rPr>
                                <w:sz w:val="22"/>
                                <w:szCs w:val="22"/>
                              </w:rPr>
                              <w:t>tel.:+</w:t>
                            </w:r>
                            <w:proofErr w:type="gramEnd"/>
                            <w:r>
                              <w:rPr>
                                <w:sz w:val="22"/>
                                <w:szCs w:val="22"/>
                              </w:rPr>
                              <w:t>420 571 670 111</w:t>
                            </w:r>
                          </w:p>
                          <w:p w14:paraId="5474D567" w14:textId="77777777" w:rsidR="008E0F49" w:rsidRDefault="00000000">
                            <w:pPr>
                              <w:pStyle w:val="Jin0"/>
                              <w:pBdr>
                                <w:top w:val="single" w:sz="4" w:space="0" w:color="auto"/>
                                <w:left w:val="single" w:sz="4" w:space="0" w:color="auto"/>
                                <w:bottom w:val="single" w:sz="4" w:space="0" w:color="auto"/>
                                <w:right w:val="single" w:sz="4" w:space="0" w:color="auto"/>
                              </w:pBdr>
                              <w:shd w:val="clear" w:color="auto" w:fill="auto"/>
                              <w:spacing w:after="100" w:line="240" w:lineRule="auto"/>
                              <w:ind w:left="3100"/>
                              <w:rPr>
                                <w:sz w:val="22"/>
                                <w:szCs w:val="22"/>
                              </w:rPr>
                            </w:pPr>
                            <w:r>
                              <w:rPr>
                                <w:sz w:val="22"/>
                                <w:szCs w:val="22"/>
                              </w:rPr>
                              <w:t xml:space="preserve">email: </w:t>
                            </w:r>
                            <w:hyperlink r:id="rId12" w:history="1">
                              <w:r w:rsidR="008E0F49">
                                <w:rPr>
                                  <w:sz w:val="22"/>
                                  <w:szCs w:val="22"/>
                                  <w:lang w:val="en-US" w:eastAsia="en-US" w:bidi="en-US"/>
                                </w:rPr>
                                <w:t>info@blocksvp.cz</w:t>
                              </w:r>
                            </w:hyperlink>
                          </w:p>
                          <w:p w14:paraId="212BBA72" w14:textId="77777777" w:rsidR="008E0F49" w:rsidRDefault="008E0F49">
                            <w:pPr>
                              <w:pStyle w:val="Jin0"/>
                              <w:pBdr>
                                <w:top w:val="single" w:sz="4" w:space="0" w:color="auto"/>
                                <w:left w:val="single" w:sz="4" w:space="0" w:color="auto"/>
                                <w:bottom w:val="single" w:sz="4" w:space="0" w:color="auto"/>
                                <w:right w:val="single" w:sz="4" w:space="0" w:color="auto"/>
                              </w:pBdr>
                              <w:shd w:val="clear" w:color="auto" w:fill="auto"/>
                              <w:tabs>
                                <w:tab w:val="left" w:leader="underscore" w:pos="5586"/>
                              </w:tabs>
                              <w:spacing w:after="100" w:line="240" w:lineRule="auto"/>
                              <w:ind w:left="3100"/>
                              <w:rPr>
                                <w:sz w:val="22"/>
                                <w:szCs w:val="22"/>
                              </w:rPr>
                            </w:pPr>
                            <w:hyperlink r:id="rId13" w:history="1">
                              <w:r>
                                <w:rPr>
                                  <w:sz w:val="22"/>
                                  <w:szCs w:val="22"/>
                                  <w:u w:val="single"/>
                                  <w:lang w:val="en-US" w:eastAsia="en-US" w:bidi="en-US"/>
                                </w:rPr>
                                <w:t>www.blocksvp.cz</w:t>
                              </w:r>
                              <w:r>
                                <w:rPr>
                                  <w:sz w:val="22"/>
                                  <w:szCs w:val="22"/>
                                </w:rPr>
                                <w:tab/>
                              </w:r>
                            </w:hyperlink>
                          </w:p>
                          <w:p w14:paraId="259C5BB7" w14:textId="77777777" w:rsidR="008E0F49" w:rsidRDefault="00000000">
                            <w:pPr>
                              <w:pStyle w:val="Jin0"/>
                              <w:shd w:val="clear" w:color="auto" w:fill="auto"/>
                              <w:spacing w:after="100" w:line="240" w:lineRule="auto"/>
                              <w:jc w:val="left"/>
                              <w:rPr>
                                <w:sz w:val="24"/>
                                <w:szCs w:val="24"/>
                              </w:rPr>
                            </w:pPr>
                            <w:r>
                              <w:rPr>
                                <w:b/>
                                <w:bCs/>
                                <w:sz w:val="24"/>
                                <w:szCs w:val="24"/>
                              </w:rPr>
                              <w:t>CENOVÁ NABÍDKA NA AKCI „VÝMĚNA VRV</w:t>
                            </w:r>
                          </w:p>
                        </w:txbxContent>
                      </wps:txbx>
                      <wps:bodyPr lIns="0" tIns="0" rIns="0" bIns="0"/>
                    </wps:wsp>
                  </a:graphicData>
                </a:graphic>
              </wp:anchor>
            </w:drawing>
          </mc:Choice>
          <mc:Fallback>
            <w:pict>
              <v:shape id="_x0000_s1067" type="#_x0000_t202" style="position:absolute;margin-left:235.19999999999999pt;margin-top:55.450000000000003pt;width:280.30000000000001pt;height:144.94999999999999pt;z-index:-125829348;mso-wrap-distance-left:183.pt;mso-wrap-distance-top:54.75pt;mso-wrap-distance-right:17.149999999999999pt;mso-wrap-distance-bottom:30.800000000000001pt;mso-position-horizontal-relative:page" filled="f" stroked="f">
                <v:textbox inset="0,0,0,0">
                  <w:txbxContent>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100" w:right="0" w:firstLine="0"/>
                        <w:rPr>
                          <w:sz w:val="22"/>
                          <w:szCs w:val="22"/>
                        </w:rPr>
                      </w:pPr>
                      <w:r>
                        <w:rPr>
                          <w:color w:val="000000"/>
                          <w:spacing w:val="0"/>
                          <w:w w:val="100"/>
                          <w:position w:val="0"/>
                          <w:sz w:val="22"/>
                          <w:szCs w:val="22"/>
                          <w:shd w:val="clear" w:color="auto" w:fill="auto"/>
                          <w:lang w:val="cs-CZ" w:eastAsia="cs-CZ" w:bidi="cs-CZ"/>
                        </w:rPr>
                        <w:t>BLOCK SVP s.r.o.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100" w:right="0" w:firstLine="0"/>
                        <w:rPr>
                          <w:sz w:val="22"/>
                          <w:szCs w:val="22"/>
                        </w:rPr>
                      </w:pPr>
                      <w:r>
                        <w:rPr>
                          <w:color w:val="000000"/>
                          <w:spacing w:val="0"/>
                          <w:w w:val="100"/>
                          <w:position w:val="0"/>
                          <w:sz w:val="22"/>
                          <w:szCs w:val="22"/>
                          <w:shd w:val="clear" w:color="auto" w:fill="auto"/>
                          <w:lang w:val="cs-CZ" w:eastAsia="cs-CZ" w:bidi="cs-CZ"/>
                        </w:rPr>
                        <w:t>Zašovská 264</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100" w:right="0" w:firstLine="0"/>
                        <w:rPr>
                          <w:sz w:val="22"/>
                          <w:szCs w:val="22"/>
                        </w:rPr>
                      </w:pPr>
                      <w:r>
                        <w:rPr>
                          <w:color w:val="000000"/>
                          <w:spacing w:val="0"/>
                          <w:w w:val="100"/>
                          <w:position w:val="0"/>
                          <w:sz w:val="22"/>
                          <w:szCs w:val="22"/>
                          <w:shd w:val="clear" w:color="auto" w:fill="auto"/>
                          <w:lang w:val="cs-CZ" w:eastAsia="cs-CZ" w:bidi="cs-CZ"/>
                        </w:rPr>
                        <w:t>757 01 Valašské Meziříčí</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100" w:right="0" w:firstLine="0"/>
                        <w:rPr>
                          <w:sz w:val="22"/>
                          <w:szCs w:val="22"/>
                        </w:rPr>
                      </w:pPr>
                      <w:r>
                        <w:rPr>
                          <w:color w:val="000000"/>
                          <w:spacing w:val="0"/>
                          <w:w w:val="100"/>
                          <w:position w:val="0"/>
                          <w:sz w:val="22"/>
                          <w:szCs w:val="22"/>
                          <w:shd w:val="clear" w:color="auto" w:fill="auto"/>
                          <w:lang w:val="cs-CZ" w:eastAsia="cs-CZ" w:bidi="cs-CZ"/>
                        </w:rPr>
                        <w:t>Česká republika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100" w:right="0" w:firstLine="0"/>
                        <w:rPr>
                          <w:sz w:val="22"/>
                          <w:szCs w:val="22"/>
                        </w:rPr>
                      </w:pPr>
                      <w:r>
                        <w:rPr>
                          <w:color w:val="000000"/>
                          <w:spacing w:val="0"/>
                          <w:w w:val="100"/>
                          <w:position w:val="0"/>
                          <w:sz w:val="22"/>
                          <w:szCs w:val="22"/>
                          <w:shd w:val="clear" w:color="auto" w:fill="auto"/>
                          <w:lang w:val="cs-CZ" w:eastAsia="cs-CZ" w:bidi="cs-CZ"/>
                        </w:rPr>
                        <w:t>tel.:+420 571 670 111</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100" w:right="0" w:firstLine="0"/>
                        <w:rPr>
                          <w:sz w:val="22"/>
                          <w:szCs w:val="22"/>
                        </w:rPr>
                      </w:pPr>
                      <w:r>
                        <w:rPr>
                          <w:color w:val="000000"/>
                          <w:spacing w:val="0"/>
                          <w:w w:val="100"/>
                          <w:position w:val="0"/>
                          <w:sz w:val="22"/>
                          <w:szCs w:val="22"/>
                          <w:shd w:val="clear" w:color="auto" w:fill="auto"/>
                          <w:lang w:val="cs-CZ" w:eastAsia="cs-CZ" w:bidi="cs-CZ"/>
                        </w:rPr>
                        <w:t xml:space="preserve">email: </w:t>
                      </w:r>
                      <w:r>
                        <w:fldChar w:fldCharType="begin"/>
                      </w:r>
                      <w:r>
                        <w:rPr/>
                        <w:instrText> HYPERLINK "mailto:info@blocksvp.cz" </w:instrText>
                      </w:r>
                      <w:r>
                        <w:fldChar w:fldCharType="separate"/>
                      </w:r>
                      <w:r>
                        <w:rPr>
                          <w:color w:val="000000"/>
                          <w:spacing w:val="0"/>
                          <w:w w:val="100"/>
                          <w:position w:val="0"/>
                          <w:sz w:val="22"/>
                          <w:szCs w:val="22"/>
                          <w:shd w:val="clear" w:color="auto" w:fill="auto"/>
                          <w:lang w:val="en-US" w:eastAsia="en-US" w:bidi="en-US"/>
                        </w:rPr>
                        <w:t>info@blocksvp.cz</w:t>
                      </w:r>
                      <w:r>
                        <w:fldChar w:fldCharType="end"/>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5586" w:val="left"/>
                        </w:tabs>
                        <w:bidi w:val="0"/>
                        <w:spacing w:before="0" w:after="100" w:line="240" w:lineRule="auto"/>
                        <w:ind w:left="3100" w:right="0" w:firstLine="0"/>
                        <w:rPr>
                          <w:sz w:val="22"/>
                          <w:szCs w:val="22"/>
                        </w:rPr>
                      </w:pPr>
                      <w:r>
                        <w:fldChar w:fldCharType="begin"/>
                      </w:r>
                      <w:r>
                        <w:rPr/>
                        <w:instrText> HYPERLINK "http://www.blocksvp.cz" </w:instrText>
                      </w:r>
                      <w:r>
                        <w:fldChar w:fldCharType="separate"/>
                      </w:r>
                      <w:r>
                        <w:rPr>
                          <w:color w:val="000000"/>
                          <w:spacing w:val="0"/>
                          <w:w w:val="100"/>
                          <w:position w:val="0"/>
                          <w:sz w:val="22"/>
                          <w:szCs w:val="22"/>
                          <w:u w:val="single"/>
                          <w:shd w:val="clear" w:color="auto" w:fill="auto"/>
                          <w:lang w:val="en-US" w:eastAsia="en-US" w:bidi="en-US"/>
                        </w:rPr>
                        <w:t>www.blocksvp.cz</w:t>
                      </w:r>
                      <w:r>
                        <w:rPr>
                          <w:color w:val="000000"/>
                          <w:spacing w:val="0"/>
                          <w:w w:val="100"/>
                          <w:position w:val="0"/>
                          <w:sz w:val="22"/>
                          <w:szCs w:val="22"/>
                          <w:shd w:val="clear" w:color="auto" w:fill="auto"/>
                          <w:lang w:val="cs-CZ" w:eastAsia="cs-CZ" w:bidi="cs-CZ"/>
                        </w:rPr>
                        <w:tab/>
                      </w:r>
                      <w:r>
                        <w:fldChar w:fldCharType="end"/>
                      </w:r>
                    </w:p>
                    <w:p>
                      <w:pPr>
                        <w:pStyle w:val="Style7"/>
                        <w:keepNext w:val="0"/>
                        <w:keepLines w:val="0"/>
                        <w:widowControl w:val="0"/>
                        <w:shd w:val="clear" w:color="auto" w:fill="auto"/>
                        <w:bidi w:val="0"/>
                        <w:spacing w:before="0" w:after="1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CENOVÁ NABÍDKA NA AKCI „VÝMĚNA VRV</w:t>
                      </w:r>
                    </w:p>
                  </w:txbxContent>
                </v:textbox>
                <w10:wrap type="topAndBottom" anchorx="page"/>
              </v:shape>
            </w:pict>
          </mc:Fallback>
        </mc:AlternateContent>
      </w:r>
      <w:r>
        <w:rPr>
          <w:noProof/>
        </w:rPr>
        <mc:AlternateContent>
          <mc:Choice Requires="wps">
            <w:drawing>
              <wp:anchor distT="2578735" distB="16510" distL="114300" distR="4878070" simplePos="0" relativeHeight="125829407" behindDoc="0" locked="0" layoutInCell="1" allowOverlap="1" wp14:anchorId="4A86DEF0" wp14:editId="33237CB9">
                <wp:simplePos x="0" y="0"/>
                <wp:positionH relativeFrom="page">
                  <wp:posOffset>777240</wp:posOffset>
                </wp:positionH>
                <wp:positionV relativeFrom="paragraph">
                  <wp:posOffset>2587625</wp:posOffset>
                </wp:positionV>
                <wp:extent cx="1109345" cy="33210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109345" cy="332105"/>
                        </a:xfrm>
                        <a:prstGeom prst="rect">
                          <a:avLst/>
                        </a:prstGeom>
                        <a:noFill/>
                      </wps:spPr>
                      <wps:txbx>
                        <w:txbxContent>
                          <w:p w14:paraId="4DD4CAB0" w14:textId="77777777" w:rsidR="008E0F49" w:rsidRDefault="00000000">
                            <w:pPr>
                              <w:pStyle w:val="Jin0"/>
                              <w:shd w:val="clear" w:color="auto" w:fill="auto"/>
                              <w:spacing w:line="360" w:lineRule="auto"/>
                              <w:rPr>
                                <w:sz w:val="14"/>
                                <w:szCs w:val="14"/>
                              </w:rPr>
                            </w:pPr>
                            <w:r>
                              <w:rPr>
                                <w:sz w:val="14"/>
                                <w:szCs w:val="14"/>
                              </w:rPr>
                              <w:t xml:space="preserve">Vaše poptávka zn. / Ze dne </w:t>
                            </w:r>
                            <w:proofErr w:type="spellStart"/>
                            <w:r>
                              <w:rPr>
                                <w:sz w:val="14"/>
                                <w:szCs w:val="14"/>
                              </w:rPr>
                              <w:t>xxxxxxx</w:t>
                            </w:r>
                            <w:proofErr w:type="spellEnd"/>
                            <w:r>
                              <w:rPr>
                                <w:sz w:val="14"/>
                                <w:szCs w:val="14"/>
                              </w:rPr>
                              <w:t>/ 00.00.0000</w:t>
                            </w:r>
                          </w:p>
                        </w:txbxContent>
                      </wps:txbx>
                      <wps:bodyPr lIns="0" tIns="0" rIns="0" bIns="0"/>
                    </wps:wsp>
                  </a:graphicData>
                </a:graphic>
              </wp:anchor>
            </w:drawing>
          </mc:Choice>
          <mc:Fallback>
            <w:pict>
              <v:shape id="_x0000_s1069" type="#_x0000_t202" style="position:absolute;margin-left:61.200000000000003pt;margin-top:203.75pt;width:87.349999999999994pt;height:26.149999999999999pt;z-index:-125829346;mso-wrap-distance-left:9.pt;mso-wrap-distance-top:203.05000000000001pt;mso-wrap-distance-right:384.10000000000002pt;mso-wrap-distance-bottom:1.3pt;mso-position-horizontal-relative:page" filled="f" stroked="f">
                <v:textbox inset="0,0,0,0">
                  <w:txbxContent>
                    <w:p>
                      <w:pPr>
                        <w:pStyle w:val="Style7"/>
                        <w:keepNext w:val="0"/>
                        <w:keepLines w:val="0"/>
                        <w:widowControl w:val="0"/>
                        <w:shd w:val="clear" w:color="auto" w:fill="auto"/>
                        <w:bidi w:val="0"/>
                        <w:spacing w:before="0" w:after="0" w:line="360" w:lineRule="auto"/>
                        <w:ind w:left="0" w:right="0" w:firstLine="0"/>
                        <w:rPr>
                          <w:sz w:val="14"/>
                          <w:szCs w:val="14"/>
                        </w:rPr>
                      </w:pPr>
                      <w:r>
                        <w:rPr>
                          <w:color w:val="000000"/>
                          <w:spacing w:val="0"/>
                          <w:w w:val="100"/>
                          <w:position w:val="0"/>
                          <w:sz w:val="14"/>
                          <w:szCs w:val="14"/>
                          <w:shd w:val="clear" w:color="auto" w:fill="auto"/>
                          <w:lang w:val="cs-CZ" w:eastAsia="cs-CZ" w:bidi="cs-CZ"/>
                        </w:rPr>
                        <w:t>Vaše poptávka zn. / Ze dne xxxxxxx/ 00.00.0000</w:t>
                      </w:r>
                    </w:p>
                  </w:txbxContent>
                </v:textbox>
                <w10:wrap type="topAndBottom" anchorx="page"/>
              </v:shape>
            </w:pict>
          </mc:Fallback>
        </mc:AlternateContent>
      </w:r>
      <w:r>
        <w:rPr>
          <w:noProof/>
        </w:rPr>
        <mc:AlternateContent>
          <mc:Choice Requires="wps">
            <w:drawing>
              <wp:anchor distT="2569845" distB="46990" distL="1629410" distR="3531235" simplePos="0" relativeHeight="125829409" behindDoc="0" locked="0" layoutInCell="1" allowOverlap="1" wp14:anchorId="73748F62" wp14:editId="59AD9C0F">
                <wp:simplePos x="0" y="0"/>
                <wp:positionH relativeFrom="page">
                  <wp:posOffset>2292350</wp:posOffset>
                </wp:positionH>
                <wp:positionV relativeFrom="paragraph">
                  <wp:posOffset>2578735</wp:posOffset>
                </wp:positionV>
                <wp:extent cx="941705" cy="31115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941705" cy="311150"/>
                        </a:xfrm>
                        <a:prstGeom prst="rect">
                          <a:avLst/>
                        </a:prstGeom>
                        <a:noFill/>
                      </wps:spPr>
                      <wps:txbx>
                        <w:txbxContent>
                          <w:p w14:paraId="34F57FE6" w14:textId="77777777" w:rsidR="008E0F49" w:rsidRDefault="00000000">
                            <w:pPr>
                              <w:pStyle w:val="Jin0"/>
                              <w:shd w:val="clear" w:color="auto" w:fill="auto"/>
                              <w:spacing w:line="295" w:lineRule="auto"/>
                              <w:rPr>
                                <w:sz w:val="16"/>
                                <w:szCs w:val="16"/>
                              </w:rPr>
                            </w:pPr>
                            <w:r>
                              <w:rPr>
                                <w:b/>
                                <w:bCs/>
                                <w:sz w:val="16"/>
                                <w:szCs w:val="16"/>
                              </w:rPr>
                              <w:t>Naše nabídka číslo 32644</w:t>
                            </w:r>
                          </w:p>
                        </w:txbxContent>
                      </wps:txbx>
                      <wps:bodyPr lIns="0" tIns="0" rIns="0" bIns="0"/>
                    </wps:wsp>
                  </a:graphicData>
                </a:graphic>
              </wp:anchor>
            </w:drawing>
          </mc:Choice>
          <mc:Fallback>
            <w:pict>
              <v:shape id="_x0000_s1071" type="#_x0000_t202" style="position:absolute;margin-left:180.5pt;margin-top:203.05000000000001pt;width:74.150000000000006pt;height:24.5pt;z-index:-125829344;mso-wrap-distance-left:128.30000000000001pt;mso-wrap-distance-top:202.34999999999999pt;mso-wrap-distance-right:278.05000000000001pt;mso-wrap-distance-bottom:3.7000000000000002pt;mso-position-horizontal-relative:page" filled="f" stroked="f">
                <v:textbox inset="0,0,0,0">
                  <w:txbxContent>
                    <w:p>
                      <w:pPr>
                        <w:pStyle w:val="Style7"/>
                        <w:keepNext w:val="0"/>
                        <w:keepLines w:val="0"/>
                        <w:widowControl w:val="0"/>
                        <w:shd w:val="clear" w:color="auto" w:fill="auto"/>
                        <w:bidi w:val="0"/>
                        <w:spacing w:before="0" w:after="0" w:line="295" w:lineRule="auto"/>
                        <w:ind w:left="0" w:right="0" w:firstLine="0"/>
                        <w:rPr>
                          <w:sz w:val="16"/>
                          <w:szCs w:val="16"/>
                        </w:rPr>
                      </w:pPr>
                      <w:r>
                        <w:rPr>
                          <w:b/>
                          <w:bCs/>
                          <w:color w:val="000000"/>
                          <w:spacing w:val="0"/>
                          <w:w w:val="100"/>
                          <w:position w:val="0"/>
                          <w:sz w:val="16"/>
                          <w:szCs w:val="16"/>
                          <w:shd w:val="clear" w:color="auto" w:fill="auto"/>
                          <w:lang w:val="cs-CZ" w:eastAsia="cs-CZ" w:bidi="cs-CZ"/>
                        </w:rPr>
                        <w:t>Naše nabídka číslo 32644</w:t>
                      </w:r>
                    </w:p>
                  </w:txbxContent>
                </v:textbox>
                <w10:wrap type="topAndBottom" anchorx="page"/>
              </v:shape>
            </w:pict>
          </mc:Fallback>
        </mc:AlternateContent>
      </w:r>
      <w:r>
        <w:rPr>
          <w:noProof/>
        </w:rPr>
        <mc:AlternateContent>
          <mc:Choice Requires="wps">
            <w:drawing>
              <wp:anchor distT="2573020" distB="22860" distL="3308350" distR="2190115" simplePos="0" relativeHeight="125829411" behindDoc="0" locked="0" layoutInCell="1" allowOverlap="1" wp14:anchorId="7448D638" wp14:editId="294F1C54">
                <wp:simplePos x="0" y="0"/>
                <wp:positionH relativeFrom="page">
                  <wp:posOffset>3971925</wp:posOffset>
                </wp:positionH>
                <wp:positionV relativeFrom="paragraph">
                  <wp:posOffset>2581910</wp:posOffset>
                </wp:positionV>
                <wp:extent cx="603250" cy="33210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603250" cy="332105"/>
                        </a:xfrm>
                        <a:prstGeom prst="rect">
                          <a:avLst/>
                        </a:prstGeom>
                        <a:noFill/>
                      </wps:spPr>
                      <wps:txbx>
                        <w:txbxContent>
                          <w:p w14:paraId="144F29F4" w14:textId="4CBE8D1B" w:rsidR="008E0F49" w:rsidRDefault="00000000">
                            <w:pPr>
                              <w:pStyle w:val="Jin0"/>
                              <w:shd w:val="clear" w:color="auto" w:fill="auto"/>
                              <w:spacing w:line="353" w:lineRule="auto"/>
                              <w:rPr>
                                <w:sz w:val="15"/>
                                <w:szCs w:val="15"/>
                              </w:rPr>
                            </w:pPr>
                            <w:r>
                              <w:rPr>
                                <w:sz w:val="14"/>
                                <w:szCs w:val="14"/>
                              </w:rPr>
                              <w:t xml:space="preserve">Vyřizuje / linka </w:t>
                            </w:r>
                          </w:p>
                        </w:txbxContent>
                      </wps:txbx>
                      <wps:bodyPr lIns="0" tIns="0" rIns="0" bIns="0"/>
                    </wps:wsp>
                  </a:graphicData>
                </a:graphic>
              </wp:anchor>
            </w:drawing>
          </mc:Choice>
          <mc:Fallback>
            <w:pict>
              <v:shapetype w14:anchorId="7448D638" id="_x0000_t202" coordsize="21600,21600" o:spt="202" path="m,l,21600r21600,l21600,xe">
                <v:stroke joinstyle="miter"/>
                <v:path gradientshapeok="t" o:connecttype="rect"/>
              </v:shapetype>
              <v:shape id="Shape 47" o:spid="_x0000_s1042" type="#_x0000_t202" style="position:absolute;margin-left:312.75pt;margin-top:203.3pt;width:47.5pt;height:26.15pt;z-index:125829411;visibility:visible;mso-wrap-style:square;mso-wrap-distance-left:260.5pt;mso-wrap-distance-top:202.6pt;mso-wrap-distance-right:172.45pt;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J5cQEAAOECAAAOAAAAZHJzL2Uyb0RvYy54bWysUlFLwzAQfhf8DyHvLl3HhpS1AxkTQVSY&#10;/oAsTdZAkwtJXLt/76VbN9E38eX65S757rvvulz1piUH6YMGW9LpJKNEWgG1tvuSfrxv7u4pCZHb&#10;mrdgZUmPMtBVdXuz7Fwhc2igraUnSGJD0bmSNjG6grEgGml4mICTFosKvOERj37Pas87ZDcty7Ns&#10;wTrwtfMgZAiYXZ+KtBr4lZIivioVZCRtSVFbHKIf4i5FVi15sffcNVqcZfA/qDBcW2x6oVrzyMmn&#10;17+ojBYeAqg4EWAYKKWFHGbAaabZj2m2DXdymAXNCe5iU/g/WvFy2Lo3T2L/AD0uMBnSuVAETKZ5&#10;euVN+qJSgnW08HixTfaRCEwuslk+x4rA0myWT7N5YmHXx86H+CjBkARK6nErg1n88Bzi6ep4JfWy&#10;sNFtm/JXJQnFftcTXaPKxShzB/UR1bdPFj1J+x2BH8HuDEY69HHQdt55WtT389D0+mdWXwAAAP//&#10;AwBQSwMEFAAGAAgAAAAhAMcjfkfgAAAACwEAAA8AAABkcnMvZG93bnJldi54bWxMj8FOwzAMhu9I&#10;vEPkSdxYsoqWrTSdJgQnJERXDhzTJmujNU5psq28PebEjv796ffnYju7gZ3NFKxHCaulAGaw9dpi&#10;J+Gzfr1fAwtRoVaDRyPhxwTYlrc3hcq1v2BlzvvYMSrBkCsJfYxjznloe+NUWPrRIO0OfnIq0jh1&#10;XE/qQuVu4IkQGXfKIl3o1Wiee9Me9ycnYfeF1Yv9fm8+qkNl63oj8C07Snm3mHdPwKKZ4z8Mf/qk&#10;DiU5Nf6EOrBBQpakKaESHkSWASPiMRGUNJSk6w3wsuDXP5S/AAAA//8DAFBLAQItABQABgAIAAAA&#10;IQC2gziS/gAAAOEBAAATAAAAAAAAAAAAAAAAAAAAAABbQ29udGVudF9UeXBlc10ueG1sUEsBAi0A&#10;FAAGAAgAAAAhADj9If/WAAAAlAEAAAsAAAAAAAAAAAAAAAAALwEAAF9yZWxzLy5yZWxzUEsBAi0A&#10;FAAGAAgAAAAhAOEDAnlxAQAA4QIAAA4AAAAAAAAAAAAAAAAALgIAAGRycy9lMm9Eb2MueG1sUEsB&#10;Ai0AFAAGAAgAAAAhAMcjfkfgAAAACwEAAA8AAAAAAAAAAAAAAAAAywMAAGRycy9kb3ducmV2Lnht&#10;bFBLBQYAAAAABAAEAPMAAADYBAAAAAA=&#10;" filled="f" stroked="f">
                <v:textbox inset="0,0,0,0">
                  <w:txbxContent>
                    <w:p w14:paraId="144F29F4" w14:textId="4CBE8D1B" w:rsidR="008E0F49" w:rsidRDefault="00000000">
                      <w:pPr>
                        <w:pStyle w:val="Jin0"/>
                        <w:shd w:val="clear" w:color="auto" w:fill="auto"/>
                        <w:spacing w:line="353" w:lineRule="auto"/>
                        <w:rPr>
                          <w:sz w:val="15"/>
                          <w:szCs w:val="15"/>
                        </w:rPr>
                      </w:pPr>
                      <w:r>
                        <w:rPr>
                          <w:sz w:val="14"/>
                          <w:szCs w:val="14"/>
                        </w:rPr>
                        <w:t xml:space="preserve">Vyřizuje / linka </w:t>
                      </w:r>
                    </w:p>
                  </w:txbxContent>
                </v:textbox>
                <w10:wrap type="topAndBottom" anchorx="page"/>
              </v:shape>
            </w:pict>
          </mc:Fallback>
        </mc:AlternateContent>
      </w:r>
      <w:r>
        <w:rPr>
          <w:noProof/>
        </w:rPr>
        <mc:AlternateContent>
          <mc:Choice Requires="wps">
            <w:drawing>
              <wp:anchor distT="2566670" distB="80645" distL="5445125" distR="114300" simplePos="0" relativeHeight="125829413" behindDoc="0" locked="0" layoutInCell="1" allowOverlap="1" wp14:anchorId="5AFE9144" wp14:editId="7317B3DE">
                <wp:simplePos x="0" y="0"/>
                <wp:positionH relativeFrom="page">
                  <wp:posOffset>6108700</wp:posOffset>
                </wp:positionH>
                <wp:positionV relativeFrom="paragraph">
                  <wp:posOffset>2575560</wp:posOffset>
                </wp:positionV>
                <wp:extent cx="542290" cy="2806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542290" cy="280670"/>
                        </a:xfrm>
                        <a:prstGeom prst="rect">
                          <a:avLst/>
                        </a:prstGeom>
                        <a:noFill/>
                      </wps:spPr>
                      <wps:txbx>
                        <w:txbxContent>
                          <w:p w14:paraId="49EACDFF" w14:textId="77777777" w:rsidR="008E0F49" w:rsidRDefault="00000000">
                            <w:pPr>
                              <w:pStyle w:val="Jin0"/>
                              <w:shd w:val="clear" w:color="auto" w:fill="auto"/>
                              <w:spacing w:after="80" w:line="240" w:lineRule="auto"/>
                              <w:jc w:val="left"/>
                              <w:rPr>
                                <w:sz w:val="14"/>
                                <w:szCs w:val="14"/>
                              </w:rPr>
                            </w:pPr>
                            <w:r>
                              <w:rPr>
                                <w:sz w:val="14"/>
                                <w:szCs w:val="14"/>
                              </w:rPr>
                              <w:t>Datum</w:t>
                            </w:r>
                          </w:p>
                          <w:p w14:paraId="4FED8DF9" w14:textId="77777777" w:rsidR="008E0F49" w:rsidRDefault="00000000">
                            <w:pPr>
                              <w:pStyle w:val="Jin0"/>
                              <w:shd w:val="clear" w:color="auto" w:fill="auto"/>
                              <w:spacing w:line="240" w:lineRule="auto"/>
                              <w:jc w:val="left"/>
                              <w:rPr>
                                <w:sz w:val="14"/>
                                <w:szCs w:val="14"/>
                              </w:rPr>
                            </w:pPr>
                            <w:r>
                              <w:rPr>
                                <w:sz w:val="14"/>
                                <w:szCs w:val="14"/>
                              </w:rPr>
                              <w:t>23.04.2025</w:t>
                            </w:r>
                          </w:p>
                        </w:txbxContent>
                      </wps:txbx>
                      <wps:bodyPr lIns="0" tIns="0" rIns="0" bIns="0"/>
                    </wps:wsp>
                  </a:graphicData>
                </a:graphic>
              </wp:anchor>
            </w:drawing>
          </mc:Choice>
          <mc:Fallback>
            <w:pict>
              <v:shape id="_x0000_s1075" type="#_x0000_t202" style="position:absolute;margin-left:481.pt;margin-top:202.80000000000001pt;width:42.700000000000003pt;height:22.100000000000001pt;z-index:-125829340;mso-wrap-distance-left:428.75pt;mso-wrap-distance-top:202.09999999999999pt;mso-wrap-distance-right:9.pt;mso-wrap-distance-bottom:6.3499999999999996pt;mso-position-horizontal-relative:page" filled="f" stroked="f">
                <v:textbox inset="0,0,0,0">
                  <w:txbxContent>
                    <w:p>
                      <w:pPr>
                        <w:pStyle w:val="Style7"/>
                        <w:keepNext w:val="0"/>
                        <w:keepLines w:val="0"/>
                        <w:widowControl w:val="0"/>
                        <w:shd w:val="clear" w:color="auto" w:fill="auto"/>
                        <w:bidi w:val="0"/>
                        <w:spacing w:before="0" w:after="8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Datum</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23.04.2025</w:t>
                      </w:r>
                    </w:p>
                  </w:txbxContent>
                </v:textbox>
                <w10:wrap type="topAndBottom" anchorx="page"/>
              </v:shape>
            </w:pict>
          </mc:Fallback>
        </mc:AlternateContent>
      </w:r>
    </w:p>
    <w:p w14:paraId="651B22D7" w14:textId="77777777" w:rsidR="008E0F49" w:rsidRDefault="00000000">
      <w:pPr>
        <w:pStyle w:val="Jin0"/>
        <w:shd w:val="clear" w:color="auto" w:fill="auto"/>
        <w:spacing w:after="540" w:line="240" w:lineRule="auto"/>
        <w:jc w:val="left"/>
        <w:rPr>
          <w:sz w:val="24"/>
          <w:szCs w:val="24"/>
        </w:rPr>
      </w:pPr>
      <w:r>
        <w:rPr>
          <w:b/>
          <w:bCs/>
          <w:sz w:val="24"/>
          <w:szCs w:val="24"/>
        </w:rPr>
        <w:t>JEDNOTKY“</w:t>
      </w:r>
    </w:p>
    <w:p w14:paraId="5D14783B" w14:textId="45212E8A" w:rsidR="008E0F49" w:rsidRDefault="00000000">
      <w:pPr>
        <w:pStyle w:val="Jin0"/>
        <w:shd w:val="clear" w:color="auto" w:fill="auto"/>
        <w:spacing w:after="300" w:line="240" w:lineRule="auto"/>
        <w:jc w:val="left"/>
        <w:rPr>
          <w:sz w:val="22"/>
          <w:szCs w:val="22"/>
        </w:rPr>
      </w:pPr>
      <w:r>
        <w:rPr>
          <w:sz w:val="22"/>
          <w:szCs w:val="22"/>
        </w:rPr>
        <w:t>Vážený pane,</w:t>
      </w:r>
    </w:p>
    <w:p w14:paraId="75555F60" w14:textId="77777777" w:rsidR="008E0F49" w:rsidRDefault="00000000">
      <w:pPr>
        <w:pStyle w:val="Jin0"/>
        <w:shd w:val="clear" w:color="auto" w:fill="auto"/>
        <w:spacing w:after="320" w:line="240" w:lineRule="auto"/>
        <w:jc w:val="left"/>
        <w:rPr>
          <w:sz w:val="22"/>
          <w:szCs w:val="22"/>
        </w:rPr>
      </w:pPr>
      <w:r>
        <w:rPr>
          <w:sz w:val="22"/>
          <w:szCs w:val="22"/>
        </w:rPr>
        <w:t xml:space="preserve">srdečně Vám děkujeme za Vaši poptávku a jménem a na účet firmy BLOCK SVP s.r.o. Vám předkládáme </w:t>
      </w:r>
      <w:proofErr w:type="gramStart"/>
      <w:r>
        <w:rPr>
          <w:sz w:val="22"/>
          <w:szCs w:val="22"/>
        </w:rPr>
        <w:t>naši</w:t>
      </w:r>
      <w:proofErr w:type="gramEnd"/>
      <w:r>
        <w:rPr>
          <w:sz w:val="22"/>
          <w:szCs w:val="22"/>
        </w:rPr>
        <w:t xml:space="preserve"> níže uvedenou cenovou nabídku.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6"/>
        <w:gridCol w:w="2290"/>
        <w:gridCol w:w="2136"/>
      </w:tblGrid>
      <w:tr w:rsidR="008E0F49" w14:paraId="28CEE298" w14:textId="77777777">
        <w:trPr>
          <w:trHeight w:hRule="exact" w:val="283"/>
          <w:jc w:val="center"/>
        </w:trPr>
        <w:tc>
          <w:tcPr>
            <w:tcW w:w="5366" w:type="dxa"/>
            <w:shd w:val="clear" w:color="auto" w:fill="FFFFFF"/>
          </w:tcPr>
          <w:p w14:paraId="6738CDF3" w14:textId="77777777" w:rsidR="008E0F49" w:rsidRDefault="00000000">
            <w:pPr>
              <w:pStyle w:val="Jin0"/>
              <w:shd w:val="clear" w:color="auto" w:fill="auto"/>
              <w:spacing w:line="240" w:lineRule="auto"/>
              <w:jc w:val="left"/>
              <w:rPr>
                <w:sz w:val="22"/>
                <w:szCs w:val="22"/>
              </w:rPr>
            </w:pPr>
            <w:r>
              <w:rPr>
                <w:sz w:val="22"/>
                <w:szCs w:val="22"/>
              </w:rPr>
              <w:t>Jednotka RXYQ14U</w:t>
            </w:r>
          </w:p>
        </w:tc>
        <w:tc>
          <w:tcPr>
            <w:tcW w:w="2290" w:type="dxa"/>
            <w:shd w:val="clear" w:color="auto" w:fill="FFFFFF"/>
          </w:tcPr>
          <w:p w14:paraId="0941C8A9" w14:textId="77777777" w:rsidR="008E0F49" w:rsidRDefault="00000000">
            <w:pPr>
              <w:pStyle w:val="Jin0"/>
              <w:shd w:val="clear" w:color="auto" w:fill="auto"/>
              <w:spacing w:line="240" w:lineRule="auto"/>
              <w:ind w:right="780"/>
              <w:jc w:val="right"/>
              <w:rPr>
                <w:sz w:val="22"/>
                <w:szCs w:val="22"/>
              </w:rPr>
            </w:pPr>
            <w:r>
              <w:rPr>
                <w:sz w:val="22"/>
                <w:szCs w:val="22"/>
              </w:rPr>
              <w:t>1 ks</w:t>
            </w:r>
          </w:p>
        </w:tc>
        <w:tc>
          <w:tcPr>
            <w:tcW w:w="2136" w:type="dxa"/>
            <w:shd w:val="clear" w:color="auto" w:fill="FFFFFF"/>
          </w:tcPr>
          <w:p w14:paraId="3BBBA5A8" w14:textId="77777777" w:rsidR="008E0F49" w:rsidRDefault="00000000">
            <w:pPr>
              <w:pStyle w:val="Jin0"/>
              <w:shd w:val="clear" w:color="auto" w:fill="auto"/>
              <w:spacing w:line="240" w:lineRule="auto"/>
              <w:jc w:val="right"/>
              <w:rPr>
                <w:sz w:val="22"/>
                <w:szCs w:val="22"/>
              </w:rPr>
            </w:pPr>
            <w:r>
              <w:rPr>
                <w:sz w:val="22"/>
                <w:szCs w:val="22"/>
              </w:rPr>
              <w:t>316 400,- Kč</w:t>
            </w:r>
          </w:p>
        </w:tc>
      </w:tr>
      <w:tr w:rsidR="008E0F49" w14:paraId="2FF877F7" w14:textId="77777777">
        <w:trPr>
          <w:trHeight w:hRule="exact" w:val="298"/>
          <w:jc w:val="center"/>
        </w:trPr>
        <w:tc>
          <w:tcPr>
            <w:tcW w:w="5366" w:type="dxa"/>
            <w:shd w:val="clear" w:color="auto" w:fill="FFFFFF"/>
            <w:vAlign w:val="bottom"/>
          </w:tcPr>
          <w:p w14:paraId="23D79C6A" w14:textId="77777777" w:rsidR="008E0F49" w:rsidRDefault="00000000">
            <w:pPr>
              <w:pStyle w:val="Jin0"/>
              <w:shd w:val="clear" w:color="auto" w:fill="auto"/>
              <w:spacing w:line="240" w:lineRule="auto"/>
              <w:jc w:val="left"/>
              <w:rPr>
                <w:sz w:val="22"/>
                <w:szCs w:val="22"/>
              </w:rPr>
            </w:pPr>
            <w:r>
              <w:rPr>
                <w:sz w:val="22"/>
                <w:szCs w:val="22"/>
              </w:rPr>
              <w:t>Jeřábnické a vazačské práce vč. dopravy</w:t>
            </w:r>
          </w:p>
        </w:tc>
        <w:tc>
          <w:tcPr>
            <w:tcW w:w="2290" w:type="dxa"/>
            <w:shd w:val="clear" w:color="auto" w:fill="FFFFFF"/>
            <w:vAlign w:val="bottom"/>
          </w:tcPr>
          <w:p w14:paraId="21985504" w14:textId="77777777" w:rsidR="008E0F49" w:rsidRDefault="00000000">
            <w:pPr>
              <w:pStyle w:val="Jin0"/>
              <w:shd w:val="clear" w:color="auto" w:fill="auto"/>
              <w:spacing w:line="240" w:lineRule="auto"/>
              <w:ind w:right="780"/>
              <w:jc w:val="right"/>
              <w:rPr>
                <w:sz w:val="22"/>
                <w:szCs w:val="22"/>
              </w:rPr>
            </w:pPr>
            <w:r>
              <w:rPr>
                <w:sz w:val="22"/>
                <w:szCs w:val="22"/>
              </w:rPr>
              <w:t xml:space="preserve">1 </w:t>
            </w:r>
            <w:proofErr w:type="spellStart"/>
            <w:r>
              <w:rPr>
                <w:sz w:val="22"/>
                <w:szCs w:val="22"/>
              </w:rPr>
              <w:t>kpl</w:t>
            </w:r>
            <w:proofErr w:type="spellEnd"/>
          </w:p>
        </w:tc>
        <w:tc>
          <w:tcPr>
            <w:tcW w:w="2136" w:type="dxa"/>
            <w:shd w:val="clear" w:color="auto" w:fill="FFFFFF"/>
            <w:vAlign w:val="bottom"/>
          </w:tcPr>
          <w:p w14:paraId="6C02515E" w14:textId="77777777" w:rsidR="008E0F49" w:rsidRDefault="00000000">
            <w:pPr>
              <w:pStyle w:val="Jin0"/>
              <w:shd w:val="clear" w:color="auto" w:fill="auto"/>
              <w:spacing w:line="240" w:lineRule="auto"/>
              <w:jc w:val="right"/>
              <w:rPr>
                <w:sz w:val="22"/>
                <w:szCs w:val="22"/>
              </w:rPr>
            </w:pPr>
            <w:r>
              <w:rPr>
                <w:sz w:val="22"/>
                <w:szCs w:val="22"/>
              </w:rPr>
              <w:t>25 000,- Kč</w:t>
            </w:r>
          </w:p>
        </w:tc>
      </w:tr>
      <w:tr w:rsidR="008E0F49" w14:paraId="631D314A" w14:textId="77777777">
        <w:trPr>
          <w:trHeight w:hRule="exact" w:val="293"/>
          <w:jc w:val="center"/>
        </w:trPr>
        <w:tc>
          <w:tcPr>
            <w:tcW w:w="5366" w:type="dxa"/>
            <w:shd w:val="clear" w:color="auto" w:fill="FFFFFF"/>
          </w:tcPr>
          <w:p w14:paraId="6A1EF919" w14:textId="77777777" w:rsidR="008E0F49" w:rsidRDefault="00000000">
            <w:pPr>
              <w:pStyle w:val="Jin0"/>
              <w:shd w:val="clear" w:color="auto" w:fill="auto"/>
              <w:spacing w:line="240" w:lineRule="auto"/>
              <w:jc w:val="left"/>
              <w:rPr>
                <w:sz w:val="22"/>
                <w:szCs w:val="22"/>
              </w:rPr>
            </w:pPr>
            <w:r>
              <w:rPr>
                <w:sz w:val="22"/>
                <w:szCs w:val="22"/>
              </w:rPr>
              <w:t>Demontáž, ekologická likvidace staré jednotky</w:t>
            </w:r>
          </w:p>
        </w:tc>
        <w:tc>
          <w:tcPr>
            <w:tcW w:w="2290" w:type="dxa"/>
            <w:shd w:val="clear" w:color="auto" w:fill="FFFFFF"/>
          </w:tcPr>
          <w:p w14:paraId="41472107" w14:textId="77777777" w:rsidR="008E0F49" w:rsidRDefault="00000000">
            <w:pPr>
              <w:pStyle w:val="Jin0"/>
              <w:shd w:val="clear" w:color="auto" w:fill="auto"/>
              <w:spacing w:line="240" w:lineRule="auto"/>
              <w:ind w:right="780"/>
              <w:jc w:val="right"/>
              <w:rPr>
                <w:sz w:val="22"/>
                <w:szCs w:val="22"/>
              </w:rPr>
            </w:pPr>
            <w:r>
              <w:rPr>
                <w:sz w:val="22"/>
                <w:szCs w:val="22"/>
              </w:rPr>
              <w:t xml:space="preserve">1 </w:t>
            </w:r>
            <w:proofErr w:type="spellStart"/>
            <w:r>
              <w:rPr>
                <w:sz w:val="22"/>
                <w:szCs w:val="22"/>
              </w:rPr>
              <w:t>kpl</w:t>
            </w:r>
            <w:proofErr w:type="spellEnd"/>
          </w:p>
        </w:tc>
        <w:tc>
          <w:tcPr>
            <w:tcW w:w="2136" w:type="dxa"/>
            <w:shd w:val="clear" w:color="auto" w:fill="FFFFFF"/>
          </w:tcPr>
          <w:p w14:paraId="60CAE76D" w14:textId="77777777" w:rsidR="008E0F49" w:rsidRDefault="00000000">
            <w:pPr>
              <w:pStyle w:val="Jin0"/>
              <w:shd w:val="clear" w:color="auto" w:fill="auto"/>
              <w:spacing w:line="240" w:lineRule="auto"/>
              <w:jc w:val="right"/>
              <w:rPr>
                <w:sz w:val="22"/>
                <w:szCs w:val="22"/>
              </w:rPr>
            </w:pPr>
            <w:r>
              <w:rPr>
                <w:sz w:val="22"/>
                <w:szCs w:val="22"/>
              </w:rPr>
              <w:t>14 000,- Kč</w:t>
            </w:r>
          </w:p>
        </w:tc>
      </w:tr>
      <w:tr w:rsidR="008E0F49" w14:paraId="2C604B7F" w14:textId="77777777">
        <w:trPr>
          <w:trHeight w:hRule="exact" w:val="283"/>
          <w:jc w:val="center"/>
        </w:trPr>
        <w:tc>
          <w:tcPr>
            <w:tcW w:w="5366" w:type="dxa"/>
            <w:shd w:val="clear" w:color="auto" w:fill="FFFFFF"/>
            <w:vAlign w:val="bottom"/>
          </w:tcPr>
          <w:p w14:paraId="71F8C4EA" w14:textId="77777777" w:rsidR="008E0F49" w:rsidRDefault="00000000">
            <w:pPr>
              <w:pStyle w:val="Jin0"/>
              <w:shd w:val="clear" w:color="auto" w:fill="auto"/>
              <w:spacing w:line="240" w:lineRule="auto"/>
              <w:jc w:val="left"/>
              <w:rPr>
                <w:sz w:val="22"/>
                <w:szCs w:val="22"/>
              </w:rPr>
            </w:pPr>
            <w:r>
              <w:rPr>
                <w:sz w:val="22"/>
                <w:szCs w:val="22"/>
              </w:rPr>
              <w:t>Chladivo R410A</w:t>
            </w:r>
          </w:p>
        </w:tc>
        <w:tc>
          <w:tcPr>
            <w:tcW w:w="2290" w:type="dxa"/>
            <w:shd w:val="clear" w:color="auto" w:fill="FFFFFF"/>
            <w:vAlign w:val="bottom"/>
          </w:tcPr>
          <w:p w14:paraId="6FA72776" w14:textId="77777777" w:rsidR="008E0F49" w:rsidRDefault="00000000">
            <w:pPr>
              <w:pStyle w:val="Jin0"/>
              <w:shd w:val="clear" w:color="auto" w:fill="auto"/>
              <w:spacing w:line="240" w:lineRule="auto"/>
              <w:ind w:right="780"/>
              <w:jc w:val="right"/>
              <w:rPr>
                <w:sz w:val="22"/>
                <w:szCs w:val="22"/>
              </w:rPr>
            </w:pPr>
            <w:r>
              <w:rPr>
                <w:sz w:val="22"/>
                <w:szCs w:val="22"/>
              </w:rPr>
              <w:t>16,7 kg</w:t>
            </w:r>
          </w:p>
        </w:tc>
        <w:tc>
          <w:tcPr>
            <w:tcW w:w="2136" w:type="dxa"/>
            <w:shd w:val="clear" w:color="auto" w:fill="FFFFFF"/>
            <w:vAlign w:val="bottom"/>
          </w:tcPr>
          <w:p w14:paraId="7AA1CDC7" w14:textId="77777777" w:rsidR="008E0F49" w:rsidRDefault="00000000">
            <w:pPr>
              <w:pStyle w:val="Jin0"/>
              <w:shd w:val="clear" w:color="auto" w:fill="auto"/>
              <w:spacing w:line="240" w:lineRule="auto"/>
              <w:jc w:val="right"/>
              <w:rPr>
                <w:sz w:val="22"/>
                <w:szCs w:val="22"/>
              </w:rPr>
            </w:pPr>
            <w:r>
              <w:rPr>
                <w:sz w:val="22"/>
                <w:szCs w:val="22"/>
              </w:rPr>
              <w:t>27 805,- KČ</w:t>
            </w:r>
          </w:p>
        </w:tc>
      </w:tr>
      <w:tr w:rsidR="008E0F49" w14:paraId="33FE5A96" w14:textId="77777777">
        <w:trPr>
          <w:trHeight w:hRule="exact" w:val="912"/>
          <w:jc w:val="center"/>
        </w:trPr>
        <w:tc>
          <w:tcPr>
            <w:tcW w:w="5366" w:type="dxa"/>
            <w:shd w:val="clear" w:color="auto" w:fill="FFFFFF"/>
          </w:tcPr>
          <w:p w14:paraId="053D18E3" w14:textId="77777777" w:rsidR="008E0F49" w:rsidRDefault="00000000">
            <w:pPr>
              <w:pStyle w:val="Jin0"/>
              <w:shd w:val="clear" w:color="auto" w:fill="auto"/>
              <w:spacing w:line="240" w:lineRule="auto"/>
              <w:jc w:val="left"/>
              <w:rPr>
                <w:sz w:val="22"/>
                <w:szCs w:val="22"/>
              </w:rPr>
            </w:pPr>
            <w:r>
              <w:rPr>
                <w:sz w:val="22"/>
                <w:szCs w:val="22"/>
              </w:rPr>
              <w:t>Montáž, zprovoznění nové jednotky</w:t>
            </w:r>
          </w:p>
        </w:tc>
        <w:tc>
          <w:tcPr>
            <w:tcW w:w="2290" w:type="dxa"/>
            <w:shd w:val="clear" w:color="auto" w:fill="FFFFFF"/>
          </w:tcPr>
          <w:p w14:paraId="13F07676" w14:textId="77777777" w:rsidR="008E0F49" w:rsidRDefault="00000000">
            <w:pPr>
              <w:pStyle w:val="Jin0"/>
              <w:shd w:val="clear" w:color="auto" w:fill="auto"/>
              <w:spacing w:line="240" w:lineRule="auto"/>
              <w:ind w:right="780"/>
              <w:jc w:val="right"/>
              <w:rPr>
                <w:sz w:val="22"/>
                <w:szCs w:val="22"/>
              </w:rPr>
            </w:pPr>
            <w:r>
              <w:rPr>
                <w:sz w:val="22"/>
                <w:szCs w:val="22"/>
              </w:rPr>
              <w:t>1kpl</w:t>
            </w:r>
          </w:p>
        </w:tc>
        <w:tc>
          <w:tcPr>
            <w:tcW w:w="2136" w:type="dxa"/>
            <w:shd w:val="clear" w:color="auto" w:fill="FFFFFF"/>
          </w:tcPr>
          <w:p w14:paraId="0AFD56FA" w14:textId="77777777" w:rsidR="008E0F49" w:rsidRDefault="00000000">
            <w:pPr>
              <w:pStyle w:val="Jin0"/>
              <w:shd w:val="clear" w:color="auto" w:fill="auto"/>
              <w:spacing w:line="240" w:lineRule="auto"/>
              <w:jc w:val="right"/>
              <w:rPr>
                <w:sz w:val="22"/>
                <w:szCs w:val="22"/>
              </w:rPr>
            </w:pPr>
            <w:r>
              <w:rPr>
                <w:sz w:val="22"/>
                <w:szCs w:val="22"/>
              </w:rPr>
              <w:t>14 800,- Kč</w:t>
            </w:r>
          </w:p>
        </w:tc>
      </w:tr>
      <w:tr w:rsidR="008E0F49" w14:paraId="0184144C" w14:textId="77777777">
        <w:trPr>
          <w:trHeight w:hRule="exact" w:val="370"/>
          <w:jc w:val="center"/>
        </w:trPr>
        <w:tc>
          <w:tcPr>
            <w:tcW w:w="5366" w:type="dxa"/>
            <w:tcBorders>
              <w:top w:val="single" w:sz="4" w:space="0" w:color="auto"/>
              <w:bottom w:val="single" w:sz="4" w:space="0" w:color="auto"/>
            </w:tcBorders>
            <w:shd w:val="clear" w:color="auto" w:fill="FFFFFF"/>
          </w:tcPr>
          <w:p w14:paraId="3FE5F4F3" w14:textId="77777777" w:rsidR="008E0F49" w:rsidRDefault="00000000">
            <w:pPr>
              <w:pStyle w:val="Jin0"/>
              <w:shd w:val="clear" w:color="auto" w:fill="auto"/>
              <w:spacing w:line="240" w:lineRule="auto"/>
              <w:jc w:val="left"/>
              <w:rPr>
                <w:sz w:val="22"/>
                <w:szCs w:val="22"/>
              </w:rPr>
            </w:pPr>
            <w:r>
              <w:rPr>
                <w:b/>
                <w:bCs/>
                <w:sz w:val="22"/>
                <w:szCs w:val="22"/>
              </w:rPr>
              <w:t>Cena celkem</w:t>
            </w:r>
          </w:p>
        </w:tc>
        <w:tc>
          <w:tcPr>
            <w:tcW w:w="2290" w:type="dxa"/>
            <w:tcBorders>
              <w:top w:val="single" w:sz="4" w:space="0" w:color="auto"/>
              <w:bottom w:val="single" w:sz="4" w:space="0" w:color="auto"/>
            </w:tcBorders>
            <w:shd w:val="clear" w:color="auto" w:fill="FFFFFF"/>
          </w:tcPr>
          <w:p w14:paraId="73F2DA8D" w14:textId="77777777" w:rsidR="008E0F49" w:rsidRDefault="008E0F49">
            <w:pPr>
              <w:rPr>
                <w:sz w:val="10"/>
                <w:szCs w:val="10"/>
              </w:rPr>
            </w:pPr>
          </w:p>
        </w:tc>
        <w:tc>
          <w:tcPr>
            <w:tcW w:w="2136" w:type="dxa"/>
            <w:tcBorders>
              <w:top w:val="single" w:sz="4" w:space="0" w:color="auto"/>
              <w:bottom w:val="single" w:sz="4" w:space="0" w:color="auto"/>
            </w:tcBorders>
            <w:shd w:val="clear" w:color="auto" w:fill="FFFFFF"/>
          </w:tcPr>
          <w:p w14:paraId="46B74FFA" w14:textId="77777777" w:rsidR="008E0F49" w:rsidRDefault="00000000">
            <w:pPr>
              <w:pStyle w:val="Jin0"/>
              <w:shd w:val="clear" w:color="auto" w:fill="auto"/>
              <w:spacing w:line="240" w:lineRule="auto"/>
              <w:jc w:val="right"/>
              <w:rPr>
                <w:sz w:val="22"/>
                <w:szCs w:val="22"/>
              </w:rPr>
            </w:pPr>
            <w:r>
              <w:rPr>
                <w:b/>
                <w:bCs/>
                <w:sz w:val="22"/>
                <w:szCs w:val="22"/>
              </w:rPr>
              <w:t>398 005,- Kč</w:t>
            </w:r>
          </w:p>
        </w:tc>
      </w:tr>
    </w:tbl>
    <w:p w14:paraId="430B5F5B" w14:textId="77777777" w:rsidR="008E0F49" w:rsidRDefault="008E0F49">
      <w:pPr>
        <w:spacing w:after="306" w:line="14" w:lineRule="exact"/>
      </w:pPr>
    </w:p>
    <w:p w14:paraId="2656054C" w14:textId="77777777" w:rsidR="008E0F49" w:rsidRDefault="00000000">
      <w:pPr>
        <w:pStyle w:val="Zkladntext1"/>
        <w:shd w:val="clear" w:color="auto" w:fill="auto"/>
        <w:spacing w:line="240" w:lineRule="auto"/>
        <w:jc w:val="left"/>
        <w:rPr>
          <w:sz w:val="22"/>
          <w:szCs w:val="22"/>
        </w:rPr>
      </w:pPr>
      <w:r>
        <w:rPr>
          <w:b/>
          <w:bCs/>
          <w:sz w:val="22"/>
          <w:szCs w:val="22"/>
        </w:rPr>
        <w:t>Cena</w:t>
      </w:r>
    </w:p>
    <w:p w14:paraId="4D15EE61" w14:textId="77777777" w:rsidR="008E0F49" w:rsidRDefault="00000000">
      <w:pPr>
        <w:pStyle w:val="Zkladntext1"/>
        <w:shd w:val="clear" w:color="auto" w:fill="auto"/>
        <w:spacing w:line="240" w:lineRule="auto"/>
        <w:jc w:val="left"/>
        <w:rPr>
          <w:sz w:val="22"/>
          <w:szCs w:val="22"/>
        </w:rPr>
      </w:pPr>
      <w:r>
        <w:rPr>
          <w:sz w:val="22"/>
          <w:szCs w:val="22"/>
        </w:rPr>
        <w:t>Cena je včetně cla, pojištění a dopravy na místo určení.</w:t>
      </w:r>
    </w:p>
    <w:p w14:paraId="5D66DACD" w14:textId="77777777" w:rsidR="008E0F49" w:rsidRDefault="00000000">
      <w:pPr>
        <w:pStyle w:val="Zkladntext1"/>
        <w:shd w:val="clear" w:color="auto" w:fill="auto"/>
        <w:spacing w:line="240" w:lineRule="auto"/>
        <w:jc w:val="left"/>
        <w:rPr>
          <w:sz w:val="22"/>
          <w:szCs w:val="22"/>
        </w:rPr>
      </w:pPr>
      <w:r>
        <w:rPr>
          <w:sz w:val="22"/>
          <w:szCs w:val="22"/>
        </w:rPr>
        <w:t>Cena je bez DPH.</w:t>
      </w:r>
    </w:p>
    <w:p w14:paraId="4DE4C2F6" w14:textId="77777777" w:rsidR="008E0F49" w:rsidRDefault="00000000">
      <w:pPr>
        <w:pStyle w:val="Zkladntext1"/>
        <w:shd w:val="clear" w:color="auto" w:fill="auto"/>
        <w:spacing w:after="320" w:line="240" w:lineRule="auto"/>
        <w:jc w:val="left"/>
        <w:rPr>
          <w:sz w:val="22"/>
          <w:szCs w:val="22"/>
        </w:rPr>
      </w:pPr>
      <w:r>
        <w:rPr>
          <w:sz w:val="22"/>
          <w:szCs w:val="22"/>
        </w:rPr>
        <w:t xml:space="preserve">Na platbu vystaví zhotovitel </w:t>
      </w:r>
      <w:proofErr w:type="gramStart"/>
      <w:r>
        <w:rPr>
          <w:sz w:val="22"/>
          <w:szCs w:val="22"/>
        </w:rPr>
        <w:t>fakturu - daňový</w:t>
      </w:r>
      <w:proofErr w:type="gramEnd"/>
      <w:r>
        <w:rPr>
          <w:sz w:val="22"/>
          <w:szCs w:val="22"/>
        </w:rPr>
        <w:t xml:space="preserve"> doklad v souladu s příslušnými předpisy.</w:t>
      </w:r>
    </w:p>
    <w:p w14:paraId="5C184510" w14:textId="77777777" w:rsidR="008E0F49" w:rsidRDefault="00000000">
      <w:pPr>
        <w:pStyle w:val="Zkladntext1"/>
        <w:shd w:val="clear" w:color="auto" w:fill="auto"/>
        <w:spacing w:line="240" w:lineRule="auto"/>
        <w:jc w:val="left"/>
        <w:rPr>
          <w:sz w:val="22"/>
          <w:szCs w:val="22"/>
        </w:rPr>
      </w:pPr>
      <w:r>
        <w:rPr>
          <w:b/>
          <w:bCs/>
          <w:sz w:val="22"/>
          <w:szCs w:val="22"/>
        </w:rPr>
        <w:t>Dodací podmínky</w:t>
      </w:r>
    </w:p>
    <w:p w14:paraId="2A1E4DA8" w14:textId="77777777" w:rsidR="008E0F49" w:rsidRDefault="00000000">
      <w:pPr>
        <w:pStyle w:val="Zkladntext1"/>
        <w:shd w:val="clear" w:color="auto" w:fill="auto"/>
        <w:spacing w:after="280" w:line="240" w:lineRule="auto"/>
        <w:jc w:val="left"/>
        <w:rPr>
          <w:sz w:val="22"/>
          <w:szCs w:val="22"/>
        </w:rPr>
      </w:pPr>
      <w:r>
        <w:rPr>
          <w:sz w:val="22"/>
          <w:szCs w:val="22"/>
        </w:rPr>
        <w:t>Termín dodání je 6 týdnů od obdržení závazné objednávky.</w:t>
      </w:r>
    </w:p>
    <w:p w14:paraId="6795ED83" w14:textId="77777777" w:rsidR="008E0F49" w:rsidRDefault="00000000">
      <w:pPr>
        <w:pStyle w:val="Zkladntext1"/>
        <w:shd w:val="clear" w:color="auto" w:fill="auto"/>
        <w:spacing w:line="240" w:lineRule="auto"/>
        <w:jc w:val="left"/>
        <w:rPr>
          <w:sz w:val="22"/>
          <w:szCs w:val="22"/>
        </w:rPr>
      </w:pPr>
      <w:r>
        <w:rPr>
          <w:b/>
          <w:bCs/>
          <w:sz w:val="22"/>
          <w:szCs w:val="22"/>
        </w:rPr>
        <w:t>Platnost nabídky</w:t>
      </w:r>
    </w:p>
    <w:p w14:paraId="7DC59F5D" w14:textId="77777777" w:rsidR="008E0F49" w:rsidRDefault="00000000">
      <w:pPr>
        <w:pStyle w:val="Zkladntext1"/>
        <w:shd w:val="clear" w:color="auto" w:fill="auto"/>
        <w:spacing w:after="240" w:line="240" w:lineRule="auto"/>
        <w:jc w:val="left"/>
        <w:rPr>
          <w:sz w:val="22"/>
          <w:szCs w:val="22"/>
        </w:rPr>
      </w:pPr>
      <w:r>
        <w:rPr>
          <w:sz w:val="22"/>
          <w:szCs w:val="22"/>
        </w:rPr>
        <w:t>Platnost nabídky je 3 měsíce.</w:t>
      </w:r>
    </w:p>
    <w:p w14:paraId="217FBEC1" w14:textId="249310F7" w:rsidR="008E0F49" w:rsidRDefault="00000000">
      <w:pPr>
        <w:pStyle w:val="Zkladntext1"/>
        <w:shd w:val="clear" w:color="auto" w:fill="auto"/>
        <w:spacing w:after="260" w:line="240" w:lineRule="auto"/>
        <w:jc w:val="left"/>
        <w:rPr>
          <w:sz w:val="22"/>
          <w:szCs w:val="22"/>
        </w:rPr>
      </w:pPr>
      <w:r>
        <w:rPr>
          <w:sz w:val="22"/>
          <w:szCs w:val="22"/>
        </w:rPr>
        <w:t xml:space="preserve">Nabídku vypracoval: </w:t>
      </w:r>
    </w:p>
    <w:p w14:paraId="3CC5B147" w14:textId="77777777" w:rsidR="008E0F49" w:rsidRDefault="00000000">
      <w:pPr>
        <w:pStyle w:val="Zkladntext1"/>
        <w:shd w:val="clear" w:color="auto" w:fill="auto"/>
        <w:spacing w:after="500" w:line="240" w:lineRule="auto"/>
        <w:ind w:left="2240"/>
        <w:jc w:val="left"/>
        <w:rPr>
          <w:sz w:val="22"/>
          <w:szCs w:val="22"/>
        </w:rPr>
      </w:pPr>
      <w:r>
        <w:rPr>
          <w:noProof/>
        </w:rPr>
        <mc:AlternateContent>
          <mc:Choice Requires="wps">
            <w:drawing>
              <wp:anchor distT="0" distB="0" distL="114300" distR="114300" simplePos="0" relativeHeight="125829415" behindDoc="0" locked="0" layoutInCell="1" allowOverlap="1" wp14:anchorId="6F5C4781" wp14:editId="42300371">
                <wp:simplePos x="0" y="0"/>
                <wp:positionH relativeFrom="page">
                  <wp:posOffset>2316480</wp:posOffset>
                </wp:positionH>
                <wp:positionV relativeFrom="paragraph">
                  <wp:posOffset>444500</wp:posOffset>
                </wp:positionV>
                <wp:extent cx="518160" cy="426720"/>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518160" cy="426720"/>
                        </a:xfrm>
                        <a:prstGeom prst="rect">
                          <a:avLst/>
                        </a:prstGeom>
                        <a:noFill/>
                      </wps:spPr>
                      <wps:txbx>
                        <w:txbxContent>
                          <w:p w14:paraId="46A90726" w14:textId="68916456" w:rsidR="008E0F49" w:rsidRDefault="008E0F49" w:rsidP="007F24C4">
                            <w:pPr>
                              <w:pStyle w:val="Jin0"/>
                              <w:shd w:val="clear" w:color="auto" w:fill="auto"/>
                              <w:spacing w:line="240" w:lineRule="auto"/>
                              <w:jc w:val="left"/>
                              <w:rPr>
                                <w:sz w:val="28"/>
                                <w:szCs w:val="28"/>
                              </w:rPr>
                            </w:pPr>
                          </w:p>
                        </w:txbxContent>
                      </wps:txbx>
                      <wps:bodyPr lIns="0" tIns="0" rIns="0" bIns="0">
                        <a:spAutoFit/>
                      </wps:bodyPr>
                    </wps:wsp>
                  </a:graphicData>
                </a:graphic>
              </wp:anchor>
            </w:drawing>
          </mc:Choice>
          <mc:Fallback>
            <w:pict>
              <v:shape w14:anchorId="6F5C4781" id="Shape 51" o:spid="_x0000_s1044" type="#_x0000_t202" style="position:absolute;left:0;text-align:left;margin-left:182.4pt;margin-top:35pt;width:40.8pt;height:33.6pt;z-index:12582941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uJfgEAAPsCAAAOAAAAZHJzL2Uyb0RvYy54bWysUlFLAzEMfhf8D6Xv7rahcxy7DWUogqig&#10;/oCu1+4K16Y0dXf796b1tom+iS9pmqRfvnzpYtXblu1UQAOu4pPRmDPlJNTGbSv+/nZ3MecMo3C1&#10;aMGpiu8V8tXy/GzR+VJNoYG2VoERiMOy8xVvYvRlUaBslBU4Aq8cJTUEKyJdw7aog+gI3bbFdDye&#10;FR2E2geQCpGi668kX2Z8rZWMz1qjiqytOHGL2YZsN8kWy4Uot0H4xsiBhvgDCyuMo6ZHqLWIgn0E&#10;8wvKGhkAQceRBFuA1kaqPANNMxn/mOa1EV7lWUgc9EeZ8P9g5dPu1b8EFvtb6GmBSZDOY4kUTPP0&#10;Oth0ElNGeZJwf5RN9ZFJCl5N5pMZZSSlLqez62mWtTg99gHjvQLLklPxQFvJYondI0ZqSKWHktTL&#10;wZ1p2xQ/MUle7Dc9MzWxnB9obqDeE/v2wZEmab8HJxyczeAkYPQ3H5HAc8+E+PV8aEQKZyrDb0gr&#10;/H7PVac/u/wEAAD//wMAUEsDBBQABgAIAAAAIQC3CzWN3gAAAAoBAAAPAAAAZHJzL2Rvd25yZXYu&#10;eG1sTI8xT8MwEIV3JP6DdUgsiDpJo7QNcSqEYGGjsLC58ZFE2OcodpPQX88x0fF0n977XrVfnBUT&#10;jqH3pCBdJSCQGm96ahV8vL/cb0GEqMlo6wkV/GCAfX19VenS+JnecDrEVnAIhVIr6GIcSilD06HT&#10;YeUHJP59+dHpyOfYSjPqmcOdlVmSFNLpnrih0wM+ddh8H05OQbE8D3evO8zmc2Mn+jynacRUqdub&#10;5fEBRMQl/sPwp8/qULPT0Z/IBGEVrIuc1aOCTcKbGMjzIgdxZHK9yUDWlbycUP8CAAD//wMAUEsB&#10;Ai0AFAAGAAgAAAAhALaDOJL+AAAA4QEAABMAAAAAAAAAAAAAAAAAAAAAAFtDb250ZW50X1R5cGVz&#10;XS54bWxQSwECLQAUAAYACAAAACEAOP0h/9YAAACUAQAACwAAAAAAAAAAAAAAAAAvAQAAX3JlbHMv&#10;LnJlbHNQSwECLQAUAAYACAAAACEAcypbiX4BAAD7AgAADgAAAAAAAAAAAAAAAAAuAgAAZHJzL2Uy&#10;b0RvYy54bWxQSwECLQAUAAYACAAAACEAtws1jd4AAAAKAQAADwAAAAAAAAAAAAAAAADYAwAAZHJz&#10;L2Rvd25yZXYueG1sUEsFBgAAAAAEAAQA8wAAAOMEAAAAAA==&#10;" filled="f" stroked="f">
                <v:textbox style="mso-fit-shape-to-text:t" inset="0,0,0,0">
                  <w:txbxContent>
                    <w:p w14:paraId="46A90726" w14:textId="68916456" w:rsidR="008E0F49" w:rsidRDefault="008E0F49" w:rsidP="007F24C4">
                      <w:pPr>
                        <w:pStyle w:val="Jin0"/>
                        <w:shd w:val="clear" w:color="auto" w:fill="auto"/>
                        <w:spacing w:line="240" w:lineRule="auto"/>
                        <w:jc w:val="left"/>
                        <w:rPr>
                          <w:sz w:val="28"/>
                          <w:szCs w:val="28"/>
                        </w:rPr>
                      </w:pPr>
                    </w:p>
                  </w:txbxContent>
                </v:textbox>
                <w10:wrap type="square" side="right" anchorx="page"/>
              </v:shape>
            </w:pict>
          </mc:Fallback>
        </mc:AlternateContent>
      </w:r>
      <w:r>
        <w:rPr>
          <w:sz w:val="22"/>
          <w:szCs w:val="22"/>
        </w:rPr>
        <w:t>Vedoucí oddělení servis, opravy a montáže</w:t>
      </w:r>
    </w:p>
    <w:p w14:paraId="072ECF5B" w14:textId="77777777" w:rsidR="008E0F49" w:rsidRDefault="00000000">
      <w:pPr>
        <w:pStyle w:val="Jin0"/>
        <w:shd w:val="clear" w:color="auto" w:fill="auto"/>
        <w:spacing w:after="600" w:line="240" w:lineRule="auto"/>
        <w:ind w:right="1060"/>
        <w:jc w:val="left"/>
        <w:rPr>
          <w:sz w:val="9"/>
          <w:szCs w:val="9"/>
        </w:rPr>
      </w:pPr>
      <w:proofErr w:type="spellStart"/>
      <w:r>
        <w:rPr>
          <w:sz w:val="9"/>
          <w:szCs w:val="9"/>
        </w:rPr>
        <w:t>Digitally</w:t>
      </w:r>
      <w:proofErr w:type="spellEnd"/>
      <w:r>
        <w:rPr>
          <w:sz w:val="9"/>
          <w:szCs w:val="9"/>
        </w:rPr>
        <w:t xml:space="preserve"> </w:t>
      </w:r>
      <w:proofErr w:type="spellStart"/>
      <w:r>
        <w:rPr>
          <w:sz w:val="9"/>
          <w:szCs w:val="9"/>
        </w:rPr>
        <w:t>signed</w:t>
      </w:r>
      <w:proofErr w:type="spellEnd"/>
      <w:r>
        <w:rPr>
          <w:sz w:val="9"/>
          <w:szCs w:val="9"/>
        </w:rPr>
        <w:t xml:space="preserve"> by Martin </w:t>
      </w:r>
      <w:proofErr w:type="spellStart"/>
      <w:r>
        <w:rPr>
          <w:sz w:val="9"/>
          <w:szCs w:val="9"/>
        </w:rPr>
        <w:t>Stolář</w:t>
      </w:r>
      <w:proofErr w:type="spellEnd"/>
      <w:r>
        <w:rPr>
          <w:sz w:val="9"/>
          <w:szCs w:val="9"/>
        </w:rPr>
        <w:t xml:space="preserve"> DN: </w:t>
      </w:r>
      <w:proofErr w:type="spellStart"/>
      <w:r>
        <w:rPr>
          <w:sz w:val="9"/>
          <w:szCs w:val="9"/>
        </w:rPr>
        <w:t>cn</w:t>
      </w:r>
      <w:proofErr w:type="spellEnd"/>
      <w:r>
        <w:rPr>
          <w:sz w:val="9"/>
          <w:szCs w:val="9"/>
        </w:rPr>
        <w:t xml:space="preserve">=Martin </w:t>
      </w:r>
      <w:proofErr w:type="spellStart"/>
      <w:r>
        <w:rPr>
          <w:sz w:val="9"/>
          <w:szCs w:val="9"/>
        </w:rPr>
        <w:t>Stolář</w:t>
      </w:r>
      <w:proofErr w:type="spellEnd"/>
      <w:r>
        <w:rPr>
          <w:sz w:val="9"/>
          <w:szCs w:val="9"/>
        </w:rPr>
        <w:t>, c=CZ, o=BLOCK SVP s.r.o., ou=120500, email=</w:t>
      </w:r>
      <w:hyperlink r:id="rId14" w:history="1">
        <w:r w:rsidR="008E0F49">
          <w:rPr>
            <w:sz w:val="9"/>
            <w:szCs w:val="9"/>
          </w:rPr>
          <w:t>stolar@blocksvp.cz</w:t>
        </w:r>
      </w:hyperlink>
      <w:r>
        <w:rPr>
          <w:sz w:val="9"/>
          <w:szCs w:val="9"/>
        </w:rPr>
        <w:t xml:space="preserve"> Dáte: 2025.04.23 09:40:49 +</w:t>
      </w:r>
      <w:proofErr w:type="gramStart"/>
      <w:r>
        <w:rPr>
          <w:sz w:val="9"/>
          <w:szCs w:val="9"/>
        </w:rPr>
        <w:t>02W</w:t>
      </w:r>
      <w:proofErr w:type="gramEnd"/>
    </w:p>
    <w:p w14:paraId="29D59261" w14:textId="77777777" w:rsidR="008E0F49" w:rsidRDefault="00000000">
      <w:pPr>
        <w:pStyle w:val="Jin0"/>
        <w:shd w:val="clear" w:color="auto" w:fill="auto"/>
        <w:tabs>
          <w:tab w:val="left" w:pos="7094"/>
        </w:tabs>
        <w:spacing w:line="226" w:lineRule="auto"/>
        <w:ind w:firstLine="6580"/>
        <w:jc w:val="left"/>
        <w:rPr>
          <w:sz w:val="12"/>
          <w:szCs w:val="12"/>
        </w:rPr>
      </w:pPr>
      <w:r>
        <w:rPr>
          <w:sz w:val="12"/>
          <w:szCs w:val="12"/>
        </w:rPr>
        <w:t xml:space="preserve">Bankovní spojení: ČSOB Valašské Meziříčí, č. ú: 317335503/0300 Vytvořeno uživatelem: </w:t>
      </w:r>
      <w:proofErr w:type="spellStart"/>
      <w:r>
        <w:rPr>
          <w:sz w:val="12"/>
          <w:szCs w:val="12"/>
        </w:rPr>
        <w:t>Stolář</w:t>
      </w:r>
      <w:proofErr w:type="spellEnd"/>
      <w:r>
        <w:rPr>
          <w:sz w:val="12"/>
          <w:szCs w:val="12"/>
        </w:rPr>
        <w:t xml:space="preserve"> Martin</w:t>
      </w:r>
      <w:r>
        <w:rPr>
          <w:sz w:val="12"/>
          <w:szCs w:val="12"/>
        </w:rPr>
        <w:tab/>
        <w:t>SWIFT: CEKOCZPP, IČ: 19896158, DIČ: CZ19896158</w:t>
      </w:r>
    </w:p>
    <w:p w14:paraId="015D4F2F" w14:textId="77777777" w:rsidR="008E0F49" w:rsidRDefault="00000000">
      <w:pPr>
        <w:pStyle w:val="Jin0"/>
        <w:shd w:val="clear" w:color="auto" w:fill="auto"/>
        <w:spacing w:line="226" w:lineRule="auto"/>
        <w:jc w:val="left"/>
        <w:rPr>
          <w:sz w:val="12"/>
          <w:szCs w:val="12"/>
        </w:rPr>
      </w:pPr>
      <w:r>
        <w:rPr>
          <w:sz w:val="12"/>
          <w:szCs w:val="12"/>
        </w:rPr>
        <w:t>Datum vytvoření: 23.04.2025</w:t>
      </w:r>
    </w:p>
    <w:p w14:paraId="73B37D89" w14:textId="77777777" w:rsidR="008E0F49" w:rsidRDefault="00000000">
      <w:pPr>
        <w:pStyle w:val="Jin0"/>
        <w:shd w:val="clear" w:color="auto" w:fill="auto"/>
        <w:spacing w:line="226" w:lineRule="auto"/>
        <w:jc w:val="left"/>
        <w:rPr>
          <w:sz w:val="12"/>
          <w:szCs w:val="12"/>
        </w:rPr>
      </w:pPr>
      <w:proofErr w:type="spellStart"/>
      <w:r>
        <w:rPr>
          <w:sz w:val="12"/>
          <w:szCs w:val="12"/>
        </w:rPr>
        <w:t>Document</w:t>
      </w:r>
      <w:proofErr w:type="spellEnd"/>
      <w:r>
        <w:rPr>
          <w:sz w:val="12"/>
          <w:szCs w:val="12"/>
        </w:rPr>
        <w:t xml:space="preserve"> ID: 32644</w:t>
      </w:r>
    </w:p>
    <w:sectPr w:rsidR="008E0F49">
      <w:headerReference w:type="default" r:id="rId15"/>
      <w:footerReference w:type="default" r:id="rId16"/>
      <w:pgSz w:w="11900" w:h="16840"/>
      <w:pgMar w:top="457" w:right="663" w:bottom="372" w:left="1114" w:header="2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7F03" w14:textId="77777777" w:rsidR="001B7FF7" w:rsidRDefault="001B7FF7">
      <w:r>
        <w:separator/>
      </w:r>
    </w:p>
  </w:endnote>
  <w:endnote w:type="continuationSeparator" w:id="0">
    <w:p w14:paraId="246F34F5" w14:textId="77777777" w:rsidR="001B7FF7" w:rsidRDefault="001B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E440" w14:textId="77777777" w:rsidR="008E0F49" w:rsidRDefault="00000000">
    <w:pPr>
      <w:spacing w:line="14" w:lineRule="exact"/>
    </w:pPr>
    <w:r>
      <w:rPr>
        <w:noProof/>
      </w:rPr>
      <mc:AlternateContent>
        <mc:Choice Requires="wps">
          <w:drawing>
            <wp:anchor distT="0" distB="0" distL="0" distR="0" simplePos="0" relativeHeight="251657728" behindDoc="1" locked="0" layoutInCell="1" allowOverlap="1" wp14:anchorId="50DFBA10" wp14:editId="31F1D5D9">
              <wp:simplePos x="0" y="0"/>
              <wp:positionH relativeFrom="page">
                <wp:posOffset>941705</wp:posOffset>
              </wp:positionH>
              <wp:positionV relativeFrom="page">
                <wp:posOffset>9994900</wp:posOffset>
              </wp:positionV>
              <wp:extent cx="5678170"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5678170" cy="115570"/>
                      </a:xfrm>
                      <a:prstGeom prst="rect">
                        <a:avLst/>
                      </a:prstGeom>
                      <a:noFill/>
                    </wps:spPr>
                    <wps:txbx>
                      <w:txbxContent>
                        <w:p w14:paraId="53FCD1C5" w14:textId="77777777" w:rsidR="008E0F49" w:rsidRDefault="00000000">
                          <w:pPr>
                            <w:pStyle w:val="Zhlavnebozpat20"/>
                            <w:shd w:val="clear" w:color="auto" w:fill="auto"/>
                            <w:tabs>
                              <w:tab w:val="right" w:pos="4934"/>
                              <w:tab w:val="right" w:pos="8942"/>
                            </w:tabs>
                            <w:rPr>
                              <w:sz w:val="16"/>
                              <w:szCs w:val="16"/>
                            </w:rPr>
                          </w:pPr>
                          <w:r>
                            <w:rPr>
                              <w:rFonts w:ascii="Arial" w:eastAsia="Arial" w:hAnsi="Arial" w:cs="Arial"/>
                              <w:sz w:val="18"/>
                              <w:szCs w:val="18"/>
                            </w:rPr>
                            <w:t>Vydal:</w:t>
                          </w:r>
                          <w:r>
                            <w:rPr>
                              <w:rFonts w:ascii="Arial" w:eastAsia="Arial" w:hAnsi="Arial" w:cs="Arial"/>
                              <w:sz w:val="18"/>
                              <w:szCs w:val="18"/>
                            </w:rPr>
                            <w:tab/>
                            <w:t>Datum vydání:</w:t>
                          </w:r>
                          <w:r>
                            <w:rPr>
                              <w:rFonts w:ascii="Arial" w:eastAsia="Arial" w:hAnsi="Arial" w:cs="Arial"/>
                              <w:sz w:val="18"/>
                              <w:szCs w:val="18"/>
                            </w:rPr>
                            <w:tab/>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/6</w:t>
                          </w:r>
                        </w:p>
                      </w:txbxContent>
                    </wps:txbx>
                    <wps:bodyPr lIns="0" tIns="0" rIns="0" bIns="0">
                      <a:spAutoFit/>
                    </wps:bodyPr>
                  </wps:wsp>
                </a:graphicData>
              </a:graphic>
            </wp:anchor>
          </w:drawing>
        </mc:Choice>
        <mc:Fallback>
          <w:pict>
            <v:shape id="_x0000_s1045" type="#_x0000_t202" style="position:absolute;margin-left:74.150000000000006pt;margin-top:787.pt;width:447.10000000000002pt;height:9.0999999999999996pt;z-index:-188744061;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4934" w:val="right"/>
                        <w:tab w:pos="894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8"/>
                        <w:szCs w:val="18"/>
                        <w:shd w:val="clear" w:color="auto" w:fill="auto"/>
                        <w:lang w:val="cs-CZ" w:eastAsia="cs-CZ" w:bidi="cs-CZ"/>
                      </w:rPr>
                      <w:t>Vydal:</w:t>
                      <w:tab/>
                      <w:t>Datum vydání:</w:t>
                      <w:tab/>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/6</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25A5BE19" wp14:editId="627A9DDF">
              <wp:simplePos x="0" y="0"/>
              <wp:positionH relativeFrom="page">
                <wp:posOffset>868680</wp:posOffset>
              </wp:positionH>
              <wp:positionV relativeFrom="page">
                <wp:posOffset>9913620</wp:posOffset>
              </wp:positionV>
              <wp:extent cx="5824855" cy="0"/>
              <wp:effectExtent l="0" t="0" r="0" b="0"/>
              <wp:wrapNone/>
              <wp:docPr id="21" name="Shape 21"/>
              <wp:cNvGraphicFramePr/>
              <a:graphic xmlns:a="http://schemas.openxmlformats.org/drawingml/2006/main">
                <a:graphicData uri="http://schemas.microsoft.com/office/word/2010/wordprocessingShape">
                  <wps:wsp>
                    <wps:cNvCnPr/>
                    <wps:spPr>
                      <a:xfrm>
                        <a:off x="0" y="0"/>
                        <a:ext cx="5824855" cy="0"/>
                      </a:xfrm>
                      <a:prstGeom prst="straightConnector1">
                        <a:avLst/>
                      </a:prstGeom>
                      <a:ln w="12700">
                        <a:solidFill/>
                      </a:ln>
                    </wps:spPr>
                    <wps:bodyPr/>
                  </wps:wsp>
                </a:graphicData>
              </a:graphic>
            </wp:anchor>
          </w:drawing>
        </mc:Choice>
        <mc:Fallback>
          <w:pict>
            <v:shape o:spt="32" o:oned="true" path="m,l21600,21600e" style="position:absolute;margin-left:68.400000000000006pt;margin-top:780.60000000000002pt;width:458.6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C8F5" w14:textId="77777777" w:rsidR="008E0F49" w:rsidRDefault="00000000">
    <w:pPr>
      <w:spacing w:line="14" w:lineRule="exact"/>
    </w:pPr>
    <w:r>
      <w:rPr>
        <w:noProof/>
      </w:rPr>
      <mc:AlternateContent>
        <mc:Choice Requires="wps">
          <w:drawing>
            <wp:anchor distT="0" distB="0" distL="0" distR="0" simplePos="0" relativeHeight="251659776" behindDoc="1" locked="0" layoutInCell="1" allowOverlap="1" wp14:anchorId="6D12535E" wp14:editId="73153A33">
              <wp:simplePos x="0" y="0"/>
              <wp:positionH relativeFrom="page">
                <wp:posOffset>905510</wp:posOffset>
              </wp:positionH>
              <wp:positionV relativeFrom="page">
                <wp:posOffset>9988550</wp:posOffset>
              </wp:positionV>
              <wp:extent cx="5623560" cy="113030"/>
              <wp:effectExtent l="0" t="0" r="0" b="0"/>
              <wp:wrapNone/>
              <wp:docPr id="24" name="Shape 24"/>
              <wp:cNvGraphicFramePr/>
              <a:graphic xmlns:a="http://schemas.openxmlformats.org/drawingml/2006/main">
                <a:graphicData uri="http://schemas.microsoft.com/office/word/2010/wordprocessingShape">
                  <wps:wsp>
                    <wps:cNvSpPr txBox="1"/>
                    <wps:spPr>
                      <a:xfrm>
                        <a:off x="0" y="0"/>
                        <a:ext cx="5623560" cy="113030"/>
                      </a:xfrm>
                      <a:prstGeom prst="rect">
                        <a:avLst/>
                      </a:prstGeom>
                      <a:noFill/>
                    </wps:spPr>
                    <wps:txbx>
                      <w:txbxContent>
                        <w:p w14:paraId="4B1D73E8" w14:textId="77777777" w:rsidR="008E0F49" w:rsidRDefault="00000000">
                          <w:pPr>
                            <w:pStyle w:val="Zhlavnebozpat20"/>
                            <w:shd w:val="clear" w:color="auto" w:fill="auto"/>
                            <w:tabs>
                              <w:tab w:val="right" w:pos="4853"/>
                              <w:tab w:val="right" w:pos="8856"/>
                            </w:tabs>
                            <w:rPr>
                              <w:sz w:val="16"/>
                              <w:szCs w:val="16"/>
                            </w:rPr>
                          </w:pPr>
                          <w:r>
                            <w:rPr>
                              <w:rFonts w:ascii="Arial" w:eastAsia="Arial" w:hAnsi="Arial" w:cs="Arial"/>
                              <w:sz w:val="18"/>
                              <w:szCs w:val="18"/>
                            </w:rPr>
                            <w:t>Vydal:</w:t>
                          </w:r>
                          <w:r>
                            <w:rPr>
                              <w:rFonts w:ascii="Arial" w:eastAsia="Arial" w:hAnsi="Arial" w:cs="Arial"/>
                              <w:sz w:val="18"/>
                              <w:szCs w:val="18"/>
                            </w:rPr>
                            <w:tab/>
                            <w:t>Datum vydání:</w:t>
                          </w:r>
                          <w:r>
                            <w:rPr>
                              <w:rFonts w:ascii="Arial" w:eastAsia="Arial" w:hAnsi="Arial" w:cs="Arial"/>
                              <w:sz w:val="18"/>
                              <w:szCs w:val="18"/>
                            </w:rPr>
                            <w:tab/>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/6</w:t>
                          </w:r>
                        </w:p>
                      </w:txbxContent>
                    </wps:txbx>
                    <wps:bodyPr lIns="0" tIns="0" rIns="0" bIns="0">
                      <a:spAutoFit/>
                    </wps:bodyPr>
                  </wps:wsp>
                </a:graphicData>
              </a:graphic>
            </wp:anchor>
          </w:drawing>
        </mc:Choice>
        <mc:Fallback>
          <w:pict>
            <v:shape id="_x0000_s1050" type="#_x0000_t202" style="position:absolute;margin-left:71.299999999999997pt;margin-top:786.5pt;width:442.80000000000001pt;height:8.9000000000000004pt;z-index:-188744057;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4853" w:val="right"/>
                        <w:tab w:pos="885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8"/>
                        <w:szCs w:val="18"/>
                        <w:shd w:val="clear" w:color="auto" w:fill="auto"/>
                        <w:lang w:val="cs-CZ" w:eastAsia="cs-CZ" w:bidi="cs-CZ"/>
                      </w:rPr>
                      <w:t>Vydal:</w:t>
                      <w:tab/>
                      <w:t>Datum vydání:</w:t>
                      <w:tab/>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/6</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1066BCE1" wp14:editId="5068AB13">
              <wp:simplePos x="0" y="0"/>
              <wp:positionH relativeFrom="page">
                <wp:posOffset>905510</wp:posOffset>
              </wp:positionH>
              <wp:positionV relativeFrom="page">
                <wp:posOffset>10311765</wp:posOffset>
              </wp:positionV>
              <wp:extent cx="5614670" cy="73025"/>
              <wp:effectExtent l="0" t="0" r="0" b="0"/>
              <wp:wrapNone/>
              <wp:docPr id="26" name="Shape 26"/>
              <wp:cNvGraphicFramePr/>
              <a:graphic xmlns:a="http://schemas.openxmlformats.org/drawingml/2006/main">
                <a:graphicData uri="http://schemas.microsoft.com/office/word/2010/wordprocessingShape">
                  <wps:wsp>
                    <wps:cNvSpPr txBox="1"/>
                    <wps:spPr>
                      <a:xfrm>
                        <a:off x="0" y="0"/>
                        <a:ext cx="5614670" cy="73025"/>
                      </a:xfrm>
                      <a:prstGeom prst="rect">
                        <a:avLst/>
                      </a:prstGeom>
                      <a:noFill/>
                    </wps:spPr>
                    <wps:txbx>
                      <w:txbxContent>
                        <w:p w14:paraId="109076AE" w14:textId="77777777" w:rsidR="008E0F49" w:rsidRDefault="00000000">
                          <w:pPr>
                            <w:pStyle w:val="Zhlavnebozpat20"/>
                            <w:shd w:val="clear" w:color="auto" w:fill="auto"/>
                            <w:tabs>
                              <w:tab w:val="right" w:pos="8842"/>
                            </w:tabs>
                            <w:rPr>
                              <w:sz w:val="12"/>
                              <w:szCs w:val="12"/>
                            </w:rPr>
                          </w:pPr>
                          <w:r>
                            <w:rPr>
                              <w:rFonts w:ascii="Arial" w:eastAsia="Arial" w:hAnsi="Arial" w:cs="Arial"/>
                              <w:sz w:val="12"/>
                              <w:szCs w:val="12"/>
                            </w:rPr>
                            <w:t>Formulář B-FM-7.2-02-04 / A / v.36 ke dni 5.4.2016</w:t>
                          </w:r>
                          <w:r>
                            <w:rPr>
                              <w:rFonts w:ascii="Arial" w:eastAsia="Arial" w:hAnsi="Arial" w:cs="Arial"/>
                              <w:sz w:val="12"/>
                              <w:szCs w:val="12"/>
                            </w:rPr>
                            <w:tab/>
                            <w:t>Výtisk číslo: 1</w:t>
                          </w:r>
                        </w:p>
                      </w:txbxContent>
                    </wps:txbx>
                    <wps:bodyPr lIns="0" tIns="0" rIns="0" bIns="0">
                      <a:spAutoFit/>
                    </wps:bodyPr>
                  </wps:wsp>
                </a:graphicData>
              </a:graphic>
            </wp:anchor>
          </w:drawing>
        </mc:Choice>
        <mc:Fallback>
          <w:pict>
            <v:shape id="_x0000_s1052" type="#_x0000_t202" style="position:absolute;margin-left:71.299999999999997pt;margin-top:811.95000000000005pt;width:442.10000000000002pt;height:5.75pt;z-index:-188744055;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8842" w:val="righ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Formulář B-FM-7.2-02-04 / A / v.36 ke dni 5.4.2016</w:t>
                      <w:tab/>
                      <w:t>Výtisk číslo: 1</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5A77DF9A" wp14:editId="43C9FFC5">
              <wp:simplePos x="0" y="0"/>
              <wp:positionH relativeFrom="page">
                <wp:posOffset>831850</wp:posOffset>
              </wp:positionH>
              <wp:positionV relativeFrom="page">
                <wp:posOffset>9906635</wp:posOffset>
              </wp:positionV>
              <wp:extent cx="5772785" cy="0"/>
              <wp:effectExtent l="0" t="0" r="0" b="0"/>
              <wp:wrapNone/>
              <wp:docPr id="28" name="Shape 28"/>
              <wp:cNvGraphicFramePr/>
              <a:graphic xmlns:a="http://schemas.openxmlformats.org/drawingml/2006/main">
                <a:graphicData uri="http://schemas.microsoft.com/office/word/2010/wordprocessingShape">
                  <wps:wsp>
                    <wps:cNvCnPr/>
                    <wps:spPr>
                      <a:xfrm>
                        <a:off x="0" y="0"/>
                        <a:ext cx="5772785" cy="0"/>
                      </a:xfrm>
                      <a:prstGeom prst="straightConnector1">
                        <a:avLst/>
                      </a:prstGeom>
                      <a:ln w="12700">
                        <a:solidFill/>
                      </a:ln>
                    </wps:spPr>
                    <wps:bodyPr/>
                  </wps:wsp>
                </a:graphicData>
              </a:graphic>
            </wp:anchor>
          </w:drawing>
        </mc:Choice>
        <mc:Fallback>
          <w:pict>
            <v:shape o:spt="32" o:oned="true" path="m,l21600,21600e" style="position:absolute;margin-left:65.5pt;margin-top:780.04999999999995pt;width:454.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B169" w14:textId="77777777" w:rsidR="008E0F49" w:rsidRDefault="008E0F49">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BD3B" w14:textId="77777777" w:rsidR="001B7FF7" w:rsidRDefault="001B7FF7"/>
  </w:footnote>
  <w:footnote w:type="continuationSeparator" w:id="0">
    <w:p w14:paraId="692F946D" w14:textId="77777777" w:rsidR="001B7FF7" w:rsidRDefault="001B7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16C1" w14:textId="77777777" w:rsidR="008E0F49" w:rsidRDefault="00000000">
    <w:pPr>
      <w:spacing w:line="14" w:lineRule="exact"/>
    </w:pPr>
    <w:r>
      <w:rPr>
        <w:noProof/>
      </w:rPr>
      <mc:AlternateContent>
        <mc:Choice Requires="wps">
          <w:drawing>
            <wp:anchor distT="0" distB="0" distL="0" distR="0" simplePos="0" relativeHeight="251656704" behindDoc="1" locked="0" layoutInCell="1" allowOverlap="1" wp14:anchorId="46171937" wp14:editId="7F2F33B6">
              <wp:simplePos x="0" y="0"/>
              <wp:positionH relativeFrom="page">
                <wp:posOffset>941705</wp:posOffset>
              </wp:positionH>
              <wp:positionV relativeFrom="page">
                <wp:posOffset>430530</wp:posOffset>
              </wp:positionV>
              <wp:extent cx="2240280" cy="237490"/>
              <wp:effectExtent l="0" t="0" r="0" b="0"/>
              <wp:wrapNone/>
              <wp:docPr id="17" name="Shape 17"/>
              <wp:cNvGraphicFramePr/>
              <a:graphic xmlns:a="http://schemas.openxmlformats.org/drawingml/2006/main">
                <a:graphicData uri="http://schemas.microsoft.com/office/word/2010/wordprocessingShape">
                  <wps:wsp>
                    <wps:cNvSpPr txBox="1"/>
                    <wps:spPr>
                      <a:xfrm>
                        <a:off x="0" y="0"/>
                        <a:ext cx="2240280" cy="237490"/>
                      </a:xfrm>
                      <a:prstGeom prst="rect">
                        <a:avLst/>
                      </a:prstGeom>
                      <a:noFill/>
                    </wps:spPr>
                    <wps:txbx>
                      <w:txbxContent>
                        <w:p w14:paraId="76F79E6D" w14:textId="77777777" w:rsidR="008E0F49" w:rsidRDefault="00000000">
                          <w:pPr>
                            <w:pStyle w:val="Zhlavnebozpat20"/>
                            <w:shd w:val="clear" w:color="auto" w:fill="auto"/>
                            <w:tabs>
                              <w:tab w:val="left" w:pos="1574"/>
                            </w:tabs>
                            <w:rPr>
                              <w:sz w:val="16"/>
                              <w:szCs w:val="16"/>
                            </w:rPr>
                          </w:pPr>
                          <w:r>
                            <w:rPr>
                              <w:rFonts w:ascii="Arial" w:eastAsia="Arial" w:hAnsi="Arial" w:cs="Arial"/>
                              <w:b/>
                              <w:bCs/>
                              <w:sz w:val="16"/>
                              <w:szCs w:val="16"/>
                            </w:rPr>
                            <w:t>Název:</w:t>
                          </w:r>
                          <w:r>
                            <w:rPr>
                              <w:rFonts w:ascii="Arial" w:eastAsia="Arial" w:hAnsi="Arial" w:cs="Arial"/>
                              <w:b/>
                              <w:bCs/>
                              <w:sz w:val="16"/>
                              <w:szCs w:val="16"/>
                            </w:rPr>
                            <w:tab/>
                            <w:t>Výměna VRV jednotky</w:t>
                          </w:r>
                        </w:p>
                        <w:p w14:paraId="1485A1CE" w14:textId="77777777" w:rsidR="008E0F49" w:rsidRDefault="00000000">
                          <w:pPr>
                            <w:pStyle w:val="Zhlavnebozpat20"/>
                            <w:shd w:val="clear" w:color="auto" w:fill="auto"/>
                            <w:tabs>
                              <w:tab w:val="left" w:pos="1579"/>
                            </w:tabs>
                            <w:rPr>
                              <w:sz w:val="16"/>
                              <w:szCs w:val="16"/>
                            </w:rPr>
                          </w:pPr>
                          <w:r>
                            <w:rPr>
                              <w:rFonts w:ascii="Arial" w:eastAsia="Arial" w:hAnsi="Arial" w:cs="Arial"/>
                              <w:b/>
                              <w:bCs/>
                              <w:sz w:val="16"/>
                              <w:szCs w:val="16"/>
                            </w:rPr>
                            <w:t>Číslo smlouvy:</w:t>
                          </w:r>
                          <w:r>
                            <w:rPr>
                              <w:rFonts w:ascii="Arial" w:eastAsia="Arial" w:hAnsi="Arial" w:cs="Arial"/>
                              <w:b/>
                              <w:bCs/>
                              <w:sz w:val="16"/>
                              <w:szCs w:val="16"/>
                            </w:rPr>
                            <w:tab/>
                            <w:t>600255.1</w:t>
                          </w:r>
                        </w:p>
                      </w:txbxContent>
                    </wps:txbx>
                    <wps:bodyPr lIns="0" tIns="0" rIns="0" bIns="0">
                      <a:spAutoFit/>
                    </wps:bodyPr>
                  </wps:wsp>
                </a:graphicData>
              </a:graphic>
            </wp:anchor>
          </w:drawing>
        </mc:Choice>
        <mc:Fallback>
          <w:pict>
            <v:shape id="_x0000_s1043" type="#_x0000_t202" style="position:absolute;margin-left:74.150000000000006pt;margin-top:33.899999999999999pt;width:176.40000000000001pt;height:18.699999999999999pt;z-index:-188744063;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1574" w:val="lef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Název:</w:t>
                      <w:tab/>
                      <w:t>Výměna VRV jednotky</w:t>
                    </w:r>
                  </w:p>
                  <w:p>
                    <w:pPr>
                      <w:pStyle w:val="Style16"/>
                      <w:keepNext w:val="0"/>
                      <w:keepLines w:val="0"/>
                      <w:widowControl w:val="0"/>
                      <w:shd w:val="clear" w:color="auto" w:fill="auto"/>
                      <w:tabs>
                        <w:tab w:pos="1579" w:val="lef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w:t>
                      <w:tab/>
                      <w:t>600255.1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AC0D" w14:textId="77777777" w:rsidR="008E0F49" w:rsidRDefault="00000000">
    <w:pPr>
      <w:spacing w:line="14" w:lineRule="exact"/>
    </w:pPr>
    <w:r>
      <w:rPr>
        <w:noProof/>
      </w:rPr>
      <mc:AlternateContent>
        <mc:Choice Requires="wps">
          <w:drawing>
            <wp:anchor distT="0" distB="0" distL="0" distR="0" simplePos="0" relativeHeight="251658752" behindDoc="1" locked="0" layoutInCell="1" allowOverlap="1" wp14:anchorId="15075738" wp14:editId="55A9C5B3">
              <wp:simplePos x="0" y="0"/>
              <wp:positionH relativeFrom="page">
                <wp:posOffset>905510</wp:posOffset>
              </wp:positionH>
              <wp:positionV relativeFrom="page">
                <wp:posOffset>445770</wp:posOffset>
              </wp:positionV>
              <wp:extent cx="2252345" cy="240665"/>
              <wp:effectExtent l="0" t="0" r="0" b="0"/>
              <wp:wrapNone/>
              <wp:docPr id="22" name="Shape 22"/>
              <wp:cNvGraphicFramePr/>
              <a:graphic xmlns:a="http://schemas.openxmlformats.org/drawingml/2006/main">
                <a:graphicData uri="http://schemas.microsoft.com/office/word/2010/wordprocessingShape">
                  <wps:wsp>
                    <wps:cNvSpPr txBox="1"/>
                    <wps:spPr>
                      <a:xfrm>
                        <a:off x="0" y="0"/>
                        <a:ext cx="2252345" cy="240665"/>
                      </a:xfrm>
                      <a:prstGeom prst="rect">
                        <a:avLst/>
                      </a:prstGeom>
                      <a:noFill/>
                    </wps:spPr>
                    <wps:txbx>
                      <w:txbxContent>
                        <w:p w14:paraId="4C2E2F05" w14:textId="77777777" w:rsidR="008E0F49" w:rsidRDefault="00000000">
                          <w:pPr>
                            <w:pStyle w:val="Zhlavnebozpat20"/>
                            <w:shd w:val="clear" w:color="auto" w:fill="auto"/>
                            <w:tabs>
                              <w:tab w:val="right" w:pos="3475"/>
                            </w:tabs>
                            <w:rPr>
                              <w:sz w:val="16"/>
                              <w:szCs w:val="16"/>
                            </w:rPr>
                          </w:pPr>
                          <w:r>
                            <w:rPr>
                              <w:rFonts w:ascii="Arial" w:eastAsia="Arial" w:hAnsi="Arial" w:cs="Arial"/>
                              <w:b/>
                              <w:bCs/>
                              <w:sz w:val="16"/>
                              <w:szCs w:val="16"/>
                            </w:rPr>
                            <w:t>Název:</w:t>
                          </w:r>
                          <w:r>
                            <w:rPr>
                              <w:rFonts w:ascii="Arial" w:eastAsia="Arial" w:hAnsi="Arial" w:cs="Arial"/>
                              <w:b/>
                              <w:bCs/>
                              <w:sz w:val="16"/>
                              <w:szCs w:val="16"/>
                            </w:rPr>
                            <w:tab/>
                            <w:t>Výměna VRV jednotky</w:t>
                          </w:r>
                        </w:p>
                        <w:p w14:paraId="22CEAD42" w14:textId="77777777" w:rsidR="008E0F49" w:rsidRDefault="00000000">
                          <w:pPr>
                            <w:pStyle w:val="Zhlavnebozpat20"/>
                            <w:shd w:val="clear" w:color="auto" w:fill="auto"/>
                            <w:tabs>
                              <w:tab w:val="left" w:pos="1589"/>
                            </w:tabs>
                            <w:rPr>
                              <w:sz w:val="16"/>
                              <w:szCs w:val="16"/>
                            </w:rPr>
                          </w:pPr>
                          <w:r>
                            <w:rPr>
                              <w:rFonts w:ascii="Arial" w:eastAsia="Arial" w:hAnsi="Arial" w:cs="Arial"/>
                              <w:b/>
                              <w:bCs/>
                              <w:sz w:val="16"/>
                              <w:szCs w:val="16"/>
                            </w:rPr>
                            <w:t>Číslo smlouvy:</w:t>
                          </w:r>
                          <w:r>
                            <w:rPr>
                              <w:rFonts w:ascii="Arial" w:eastAsia="Arial" w:hAnsi="Arial" w:cs="Arial"/>
                              <w:b/>
                              <w:bCs/>
                              <w:sz w:val="16"/>
                              <w:szCs w:val="16"/>
                            </w:rPr>
                            <w:tab/>
                            <w:t>600255.1</w:t>
                          </w:r>
                        </w:p>
                      </w:txbxContent>
                    </wps:txbx>
                    <wps:bodyPr lIns="0" tIns="0" rIns="0" bIns="0">
                      <a:spAutoFit/>
                    </wps:bodyPr>
                  </wps:wsp>
                </a:graphicData>
              </a:graphic>
            </wp:anchor>
          </w:drawing>
        </mc:Choice>
        <mc:Fallback>
          <w:pict>
            <v:shape id="_x0000_s1048" type="#_x0000_t202" style="position:absolute;margin-left:71.299999999999997pt;margin-top:35.100000000000001pt;width:177.34999999999999pt;height:18.949999999999999pt;z-index:-188744059;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3475"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Název:</w:t>
                      <w:tab/>
                      <w:t>Výměna VRV jednotky</w:t>
                    </w:r>
                  </w:p>
                  <w:p>
                    <w:pPr>
                      <w:pStyle w:val="Style16"/>
                      <w:keepNext w:val="0"/>
                      <w:keepLines w:val="0"/>
                      <w:widowControl w:val="0"/>
                      <w:shd w:val="clear" w:color="auto" w:fill="auto"/>
                      <w:tabs>
                        <w:tab w:pos="1589" w:val="lef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w:t>
                      <w:tab/>
                      <w:t>600255.1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60F5" w14:textId="77777777" w:rsidR="008E0F49" w:rsidRDefault="008E0F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DF4"/>
    <w:multiLevelType w:val="multilevel"/>
    <w:tmpl w:val="01C65E4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7623C"/>
    <w:multiLevelType w:val="multilevel"/>
    <w:tmpl w:val="DFB0F48C"/>
    <w:lvl w:ilvl="0">
      <w:start w:val="3"/>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21355E"/>
    <w:multiLevelType w:val="multilevel"/>
    <w:tmpl w:val="1EF4D75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C1A59"/>
    <w:multiLevelType w:val="multilevel"/>
    <w:tmpl w:val="0CBAB5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54601"/>
    <w:multiLevelType w:val="multilevel"/>
    <w:tmpl w:val="C6288C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60375A"/>
    <w:multiLevelType w:val="multilevel"/>
    <w:tmpl w:val="619E4F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9B0EA3"/>
    <w:multiLevelType w:val="multilevel"/>
    <w:tmpl w:val="7336836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53000A"/>
    <w:multiLevelType w:val="multilevel"/>
    <w:tmpl w:val="43DA7E1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1050F4"/>
    <w:multiLevelType w:val="multilevel"/>
    <w:tmpl w:val="C77C851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E46A74"/>
    <w:multiLevelType w:val="multilevel"/>
    <w:tmpl w:val="4BA8EDB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0464AF"/>
    <w:multiLevelType w:val="multilevel"/>
    <w:tmpl w:val="97D6584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1C4570"/>
    <w:multiLevelType w:val="multilevel"/>
    <w:tmpl w:val="438828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280165"/>
    <w:multiLevelType w:val="multilevel"/>
    <w:tmpl w:val="67A6A5F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153547">
    <w:abstractNumId w:val="9"/>
  </w:num>
  <w:num w:numId="2" w16cid:durableId="1121461451">
    <w:abstractNumId w:val="6"/>
  </w:num>
  <w:num w:numId="3" w16cid:durableId="843669617">
    <w:abstractNumId w:val="11"/>
  </w:num>
  <w:num w:numId="4" w16cid:durableId="567568632">
    <w:abstractNumId w:val="5"/>
  </w:num>
  <w:num w:numId="5" w16cid:durableId="1683237765">
    <w:abstractNumId w:val="0"/>
  </w:num>
  <w:num w:numId="6" w16cid:durableId="1059137418">
    <w:abstractNumId w:val="1"/>
  </w:num>
  <w:num w:numId="7" w16cid:durableId="1781953869">
    <w:abstractNumId w:val="7"/>
  </w:num>
  <w:num w:numId="8" w16cid:durableId="132019349">
    <w:abstractNumId w:val="4"/>
  </w:num>
  <w:num w:numId="9" w16cid:durableId="1475030278">
    <w:abstractNumId w:val="8"/>
  </w:num>
  <w:num w:numId="10" w16cid:durableId="1713916270">
    <w:abstractNumId w:val="2"/>
  </w:num>
  <w:num w:numId="11" w16cid:durableId="1805930685">
    <w:abstractNumId w:val="3"/>
  </w:num>
  <w:num w:numId="12" w16cid:durableId="1164055738">
    <w:abstractNumId w:val="10"/>
  </w:num>
  <w:num w:numId="13" w16cid:durableId="1804425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49"/>
    <w:rsid w:val="001B7FF7"/>
    <w:rsid w:val="003D5EEF"/>
    <w:rsid w:val="005A0073"/>
    <w:rsid w:val="007F24C4"/>
    <w:rsid w:val="008E0F49"/>
    <w:rsid w:val="00A810BB"/>
    <w:rsid w:val="00A86313"/>
    <w:rsid w:val="00B8788E"/>
    <w:rsid w:val="00BA568F"/>
    <w:rsid w:val="00C13E24"/>
    <w:rsid w:val="00C82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8B72"/>
  <w15:docId w15:val="{B03AF6CF-5E44-476E-A123-D694B33F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iCs/>
      <w:smallCaps w:val="0"/>
      <w:strike w:val="0"/>
      <w:sz w:val="22"/>
      <w:szCs w:val="22"/>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11392A"/>
      <w:sz w:val="16"/>
      <w:szCs w:val="16"/>
      <w:u w:val="none"/>
    </w:rPr>
  </w:style>
  <w:style w:type="paragraph" w:customStyle="1" w:styleId="Zkladntext1">
    <w:name w:val="Základní text1"/>
    <w:basedOn w:val="Normln"/>
    <w:link w:val="Zkladntext"/>
    <w:pPr>
      <w:shd w:val="clear" w:color="auto" w:fill="FFFFFF"/>
      <w:spacing w:line="264" w:lineRule="auto"/>
      <w:jc w:val="both"/>
    </w:pPr>
    <w:rPr>
      <w:rFonts w:ascii="Arial" w:eastAsia="Arial" w:hAnsi="Arial" w:cs="Arial"/>
      <w:sz w:val="20"/>
      <w:szCs w:val="20"/>
    </w:rPr>
  </w:style>
  <w:style w:type="paragraph" w:customStyle="1" w:styleId="Nadpis30">
    <w:name w:val="Nadpis #3"/>
    <w:basedOn w:val="Normln"/>
    <w:link w:val="Nadpis3"/>
    <w:pPr>
      <w:shd w:val="clear" w:color="auto" w:fill="FFFFFF"/>
      <w:spacing w:after="60"/>
      <w:outlineLvl w:val="2"/>
    </w:pPr>
    <w:rPr>
      <w:rFonts w:ascii="Arial" w:eastAsia="Arial" w:hAnsi="Arial" w:cs="Arial"/>
      <w:sz w:val="22"/>
      <w:szCs w:val="22"/>
    </w:rPr>
  </w:style>
  <w:style w:type="paragraph" w:customStyle="1" w:styleId="Jin0">
    <w:name w:val="Jiné"/>
    <w:basedOn w:val="Normln"/>
    <w:link w:val="Jin"/>
    <w:pPr>
      <w:shd w:val="clear" w:color="auto" w:fill="FFFFFF"/>
      <w:spacing w:line="264" w:lineRule="auto"/>
      <w:jc w:val="both"/>
    </w:pPr>
    <w:rPr>
      <w:rFonts w:ascii="Arial" w:eastAsia="Arial" w:hAnsi="Arial" w:cs="Arial"/>
      <w:sz w:val="20"/>
      <w:szCs w:val="20"/>
    </w:rPr>
  </w:style>
  <w:style w:type="paragraph" w:customStyle="1" w:styleId="Nadpis10">
    <w:name w:val="Nadpis #1"/>
    <w:basedOn w:val="Normln"/>
    <w:link w:val="Nadpis1"/>
    <w:pPr>
      <w:shd w:val="clear" w:color="auto" w:fill="FFFFFF"/>
      <w:spacing w:after="400"/>
      <w:ind w:left="140"/>
      <w:jc w:val="center"/>
      <w:outlineLvl w:val="0"/>
    </w:pPr>
    <w:rPr>
      <w:rFonts w:ascii="Arial" w:eastAsia="Arial" w:hAnsi="Arial" w:cs="Arial"/>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40"/>
      <w:ind w:left="60"/>
      <w:jc w:val="center"/>
      <w:outlineLvl w:val="1"/>
    </w:pPr>
    <w:rPr>
      <w:rFonts w:ascii="Arial" w:eastAsia="Arial" w:hAnsi="Arial" w:cs="Arial"/>
      <w:i/>
      <w:iCs/>
      <w:sz w:val="22"/>
      <w:szCs w:val="22"/>
      <w:u w:val="single"/>
    </w:rPr>
  </w:style>
  <w:style w:type="paragraph" w:customStyle="1" w:styleId="Nadpis40">
    <w:name w:val="Nadpis #4"/>
    <w:basedOn w:val="Normln"/>
    <w:link w:val="Nadpis4"/>
    <w:pPr>
      <w:shd w:val="clear" w:color="auto" w:fill="FFFFFF"/>
      <w:spacing w:line="266" w:lineRule="auto"/>
      <w:jc w:val="center"/>
      <w:outlineLvl w:val="3"/>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color w:val="11392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ocksvp.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blocksvp.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tolar@blocksv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1899</Words>
  <Characters>11210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Sakrýtová Alena</cp:lastModifiedBy>
  <cp:revision>6</cp:revision>
  <dcterms:created xsi:type="dcterms:W3CDTF">2025-06-20T11:06:00Z</dcterms:created>
  <dcterms:modified xsi:type="dcterms:W3CDTF">2025-06-20T11:27:00Z</dcterms:modified>
</cp:coreProperties>
</file>