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EF2A1E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 ŽAMBERK s.r.o.</w:t>
      </w:r>
    </w:p>
    <w:p w:rsidR="00380497" w:rsidRPr="00021861" w:rsidRDefault="00EF2A1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 1052</w:t>
      </w:r>
    </w:p>
    <w:p w:rsidR="00380497" w:rsidRPr="00021861" w:rsidRDefault="00EF2A1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564 01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Žamberk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EF2A1E">
        <w:rPr>
          <w:rFonts w:ascii="Arial" w:hAnsi="Arial" w:cs="Arial"/>
          <w:b/>
          <w:sz w:val="22"/>
          <w:szCs w:val="22"/>
        </w:rPr>
        <w:t>25998218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EF2A1E">
        <w:rPr>
          <w:rFonts w:ascii="Arial" w:hAnsi="Arial" w:cs="Arial"/>
          <w:b w:val="0"/>
          <w:noProof/>
          <w:sz w:val="22"/>
          <w:szCs w:val="22"/>
        </w:rPr>
        <w:t>13. 6. 2025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EF2A1E">
        <w:rPr>
          <w:rFonts w:ascii="Arial" w:hAnsi="Arial" w:cs="Arial"/>
          <w:b w:val="0"/>
          <w:noProof/>
          <w:sz w:val="22"/>
          <w:szCs w:val="22"/>
        </w:rPr>
        <w:t>19. 6. 2025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EF2A1E">
        <w:rPr>
          <w:rFonts w:ascii="Arial" w:hAnsi="Arial" w:cs="Arial"/>
          <w:b/>
          <w:sz w:val="22"/>
          <w:szCs w:val="22"/>
        </w:rPr>
        <w:t>111/25/INVE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380497" w:rsidRPr="00021861" w:rsidRDefault="00EF2A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objednání a instalaci dopravních značek 6 ks IP31a a 6 ks IP31b reflexních o rozměru 1000 x 1500 mm (pro obce Líšnice, Pastviny a Žamberk). Prostor pro umístění bude upřesněn dle pokynů správních orgánů. Zároveň objednávávme umístění vodorovného dopravního značení V18 "Optická psychologická brzda" v LLíšnci ve směru od Pastvin (místo bude upřesněno).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EF2A1E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1.Dopravní značky IP31a, b měření rychlosti radarem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EF2A1E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380497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EF2A1E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EF2A1E">
        <w:rPr>
          <w:rFonts w:ascii="Arial" w:hAnsi="Arial" w:cs="Arial"/>
          <w:b/>
          <w:noProof/>
          <w:sz w:val="22"/>
          <w:szCs w:val="22"/>
        </w:rPr>
        <w:t>200 000,00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2A1E" w:rsidRDefault="00EF2A1E">
      <w:r>
        <w:separator/>
      </w:r>
    </w:p>
  </w:endnote>
  <w:endnote w:type="continuationSeparator" w:id="0">
    <w:p w:rsidR="00EF2A1E" w:rsidRDefault="00EF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2A1E" w:rsidRDefault="00EF2A1E">
      <w:r>
        <w:separator/>
      </w:r>
    </w:p>
  </w:footnote>
  <w:footnote w:type="continuationSeparator" w:id="0">
    <w:p w:rsidR="00EF2A1E" w:rsidRDefault="00EF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EF2A1E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4632610">
    <w:abstractNumId w:val="0"/>
  </w:num>
  <w:num w:numId="2" w16cid:durableId="156594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1E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A1DFA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EF2A1E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769BDA-3AC7-4500-9108-F83F8E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1053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2025-06-20T08:05:00Z</dcterms:created>
  <dcterms:modified xsi:type="dcterms:W3CDTF">2025-06-20T08:06:00Z</dcterms:modified>
</cp:coreProperties>
</file>