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2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9AA" w:rsidRDefault="000B6056">
      <w:pPr>
        <w:pStyle w:val="Nadpis60"/>
        <w:keepNext/>
        <w:keepLines/>
        <w:shd w:val="clear" w:color="auto" w:fill="auto"/>
        <w:spacing w:line="260" w:lineRule="exact"/>
        <w:jc w:val="left"/>
      </w:pPr>
      <w:bookmarkStart w:id="0" w:name="bookmark0"/>
      <w:r>
        <w:t>PSYCHIATRICKÁ NEMOCNICE BRNO</w:t>
      </w:r>
      <w:bookmarkEnd w:id="0"/>
    </w:p>
    <w:p w:rsidR="00B279AA" w:rsidRDefault="000B6056">
      <w:pPr>
        <w:pStyle w:val="Zkladntext30"/>
        <w:shd w:val="clear" w:color="auto" w:fill="auto"/>
        <w:spacing w:line="220" w:lineRule="exact"/>
        <w:jc w:val="left"/>
      </w:pPr>
      <w:proofErr w:type="spellStart"/>
      <w:r>
        <w:t>Húskova</w:t>
      </w:r>
      <w:proofErr w:type="spellEnd"/>
      <w:r>
        <w:t xml:space="preserve"> 2, 618 32 Brno</w:t>
      </w:r>
    </w:p>
    <w:p w:rsidR="000B6056" w:rsidRDefault="000B6056">
      <w:pPr>
        <w:pStyle w:val="Nadpis70"/>
        <w:keepNext/>
        <w:keepLines/>
        <w:shd w:val="clear" w:color="auto" w:fill="auto"/>
        <w:tabs>
          <w:tab w:val="left" w:leader="underscore" w:pos="8453"/>
        </w:tabs>
        <w:spacing w:line="220" w:lineRule="exact"/>
        <w:jc w:val="left"/>
        <w:rPr>
          <w:rStyle w:val="Nadpis71"/>
          <w:b/>
          <w:bCs/>
        </w:rPr>
      </w:pPr>
      <w:bookmarkStart w:id="1" w:name="bookmark1"/>
    </w:p>
    <w:p w:rsidR="00B279AA" w:rsidRDefault="000B6056">
      <w:pPr>
        <w:pStyle w:val="Nadpis70"/>
        <w:keepNext/>
        <w:keepLines/>
        <w:shd w:val="clear" w:color="auto" w:fill="auto"/>
        <w:tabs>
          <w:tab w:val="left" w:leader="underscore" w:pos="8453"/>
        </w:tabs>
        <w:spacing w:line="220" w:lineRule="exact"/>
        <w:jc w:val="left"/>
      </w:pPr>
      <w:proofErr w:type="gramStart"/>
      <w:r>
        <w:rPr>
          <w:rStyle w:val="Nadpis71"/>
          <w:b/>
          <w:bCs/>
        </w:rPr>
        <w:t>TECHNICKÁ  SPECIF</w:t>
      </w:r>
      <w:r>
        <w:t>I</w:t>
      </w:r>
      <w:r>
        <w:rPr>
          <w:rStyle w:val="Nadpis71"/>
          <w:b/>
          <w:bCs/>
        </w:rPr>
        <w:t>KACE</w:t>
      </w:r>
      <w:proofErr w:type="gramEnd"/>
      <w:r>
        <w:t xml:space="preserve">  PŘEDMĚ</w:t>
      </w:r>
      <w:r>
        <w:rPr>
          <w:rStyle w:val="Nadpis71"/>
          <w:b/>
          <w:bCs/>
        </w:rPr>
        <w:t>TU   PL</w:t>
      </w:r>
      <w:r>
        <w:t>NĚNÍ</w:t>
      </w:r>
      <w:r>
        <w:tab/>
      </w:r>
      <w:bookmarkEnd w:id="1"/>
    </w:p>
    <w:p w:rsidR="000B6056" w:rsidRDefault="000B6056">
      <w:pPr>
        <w:pStyle w:val="Zkladntext40"/>
        <w:shd w:val="clear" w:color="auto" w:fill="auto"/>
        <w:ind w:firstLine="0"/>
        <w:jc w:val="left"/>
      </w:pPr>
    </w:p>
    <w:p w:rsidR="00B279AA" w:rsidRDefault="000B6056" w:rsidP="000B6056">
      <w:pPr>
        <w:pStyle w:val="Zkladntext40"/>
        <w:shd w:val="clear" w:color="auto" w:fill="auto"/>
        <w:ind w:firstLine="0"/>
      </w:pPr>
      <w:r>
        <w:t>Pokud tato technická specifikace obsahuje požadavky nebo přímé či nepřímé odkazy na konkrétní dodavatele nebo výrobky, patenty, vynálezy, užitné vzory, průmyslové vzory, ochranné známky nebo označení původu, pak je v souladu s § 89 odst. 6 zákona možné nabídnout i jiné, technicky rovnocenné řešení. Zadavatel rovněž uvádí, že v případě, že se v dokumentaci objevují odkazy na normy nebo technické dokumenty umožňuje zadavatel možnost nabídnout rovnocenné řešení dle § 90 odst. 3 zákona.</w:t>
      </w:r>
    </w:p>
    <w:p w:rsidR="000B6056" w:rsidRDefault="000B6056">
      <w:pPr>
        <w:pStyle w:val="Nadpis70"/>
        <w:keepNext/>
        <w:keepLines/>
        <w:shd w:val="clear" w:color="auto" w:fill="auto"/>
        <w:spacing w:line="220" w:lineRule="exact"/>
        <w:jc w:val="left"/>
      </w:pPr>
      <w:bookmarkStart w:id="2" w:name="bookmark2"/>
    </w:p>
    <w:p w:rsidR="000B6056" w:rsidRDefault="000B6056">
      <w:pPr>
        <w:pStyle w:val="Nadpis70"/>
        <w:keepNext/>
        <w:keepLines/>
        <w:shd w:val="clear" w:color="auto" w:fill="auto"/>
        <w:spacing w:line="220" w:lineRule="exact"/>
        <w:jc w:val="left"/>
      </w:pPr>
    </w:p>
    <w:p w:rsidR="000B6056" w:rsidRDefault="000B6056">
      <w:pPr>
        <w:pStyle w:val="Nadpis70"/>
        <w:keepNext/>
        <w:keepLines/>
        <w:shd w:val="clear" w:color="auto" w:fill="auto"/>
        <w:spacing w:line="220" w:lineRule="exact"/>
        <w:jc w:val="left"/>
      </w:pPr>
    </w:p>
    <w:p w:rsidR="00B279AA" w:rsidRDefault="000B6056">
      <w:pPr>
        <w:pStyle w:val="Nadpis70"/>
        <w:keepNext/>
        <w:keepLines/>
        <w:shd w:val="clear" w:color="auto" w:fill="auto"/>
        <w:spacing w:line="220" w:lineRule="exact"/>
        <w:jc w:val="left"/>
      </w:pPr>
      <w:r>
        <w:t>Komunikační platforma</w:t>
      </w:r>
      <w:bookmarkEnd w:id="2"/>
    </w:p>
    <w:p w:rsidR="000B6056" w:rsidRDefault="000B6056">
      <w:pPr>
        <w:pStyle w:val="Nadpis80"/>
        <w:keepNext/>
        <w:keepLines/>
        <w:shd w:val="clear" w:color="auto" w:fill="auto"/>
        <w:spacing w:line="220" w:lineRule="exact"/>
        <w:jc w:val="left"/>
      </w:pPr>
      <w:bookmarkStart w:id="3" w:name="bookmark3"/>
    </w:p>
    <w:p w:rsidR="00B279AA" w:rsidRDefault="000B6056">
      <w:pPr>
        <w:pStyle w:val="Nadpis80"/>
        <w:keepNext/>
        <w:keepLines/>
        <w:shd w:val="clear" w:color="auto" w:fill="auto"/>
        <w:spacing w:line="220" w:lineRule="exact"/>
        <w:jc w:val="left"/>
      </w:pPr>
      <w:r>
        <w:t>Požadavky - obecné</w:t>
      </w:r>
      <w:bookmarkEnd w:id="3"/>
    </w:p>
    <w:p w:rsidR="000B6056" w:rsidRDefault="000B6056">
      <w:pPr>
        <w:pStyle w:val="Zkladntext40"/>
        <w:shd w:val="clear" w:color="auto" w:fill="auto"/>
        <w:ind w:left="360" w:hanging="360"/>
        <w:jc w:val="left"/>
      </w:pPr>
    </w:p>
    <w:p w:rsidR="000B6056" w:rsidRDefault="000B6056">
      <w:pPr>
        <w:pStyle w:val="Zkladntext40"/>
        <w:shd w:val="clear" w:color="auto" w:fill="auto"/>
        <w:ind w:left="360" w:hanging="360"/>
        <w:jc w:val="left"/>
      </w:pPr>
      <w:r>
        <w:t xml:space="preserve">Komunikační </w:t>
      </w:r>
      <w:proofErr w:type="gramStart"/>
      <w:r>
        <w:t>platforma jejíž</w:t>
      </w:r>
      <w:proofErr w:type="gramEnd"/>
      <w:r>
        <w:t xml:space="preserve"> součásti budou tvořit následující funkcionality: </w:t>
      </w:r>
    </w:p>
    <w:p w:rsidR="000B6056" w:rsidRDefault="000B6056" w:rsidP="000B6056">
      <w:pPr>
        <w:pStyle w:val="Zkladntext40"/>
        <w:numPr>
          <w:ilvl w:val="0"/>
          <w:numId w:val="14"/>
        </w:numPr>
        <w:shd w:val="clear" w:color="auto" w:fill="auto"/>
        <w:jc w:val="left"/>
      </w:pPr>
      <w:r>
        <w:t xml:space="preserve">Emailový server </w:t>
      </w:r>
    </w:p>
    <w:p w:rsidR="000B6056" w:rsidRDefault="000B6056" w:rsidP="000B6056">
      <w:pPr>
        <w:pStyle w:val="Zkladntext40"/>
        <w:numPr>
          <w:ilvl w:val="0"/>
          <w:numId w:val="14"/>
        </w:numPr>
        <w:shd w:val="clear" w:color="auto" w:fill="auto"/>
        <w:jc w:val="left"/>
      </w:pPr>
      <w:r>
        <w:t xml:space="preserve">Video/audio konferenční server </w:t>
      </w:r>
    </w:p>
    <w:p w:rsidR="000B6056" w:rsidRDefault="000B6056" w:rsidP="000B6056">
      <w:pPr>
        <w:pStyle w:val="Zkladntext40"/>
        <w:numPr>
          <w:ilvl w:val="0"/>
          <w:numId w:val="14"/>
        </w:numPr>
        <w:shd w:val="clear" w:color="auto" w:fill="auto"/>
        <w:jc w:val="left"/>
      </w:pPr>
      <w:r>
        <w:rPr>
          <w:rStyle w:val="Zkladntext48pt"/>
        </w:rPr>
        <w:t xml:space="preserve"> </w:t>
      </w:r>
      <w:r>
        <w:t>Interní chat server</w:t>
      </w:r>
    </w:p>
    <w:p w:rsidR="000B6056" w:rsidRDefault="000B6056" w:rsidP="000B6056">
      <w:pPr>
        <w:pStyle w:val="Zkladntext40"/>
        <w:numPr>
          <w:ilvl w:val="0"/>
          <w:numId w:val="14"/>
        </w:numPr>
        <w:shd w:val="clear" w:color="auto" w:fill="auto"/>
        <w:jc w:val="left"/>
      </w:pPr>
      <w:r>
        <w:t xml:space="preserve">Serverové souborové úložiště s editory dokumentů </w:t>
      </w:r>
    </w:p>
    <w:p w:rsidR="000B6056" w:rsidRDefault="000B6056" w:rsidP="000B6056">
      <w:pPr>
        <w:pStyle w:val="Zkladntext40"/>
        <w:shd w:val="clear" w:color="auto" w:fill="auto"/>
        <w:ind w:firstLine="0"/>
        <w:jc w:val="left"/>
      </w:pPr>
    </w:p>
    <w:p w:rsidR="000B6056" w:rsidRDefault="000B6056" w:rsidP="000B6056">
      <w:pPr>
        <w:pStyle w:val="Zkladntext40"/>
        <w:numPr>
          <w:ilvl w:val="0"/>
          <w:numId w:val="15"/>
        </w:numPr>
        <w:shd w:val="clear" w:color="auto" w:fill="auto"/>
        <w:ind w:left="426" w:hanging="426"/>
        <w:jc w:val="left"/>
      </w:pPr>
      <w:r>
        <w:t>Uživatelské aplikace v českém jazyce</w:t>
      </w:r>
    </w:p>
    <w:p w:rsidR="000B6056" w:rsidRDefault="000B6056" w:rsidP="000B6056">
      <w:pPr>
        <w:pStyle w:val="Zkladntext40"/>
        <w:numPr>
          <w:ilvl w:val="0"/>
          <w:numId w:val="15"/>
        </w:numPr>
        <w:shd w:val="clear" w:color="auto" w:fill="auto"/>
        <w:ind w:left="426" w:hanging="426"/>
        <w:jc w:val="left"/>
      </w:pPr>
      <w:r>
        <w:t xml:space="preserve">Administrace platformy přes webovou </w:t>
      </w:r>
      <w:proofErr w:type="spellStart"/>
      <w:r>
        <w:t>konzoli</w:t>
      </w:r>
      <w:proofErr w:type="spellEnd"/>
      <w:r>
        <w:t xml:space="preserve"> nebo </w:t>
      </w:r>
      <w:proofErr w:type="spellStart"/>
      <w:r>
        <w:t>desktopovou</w:t>
      </w:r>
      <w:proofErr w:type="spellEnd"/>
      <w:r>
        <w:t xml:space="preserve"> aplikaci </w:t>
      </w:r>
    </w:p>
    <w:p w:rsidR="000B6056" w:rsidRDefault="000B6056" w:rsidP="000B6056">
      <w:pPr>
        <w:pStyle w:val="Zkladntext40"/>
        <w:numPr>
          <w:ilvl w:val="0"/>
          <w:numId w:val="15"/>
        </w:numPr>
        <w:shd w:val="clear" w:color="auto" w:fill="auto"/>
        <w:ind w:left="426" w:hanging="426"/>
        <w:jc w:val="left"/>
      </w:pPr>
      <w:r>
        <w:t xml:space="preserve">Technická podpora v českém jazyce 8/5/365  </w:t>
      </w:r>
    </w:p>
    <w:p w:rsidR="000B6056" w:rsidRDefault="000B6056" w:rsidP="000B6056">
      <w:pPr>
        <w:pStyle w:val="Zkladntext40"/>
        <w:numPr>
          <w:ilvl w:val="0"/>
          <w:numId w:val="15"/>
        </w:numPr>
        <w:shd w:val="clear" w:color="auto" w:fill="auto"/>
        <w:ind w:left="426" w:hanging="426"/>
        <w:jc w:val="left"/>
      </w:pPr>
      <w:r>
        <w:t>SLA8x5xNBD</w:t>
      </w:r>
    </w:p>
    <w:p w:rsidR="000B6056" w:rsidRDefault="000B6056" w:rsidP="000B6056">
      <w:pPr>
        <w:pStyle w:val="Zkladntext40"/>
        <w:numPr>
          <w:ilvl w:val="0"/>
          <w:numId w:val="15"/>
        </w:numPr>
        <w:shd w:val="clear" w:color="auto" w:fill="auto"/>
        <w:ind w:left="426" w:hanging="426"/>
        <w:jc w:val="left"/>
      </w:pPr>
      <w:r>
        <w:t xml:space="preserve">Podpora </w:t>
      </w:r>
      <w:proofErr w:type="spellStart"/>
      <w:r>
        <w:t>Active</w:t>
      </w:r>
      <w:proofErr w:type="spellEnd"/>
      <w:r>
        <w:t xml:space="preserve"> </w:t>
      </w:r>
      <w:proofErr w:type="spellStart"/>
      <w:r>
        <w:t>Directory</w:t>
      </w:r>
      <w:proofErr w:type="spellEnd"/>
      <w:r>
        <w:t xml:space="preserve"> - uživatelé a skupiny, synchronizace </w:t>
      </w:r>
    </w:p>
    <w:p w:rsidR="000B6056" w:rsidRDefault="000B6056" w:rsidP="000B6056">
      <w:pPr>
        <w:pStyle w:val="Zkladntext40"/>
        <w:numPr>
          <w:ilvl w:val="0"/>
          <w:numId w:val="15"/>
        </w:numPr>
        <w:shd w:val="clear" w:color="auto" w:fill="auto"/>
        <w:ind w:left="426" w:hanging="426"/>
        <w:jc w:val="left"/>
      </w:pPr>
      <w:r>
        <w:t xml:space="preserve">Podpora </w:t>
      </w:r>
      <w:proofErr w:type="spellStart"/>
      <w:r>
        <w:t>ActiveSync</w:t>
      </w:r>
      <w:proofErr w:type="spellEnd"/>
    </w:p>
    <w:p w:rsidR="000B6056" w:rsidRDefault="000B6056" w:rsidP="000B6056">
      <w:pPr>
        <w:pStyle w:val="Zkladntext40"/>
        <w:numPr>
          <w:ilvl w:val="0"/>
          <w:numId w:val="15"/>
        </w:numPr>
        <w:shd w:val="clear" w:color="auto" w:fill="auto"/>
        <w:ind w:left="426" w:hanging="426"/>
        <w:jc w:val="left"/>
      </w:pPr>
      <w:r>
        <w:t>Všechny části musí být schopny běžet v aktuálně podporovaných verzích prohlížečů (</w:t>
      </w:r>
      <w:proofErr w:type="spellStart"/>
      <w:r>
        <w:t>Edge</w:t>
      </w:r>
      <w:proofErr w:type="spellEnd"/>
      <w:r>
        <w:t xml:space="preserve">, </w:t>
      </w:r>
      <w:proofErr w:type="spellStart"/>
      <w:r>
        <w:t>Firefox</w:t>
      </w:r>
      <w:proofErr w:type="spellEnd"/>
      <w:r>
        <w:t>, Chromé)</w:t>
      </w:r>
    </w:p>
    <w:p w:rsidR="000B6056" w:rsidRDefault="000B6056" w:rsidP="000B6056">
      <w:pPr>
        <w:pStyle w:val="Zkladntext40"/>
        <w:numPr>
          <w:ilvl w:val="0"/>
          <w:numId w:val="15"/>
        </w:numPr>
        <w:shd w:val="clear" w:color="auto" w:fill="auto"/>
        <w:ind w:left="426" w:hanging="426"/>
        <w:jc w:val="left"/>
      </w:pPr>
      <w:r>
        <w:t xml:space="preserve">Integrace přihlášení do webového rozhraní přes stávající intranet zákazníka </w:t>
      </w:r>
    </w:p>
    <w:p w:rsidR="000B6056" w:rsidRDefault="000B6056" w:rsidP="000B6056">
      <w:pPr>
        <w:pStyle w:val="Zkladntext40"/>
        <w:numPr>
          <w:ilvl w:val="0"/>
          <w:numId w:val="15"/>
        </w:numPr>
        <w:shd w:val="clear" w:color="auto" w:fill="auto"/>
        <w:ind w:left="426" w:hanging="426"/>
        <w:jc w:val="left"/>
      </w:pPr>
      <w:r>
        <w:t xml:space="preserve">700 uživatelských licencí </w:t>
      </w:r>
    </w:p>
    <w:p w:rsidR="00B279AA" w:rsidRDefault="000B6056" w:rsidP="000B6056">
      <w:pPr>
        <w:pStyle w:val="Zkladntext40"/>
        <w:numPr>
          <w:ilvl w:val="0"/>
          <w:numId w:val="15"/>
        </w:numPr>
        <w:shd w:val="clear" w:color="auto" w:fill="auto"/>
        <w:ind w:left="426" w:hanging="426"/>
        <w:jc w:val="left"/>
      </w:pPr>
      <w:r>
        <w:t>Platnost licence 24 měsíců</w:t>
      </w:r>
    </w:p>
    <w:p w:rsidR="000B6056" w:rsidRDefault="000B6056" w:rsidP="000B6056">
      <w:pPr>
        <w:pStyle w:val="Zkladntext40"/>
        <w:shd w:val="clear" w:color="auto" w:fill="auto"/>
        <w:ind w:left="426" w:firstLine="0"/>
        <w:jc w:val="left"/>
      </w:pPr>
    </w:p>
    <w:p w:rsidR="000B6056" w:rsidRDefault="000B6056" w:rsidP="000B6056">
      <w:pPr>
        <w:pStyle w:val="Zkladntext40"/>
        <w:shd w:val="clear" w:color="auto" w:fill="auto"/>
        <w:ind w:left="426" w:firstLine="0"/>
        <w:jc w:val="left"/>
      </w:pPr>
    </w:p>
    <w:p w:rsidR="00B279AA" w:rsidRDefault="000B6056">
      <w:pPr>
        <w:pStyle w:val="Nadpis80"/>
        <w:keepNext/>
        <w:keepLines/>
        <w:shd w:val="clear" w:color="auto" w:fill="auto"/>
        <w:spacing w:line="220" w:lineRule="exact"/>
        <w:jc w:val="left"/>
      </w:pPr>
      <w:bookmarkStart w:id="4" w:name="bookmark4"/>
      <w:r>
        <w:t>Požadavky - Emailový server</w:t>
      </w:r>
      <w:bookmarkEnd w:id="4"/>
    </w:p>
    <w:p w:rsidR="000B6056" w:rsidRDefault="000B6056">
      <w:pPr>
        <w:pStyle w:val="Nadpis80"/>
        <w:keepNext/>
        <w:keepLines/>
        <w:shd w:val="clear" w:color="auto" w:fill="auto"/>
        <w:spacing w:line="220" w:lineRule="exact"/>
        <w:jc w:val="left"/>
      </w:pPr>
    </w:p>
    <w:p w:rsidR="000B6056" w:rsidRDefault="000B6056" w:rsidP="000B6056">
      <w:pPr>
        <w:pStyle w:val="Zkladntext40"/>
        <w:numPr>
          <w:ilvl w:val="0"/>
          <w:numId w:val="16"/>
        </w:numPr>
        <w:shd w:val="clear" w:color="auto" w:fill="auto"/>
        <w:spacing w:line="212" w:lineRule="exact"/>
        <w:ind w:left="426" w:hanging="426"/>
        <w:jc w:val="left"/>
      </w:pPr>
      <w:r>
        <w:t xml:space="preserve">Emailový server ve formě VPS pro instalaci na server zadavatele (Windows / Linux) kompatibilní s </w:t>
      </w:r>
      <w:proofErr w:type="spellStart"/>
      <w:r>
        <w:t>VMware</w:t>
      </w:r>
      <w:proofErr w:type="spellEnd"/>
      <w:r>
        <w:t xml:space="preserve"> ESXI v7 a vyšší </w:t>
      </w:r>
    </w:p>
    <w:p w:rsidR="000B6056" w:rsidRDefault="000B6056" w:rsidP="000B6056">
      <w:pPr>
        <w:pStyle w:val="Zkladntext40"/>
        <w:numPr>
          <w:ilvl w:val="0"/>
          <w:numId w:val="16"/>
        </w:numPr>
        <w:shd w:val="clear" w:color="auto" w:fill="auto"/>
        <w:spacing w:line="212" w:lineRule="exact"/>
        <w:ind w:left="426" w:hanging="426"/>
        <w:jc w:val="left"/>
      </w:pPr>
      <w:r>
        <w:t xml:space="preserve">Podpora protokolů a jejich zabezpečených variant (SSL): </w:t>
      </w:r>
    </w:p>
    <w:p w:rsidR="000B6056" w:rsidRDefault="000B6056" w:rsidP="000B6056">
      <w:pPr>
        <w:pStyle w:val="Zkladntext40"/>
        <w:numPr>
          <w:ilvl w:val="0"/>
          <w:numId w:val="16"/>
        </w:numPr>
        <w:shd w:val="clear" w:color="auto" w:fill="auto"/>
        <w:spacing w:line="212" w:lineRule="exact"/>
        <w:jc w:val="left"/>
      </w:pPr>
      <w:r>
        <w:t xml:space="preserve">IMAP </w:t>
      </w:r>
    </w:p>
    <w:p w:rsidR="000B6056" w:rsidRDefault="000B6056" w:rsidP="000B6056">
      <w:pPr>
        <w:pStyle w:val="Zkladntext40"/>
        <w:numPr>
          <w:ilvl w:val="0"/>
          <w:numId w:val="16"/>
        </w:numPr>
        <w:shd w:val="clear" w:color="auto" w:fill="auto"/>
        <w:spacing w:line="212" w:lineRule="exact"/>
        <w:jc w:val="left"/>
      </w:pPr>
      <w:r>
        <w:rPr>
          <w:rStyle w:val="Zkladntext48pt"/>
        </w:rPr>
        <w:t xml:space="preserve"> </w:t>
      </w:r>
      <w:r>
        <w:t xml:space="preserve">SMTP </w:t>
      </w:r>
    </w:p>
    <w:p w:rsidR="00B279AA" w:rsidRDefault="000B6056" w:rsidP="000B6056">
      <w:pPr>
        <w:pStyle w:val="Zkladntext40"/>
        <w:numPr>
          <w:ilvl w:val="0"/>
          <w:numId w:val="16"/>
        </w:numPr>
        <w:shd w:val="clear" w:color="auto" w:fill="auto"/>
        <w:spacing w:line="212" w:lineRule="exact"/>
        <w:jc w:val="left"/>
      </w:pPr>
      <w:r>
        <w:rPr>
          <w:rStyle w:val="Zkladntext48pt"/>
        </w:rPr>
        <w:t xml:space="preserve"> </w:t>
      </w:r>
      <w:r>
        <w:t>POP3</w:t>
      </w:r>
    </w:p>
    <w:p w:rsidR="000B6056" w:rsidRDefault="000B6056" w:rsidP="000B6056">
      <w:pPr>
        <w:pStyle w:val="Zkladntext40"/>
        <w:shd w:val="clear" w:color="auto" w:fill="auto"/>
        <w:spacing w:line="212" w:lineRule="exact"/>
        <w:ind w:left="720" w:firstLine="0"/>
        <w:jc w:val="left"/>
      </w:pPr>
    </w:p>
    <w:p w:rsidR="00A9244E" w:rsidRDefault="000B6056" w:rsidP="000B6056">
      <w:pPr>
        <w:pStyle w:val="Zkladntext40"/>
        <w:numPr>
          <w:ilvl w:val="0"/>
          <w:numId w:val="18"/>
        </w:numPr>
        <w:shd w:val="clear" w:color="auto" w:fill="auto"/>
        <w:spacing w:line="212" w:lineRule="exact"/>
        <w:ind w:left="426" w:hanging="426"/>
        <w:jc w:val="left"/>
      </w:pPr>
      <w:r>
        <w:t xml:space="preserve">Podpora technologii </w:t>
      </w:r>
    </w:p>
    <w:p w:rsidR="00A9244E" w:rsidRDefault="000B6056" w:rsidP="00A9244E">
      <w:pPr>
        <w:pStyle w:val="Zkladntext40"/>
        <w:shd w:val="clear" w:color="auto" w:fill="auto"/>
        <w:spacing w:line="212" w:lineRule="exact"/>
        <w:ind w:left="426" w:firstLine="0"/>
        <w:jc w:val="left"/>
      </w:pPr>
      <w:r>
        <w:rPr>
          <w:rStyle w:val="Zkladntext48pt"/>
        </w:rPr>
        <w:t xml:space="preserve">o </w:t>
      </w:r>
      <w:r>
        <w:t xml:space="preserve">DKIM </w:t>
      </w:r>
    </w:p>
    <w:p w:rsidR="00A9244E" w:rsidRDefault="000B6056" w:rsidP="00A9244E">
      <w:pPr>
        <w:pStyle w:val="Zkladntext40"/>
        <w:shd w:val="clear" w:color="auto" w:fill="auto"/>
        <w:spacing w:line="212" w:lineRule="exact"/>
        <w:ind w:left="426" w:firstLine="0"/>
        <w:jc w:val="left"/>
      </w:pPr>
      <w:r>
        <w:rPr>
          <w:rStyle w:val="Zkladntext48pt"/>
        </w:rPr>
        <w:t xml:space="preserve">o </w:t>
      </w:r>
      <w:r>
        <w:t xml:space="preserve">SPF </w:t>
      </w:r>
    </w:p>
    <w:p w:rsidR="00A9244E" w:rsidRDefault="00A9244E" w:rsidP="00A9244E">
      <w:pPr>
        <w:pStyle w:val="Zkladntext40"/>
        <w:shd w:val="clear" w:color="auto" w:fill="auto"/>
        <w:spacing w:line="212" w:lineRule="exact"/>
        <w:ind w:left="426" w:firstLine="0"/>
        <w:jc w:val="left"/>
      </w:pPr>
    </w:p>
    <w:p w:rsidR="00B279AA" w:rsidRDefault="000B6056" w:rsidP="00A9244E">
      <w:pPr>
        <w:pStyle w:val="Zkladntext40"/>
        <w:numPr>
          <w:ilvl w:val="0"/>
          <w:numId w:val="18"/>
        </w:numPr>
        <w:shd w:val="clear" w:color="auto" w:fill="auto"/>
        <w:spacing w:line="212" w:lineRule="exact"/>
        <w:ind w:left="426" w:hanging="426"/>
        <w:jc w:val="left"/>
      </w:pPr>
      <w:r>
        <w:t>Funkcionality:</w:t>
      </w:r>
    </w:p>
    <w:p w:rsidR="00A9244E" w:rsidRDefault="000B6056" w:rsidP="00A9244E">
      <w:pPr>
        <w:pStyle w:val="Zkladntext40"/>
        <w:numPr>
          <w:ilvl w:val="0"/>
          <w:numId w:val="19"/>
        </w:numPr>
        <w:shd w:val="clear" w:color="auto" w:fill="auto"/>
        <w:spacing w:line="212" w:lineRule="exact"/>
        <w:ind w:left="709" w:hanging="283"/>
        <w:jc w:val="left"/>
      </w:pPr>
      <w:r>
        <w:t xml:space="preserve">Webové rozhraní (koncový uživatel i administrace) </w:t>
      </w:r>
    </w:p>
    <w:p w:rsidR="00A9244E" w:rsidRDefault="000B6056" w:rsidP="00A9244E">
      <w:pPr>
        <w:pStyle w:val="Zkladntext40"/>
        <w:numPr>
          <w:ilvl w:val="0"/>
          <w:numId w:val="19"/>
        </w:numPr>
        <w:shd w:val="clear" w:color="auto" w:fill="auto"/>
        <w:spacing w:line="212" w:lineRule="exact"/>
        <w:ind w:left="709" w:hanging="283"/>
        <w:jc w:val="left"/>
      </w:pPr>
      <w:r>
        <w:rPr>
          <w:rStyle w:val="Zkladntext48pt"/>
        </w:rPr>
        <w:t xml:space="preserve"> </w:t>
      </w:r>
      <w:proofErr w:type="spellStart"/>
      <w:r>
        <w:t>Antispam</w:t>
      </w:r>
      <w:proofErr w:type="spellEnd"/>
      <w:r>
        <w:t xml:space="preserve"> </w:t>
      </w:r>
    </w:p>
    <w:p w:rsidR="00A9244E" w:rsidRDefault="000B6056" w:rsidP="00A9244E">
      <w:pPr>
        <w:pStyle w:val="Zkladntext40"/>
        <w:numPr>
          <w:ilvl w:val="0"/>
          <w:numId w:val="19"/>
        </w:numPr>
        <w:shd w:val="clear" w:color="auto" w:fill="auto"/>
        <w:spacing w:line="212" w:lineRule="exact"/>
        <w:ind w:left="709" w:hanging="283"/>
        <w:jc w:val="left"/>
      </w:pPr>
      <w:r>
        <w:rPr>
          <w:rStyle w:val="Zkladntext48pt"/>
        </w:rPr>
        <w:t xml:space="preserve"> </w:t>
      </w:r>
      <w:r>
        <w:t>Antivirus</w:t>
      </w:r>
    </w:p>
    <w:p w:rsidR="00A9244E" w:rsidRDefault="000B6056" w:rsidP="00A9244E">
      <w:pPr>
        <w:pStyle w:val="Zkladntext40"/>
        <w:numPr>
          <w:ilvl w:val="0"/>
          <w:numId w:val="19"/>
        </w:numPr>
        <w:shd w:val="clear" w:color="auto" w:fill="auto"/>
        <w:spacing w:line="212" w:lineRule="exact"/>
        <w:ind w:left="709" w:hanging="283"/>
        <w:jc w:val="left"/>
      </w:pPr>
      <w:r>
        <w:rPr>
          <w:rStyle w:val="Zkladntext48pt"/>
        </w:rPr>
        <w:t xml:space="preserve"> </w:t>
      </w:r>
      <w:proofErr w:type="spellStart"/>
      <w:r>
        <w:t>Aliasy</w:t>
      </w:r>
      <w:proofErr w:type="spellEnd"/>
      <w:r>
        <w:t xml:space="preserve"> emailových schránek </w:t>
      </w:r>
    </w:p>
    <w:p w:rsidR="00A9244E" w:rsidRDefault="000B6056" w:rsidP="00A9244E">
      <w:pPr>
        <w:pStyle w:val="Zkladntext40"/>
        <w:numPr>
          <w:ilvl w:val="0"/>
          <w:numId w:val="19"/>
        </w:numPr>
        <w:shd w:val="clear" w:color="auto" w:fill="auto"/>
        <w:spacing w:line="212" w:lineRule="exact"/>
        <w:ind w:left="709" w:hanging="283"/>
        <w:jc w:val="left"/>
      </w:pPr>
      <w:r>
        <w:rPr>
          <w:rStyle w:val="Zkladntext48pt"/>
        </w:rPr>
        <w:t xml:space="preserve"> </w:t>
      </w:r>
      <w:r>
        <w:t xml:space="preserve">Emailové skupiny </w:t>
      </w:r>
    </w:p>
    <w:p w:rsidR="00A9244E" w:rsidRDefault="000B6056" w:rsidP="00A9244E">
      <w:pPr>
        <w:pStyle w:val="Zkladntext40"/>
        <w:numPr>
          <w:ilvl w:val="0"/>
          <w:numId w:val="19"/>
        </w:numPr>
        <w:shd w:val="clear" w:color="auto" w:fill="auto"/>
        <w:spacing w:line="212" w:lineRule="exact"/>
        <w:ind w:left="709" w:hanging="283"/>
        <w:jc w:val="left"/>
      </w:pPr>
      <w:r>
        <w:rPr>
          <w:rStyle w:val="Zkladntext48pt"/>
        </w:rPr>
        <w:t xml:space="preserve"> </w:t>
      </w:r>
      <w:r>
        <w:t xml:space="preserve">Adresáře a kontakty </w:t>
      </w:r>
    </w:p>
    <w:p w:rsidR="00A9244E" w:rsidRDefault="000B6056" w:rsidP="00A9244E">
      <w:pPr>
        <w:pStyle w:val="Zkladntext40"/>
        <w:numPr>
          <w:ilvl w:val="0"/>
          <w:numId w:val="19"/>
        </w:numPr>
        <w:shd w:val="clear" w:color="auto" w:fill="auto"/>
        <w:spacing w:line="212" w:lineRule="exact"/>
        <w:ind w:left="709" w:hanging="283"/>
        <w:jc w:val="left"/>
      </w:pPr>
      <w:r>
        <w:rPr>
          <w:rStyle w:val="Zkladntext48pt"/>
        </w:rPr>
        <w:t xml:space="preserve"> </w:t>
      </w:r>
      <w:r>
        <w:t>Uživatelské složky</w:t>
      </w:r>
    </w:p>
    <w:p w:rsidR="00A9244E" w:rsidRDefault="000B6056" w:rsidP="00A9244E">
      <w:pPr>
        <w:pStyle w:val="Zkladntext40"/>
        <w:numPr>
          <w:ilvl w:val="0"/>
          <w:numId w:val="19"/>
        </w:numPr>
        <w:shd w:val="clear" w:color="auto" w:fill="auto"/>
        <w:spacing w:line="212" w:lineRule="exact"/>
        <w:ind w:left="709" w:hanging="283"/>
        <w:jc w:val="left"/>
      </w:pPr>
      <w:r>
        <w:rPr>
          <w:rStyle w:val="Zkladntext48pt"/>
        </w:rPr>
        <w:t xml:space="preserve"> </w:t>
      </w:r>
      <w:r>
        <w:t xml:space="preserve">Propojení se souborovým úložištěm řešení a možnost vložení souboru z něj </w:t>
      </w:r>
    </w:p>
    <w:p w:rsidR="00A9244E" w:rsidRDefault="000B6056" w:rsidP="00A9244E">
      <w:pPr>
        <w:pStyle w:val="Zkladntext40"/>
        <w:numPr>
          <w:ilvl w:val="0"/>
          <w:numId w:val="19"/>
        </w:numPr>
        <w:shd w:val="clear" w:color="auto" w:fill="auto"/>
        <w:spacing w:line="212" w:lineRule="exact"/>
        <w:ind w:left="709" w:hanging="283"/>
        <w:jc w:val="left"/>
      </w:pPr>
      <w:r>
        <w:rPr>
          <w:rStyle w:val="Zkladntext48pt"/>
        </w:rPr>
        <w:t xml:space="preserve"> </w:t>
      </w:r>
      <w:r>
        <w:t xml:space="preserve">Podpora </w:t>
      </w:r>
      <w:proofErr w:type="spellStart"/>
      <w:r>
        <w:t>relay</w:t>
      </w:r>
      <w:proofErr w:type="spellEnd"/>
      <w:r>
        <w:t xml:space="preserve"> serveru </w:t>
      </w:r>
    </w:p>
    <w:p w:rsidR="00A9244E" w:rsidRDefault="000B6056" w:rsidP="00A9244E">
      <w:pPr>
        <w:pStyle w:val="Zkladntext40"/>
        <w:numPr>
          <w:ilvl w:val="0"/>
          <w:numId w:val="19"/>
        </w:numPr>
        <w:shd w:val="clear" w:color="auto" w:fill="auto"/>
        <w:spacing w:line="212" w:lineRule="exact"/>
        <w:ind w:left="709" w:hanging="283"/>
        <w:jc w:val="left"/>
      </w:pPr>
      <w:r>
        <w:rPr>
          <w:rStyle w:val="Zkladntext48pt"/>
        </w:rPr>
        <w:t xml:space="preserve"> </w:t>
      </w:r>
      <w:r>
        <w:t xml:space="preserve">Kalendáře (sdílené kalendáře, </w:t>
      </w:r>
      <w:proofErr w:type="gramStart"/>
      <w:r>
        <w:t>soukromé...)</w:t>
      </w:r>
      <w:proofErr w:type="gramEnd"/>
      <w:r>
        <w:t xml:space="preserve"> </w:t>
      </w:r>
    </w:p>
    <w:p w:rsidR="00A9244E" w:rsidRDefault="000B6056" w:rsidP="00A9244E">
      <w:pPr>
        <w:pStyle w:val="Zkladntext40"/>
        <w:numPr>
          <w:ilvl w:val="0"/>
          <w:numId w:val="19"/>
        </w:numPr>
        <w:shd w:val="clear" w:color="auto" w:fill="auto"/>
        <w:spacing w:line="212" w:lineRule="exact"/>
        <w:ind w:left="709" w:hanging="283"/>
        <w:jc w:val="left"/>
      </w:pPr>
      <w:r>
        <w:t xml:space="preserve">Úkoly </w:t>
      </w:r>
    </w:p>
    <w:p w:rsidR="00A9244E" w:rsidRDefault="000B6056" w:rsidP="00A9244E">
      <w:pPr>
        <w:pStyle w:val="Zkladntext40"/>
        <w:numPr>
          <w:ilvl w:val="0"/>
          <w:numId w:val="19"/>
        </w:numPr>
        <w:shd w:val="clear" w:color="auto" w:fill="auto"/>
        <w:spacing w:line="212" w:lineRule="exact"/>
        <w:ind w:left="709" w:hanging="283"/>
        <w:jc w:val="left"/>
      </w:pPr>
      <w:r>
        <w:t xml:space="preserve">Schůzky </w:t>
      </w:r>
    </w:p>
    <w:p w:rsidR="00B279AA" w:rsidRDefault="000B6056" w:rsidP="00A9244E">
      <w:pPr>
        <w:pStyle w:val="Zkladntext40"/>
        <w:numPr>
          <w:ilvl w:val="0"/>
          <w:numId w:val="19"/>
        </w:numPr>
        <w:shd w:val="clear" w:color="auto" w:fill="auto"/>
        <w:spacing w:line="212" w:lineRule="exact"/>
        <w:ind w:left="709" w:hanging="283"/>
        <w:jc w:val="left"/>
      </w:pPr>
      <w:r>
        <w:t>Poznámky</w:t>
      </w:r>
    </w:p>
    <w:p w:rsidR="00B279AA" w:rsidRDefault="000B6056">
      <w:pPr>
        <w:pStyle w:val="Nadpis220"/>
        <w:keepNext/>
        <w:keepLines/>
        <w:shd w:val="clear" w:color="auto" w:fill="auto"/>
        <w:spacing w:line="280" w:lineRule="exact"/>
        <w:sectPr w:rsidR="00B279AA">
          <w:headerReference w:type="even" r:id="rId8"/>
          <w:headerReference w:type="default" r:id="rId9"/>
          <w:footerReference w:type="even" r:id="rId10"/>
          <w:footerReference w:type="default" r:id="rId11"/>
          <w:pgSz w:w="11909" w:h="16840"/>
          <w:pgMar w:top="1286" w:right="1440" w:bottom="1155" w:left="1386" w:header="0" w:footer="3" w:gutter="0"/>
          <w:cols w:space="720"/>
          <w:noEndnote/>
          <w:titlePg/>
          <w:docGrid w:linePitch="360"/>
        </w:sectPr>
      </w:pPr>
      <w:bookmarkStart w:id="5" w:name="bookmark5"/>
      <w:r>
        <w:t>\</w:t>
      </w:r>
      <w:bookmarkEnd w:id="5"/>
    </w:p>
    <w:p w:rsidR="00B279AA" w:rsidRDefault="000B6056">
      <w:pPr>
        <w:pStyle w:val="Zkladntext40"/>
        <w:shd w:val="clear" w:color="auto" w:fill="auto"/>
        <w:spacing w:line="220" w:lineRule="exact"/>
        <w:ind w:left="360" w:hanging="360"/>
        <w:jc w:val="left"/>
      </w:pPr>
      <w:r>
        <w:rPr>
          <w:rStyle w:val="Zkladntext48pt"/>
        </w:rPr>
        <w:lastRenderedPageBreak/>
        <w:t xml:space="preserve">o </w:t>
      </w:r>
      <w:proofErr w:type="gramStart"/>
      <w:r>
        <w:t>Funkcionalita</w:t>
      </w:r>
      <w:proofErr w:type="gramEnd"/>
      <w:r>
        <w:t xml:space="preserve"> karantény (dle přesně určených pravidel pozdrženi mailu v karanténě do doby zásahu správce)</w:t>
      </w:r>
    </w:p>
    <w:p w:rsidR="00A9244E" w:rsidRDefault="00A9244E">
      <w:pPr>
        <w:pStyle w:val="Nadpis80"/>
        <w:keepNext/>
        <w:keepLines/>
        <w:shd w:val="clear" w:color="auto" w:fill="auto"/>
        <w:spacing w:line="220" w:lineRule="exact"/>
        <w:jc w:val="left"/>
      </w:pPr>
      <w:bookmarkStart w:id="6" w:name="bookmark6"/>
    </w:p>
    <w:p w:rsidR="00B279AA" w:rsidRDefault="000B6056">
      <w:pPr>
        <w:pStyle w:val="Nadpis80"/>
        <w:keepNext/>
        <w:keepLines/>
        <w:shd w:val="clear" w:color="auto" w:fill="auto"/>
        <w:spacing w:line="220" w:lineRule="exact"/>
        <w:jc w:val="left"/>
      </w:pPr>
      <w:r>
        <w:t>Požadavky - Video/audio konferenční server</w:t>
      </w:r>
      <w:bookmarkEnd w:id="6"/>
    </w:p>
    <w:p w:rsidR="00A9244E" w:rsidRDefault="00A9244E">
      <w:pPr>
        <w:pStyle w:val="Zkladntext40"/>
        <w:shd w:val="clear" w:color="auto" w:fill="auto"/>
        <w:spacing w:line="212" w:lineRule="exact"/>
        <w:ind w:firstLine="0"/>
        <w:jc w:val="left"/>
      </w:pPr>
    </w:p>
    <w:p w:rsidR="00A9244E" w:rsidRDefault="000B6056" w:rsidP="00A9244E">
      <w:pPr>
        <w:pStyle w:val="Zkladntext40"/>
        <w:numPr>
          <w:ilvl w:val="0"/>
          <w:numId w:val="20"/>
        </w:numPr>
        <w:shd w:val="clear" w:color="auto" w:fill="auto"/>
        <w:spacing w:line="212" w:lineRule="exact"/>
        <w:jc w:val="left"/>
      </w:pPr>
      <w:r>
        <w:t>Video / audio konferenční server v</w:t>
      </w:r>
      <w:r w:rsidR="00A9244E">
        <w:t> </w:t>
      </w:r>
      <w:r>
        <w:t>prohlížeči</w:t>
      </w:r>
    </w:p>
    <w:p w:rsidR="00A9244E" w:rsidRDefault="000B6056" w:rsidP="00A9244E">
      <w:pPr>
        <w:pStyle w:val="Zkladntext40"/>
        <w:numPr>
          <w:ilvl w:val="0"/>
          <w:numId w:val="20"/>
        </w:numPr>
        <w:shd w:val="clear" w:color="auto" w:fill="auto"/>
        <w:spacing w:line="212" w:lineRule="exact"/>
        <w:jc w:val="left"/>
      </w:pPr>
      <w:r>
        <w:t xml:space="preserve"> Videokonference s možností automatického nahrávání </w:t>
      </w:r>
    </w:p>
    <w:p w:rsidR="00A9244E" w:rsidRDefault="000B6056" w:rsidP="00A9244E">
      <w:pPr>
        <w:pStyle w:val="Zkladntext40"/>
        <w:numPr>
          <w:ilvl w:val="0"/>
          <w:numId w:val="20"/>
        </w:numPr>
        <w:shd w:val="clear" w:color="auto" w:fill="auto"/>
        <w:spacing w:line="212" w:lineRule="exact"/>
        <w:jc w:val="left"/>
      </w:pPr>
      <w:r>
        <w:t xml:space="preserve">Hlasové konference s možností automatického nahrávání </w:t>
      </w:r>
    </w:p>
    <w:p w:rsidR="00A9244E" w:rsidRDefault="000B6056" w:rsidP="00A9244E">
      <w:pPr>
        <w:pStyle w:val="Zkladntext40"/>
        <w:numPr>
          <w:ilvl w:val="0"/>
          <w:numId w:val="20"/>
        </w:numPr>
        <w:shd w:val="clear" w:color="auto" w:fill="auto"/>
        <w:spacing w:line="212" w:lineRule="exact"/>
        <w:jc w:val="left"/>
      </w:pPr>
      <w:r>
        <w:t xml:space="preserve">Podpora externích uživatelů bez účtu ve službě </w:t>
      </w:r>
    </w:p>
    <w:p w:rsidR="00A9244E" w:rsidRDefault="000B6056" w:rsidP="00A9244E">
      <w:pPr>
        <w:pStyle w:val="Zkladntext40"/>
        <w:numPr>
          <w:ilvl w:val="0"/>
          <w:numId w:val="20"/>
        </w:numPr>
        <w:shd w:val="clear" w:color="auto" w:fill="auto"/>
        <w:spacing w:line="212" w:lineRule="exact"/>
        <w:jc w:val="left"/>
      </w:pPr>
      <w:r>
        <w:t>Podpora mobilních aplikací</w:t>
      </w:r>
    </w:p>
    <w:p w:rsidR="00A9244E" w:rsidRDefault="000B6056" w:rsidP="00A9244E">
      <w:pPr>
        <w:pStyle w:val="Zkladntext40"/>
        <w:numPr>
          <w:ilvl w:val="0"/>
          <w:numId w:val="20"/>
        </w:numPr>
        <w:shd w:val="clear" w:color="auto" w:fill="auto"/>
        <w:spacing w:line="212" w:lineRule="exact"/>
        <w:jc w:val="left"/>
      </w:pPr>
      <w:r>
        <w:t xml:space="preserve">Podpora definice oprávněni (moderátor, organizátor, </w:t>
      </w:r>
      <w:proofErr w:type="gramStart"/>
      <w:r>
        <w:t>účastník...)</w:t>
      </w:r>
      <w:proofErr w:type="gramEnd"/>
    </w:p>
    <w:p w:rsidR="00B279AA" w:rsidRDefault="000B6056" w:rsidP="00A9244E">
      <w:pPr>
        <w:pStyle w:val="Zkladntext40"/>
        <w:numPr>
          <w:ilvl w:val="0"/>
          <w:numId w:val="20"/>
        </w:numPr>
        <w:shd w:val="clear" w:color="auto" w:fill="auto"/>
        <w:spacing w:line="212" w:lineRule="exact"/>
        <w:jc w:val="left"/>
      </w:pPr>
      <w:r>
        <w:t xml:space="preserve">Podpora šifrováni </w:t>
      </w:r>
      <w:proofErr w:type="spellStart"/>
      <w:r>
        <w:t>end</w:t>
      </w:r>
      <w:proofErr w:type="spellEnd"/>
      <w:r>
        <w:t>-to-</w:t>
      </w:r>
      <w:proofErr w:type="spellStart"/>
      <w:r>
        <w:t>end</w:t>
      </w:r>
      <w:proofErr w:type="spellEnd"/>
    </w:p>
    <w:p w:rsidR="00A9244E" w:rsidRDefault="00A9244E">
      <w:pPr>
        <w:pStyle w:val="Nadpis80"/>
        <w:keepNext/>
        <w:keepLines/>
        <w:shd w:val="clear" w:color="auto" w:fill="auto"/>
        <w:spacing w:line="230" w:lineRule="exact"/>
        <w:jc w:val="left"/>
      </w:pPr>
      <w:bookmarkStart w:id="7" w:name="bookmark7"/>
    </w:p>
    <w:p w:rsidR="00A9244E" w:rsidRDefault="00A9244E">
      <w:pPr>
        <w:pStyle w:val="Nadpis80"/>
        <w:keepNext/>
        <w:keepLines/>
        <w:shd w:val="clear" w:color="auto" w:fill="auto"/>
        <w:spacing w:line="230" w:lineRule="exact"/>
        <w:jc w:val="left"/>
      </w:pPr>
    </w:p>
    <w:p w:rsidR="00B279AA" w:rsidRDefault="000B6056">
      <w:pPr>
        <w:pStyle w:val="Nadpis80"/>
        <w:keepNext/>
        <w:keepLines/>
        <w:shd w:val="clear" w:color="auto" w:fill="auto"/>
        <w:spacing w:line="230" w:lineRule="exact"/>
        <w:jc w:val="left"/>
      </w:pPr>
      <w:r>
        <w:t>Požadavky - interní chat server</w:t>
      </w:r>
      <w:bookmarkEnd w:id="7"/>
    </w:p>
    <w:p w:rsidR="00A9244E" w:rsidRDefault="000B6056" w:rsidP="00A9244E">
      <w:pPr>
        <w:pStyle w:val="Zkladntext40"/>
        <w:numPr>
          <w:ilvl w:val="0"/>
          <w:numId w:val="21"/>
        </w:numPr>
        <w:shd w:val="clear" w:color="auto" w:fill="auto"/>
        <w:spacing w:line="230" w:lineRule="exact"/>
        <w:jc w:val="left"/>
      </w:pPr>
      <w:r>
        <w:t xml:space="preserve">Podpora soukromých (1:1) i skupinových </w:t>
      </w:r>
      <w:proofErr w:type="spellStart"/>
      <w:r>
        <w:t>chatů</w:t>
      </w:r>
      <w:proofErr w:type="spellEnd"/>
      <w:r>
        <w:t xml:space="preserve"> (místností)</w:t>
      </w:r>
    </w:p>
    <w:p w:rsidR="001706AA" w:rsidRDefault="000B6056" w:rsidP="00A9244E">
      <w:pPr>
        <w:pStyle w:val="Zkladntext40"/>
        <w:numPr>
          <w:ilvl w:val="0"/>
          <w:numId w:val="21"/>
        </w:numPr>
        <w:shd w:val="clear" w:color="auto" w:fill="auto"/>
        <w:spacing w:line="230" w:lineRule="exact"/>
        <w:jc w:val="left"/>
      </w:pPr>
      <w:r>
        <w:t xml:space="preserve">Podpora pro přístup externích uživatelů bez účtu ve službě </w:t>
      </w:r>
    </w:p>
    <w:p w:rsidR="001706AA" w:rsidRDefault="000B6056" w:rsidP="001706AA">
      <w:pPr>
        <w:pStyle w:val="Zkladntext40"/>
        <w:numPr>
          <w:ilvl w:val="0"/>
          <w:numId w:val="21"/>
        </w:numPr>
        <w:shd w:val="clear" w:color="auto" w:fill="auto"/>
        <w:spacing w:line="230" w:lineRule="exact"/>
        <w:jc w:val="left"/>
      </w:pPr>
      <w:r>
        <w:t>Podpora mobilních aplikací</w:t>
      </w:r>
    </w:p>
    <w:p w:rsidR="001706AA" w:rsidRDefault="000B6056" w:rsidP="001706AA">
      <w:pPr>
        <w:pStyle w:val="Zkladntext40"/>
        <w:numPr>
          <w:ilvl w:val="0"/>
          <w:numId w:val="21"/>
        </w:numPr>
        <w:shd w:val="clear" w:color="auto" w:fill="auto"/>
        <w:spacing w:line="230" w:lineRule="exact"/>
        <w:jc w:val="left"/>
      </w:pPr>
      <w:r>
        <w:t xml:space="preserve">Propojení se serverovým souborovým úložištěm pro možnost nahrávání dokumentů do chatu </w:t>
      </w:r>
    </w:p>
    <w:p w:rsidR="001706AA" w:rsidRDefault="000B6056" w:rsidP="001706AA">
      <w:pPr>
        <w:pStyle w:val="Zkladntext40"/>
        <w:numPr>
          <w:ilvl w:val="0"/>
          <w:numId w:val="21"/>
        </w:numPr>
        <w:shd w:val="clear" w:color="auto" w:fill="auto"/>
        <w:spacing w:line="230" w:lineRule="exact"/>
        <w:jc w:val="left"/>
      </w:pPr>
      <w:r>
        <w:t xml:space="preserve">Možnost vložit existující soubor ze serverového souborového úložiště do chatu </w:t>
      </w:r>
    </w:p>
    <w:p w:rsidR="00B279AA" w:rsidRDefault="000B6056" w:rsidP="001706AA">
      <w:pPr>
        <w:pStyle w:val="Zkladntext40"/>
        <w:numPr>
          <w:ilvl w:val="0"/>
          <w:numId w:val="21"/>
        </w:numPr>
        <w:shd w:val="clear" w:color="auto" w:fill="auto"/>
        <w:spacing w:line="230" w:lineRule="exact"/>
        <w:jc w:val="left"/>
      </w:pPr>
      <w:r>
        <w:t>Možnost vložit email do chatu</w:t>
      </w:r>
    </w:p>
    <w:p w:rsidR="001706AA" w:rsidRDefault="001706AA">
      <w:pPr>
        <w:pStyle w:val="Nadpis80"/>
        <w:keepNext/>
        <w:keepLines/>
        <w:shd w:val="clear" w:color="auto" w:fill="auto"/>
        <w:spacing w:line="220" w:lineRule="exact"/>
        <w:jc w:val="left"/>
      </w:pPr>
      <w:bookmarkStart w:id="8" w:name="bookmark8"/>
    </w:p>
    <w:p w:rsidR="001706AA" w:rsidRDefault="001706AA">
      <w:pPr>
        <w:pStyle w:val="Nadpis80"/>
        <w:keepNext/>
        <w:keepLines/>
        <w:shd w:val="clear" w:color="auto" w:fill="auto"/>
        <w:spacing w:line="220" w:lineRule="exact"/>
        <w:jc w:val="left"/>
      </w:pPr>
    </w:p>
    <w:p w:rsidR="00B279AA" w:rsidRDefault="000B6056">
      <w:pPr>
        <w:pStyle w:val="Nadpis80"/>
        <w:keepNext/>
        <w:keepLines/>
        <w:shd w:val="clear" w:color="auto" w:fill="auto"/>
        <w:spacing w:line="220" w:lineRule="exact"/>
        <w:jc w:val="left"/>
      </w:pPr>
      <w:r>
        <w:t>Požadavky - serverové souborové úložiště s editory dokumentů</w:t>
      </w:r>
      <w:bookmarkEnd w:id="8"/>
    </w:p>
    <w:p w:rsidR="001706AA" w:rsidRDefault="001706AA">
      <w:pPr>
        <w:pStyle w:val="Zkladntext40"/>
        <w:shd w:val="clear" w:color="auto" w:fill="auto"/>
        <w:ind w:firstLine="0"/>
        <w:jc w:val="left"/>
      </w:pPr>
    </w:p>
    <w:p w:rsidR="001706AA" w:rsidRDefault="000B6056" w:rsidP="001706AA">
      <w:pPr>
        <w:pStyle w:val="Zkladntext40"/>
        <w:numPr>
          <w:ilvl w:val="0"/>
          <w:numId w:val="22"/>
        </w:numPr>
        <w:shd w:val="clear" w:color="auto" w:fill="auto"/>
        <w:jc w:val="left"/>
      </w:pPr>
      <w:r>
        <w:t>Možnost vytvářet a editovat dokumenty (formáty MS Word, Excel, PowerPoint)</w:t>
      </w:r>
    </w:p>
    <w:p w:rsidR="001706AA" w:rsidRDefault="000B6056" w:rsidP="001706AA">
      <w:pPr>
        <w:pStyle w:val="Zkladntext40"/>
        <w:numPr>
          <w:ilvl w:val="0"/>
          <w:numId w:val="22"/>
        </w:numPr>
        <w:shd w:val="clear" w:color="auto" w:fill="auto"/>
        <w:jc w:val="left"/>
      </w:pPr>
      <w:r>
        <w:t xml:space="preserve">Možnost nahrávat dokumenty z chatu, video/audio konferenčního hovoru </w:t>
      </w:r>
    </w:p>
    <w:p w:rsidR="001706AA" w:rsidRDefault="000B6056" w:rsidP="001706AA">
      <w:pPr>
        <w:pStyle w:val="Zkladntext40"/>
        <w:numPr>
          <w:ilvl w:val="0"/>
          <w:numId w:val="22"/>
        </w:numPr>
        <w:shd w:val="clear" w:color="auto" w:fill="auto"/>
        <w:jc w:val="left"/>
      </w:pPr>
      <w:r>
        <w:t>Možnost sdílení dokumentů (mezi uživateli, místnostmi chatu apod.)</w:t>
      </w:r>
    </w:p>
    <w:p w:rsidR="001706AA" w:rsidRDefault="000B6056" w:rsidP="001706AA">
      <w:pPr>
        <w:pStyle w:val="Zkladntext40"/>
        <w:numPr>
          <w:ilvl w:val="0"/>
          <w:numId w:val="22"/>
        </w:numPr>
        <w:shd w:val="clear" w:color="auto" w:fill="auto"/>
        <w:jc w:val="left"/>
      </w:pPr>
      <w:proofErr w:type="spellStart"/>
      <w:r>
        <w:t>Kolaborativní</w:t>
      </w:r>
      <w:proofErr w:type="spellEnd"/>
      <w:r>
        <w:t xml:space="preserve"> editace dokumentů</w:t>
      </w:r>
    </w:p>
    <w:p w:rsidR="001706AA" w:rsidRDefault="000B6056" w:rsidP="001706AA">
      <w:pPr>
        <w:pStyle w:val="Zkladntext40"/>
        <w:numPr>
          <w:ilvl w:val="0"/>
          <w:numId w:val="22"/>
        </w:numPr>
        <w:shd w:val="clear" w:color="auto" w:fill="auto"/>
        <w:jc w:val="left"/>
      </w:pPr>
      <w:r>
        <w:t>Podpora revizi a historie změn dokumentů</w:t>
      </w:r>
    </w:p>
    <w:p w:rsidR="001706AA" w:rsidRDefault="001706AA" w:rsidP="001706AA">
      <w:pPr>
        <w:pStyle w:val="Zkladntext40"/>
        <w:numPr>
          <w:ilvl w:val="0"/>
          <w:numId w:val="22"/>
        </w:numPr>
        <w:shd w:val="clear" w:color="auto" w:fill="auto"/>
        <w:jc w:val="left"/>
      </w:pPr>
    </w:p>
    <w:p w:rsidR="001706AA" w:rsidRDefault="000B6056" w:rsidP="001706AA">
      <w:pPr>
        <w:pStyle w:val="Zkladntext40"/>
        <w:numPr>
          <w:ilvl w:val="0"/>
          <w:numId w:val="22"/>
        </w:numPr>
        <w:shd w:val="clear" w:color="auto" w:fill="auto"/>
        <w:jc w:val="left"/>
      </w:pPr>
      <w:r>
        <w:t>Podpora synchronizace s lokální kopií dokumentů na počítači</w:t>
      </w:r>
    </w:p>
    <w:p w:rsidR="00B279AA" w:rsidRDefault="000B6056" w:rsidP="001706AA">
      <w:pPr>
        <w:pStyle w:val="Zkladntext40"/>
        <w:numPr>
          <w:ilvl w:val="0"/>
          <w:numId w:val="22"/>
        </w:numPr>
        <w:shd w:val="clear" w:color="auto" w:fill="auto"/>
        <w:jc w:val="left"/>
      </w:pPr>
      <w:r>
        <w:t>Propojení s emailovým serverem pro možnost nahrávání větších příloh a nahrazení jejich vloženi za odkaz ke stažení</w:t>
      </w:r>
    </w:p>
    <w:p w:rsidR="001706AA" w:rsidRDefault="001706AA">
      <w:pPr>
        <w:pStyle w:val="Nadpis80"/>
        <w:keepNext/>
        <w:keepLines/>
        <w:shd w:val="clear" w:color="auto" w:fill="auto"/>
        <w:spacing w:line="220" w:lineRule="exact"/>
        <w:jc w:val="left"/>
      </w:pPr>
      <w:bookmarkStart w:id="9" w:name="bookmark9"/>
    </w:p>
    <w:p w:rsidR="001706AA" w:rsidRDefault="001706AA">
      <w:pPr>
        <w:pStyle w:val="Nadpis80"/>
        <w:keepNext/>
        <w:keepLines/>
        <w:shd w:val="clear" w:color="auto" w:fill="auto"/>
        <w:spacing w:line="220" w:lineRule="exact"/>
        <w:jc w:val="left"/>
      </w:pPr>
    </w:p>
    <w:p w:rsidR="00B279AA" w:rsidRDefault="000B6056">
      <w:pPr>
        <w:pStyle w:val="Nadpis80"/>
        <w:keepNext/>
        <w:keepLines/>
        <w:shd w:val="clear" w:color="auto" w:fill="auto"/>
        <w:spacing w:line="220" w:lineRule="exact"/>
        <w:jc w:val="left"/>
      </w:pPr>
      <w:r>
        <w:t>Požadavky - instalace, převod dat, zaškolení</w:t>
      </w:r>
      <w:bookmarkEnd w:id="9"/>
    </w:p>
    <w:p w:rsidR="001706AA" w:rsidRDefault="001706AA">
      <w:pPr>
        <w:pStyle w:val="Zkladntext40"/>
        <w:shd w:val="clear" w:color="auto" w:fill="auto"/>
        <w:ind w:firstLine="0"/>
        <w:jc w:val="left"/>
      </w:pPr>
    </w:p>
    <w:p w:rsidR="001706AA" w:rsidRDefault="000B6056" w:rsidP="001706AA">
      <w:pPr>
        <w:pStyle w:val="Zkladntext40"/>
        <w:numPr>
          <w:ilvl w:val="0"/>
          <w:numId w:val="23"/>
        </w:numPr>
        <w:shd w:val="clear" w:color="auto" w:fill="auto"/>
        <w:jc w:val="left"/>
      </w:pPr>
      <w:r>
        <w:t xml:space="preserve">Import a převod dat (email, kalendář, adresář) ze stávající platformy </w:t>
      </w:r>
      <w:proofErr w:type="spellStart"/>
      <w:r>
        <w:t>Kerio</w:t>
      </w:r>
      <w:proofErr w:type="spellEnd"/>
      <w:r>
        <w:t xml:space="preserve"> </w:t>
      </w:r>
    </w:p>
    <w:p w:rsidR="001706AA" w:rsidRDefault="000B6056" w:rsidP="001706AA">
      <w:pPr>
        <w:pStyle w:val="Zkladntext40"/>
        <w:numPr>
          <w:ilvl w:val="0"/>
          <w:numId w:val="23"/>
        </w:numPr>
        <w:shd w:val="clear" w:color="auto" w:fill="auto"/>
        <w:jc w:val="left"/>
      </w:pPr>
      <w:r>
        <w:t xml:space="preserve">Integrace do AD </w:t>
      </w:r>
    </w:p>
    <w:p w:rsidR="001706AA" w:rsidRDefault="000B6056" w:rsidP="001706AA">
      <w:pPr>
        <w:pStyle w:val="Zkladntext40"/>
        <w:numPr>
          <w:ilvl w:val="0"/>
          <w:numId w:val="23"/>
        </w:numPr>
        <w:shd w:val="clear" w:color="auto" w:fill="auto"/>
        <w:jc w:val="left"/>
      </w:pPr>
      <w:r>
        <w:t>Zaškolení administrátorů</w:t>
      </w:r>
    </w:p>
    <w:p w:rsidR="00B279AA" w:rsidRDefault="000B6056" w:rsidP="001706AA">
      <w:pPr>
        <w:pStyle w:val="Zkladntext40"/>
        <w:numPr>
          <w:ilvl w:val="0"/>
          <w:numId w:val="23"/>
        </w:numPr>
        <w:shd w:val="clear" w:color="auto" w:fill="auto"/>
        <w:jc w:val="left"/>
      </w:pPr>
      <w:r>
        <w:t>Dodávka uživatelské a administrátorské příručky</w:t>
      </w:r>
    </w:p>
    <w:p w:rsidR="001706AA" w:rsidRDefault="001706AA">
      <w:pPr>
        <w:pStyle w:val="Zkladntext51"/>
        <w:shd w:val="clear" w:color="auto" w:fill="auto"/>
        <w:spacing w:line="160" w:lineRule="exact"/>
      </w:pPr>
    </w:p>
    <w:p w:rsidR="001706AA" w:rsidRDefault="001706AA">
      <w:pPr>
        <w:rPr>
          <w:rFonts w:ascii="Microsoft Sans Serif" w:eastAsia="Microsoft Sans Serif" w:hAnsi="Microsoft Sans Serif" w:cs="Microsoft Sans Serif"/>
          <w:sz w:val="16"/>
          <w:szCs w:val="16"/>
        </w:rPr>
      </w:pPr>
      <w:r>
        <w:br w:type="page"/>
      </w:r>
    </w:p>
    <w:p w:rsidR="00B279AA" w:rsidRDefault="000B6056" w:rsidP="001706AA">
      <w:pPr>
        <w:pStyle w:val="Zkladntext51"/>
        <w:shd w:val="clear" w:color="auto" w:fill="auto"/>
        <w:spacing w:line="160" w:lineRule="exact"/>
        <w:ind w:left="2124" w:firstLine="708"/>
      </w:pPr>
      <w:r>
        <w:lastRenderedPageBreak/>
        <w:t>VYPRACOVAL</w:t>
      </w:r>
    </w:p>
    <w:p w:rsidR="00B279AA" w:rsidRDefault="000B6056">
      <w:pPr>
        <w:pStyle w:val="Zkladntext51"/>
        <w:shd w:val="clear" w:color="auto" w:fill="auto"/>
        <w:spacing w:line="320" w:lineRule="exact"/>
      </w:pPr>
      <w:r>
        <w:rPr>
          <w:rStyle w:val="Zkladntext5"/>
        </w:rPr>
        <w:t>ZÁKAZNÍK PN Brno</w:t>
      </w:r>
    </w:p>
    <w:p w:rsidR="008977DF" w:rsidRPr="008977DF" w:rsidRDefault="008977DF" w:rsidP="008977DF">
      <w:pPr>
        <w:pStyle w:val="Zkladntext51"/>
        <w:shd w:val="clear" w:color="auto" w:fill="auto"/>
        <w:spacing w:line="230" w:lineRule="exact"/>
        <w:ind w:left="2124" w:firstLine="708"/>
        <w:rPr>
          <w:highlight w:val="black"/>
        </w:rPr>
      </w:pPr>
      <w:proofErr w:type="spellStart"/>
      <w:r w:rsidRPr="008977DF">
        <w:rPr>
          <w:highlight w:val="black"/>
        </w:rPr>
        <w:t>Xxxxxxxxxxxxxxxxxxx</w:t>
      </w:r>
      <w:proofErr w:type="spellEnd"/>
    </w:p>
    <w:p w:rsidR="008977DF" w:rsidRDefault="008977DF" w:rsidP="008977DF">
      <w:pPr>
        <w:pStyle w:val="Zkladntext51"/>
        <w:shd w:val="clear" w:color="auto" w:fill="auto"/>
        <w:spacing w:line="230" w:lineRule="exact"/>
        <w:ind w:left="2124" w:firstLine="708"/>
      </w:pPr>
      <w:proofErr w:type="spellStart"/>
      <w:r w:rsidRPr="008977DF">
        <w:rPr>
          <w:highlight w:val="black"/>
        </w:rPr>
        <w:t>Xxxxxxxxxxxxxxxxx</w:t>
      </w:r>
      <w:proofErr w:type="spellEnd"/>
    </w:p>
    <w:p w:rsidR="00B279AA" w:rsidRDefault="000B6056" w:rsidP="008977DF">
      <w:pPr>
        <w:pStyle w:val="Zkladntext51"/>
        <w:shd w:val="clear" w:color="auto" w:fill="auto"/>
        <w:spacing w:line="230" w:lineRule="exact"/>
        <w:ind w:left="2124" w:firstLine="708"/>
        <w:sectPr w:rsidR="00B279AA">
          <w:pgSz w:w="11909" w:h="16840"/>
          <w:pgMar w:top="1430" w:right="1440" w:bottom="1031" w:left="1358" w:header="0" w:footer="3" w:gutter="0"/>
          <w:cols w:space="720"/>
          <w:noEndnote/>
          <w:docGrid w:linePitch="360"/>
        </w:sectPr>
      </w:pPr>
      <w:r>
        <w:t xml:space="preserve"> ]</w:t>
      </w:r>
      <w:hyperlink r:id="rId12" w:history="1">
        <w:r>
          <w:rPr>
            <w:rStyle w:val="Hypertextovodkaz"/>
          </w:rPr>
          <w:t>irovec@apptc.me</w:t>
        </w:r>
      </w:hyperlink>
    </w:p>
    <w:p w:rsidR="00B279AA" w:rsidRDefault="00B279AA">
      <w:pPr>
        <w:rPr>
          <w:sz w:val="2"/>
          <w:szCs w:val="2"/>
        </w:rPr>
        <w:sectPr w:rsidR="00B279AA">
          <w:type w:val="continuous"/>
          <w:pgSz w:w="11909" w:h="16840"/>
          <w:pgMar w:top="1415" w:right="1440" w:bottom="1056" w:left="1343" w:header="0" w:footer="3" w:gutter="0"/>
          <w:cols w:space="720"/>
          <w:noEndnote/>
          <w:docGrid w:linePitch="360"/>
        </w:sectPr>
      </w:pPr>
    </w:p>
    <w:p w:rsidR="008977DF" w:rsidRDefault="008977DF">
      <w:pPr>
        <w:pStyle w:val="Nadpis70"/>
        <w:keepNext/>
        <w:keepLines/>
        <w:shd w:val="clear" w:color="auto" w:fill="auto"/>
        <w:spacing w:line="220" w:lineRule="exact"/>
        <w:jc w:val="left"/>
      </w:pPr>
      <w:bookmarkStart w:id="10" w:name="bookmark11"/>
    </w:p>
    <w:p w:rsidR="00B279AA" w:rsidRDefault="000B6056">
      <w:pPr>
        <w:pStyle w:val="Nadpis70"/>
        <w:keepNext/>
        <w:keepLines/>
        <w:shd w:val="clear" w:color="auto" w:fill="auto"/>
        <w:spacing w:line="220" w:lineRule="exact"/>
        <w:jc w:val="left"/>
      </w:pPr>
      <w:proofErr w:type="spellStart"/>
      <w:r>
        <w:t>Dashboard</w:t>
      </w:r>
      <w:bookmarkEnd w:id="10"/>
      <w:proofErr w:type="spellEnd"/>
    </w:p>
    <w:p w:rsidR="008977DF" w:rsidRDefault="008977DF">
      <w:pPr>
        <w:pStyle w:val="Zkladntext51"/>
        <w:shd w:val="clear" w:color="auto" w:fill="auto"/>
        <w:spacing w:line="230" w:lineRule="exact"/>
      </w:pPr>
    </w:p>
    <w:p w:rsidR="00B279AA" w:rsidRDefault="000B6056">
      <w:pPr>
        <w:pStyle w:val="Zkladntext51"/>
        <w:shd w:val="clear" w:color="auto" w:fill="auto"/>
        <w:spacing w:line="230" w:lineRule="exact"/>
      </w:pPr>
      <w:r>
        <w:t>Pracovní plocha přímo ve Vašem prohlížeči! Po přihlášení Vás okamžitě uvitá přehled posledních aktivit, umožňující hladké navázání práce přesně v místě, kde jste přestali. Na plochu snadno přetáhnete důležité dokumenty nebo složky přímo z počítače a Vaše poznámky můžete pohodlně připnout. Práce je tak organizovanější a efektivnější!</w:t>
      </w:r>
    </w:p>
    <w:p w:rsidR="008977DF" w:rsidRDefault="008977DF">
      <w:pPr>
        <w:pStyle w:val="Nadpis70"/>
        <w:keepNext/>
        <w:keepLines/>
        <w:shd w:val="clear" w:color="auto" w:fill="auto"/>
        <w:spacing w:line="220" w:lineRule="exact"/>
        <w:jc w:val="left"/>
      </w:pPr>
      <w:bookmarkStart w:id="11" w:name="bookmark12"/>
    </w:p>
    <w:p w:rsidR="008977DF" w:rsidRDefault="008977DF">
      <w:pPr>
        <w:pStyle w:val="Nadpis70"/>
        <w:keepNext/>
        <w:keepLines/>
        <w:shd w:val="clear" w:color="auto" w:fill="auto"/>
        <w:spacing w:line="220" w:lineRule="exact"/>
        <w:jc w:val="left"/>
      </w:pPr>
    </w:p>
    <w:p w:rsidR="00B279AA" w:rsidRDefault="000B6056">
      <w:pPr>
        <w:pStyle w:val="Nadpis70"/>
        <w:keepNext/>
        <w:keepLines/>
        <w:shd w:val="clear" w:color="auto" w:fill="auto"/>
        <w:spacing w:line="220" w:lineRule="exact"/>
        <w:jc w:val="left"/>
      </w:pPr>
      <w:r>
        <w:t>E-mail</w:t>
      </w:r>
      <w:bookmarkEnd w:id="11"/>
    </w:p>
    <w:p w:rsidR="00B279AA" w:rsidRDefault="000B6056">
      <w:pPr>
        <w:pStyle w:val="Zkladntext51"/>
        <w:shd w:val="clear" w:color="auto" w:fill="auto"/>
        <w:spacing w:line="227" w:lineRule="exact"/>
      </w:pPr>
      <w:r>
        <w:t xml:space="preserve">Středobod všeho v </w:t>
      </w:r>
      <w:proofErr w:type="spellStart"/>
      <w:r>
        <w:t>IceWarpu</w:t>
      </w:r>
      <w:proofErr w:type="spellEnd"/>
      <w:r>
        <w:t xml:space="preserve">. </w:t>
      </w:r>
      <w:proofErr w:type="gramStart"/>
      <w:r>
        <w:t>Kromě</w:t>
      </w:r>
      <w:proofErr w:type="gramEnd"/>
      <w:r>
        <w:t xml:space="preserve"> obvyklých e-</w:t>
      </w:r>
      <w:proofErr w:type="spellStart"/>
      <w:r>
        <w:t>mailových</w:t>
      </w:r>
      <w:proofErr w:type="spellEnd"/>
      <w:r>
        <w:t xml:space="preserve"> funkci </w:t>
      </w:r>
      <w:proofErr w:type="gramStart"/>
      <w:r>
        <w:t>jako</w:t>
      </w:r>
      <w:proofErr w:type="gramEnd"/>
      <w:r>
        <w:t xml:space="preserve"> složek, příznaků, pravidel a filtrováni spárnu můžete sdílet zprávy přímo do </w:t>
      </w:r>
      <w:proofErr w:type="spellStart"/>
      <w:r>
        <w:t>TeamChatu</w:t>
      </w:r>
      <w:proofErr w:type="spellEnd"/>
      <w:r>
        <w:t xml:space="preserve"> a snadno posílat velké přílohy přes </w:t>
      </w:r>
      <w:proofErr w:type="spellStart"/>
      <w:r>
        <w:t>SmartAttach</w:t>
      </w:r>
      <w:proofErr w:type="spellEnd"/>
      <w:r>
        <w:t>.</w:t>
      </w:r>
    </w:p>
    <w:p w:rsidR="008977DF" w:rsidRDefault="008977DF">
      <w:pPr>
        <w:pStyle w:val="Nadpis70"/>
        <w:keepNext/>
        <w:keepLines/>
        <w:shd w:val="clear" w:color="auto" w:fill="auto"/>
        <w:spacing w:line="220" w:lineRule="exact"/>
        <w:jc w:val="left"/>
      </w:pPr>
      <w:bookmarkStart w:id="12" w:name="bookmark13"/>
    </w:p>
    <w:p w:rsidR="008977DF" w:rsidRDefault="008977DF">
      <w:pPr>
        <w:pStyle w:val="Nadpis70"/>
        <w:keepNext/>
        <w:keepLines/>
        <w:shd w:val="clear" w:color="auto" w:fill="auto"/>
        <w:spacing w:line="220" w:lineRule="exact"/>
        <w:jc w:val="left"/>
      </w:pPr>
    </w:p>
    <w:p w:rsidR="00B279AA" w:rsidRDefault="000B6056" w:rsidP="008977DF">
      <w:pPr>
        <w:pStyle w:val="Nadpis70"/>
        <w:keepNext/>
        <w:keepLines/>
        <w:shd w:val="clear" w:color="auto" w:fill="auto"/>
        <w:spacing w:line="220" w:lineRule="exact"/>
        <w:jc w:val="left"/>
      </w:pPr>
      <w:proofErr w:type="spellStart"/>
      <w:r>
        <w:t>TeamChat</w:t>
      </w:r>
      <w:bookmarkEnd w:id="12"/>
      <w:proofErr w:type="spellEnd"/>
    </w:p>
    <w:p w:rsidR="00B279AA" w:rsidRDefault="000B6056">
      <w:pPr>
        <w:pStyle w:val="Zkladntext51"/>
        <w:shd w:val="clear" w:color="auto" w:fill="auto"/>
        <w:spacing w:line="227" w:lineRule="exact"/>
      </w:pPr>
      <w:r>
        <w:t xml:space="preserve">Komunikujte s týmy a pozvanými návštěvníky v dedikovaných projektových místnostech! Nahrávání souborů, označování kolegů, přidávání komentářů k e-mailům a připínání klíčových příspěvků nyní probíhá hladce a efektivně. </w:t>
      </w:r>
      <w:proofErr w:type="spellStart"/>
      <w:r>
        <w:t>Diky</w:t>
      </w:r>
      <w:proofErr w:type="spellEnd"/>
      <w:r>
        <w:t xml:space="preserve"> integraci s Vaším </w:t>
      </w:r>
      <w:proofErr w:type="spellStart"/>
      <w:r>
        <w:t>inboxem</w:t>
      </w:r>
      <w:proofErr w:type="spellEnd"/>
      <w:r>
        <w:t xml:space="preserve"> můžete navíc sdílet e-maily přímo do místností </w:t>
      </w:r>
      <w:proofErr w:type="spellStart"/>
      <w:r>
        <w:t>TeamChatu</w:t>
      </w:r>
      <w:proofErr w:type="spellEnd"/>
      <w:r>
        <w:t>, čímž zajistíte, že všichni kolegové budou v obraze.</w:t>
      </w:r>
    </w:p>
    <w:p w:rsidR="008977DF" w:rsidRDefault="008977DF">
      <w:pPr>
        <w:rPr>
          <w:rFonts w:ascii="Microsoft Sans Serif" w:eastAsia="Microsoft Sans Serif" w:hAnsi="Microsoft Sans Serif" w:cs="Microsoft Sans Serif"/>
          <w:b/>
          <w:bCs/>
          <w:sz w:val="22"/>
          <w:szCs w:val="22"/>
        </w:rPr>
      </w:pPr>
      <w:bookmarkStart w:id="13" w:name="bookmark14"/>
      <w:r>
        <w:br w:type="page"/>
      </w:r>
    </w:p>
    <w:p w:rsidR="008977DF" w:rsidRDefault="008977DF">
      <w:pPr>
        <w:pStyle w:val="Nadpis70"/>
        <w:keepNext/>
        <w:keepLines/>
        <w:shd w:val="clear" w:color="auto" w:fill="auto"/>
        <w:spacing w:line="220" w:lineRule="exact"/>
        <w:jc w:val="left"/>
      </w:pPr>
    </w:p>
    <w:p w:rsidR="00B279AA" w:rsidRDefault="000B6056">
      <w:pPr>
        <w:pStyle w:val="Nadpis70"/>
        <w:keepNext/>
        <w:keepLines/>
        <w:shd w:val="clear" w:color="auto" w:fill="auto"/>
        <w:spacing w:line="220" w:lineRule="exact"/>
        <w:jc w:val="left"/>
      </w:pPr>
      <w:r>
        <w:t>Dokumenty</w:t>
      </w:r>
      <w:bookmarkEnd w:id="13"/>
    </w:p>
    <w:p w:rsidR="00B279AA" w:rsidRDefault="000B6056">
      <w:pPr>
        <w:pStyle w:val="Zkladntext51"/>
        <w:shd w:val="clear" w:color="auto" w:fill="auto"/>
        <w:spacing w:line="230" w:lineRule="exact"/>
      </w:pPr>
      <w:r>
        <w:t xml:space="preserve">Dokumenty, tabulky a prezentace Komplexní baliček pro Váš tým, který vám umožni pracovat na dálku i u jednoho stolu. Společné úpravy, historie a sledováni změn či </w:t>
      </w:r>
      <w:proofErr w:type="spellStart"/>
      <w:r>
        <w:t>TeamChat</w:t>
      </w:r>
      <w:proofErr w:type="spellEnd"/>
      <w:r>
        <w:t xml:space="preserve"> </w:t>
      </w:r>
      <w:proofErr w:type="spellStart"/>
      <w:r>
        <w:t>stream</w:t>
      </w:r>
      <w:proofErr w:type="spellEnd"/>
      <w:r>
        <w:t xml:space="preserve"> přímo v dokumentu jsou samozřejmosti. Vše ukládáme ve standardních formátech </w:t>
      </w:r>
      <w:proofErr w:type="spellStart"/>
      <w:r>
        <w:t>docx</w:t>
      </w:r>
      <w:proofErr w:type="spellEnd"/>
      <w:r>
        <w:t xml:space="preserve">, </w:t>
      </w:r>
      <w:proofErr w:type="spellStart"/>
      <w:r>
        <w:t>pptx</w:t>
      </w:r>
      <w:proofErr w:type="spellEnd"/>
      <w:r>
        <w:t xml:space="preserve">, a </w:t>
      </w:r>
      <w:proofErr w:type="spellStart"/>
      <w:r>
        <w:t>xlsx</w:t>
      </w:r>
      <w:proofErr w:type="spellEnd"/>
      <w:r>
        <w:t>, aby bylo možné s dokumenty pracovat i v Microsoft Office.</w:t>
      </w:r>
    </w:p>
    <w:p w:rsidR="008977DF" w:rsidRDefault="008977DF">
      <w:pPr>
        <w:pStyle w:val="Nadpis70"/>
        <w:keepNext/>
        <w:keepLines/>
        <w:shd w:val="clear" w:color="auto" w:fill="auto"/>
        <w:spacing w:line="220" w:lineRule="exact"/>
        <w:jc w:val="left"/>
      </w:pPr>
      <w:bookmarkStart w:id="14" w:name="bookmark15"/>
    </w:p>
    <w:p w:rsidR="00B279AA" w:rsidRDefault="000B6056">
      <w:pPr>
        <w:pStyle w:val="Nadpis70"/>
        <w:keepNext/>
        <w:keepLines/>
        <w:shd w:val="clear" w:color="auto" w:fill="auto"/>
        <w:spacing w:line="220" w:lineRule="exact"/>
        <w:jc w:val="left"/>
      </w:pPr>
      <w:r>
        <w:t>Kontakty</w:t>
      </w:r>
      <w:bookmarkEnd w:id="14"/>
    </w:p>
    <w:p w:rsidR="00B279AA" w:rsidRDefault="000B6056">
      <w:pPr>
        <w:pStyle w:val="Zkladntext51"/>
        <w:shd w:val="clear" w:color="auto" w:fill="auto"/>
        <w:spacing w:line="227" w:lineRule="exact"/>
      </w:pPr>
      <w:r>
        <w:t xml:space="preserve">Spravujte firemní kontakty s lehkostí a efektivitou pomoci našeho modulu pro kontakty! Tento nástroj umožňuje bezproblémové sdílení kontaktů napřič celou firmou. Využijte inteligentní integrace s nápovědou při psaní e-mailů, a </w:t>
      </w:r>
      <w:proofErr w:type="spellStart"/>
      <w:r>
        <w:t>diky</w:t>
      </w:r>
      <w:proofErr w:type="spellEnd"/>
      <w:r>
        <w:t xml:space="preserve"> funkcím jako zmínky přes zavináč nebo přiřazování fotografií k jednotlivým kontaktům, bude Vaše komunikace ještě osobnější a profesionálnější.</w:t>
      </w:r>
    </w:p>
    <w:p w:rsidR="008977DF" w:rsidRDefault="008977DF">
      <w:pPr>
        <w:pStyle w:val="Nadpis70"/>
        <w:keepNext/>
        <w:keepLines/>
        <w:shd w:val="clear" w:color="auto" w:fill="auto"/>
        <w:spacing w:line="220" w:lineRule="exact"/>
        <w:jc w:val="left"/>
      </w:pPr>
      <w:bookmarkStart w:id="15" w:name="bookmark16"/>
    </w:p>
    <w:p w:rsidR="00B279AA" w:rsidRDefault="000B6056">
      <w:pPr>
        <w:pStyle w:val="Nadpis70"/>
        <w:keepNext/>
        <w:keepLines/>
        <w:shd w:val="clear" w:color="auto" w:fill="auto"/>
        <w:spacing w:line="220" w:lineRule="exact"/>
        <w:jc w:val="left"/>
      </w:pPr>
      <w:r>
        <w:t>Kalendář</w:t>
      </w:r>
      <w:bookmarkEnd w:id="15"/>
    </w:p>
    <w:p w:rsidR="00B279AA" w:rsidRDefault="000B6056">
      <w:pPr>
        <w:pStyle w:val="Zkladntext51"/>
        <w:shd w:val="clear" w:color="auto" w:fill="auto"/>
        <w:spacing w:line="230" w:lineRule="exact"/>
      </w:pPr>
      <w:r>
        <w:t xml:space="preserve">Objevte svět plánováni s našimi kalendáři, které nabízejí funkce od individuálních a skupinových kalendářů, přes kalendáře pro celou firmu, až po sofistikované plánováni zdrojů! Naše kalendáře nejsou pouze o základních funkcích. Usnadněte si organizaci webových konferencí, vytvářejte hesla pro bezpečnější připojení a využijte možnost automatického nahrávání. Funkce free/busy Vám umožní jednoduše najít volný čas, zatímco integrace s </w:t>
      </w:r>
      <w:proofErr w:type="spellStart"/>
      <w:r>
        <w:t>TeamChat</w:t>
      </w:r>
      <w:proofErr w:type="spellEnd"/>
      <w:r>
        <w:t xml:space="preserve"> místnostmi poskytuje ideální platformu pro plánování a koordinaci schůzek.</w:t>
      </w:r>
    </w:p>
    <w:p w:rsidR="008977DF" w:rsidRDefault="008977DF">
      <w:pPr>
        <w:pStyle w:val="Nadpis720"/>
        <w:keepNext/>
        <w:keepLines/>
        <w:shd w:val="clear" w:color="auto" w:fill="auto"/>
        <w:spacing w:line="210" w:lineRule="exact"/>
        <w:jc w:val="left"/>
      </w:pPr>
      <w:bookmarkStart w:id="16" w:name="bookmark17"/>
    </w:p>
    <w:p w:rsidR="00B279AA" w:rsidRDefault="000B6056">
      <w:pPr>
        <w:pStyle w:val="Nadpis720"/>
        <w:keepNext/>
        <w:keepLines/>
        <w:shd w:val="clear" w:color="auto" w:fill="auto"/>
        <w:spacing w:line="210" w:lineRule="exact"/>
        <w:jc w:val="left"/>
      </w:pPr>
      <w:proofErr w:type="spellStart"/>
      <w:r>
        <w:t>IceWarp</w:t>
      </w:r>
      <w:proofErr w:type="spellEnd"/>
      <w:r>
        <w:t xml:space="preserve"> </w:t>
      </w:r>
      <w:proofErr w:type="spellStart"/>
      <w:r>
        <w:t>ívíobile</w:t>
      </w:r>
      <w:bookmarkEnd w:id="16"/>
      <w:proofErr w:type="spellEnd"/>
    </w:p>
    <w:p w:rsidR="00B279AA" w:rsidRDefault="000B6056">
      <w:pPr>
        <w:pStyle w:val="Zkladntext51"/>
        <w:shd w:val="clear" w:color="auto" w:fill="auto"/>
        <w:spacing w:line="227" w:lineRule="exact"/>
        <w:sectPr w:rsidR="00B279AA">
          <w:type w:val="continuous"/>
          <w:pgSz w:w="11909" w:h="16840"/>
          <w:pgMar w:top="1430" w:right="1440" w:bottom="1430" w:left="1440" w:header="0" w:footer="3" w:gutter="0"/>
          <w:cols w:space="720"/>
          <w:noEndnote/>
          <w:docGrid w:linePitch="360"/>
        </w:sectPr>
      </w:pPr>
      <w:r>
        <w:t>Doplňková aplikace pro týmy. Sdílejte soubory, reagujte na týmové diskuse nebo spouštějte konference z telefonu.</w:t>
      </w:r>
    </w:p>
    <w:p w:rsidR="00B279AA" w:rsidRDefault="000B6056">
      <w:pPr>
        <w:pStyle w:val="Nadpis60"/>
        <w:keepNext/>
        <w:keepLines/>
        <w:shd w:val="clear" w:color="auto" w:fill="auto"/>
        <w:spacing w:line="260" w:lineRule="exact"/>
        <w:jc w:val="left"/>
      </w:pPr>
      <w:bookmarkStart w:id="17" w:name="bookmark18"/>
      <w:r>
        <w:lastRenderedPageBreak/>
        <w:t>Komunikační platforma pro PN Brno</w:t>
      </w:r>
      <w:bookmarkEnd w:id="17"/>
    </w:p>
    <w:tbl>
      <w:tblPr>
        <w:tblOverlap w:val="never"/>
        <w:tblW w:w="0" w:type="auto"/>
        <w:tblLayout w:type="fixed"/>
        <w:tblCellMar>
          <w:left w:w="10" w:type="dxa"/>
          <w:right w:w="10" w:type="dxa"/>
        </w:tblCellMar>
        <w:tblLook w:val="04A0"/>
      </w:tblPr>
      <w:tblGrid>
        <w:gridCol w:w="4237"/>
        <w:gridCol w:w="4252"/>
      </w:tblGrid>
      <w:tr w:rsidR="00B279AA">
        <w:tblPrEx>
          <w:tblCellMar>
            <w:top w:w="0" w:type="dxa"/>
            <w:bottom w:w="0" w:type="dxa"/>
          </w:tblCellMar>
        </w:tblPrEx>
        <w:trPr>
          <w:trHeight w:val="306"/>
        </w:trPr>
        <w:tc>
          <w:tcPr>
            <w:tcW w:w="8489" w:type="dxa"/>
            <w:gridSpan w:val="2"/>
            <w:tcBorders>
              <w:top w:val="single" w:sz="4" w:space="0" w:color="auto"/>
              <w:left w:val="single" w:sz="4" w:space="0" w:color="auto"/>
              <w:right w:val="single" w:sz="4" w:space="0" w:color="auto"/>
            </w:tcBorders>
            <w:shd w:val="clear" w:color="auto" w:fill="FFFFFF"/>
            <w:vAlign w:val="bottom"/>
          </w:tcPr>
          <w:p w:rsidR="00B279AA" w:rsidRDefault="008977DF">
            <w:pPr>
              <w:pStyle w:val="Zkladntext20"/>
              <w:shd w:val="clear" w:color="auto" w:fill="auto"/>
              <w:spacing w:line="210" w:lineRule="exact"/>
              <w:ind w:firstLine="0"/>
              <w:jc w:val="left"/>
            </w:pPr>
            <w:r>
              <w:rPr>
                <w:rStyle w:val="Zkladntext2MicrosoftSansSerif9pt"/>
              </w:rPr>
              <w:t xml:space="preserve">                     </w:t>
            </w:r>
            <w:proofErr w:type="gramStart"/>
            <w:r>
              <w:rPr>
                <w:rStyle w:val="Zkladntext2MicrosoftSansSerif9pt"/>
              </w:rPr>
              <w:t>Položka                                                                      Cena</w:t>
            </w:r>
            <w:proofErr w:type="gramEnd"/>
          </w:p>
        </w:tc>
      </w:tr>
      <w:tr w:rsidR="00B279AA">
        <w:tblPrEx>
          <w:tblCellMar>
            <w:top w:w="0" w:type="dxa"/>
            <w:bottom w:w="0" w:type="dxa"/>
          </w:tblCellMar>
        </w:tblPrEx>
        <w:trPr>
          <w:trHeight w:val="839"/>
        </w:trPr>
        <w:tc>
          <w:tcPr>
            <w:tcW w:w="4237" w:type="dxa"/>
            <w:tcBorders>
              <w:top w:val="single" w:sz="4" w:space="0" w:color="auto"/>
              <w:left w:val="single" w:sz="4" w:space="0" w:color="auto"/>
            </w:tcBorders>
            <w:shd w:val="clear" w:color="auto" w:fill="FFFFFF"/>
            <w:vAlign w:val="bottom"/>
          </w:tcPr>
          <w:p w:rsidR="00B279AA" w:rsidRDefault="000B6056">
            <w:pPr>
              <w:pStyle w:val="Zkladntext20"/>
              <w:shd w:val="clear" w:color="auto" w:fill="auto"/>
              <w:spacing w:line="266" w:lineRule="exact"/>
              <w:ind w:firstLine="0"/>
              <w:jc w:val="left"/>
            </w:pPr>
            <w:proofErr w:type="spellStart"/>
            <w:r>
              <w:rPr>
                <w:rStyle w:val="Zkladntext2MicrosoftSansSerif9pt"/>
              </w:rPr>
              <w:t>IceWarp</w:t>
            </w:r>
            <w:proofErr w:type="spellEnd"/>
            <w:r>
              <w:rPr>
                <w:rStyle w:val="Zkladntext2MicrosoftSansSerif9pt"/>
              </w:rPr>
              <w:t xml:space="preserve"> On-premise v plánu *</w:t>
            </w:r>
            <w:proofErr w:type="spellStart"/>
            <w:r>
              <w:rPr>
                <w:rStyle w:val="Zkladntext2MicrosoftSansSerif9pt"/>
              </w:rPr>
              <w:t>lceWarp</w:t>
            </w:r>
            <w:proofErr w:type="spellEnd"/>
            <w:r>
              <w:rPr>
                <w:rStyle w:val="Zkladntext2MicrosoftSansSerif9pt"/>
              </w:rPr>
              <w:t xml:space="preserve"> pro 700 uživatelů včetně technické podpory na 24 měsíců</w:t>
            </w:r>
          </w:p>
        </w:tc>
        <w:tc>
          <w:tcPr>
            <w:tcW w:w="4252" w:type="dxa"/>
            <w:tcBorders>
              <w:top w:val="single" w:sz="4" w:space="0" w:color="auto"/>
              <w:left w:val="single" w:sz="4" w:space="0" w:color="auto"/>
              <w:right w:val="single" w:sz="4" w:space="0" w:color="auto"/>
            </w:tcBorders>
            <w:shd w:val="clear" w:color="auto" w:fill="FFFFFF"/>
            <w:vAlign w:val="center"/>
          </w:tcPr>
          <w:p w:rsidR="00B279AA" w:rsidRDefault="000B6056">
            <w:pPr>
              <w:pStyle w:val="Zkladntext20"/>
              <w:shd w:val="clear" w:color="auto" w:fill="auto"/>
              <w:spacing w:line="180" w:lineRule="exact"/>
              <w:ind w:firstLine="0"/>
              <w:jc w:val="left"/>
            </w:pPr>
            <w:r>
              <w:rPr>
                <w:rStyle w:val="Zkladntext2MicrosoftSansSerif9pt"/>
              </w:rPr>
              <w:t>672 000 Kč bez DPH</w:t>
            </w:r>
          </w:p>
        </w:tc>
      </w:tr>
      <w:tr w:rsidR="00B279AA">
        <w:tblPrEx>
          <w:tblCellMar>
            <w:top w:w="0" w:type="dxa"/>
            <w:bottom w:w="0" w:type="dxa"/>
          </w:tblCellMar>
        </w:tblPrEx>
        <w:trPr>
          <w:trHeight w:val="821"/>
        </w:trPr>
        <w:tc>
          <w:tcPr>
            <w:tcW w:w="4237" w:type="dxa"/>
            <w:tcBorders>
              <w:top w:val="single" w:sz="4" w:space="0" w:color="auto"/>
              <w:left w:val="single" w:sz="4" w:space="0" w:color="auto"/>
            </w:tcBorders>
            <w:shd w:val="clear" w:color="auto" w:fill="FFFFFF"/>
            <w:vAlign w:val="bottom"/>
          </w:tcPr>
          <w:p w:rsidR="00B279AA" w:rsidRDefault="000B6056">
            <w:pPr>
              <w:pStyle w:val="Zkladntext20"/>
              <w:shd w:val="clear" w:color="auto" w:fill="auto"/>
              <w:spacing w:line="263" w:lineRule="exact"/>
              <w:ind w:firstLine="0"/>
              <w:jc w:val="left"/>
            </w:pPr>
            <w:r>
              <w:rPr>
                <w:rStyle w:val="Zkladntext2MicrosoftSansSerif9pt"/>
              </w:rPr>
              <w:t xml:space="preserve">Migrace (přesný postup, rozsah a harmonogram migrace bude specifikován po </w:t>
            </w:r>
            <w:proofErr w:type="spellStart"/>
            <w:r>
              <w:rPr>
                <w:rStyle w:val="Zkladntext2MicrosoftSansSerif9pt"/>
              </w:rPr>
              <w:t>předmigrační</w:t>
            </w:r>
            <w:proofErr w:type="spellEnd"/>
            <w:r>
              <w:rPr>
                <w:rStyle w:val="Zkladntext2MicrosoftSansSerif9pt"/>
              </w:rPr>
              <w:t xml:space="preserve"> analýze)</w:t>
            </w:r>
          </w:p>
        </w:tc>
        <w:tc>
          <w:tcPr>
            <w:tcW w:w="4252" w:type="dxa"/>
            <w:tcBorders>
              <w:top w:val="single" w:sz="4" w:space="0" w:color="auto"/>
              <w:left w:val="single" w:sz="4" w:space="0" w:color="auto"/>
              <w:right w:val="single" w:sz="4" w:space="0" w:color="auto"/>
            </w:tcBorders>
            <w:shd w:val="clear" w:color="auto" w:fill="FFFFFF"/>
            <w:vAlign w:val="center"/>
          </w:tcPr>
          <w:p w:rsidR="00B279AA" w:rsidRDefault="000B6056">
            <w:pPr>
              <w:pStyle w:val="Zkladntext20"/>
              <w:shd w:val="clear" w:color="auto" w:fill="auto"/>
              <w:spacing w:line="180" w:lineRule="exact"/>
              <w:ind w:firstLine="0"/>
              <w:jc w:val="left"/>
            </w:pPr>
            <w:r>
              <w:rPr>
                <w:rStyle w:val="Zkladntext2MicrosoftSansSerif9pt"/>
              </w:rPr>
              <w:t>28 000 Kč bez DPH</w:t>
            </w:r>
          </w:p>
        </w:tc>
      </w:tr>
      <w:tr w:rsidR="00B279AA">
        <w:tblPrEx>
          <w:tblCellMar>
            <w:top w:w="0" w:type="dxa"/>
            <w:bottom w:w="0" w:type="dxa"/>
          </w:tblCellMar>
        </w:tblPrEx>
        <w:trPr>
          <w:trHeight w:val="335"/>
        </w:trPr>
        <w:tc>
          <w:tcPr>
            <w:tcW w:w="4237" w:type="dxa"/>
            <w:tcBorders>
              <w:top w:val="single" w:sz="4" w:space="0" w:color="auto"/>
              <w:left w:val="single" w:sz="4" w:space="0" w:color="auto"/>
            </w:tcBorders>
            <w:shd w:val="clear" w:color="auto" w:fill="FFFFFF"/>
          </w:tcPr>
          <w:p w:rsidR="00B279AA" w:rsidRDefault="000B6056">
            <w:pPr>
              <w:pStyle w:val="Zkladntext20"/>
              <w:shd w:val="clear" w:color="auto" w:fill="auto"/>
              <w:spacing w:line="180" w:lineRule="exact"/>
              <w:ind w:firstLine="0"/>
              <w:jc w:val="left"/>
            </w:pPr>
            <w:r>
              <w:rPr>
                <w:rStyle w:val="Zkladntext2MicrosoftSansSerif9pt"/>
              </w:rPr>
              <w:t>Implementace včetně Set-</w:t>
            </w:r>
            <w:proofErr w:type="spellStart"/>
            <w:r>
              <w:rPr>
                <w:rStyle w:val="Zkladntext2MicrosoftSansSerif9pt"/>
              </w:rPr>
              <w:t>Up</w:t>
            </w:r>
            <w:proofErr w:type="spellEnd"/>
            <w:r>
              <w:rPr>
                <w:rStyle w:val="Zkladntext2MicrosoftSansSerif9pt"/>
              </w:rPr>
              <w:t xml:space="preserve"> řešení</w:t>
            </w:r>
          </w:p>
        </w:tc>
        <w:tc>
          <w:tcPr>
            <w:tcW w:w="4252" w:type="dxa"/>
            <w:tcBorders>
              <w:top w:val="single" w:sz="4" w:space="0" w:color="auto"/>
              <w:left w:val="single" w:sz="4" w:space="0" w:color="auto"/>
              <w:right w:val="single" w:sz="4" w:space="0" w:color="auto"/>
            </w:tcBorders>
            <w:shd w:val="clear" w:color="auto" w:fill="FFFFFF"/>
          </w:tcPr>
          <w:p w:rsidR="00B279AA" w:rsidRDefault="000B6056">
            <w:pPr>
              <w:pStyle w:val="Zkladntext20"/>
              <w:shd w:val="clear" w:color="auto" w:fill="auto"/>
              <w:spacing w:line="180" w:lineRule="exact"/>
              <w:ind w:firstLine="0"/>
              <w:jc w:val="left"/>
            </w:pPr>
            <w:r>
              <w:rPr>
                <w:rStyle w:val="Zkladntext2MicrosoftSansSerif9pt"/>
              </w:rPr>
              <w:t>12 800 Kč bez DPH</w:t>
            </w:r>
          </w:p>
        </w:tc>
      </w:tr>
      <w:tr w:rsidR="00B279AA">
        <w:tblPrEx>
          <w:tblCellMar>
            <w:top w:w="0" w:type="dxa"/>
            <w:bottom w:w="0" w:type="dxa"/>
          </w:tblCellMar>
        </w:tblPrEx>
        <w:trPr>
          <w:trHeight w:val="335"/>
        </w:trPr>
        <w:tc>
          <w:tcPr>
            <w:tcW w:w="4237" w:type="dxa"/>
            <w:tcBorders>
              <w:top w:val="single" w:sz="4" w:space="0" w:color="auto"/>
              <w:left w:val="single" w:sz="4" w:space="0" w:color="auto"/>
            </w:tcBorders>
            <w:shd w:val="clear" w:color="auto" w:fill="FFFFFF"/>
          </w:tcPr>
          <w:p w:rsidR="00B279AA" w:rsidRDefault="000B6056">
            <w:pPr>
              <w:pStyle w:val="Zkladntext20"/>
              <w:shd w:val="clear" w:color="auto" w:fill="auto"/>
              <w:spacing w:line="180" w:lineRule="exact"/>
              <w:ind w:firstLine="0"/>
              <w:jc w:val="left"/>
            </w:pPr>
            <w:r>
              <w:rPr>
                <w:rStyle w:val="Zkladntext2MicrosoftSansSerif9pt"/>
              </w:rPr>
              <w:t>Školení administrátorů (3 moduly)</w:t>
            </w:r>
          </w:p>
        </w:tc>
        <w:tc>
          <w:tcPr>
            <w:tcW w:w="4252" w:type="dxa"/>
            <w:tcBorders>
              <w:top w:val="single" w:sz="4" w:space="0" w:color="auto"/>
              <w:left w:val="single" w:sz="4" w:space="0" w:color="auto"/>
              <w:right w:val="single" w:sz="4" w:space="0" w:color="auto"/>
            </w:tcBorders>
            <w:shd w:val="clear" w:color="auto" w:fill="FFFFFF"/>
          </w:tcPr>
          <w:p w:rsidR="00B279AA" w:rsidRDefault="000B6056">
            <w:pPr>
              <w:pStyle w:val="Zkladntext20"/>
              <w:shd w:val="clear" w:color="auto" w:fill="auto"/>
              <w:spacing w:line="180" w:lineRule="exact"/>
              <w:ind w:firstLine="0"/>
              <w:jc w:val="left"/>
            </w:pPr>
            <w:r>
              <w:rPr>
                <w:rStyle w:val="Zkladntext2MicrosoftSansSerif9pt"/>
              </w:rPr>
              <w:t>19 200 Kč bez DPH</w:t>
            </w:r>
          </w:p>
        </w:tc>
      </w:tr>
      <w:tr w:rsidR="00B279AA">
        <w:tblPrEx>
          <w:tblCellMar>
            <w:top w:w="0" w:type="dxa"/>
            <w:bottom w:w="0" w:type="dxa"/>
          </w:tblCellMar>
        </w:tblPrEx>
        <w:trPr>
          <w:trHeight w:val="295"/>
        </w:trPr>
        <w:tc>
          <w:tcPr>
            <w:tcW w:w="4237" w:type="dxa"/>
            <w:tcBorders>
              <w:top w:val="single" w:sz="4" w:space="0" w:color="auto"/>
              <w:left w:val="single" w:sz="4" w:space="0" w:color="auto"/>
            </w:tcBorders>
            <w:shd w:val="clear" w:color="auto" w:fill="FFFFFF"/>
            <w:vAlign w:val="bottom"/>
          </w:tcPr>
          <w:p w:rsidR="00B279AA" w:rsidRDefault="000B6056">
            <w:pPr>
              <w:pStyle w:val="Zkladntext20"/>
              <w:shd w:val="clear" w:color="auto" w:fill="auto"/>
              <w:spacing w:line="170" w:lineRule="exact"/>
              <w:ind w:firstLine="0"/>
              <w:jc w:val="left"/>
            </w:pPr>
            <w:r>
              <w:rPr>
                <w:rStyle w:val="Zkladntext2Arial85ptTun"/>
              </w:rPr>
              <w:t>Celkem bez DPH</w:t>
            </w:r>
          </w:p>
        </w:tc>
        <w:tc>
          <w:tcPr>
            <w:tcW w:w="4252" w:type="dxa"/>
            <w:tcBorders>
              <w:top w:val="single" w:sz="4" w:space="0" w:color="auto"/>
              <w:left w:val="single" w:sz="4" w:space="0" w:color="auto"/>
              <w:right w:val="single" w:sz="4" w:space="0" w:color="auto"/>
            </w:tcBorders>
            <w:shd w:val="clear" w:color="auto" w:fill="FFFFFF"/>
            <w:vAlign w:val="bottom"/>
          </w:tcPr>
          <w:p w:rsidR="00B279AA" w:rsidRDefault="000B6056">
            <w:pPr>
              <w:pStyle w:val="Zkladntext20"/>
              <w:shd w:val="clear" w:color="auto" w:fill="auto"/>
              <w:spacing w:line="170" w:lineRule="exact"/>
              <w:ind w:firstLine="0"/>
              <w:jc w:val="left"/>
            </w:pPr>
            <w:r>
              <w:rPr>
                <w:rStyle w:val="Zkladntext2Arial85ptTun"/>
              </w:rPr>
              <w:t>732 000 Kč</w:t>
            </w:r>
          </w:p>
        </w:tc>
      </w:tr>
      <w:tr w:rsidR="00B279AA">
        <w:tblPrEx>
          <w:tblCellMar>
            <w:top w:w="0" w:type="dxa"/>
            <w:bottom w:w="0" w:type="dxa"/>
          </w:tblCellMar>
        </w:tblPrEx>
        <w:trPr>
          <w:trHeight w:val="299"/>
        </w:trPr>
        <w:tc>
          <w:tcPr>
            <w:tcW w:w="4237" w:type="dxa"/>
            <w:tcBorders>
              <w:top w:val="single" w:sz="4" w:space="0" w:color="auto"/>
              <w:left w:val="single" w:sz="4" w:space="0" w:color="auto"/>
            </w:tcBorders>
            <w:shd w:val="clear" w:color="auto" w:fill="FFFFFF"/>
            <w:vAlign w:val="bottom"/>
          </w:tcPr>
          <w:p w:rsidR="00B279AA" w:rsidRDefault="000B6056">
            <w:pPr>
              <w:pStyle w:val="Zkladntext20"/>
              <w:shd w:val="clear" w:color="auto" w:fill="auto"/>
              <w:spacing w:line="170" w:lineRule="exact"/>
              <w:ind w:firstLine="0"/>
              <w:jc w:val="left"/>
            </w:pPr>
            <w:r>
              <w:rPr>
                <w:rStyle w:val="Zkladntext2Arial85ptTun"/>
              </w:rPr>
              <w:t>Celkem DPH (sazba 21%)</w:t>
            </w:r>
          </w:p>
        </w:tc>
        <w:tc>
          <w:tcPr>
            <w:tcW w:w="4252" w:type="dxa"/>
            <w:tcBorders>
              <w:top w:val="single" w:sz="4" w:space="0" w:color="auto"/>
              <w:left w:val="single" w:sz="4" w:space="0" w:color="auto"/>
              <w:right w:val="single" w:sz="4" w:space="0" w:color="auto"/>
            </w:tcBorders>
            <w:shd w:val="clear" w:color="auto" w:fill="FFFFFF"/>
            <w:vAlign w:val="bottom"/>
          </w:tcPr>
          <w:p w:rsidR="00B279AA" w:rsidRDefault="000B6056">
            <w:pPr>
              <w:pStyle w:val="Zkladntext20"/>
              <w:shd w:val="clear" w:color="auto" w:fill="auto"/>
              <w:spacing w:line="170" w:lineRule="exact"/>
              <w:ind w:firstLine="0"/>
              <w:jc w:val="left"/>
            </w:pPr>
            <w:r>
              <w:rPr>
                <w:rStyle w:val="Zkladntext2Arial85ptTun"/>
              </w:rPr>
              <w:t>153 720 Kč</w:t>
            </w:r>
          </w:p>
        </w:tc>
      </w:tr>
      <w:tr w:rsidR="00B279AA">
        <w:tblPrEx>
          <w:tblCellMar>
            <w:top w:w="0" w:type="dxa"/>
            <w:bottom w:w="0" w:type="dxa"/>
          </w:tblCellMar>
        </w:tblPrEx>
        <w:trPr>
          <w:trHeight w:val="306"/>
        </w:trPr>
        <w:tc>
          <w:tcPr>
            <w:tcW w:w="4237" w:type="dxa"/>
            <w:tcBorders>
              <w:top w:val="single" w:sz="4" w:space="0" w:color="auto"/>
              <w:left w:val="single" w:sz="4" w:space="0" w:color="auto"/>
              <w:bottom w:val="single" w:sz="4" w:space="0" w:color="auto"/>
            </w:tcBorders>
            <w:shd w:val="clear" w:color="auto" w:fill="FFFFFF"/>
            <w:vAlign w:val="bottom"/>
          </w:tcPr>
          <w:p w:rsidR="00B279AA" w:rsidRDefault="000B6056">
            <w:pPr>
              <w:pStyle w:val="Zkladntext20"/>
              <w:shd w:val="clear" w:color="auto" w:fill="auto"/>
              <w:spacing w:line="170" w:lineRule="exact"/>
              <w:ind w:firstLine="0"/>
              <w:jc w:val="left"/>
            </w:pPr>
            <w:r>
              <w:rPr>
                <w:rStyle w:val="Zkladntext2Arial85ptTun"/>
              </w:rPr>
              <w:t>Celkem s DPH</w:t>
            </w:r>
          </w:p>
        </w:tc>
        <w:tc>
          <w:tcPr>
            <w:tcW w:w="4252" w:type="dxa"/>
            <w:tcBorders>
              <w:top w:val="single" w:sz="4" w:space="0" w:color="auto"/>
              <w:left w:val="single" w:sz="4" w:space="0" w:color="auto"/>
              <w:bottom w:val="single" w:sz="4" w:space="0" w:color="auto"/>
              <w:right w:val="single" w:sz="4" w:space="0" w:color="auto"/>
            </w:tcBorders>
            <w:shd w:val="clear" w:color="auto" w:fill="FFFFFF"/>
            <w:vAlign w:val="bottom"/>
          </w:tcPr>
          <w:p w:rsidR="00B279AA" w:rsidRDefault="000B6056">
            <w:pPr>
              <w:pStyle w:val="Zkladntext20"/>
              <w:shd w:val="clear" w:color="auto" w:fill="auto"/>
              <w:spacing w:line="170" w:lineRule="exact"/>
              <w:ind w:firstLine="0"/>
              <w:jc w:val="left"/>
            </w:pPr>
            <w:r>
              <w:rPr>
                <w:rStyle w:val="Zkladntext2Arial85ptTun"/>
              </w:rPr>
              <w:t>885 720 Kč</w:t>
            </w:r>
          </w:p>
        </w:tc>
      </w:tr>
    </w:tbl>
    <w:p w:rsidR="008977DF" w:rsidRDefault="008977DF">
      <w:pPr>
        <w:pStyle w:val="Zkladntext51"/>
        <w:shd w:val="clear" w:color="auto" w:fill="auto"/>
        <w:spacing w:line="160" w:lineRule="exact"/>
      </w:pPr>
    </w:p>
    <w:p w:rsidR="008977DF" w:rsidRDefault="008977DF">
      <w:pPr>
        <w:pStyle w:val="Zkladntext51"/>
        <w:shd w:val="clear" w:color="auto" w:fill="auto"/>
        <w:spacing w:line="160" w:lineRule="exact"/>
      </w:pPr>
    </w:p>
    <w:p w:rsidR="008977DF" w:rsidRDefault="000B6056" w:rsidP="008977DF">
      <w:pPr>
        <w:pStyle w:val="Zkladntext51"/>
        <w:shd w:val="clear" w:color="auto" w:fill="auto"/>
        <w:spacing w:line="160" w:lineRule="exact"/>
      </w:pPr>
      <w:r>
        <w:t xml:space="preserve">*Přehled funkcionality v plánu </w:t>
      </w:r>
      <w:proofErr w:type="spellStart"/>
      <w:r>
        <w:t>IceWarp</w:t>
      </w:r>
      <w:proofErr w:type="spellEnd"/>
      <w:r>
        <w:t xml:space="preserve"> (webové rozhraní):</w:t>
      </w:r>
    </w:p>
    <w:p w:rsidR="008977DF" w:rsidRDefault="008977DF" w:rsidP="008977DF">
      <w:pPr>
        <w:pStyle w:val="Zkladntext51"/>
        <w:shd w:val="clear" w:color="auto" w:fill="auto"/>
        <w:spacing w:line="160" w:lineRule="exact"/>
      </w:pPr>
    </w:p>
    <w:p w:rsidR="009B3A0B" w:rsidRDefault="000B6056" w:rsidP="008977DF">
      <w:pPr>
        <w:pStyle w:val="Zkladntext51"/>
        <w:numPr>
          <w:ilvl w:val="0"/>
          <w:numId w:val="24"/>
        </w:numPr>
        <w:shd w:val="clear" w:color="auto" w:fill="auto"/>
        <w:spacing w:line="160" w:lineRule="exact"/>
      </w:pPr>
      <w:proofErr w:type="spellStart"/>
      <w:r>
        <w:t>IceWarp</w:t>
      </w:r>
      <w:proofErr w:type="spellEnd"/>
      <w:r>
        <w:t xml:space="preserve"> Suitě (Poštovní server, sdílený kalendář a kontakty, </w:t>
      </w:r>
      <w:proofErr w:type="spellStart"/>
      <w:r>
        <w:t>úkolníček</w:t>
      </w:r>
      <w:proofErr w:type="spellEnd"/>
      <w:r>
        <w:t xml:space="preserve">, poznámky, </w:t>
      </w:r>
      <w:proofErr w:type="spellStart"/>
      <w:r>
        <w:t>FileSync</w:t>
      </w:r>
      <w:proofErr w:type="spellEnd"/>
      <w:r>
        <w:t xml:space="preserve"> a </w:t>
      </w:r>
    </w:p>
    <w:p w:rsidR="009B3A0B" w:rsidRDefault="000B6056" w:rsidP="009B3A0B">
      <w:pPr>
        <w:pStyle w:val="Zkladntext51"/>
        <w:numPr>
          <w:ilvl w:val="0"/>
          <w:numId w:val="24"/>
        </w:numPr>
        <w:shd w:val="clear" w:color="auto" w:fill="auto"/>
        <w:spacing w:line="160" w:lineRule="exact"/>
      </w:pPr>
      <w:proofErr w:type="spellStart"/>
      <w:r>
        <w:t>TeamChat</w:t>
      </w:r>
      <w:proofErr w:type="spellEnd"/>
      <w:r>
        <w:t xml:space="preserve"> Mobile)</w:t>
      </w:r>
    </w:p>
    <w:p w:rsidR="009B3A0B" w:rsidRDefault="000B6056" w:rsidP="009B3A0B">
      <w:pPr>
        <w:pStyle w:val="Zkladntext51"/>
        <w:numPr>
          <w:ilvl w:val="0"/>
          <w:numId w:val="24"/>
        </w:numPr>
        <w:shd w:val="clear" w:color="auto" w:fill="auto"/>
        <w:spacing w:line="160" w:lineRule="exact"/>
      </w:pPr>
      <w:proofErr w:type="spellStart"/>
      <w:r>
        <w:t>AntiVir</w:t>
      </w:r>
      <w:proofErr w:type="spellEnd"/>
      <w:r>
        <w:t xml:space="preserve"> (</w:t>
      </w:r>
      <w:proofErr w:type="spellStart"/>
      <w:r>
        <w:t>Sophos</w:t>
      </w:r>
      <w:proofErr w:type="spellEnd"/>
      <w:r>
        <w:t xml:space="preserve">) a </w:t>
      </w:r>
      <w:proofErr w:type="spellStart"/>
      <w:r>
        <w:t>AntiSpam</w:t>
      </w:r>
      <w:proofErr w:type="spellEnd"/>
      <w:r>
        <w:t xml:space="preserve"> (</w:t>
      </w:r>
      <w:proofErr w:type="spellStart"/>
      <w:r>
        <w:t>Cyren</w:t>
      </w:r>
      <w:proofErr w:type="spellEnd"/>
      <w:r>
        <w:t>)</w:t>
      </w:r>
    </w:p>
    <w:p w:rsidR="009B3A0B" w:rsidRDefault="000B6056" w:rsidP="009B3A0B">
      <w:pPr>
        <w:pStyle w:val="Zkladntext51"/>
        <w:numPr>
          <w:ilvl w:val="0"/>
          <w:numId w:val="24"/>
        </w:numPr>
        <w:shd w:val="clear" w:color="auto" w:fill="auto"/>
        <w:spacing w:line="160" w:lineRule="exact"/>
      </w:pPr>
      <w:r>
        <w:t xml:space="preserve">Exchange </w:t>
      </w:r>
      <w:proofErr w:type="spellStart"/>
      <w:r>
        <w:t>ActiveSync</w:t>
      </w:r>
      <w:proofErr w:type="spellEnd"/>
      <w:r>
        <w:t xml:space="preserve"> (Mobilní synchronizace)</w:t>
      </w:r>
    </w:p>
    <w:p w:rsidR="009B3A0B" w:rsidRDefault="000B6056" w:rsidP="009B3A0B">
      <w:pPr>
        <w:pStyle w:val="Zkladntext51"/>
        <w:numPr>
          <w:ilvl w:val="0"/>
          <w:numId w:val="24"/>
        </w:numPr>
        <w:shd w:val="clear" w:color="auto" w:fill="auto"/>
        <w:spacing w:line="160" w:lineRule="exact"/>
      </w:pPr>
      <w:proofErr w:type="spellStart"/>
      <w:r>
        <w:t>TeamChat</w:t>
      </w:r>
      <w:proofErr w:type="spellEnd"/>
      <w:r>
        <w:t xml:space="preserve"> (Týmová komunikace na PC a mobilních telefonech s bezplatným přístupem pro hosty) </w:t>
      </w:r>
    </w:p>
    <w:p w:rsidR="009B3A0B" w:rsidRDefault="000B6056" w:rsidP="009B3A0B">
      <w:pPr>
        <w:pStyle w:val="Zkladntext51"/>
        <w:numPr>
          <w:ilvl w:val="0"/>
          <w:numId w:val="24"/>
        </w:numPr>
        <w:shd w:val="clear" w:color="auto" w:fill="auto"/>
        <w:spacing w:line="160" w:lineRule="exact"/>
      </w:pPr>
      <w:r>
        <w:t>Videokonference (Až 1 000 účastníků včetně možnosti plánování)</w:t>
      </w:r>
    </w:p>
    <w:p w:rsidR="009B3A0B" w:rsidRDefault="000B6056" w:rsidP="009B3A0B">
      <w:pPr>
        <w:pStyle w:val="Zkladntext51"/>
        <w:numPr>
          <w:ilvl w:val="0"/>
          <w:numId w:val="24"/>
        </w:numPr>
        <w:shd w:val="clear" w:color="auto" w:fill="auto"/>
        <w:spacing w:line="160" w:lineRule="exact"/>
      </w:pPr>
      <w:r>
        <w:t>Nahrávání videokonferencí (Neomezené HD nahrávání hovorů s videem)</w:t>
      </w:r>
    </w:p>
    <w:p w:rsidR="00B279AA" w:rsidRDefault="000B6056" w:rsidP="009B3A0B">
      <w:pPr>
        <w:pStyle w:val="Zkladntext51"/>
        <w:numPr>
          <w:ilvl w:val="0"/>
          <w:numId w:val="24"/>
        </w:numPr>
        <w:shd w:val="clear" w:color="auto" w:fill="auto"/>
        <w:spacing w:line="160" w:lineRule="exact"/>
      </w:pPr>
      <w:proofErr w:type="spellStart"/>
      <w:r>
        <w:t>Webdokumenty</w:t>
      </w:r>
      <w:proofErr w:type="spellEnd"/>
      <w:r>
        <w:t xml:space="preserve"> (Hromadná editace a spolupráce na dokumentech s kolegy v reálném čase)</w:t>
      </w:r>
    </w:p>
    <w:p w:rsidR="009B3A0B" w:rsidRDefault="009B3A0B">
      <w:pPr>
        <w:pStyle w:val="Zkladntext60"/>
        <w:shd w:val="clear" w:color="auto" w:fill="auto"/>
        <w:jc w:val="left"/>
      </w:pPr>
    </w:p>
    <w:p w:rsidR="009B3A0B" w:rsidRDefault="009B3A0B">
      <w:pPr>
        <w:pStyle w:val="Zkladntext60"/>
        <w:shd w:val="clear" w:color="auto" w:fill="auto"/>
        <w:jc w:val="left"/>
      </w:pPr>
    </w:p>
    <w:p w:rsidR="009B3A0B" w:rsidRDefault="009B3A0B">
      <w:pPr>
        <w:pStyle w:val="Zkladntext60"/>
        <w:shd w:val="clear" w:color="auto" w:fill="auto"/>
        <w:jc w:val="left"/>
      </w:pPr>
    </w:p>
    <w:p w:rsidR="009B3A0B" w:rsidRDefault="009B3A0B">
      <w:pPr>
        <w:pStyle w:val="Zkladntext60"/>
        <w:shd w:val="clear" w:color="auto" w:fill="auto"/>
        <w:jc w:val="left"/>
      </w:pPr>
    </w:p>
    <w:p w:rsidR="009B3A0B" w:rsidRDefault="009B3A0B">
      <w:pPr>
        <w:pStyle w:val="Zkladntext60"/>
        <w:shd w:val="clear" w:color="auto" w:fill="auto"/>
        <w:jc w:val="left"/>
      </w:pPr>
    </w:p>
    <w:p w:rsidR="00B279AA" w:rsidRDefault="000B6056">
      <w:pPr>
        <w:pStyle w:val="Zkladntext60"/>
        <w:shd w:val="clear" w:color="auto" w:fill="auto"/>
        <w:jc w:val="left"/>
        <w:sectPr w:rsidR="00B279AA">
          <w:pgSz w:w="11909" w:h="16840"/>
          <w:pgMar w:top="1430" w:right="1440" w:bottom="1225" w:left="1254" w:header="0" w:footer="3" w:gutter="0"/>
          <w:cols w:space="720"/>
          <w:noEndnote/>
          <w:docGrid w:linePitch="360"/>
        </w:sectPr>
      </w:pPr>
      <w:r>
        <w:t xml:space="preserve">Zjistěte více o funkcích </w:t>
      </w:r>
      <w:proofErr w:type="spellStart"/>
      <w:r>
        <w:t>IceWarp</w:t>
      </w:r>
      <w:proofErr w:type="spellEnd"/>
      <w:r>
        <w:t xml:space="preserve"> na našem webu </w:t>
      </w:r>
      <w:hyperlink r:id="rId13" w:history="1">
        <w:r>
          <w:rPr>
            <w:rStyle w:val="Hypertextovodkaz"/>
            <w:lang w:val="en-US" w:eastAsia="en-US" w:bidi="en-US"/>
          </w:rPr>
          <w:t>www.icewarp.cz/product/epos</w:t>
        </w:r>
      </w:hyperlink>
      <w:r>
        <w:rPr>
          <w:lang w:val="en-US" w:eastAsia="en-US" w:bidi="en-US"/>
        </w:rPr>
        <w:t xml:space="preserve">. </w:t>
      </w:r>
      <w:r>
        <w:t>Pokračováním vyjadřujete souhlas s Podmínkami poskytován</w:t>
      </w:r>
      <w:r>
        <w:rPr>
          <w:vertAlign w:val="superscript"/>
        </w:rPr>
        <w:t>1</w:t>
      </w:r>
      <w:r>
        <w:t>' služeb.</w:t>
      </w:r>
    </w:p>
    <w:p w:rsidR="009B3A0B" w:rsidRDefault="009B3A0B">
      <w:pPr>
        <w:pStyle w:val="Zkladntext20"/>
        <w:shd w:val="clear" w:color="auto" w:fill="auto"/>
        <w:spacing w:line="190" w:lineRule="exact"/>
        <w:ind w:firstLine="0"/>
        <w:jc w:val="left"/>
      </w:pPr>
    </w:p>
    <w:p w:rsidR="009B3A0B" w:rsidRDefault="009B3A0B">
      <w:pPr>
        <w:rPr>
          <w:rFonts w:ascii="Book Antiqua" w:eastAsia="Book Antiqua" w:hAnsi="Book Antiqua" w:cs="Book Antiqua"/>
          <w:sz w:val="19"/>
          <w:szCs w:val="19"/>
        </w:rPr>
      </w:pPr>
      <w:r>
        <w:br w:type="page"/>
      </w:r>
    </w:p>
    <w:p w:rsidR="009B3A0B" w:rsidRDefault="009B3A0B">
      <w:pPr>
        <w:pStyle w:val="Zkladntext20"/>
        <w:shd w:val="clear" w:color="auto" w:fill="auto"/>
        <w:spacing w:line="190" w:lineRule="exact"/>
        <w:ind w:firstLine="0"/>
        <w:jc w:val="left"/>
      </w:pPr>
    </w:p>
    <w:p w:rsidR="00B279AA" w:rsidRDefault="000B6056">
      <w:pPr>
        <w:pStyle w:val="Zkladntext20"/>
        <w:shd w:val="clear" w:color="auto" w:fill="auto"/>
        <w:spacing w:line="190" w:lineRule="exact"/>
        <w:ind w:firstLine="0"/>
        <w:jc w:val="left"/>
      </w:pPr>
      <w:r>
        <w:t>VŠEOBECNÉ OBCHODNÍ PODMÍNKY</w:t>
      </w:r>
    </w:p>
    <w:p w:rsidR="009B3A0B" w:rsidRDefault="009B3A0B">
      <w:pPr>
        <w:pStyle w:val="Nadpis90"/>
        <w:keepNext/>
        <w:keepLines/>
        <w:shd w:val="clear" w:color="auto" w:fill="auto"/>
        <w:spacing w:line="200" w:lineRule="exact"/>
        <w:ind w:firstLine="0"/>
        <w:jc w:val="left"/>
      </w:pPr>
      <w:bookmarkStart w:id="18" w:name="bookmark19"/>
    </w:p>
    <w:p w:rsidR="009B3A0B" w:rsidRDefault="009B3A0B">
      <w:pPr>
        <w:pStyle w:val="Nadpis90"/>
        <w:keepNext/>
        <w:keepLines/>
        <w:shd w:val="clear" w:color="auto" w:fill="auto"/>
        <w:spacing w:line="200" w:lineRule="exact"/>
        <w:ind w:firstLine="0"/>
        <w:jc w:val="left"/>
      </w:pPr>
    </w:p>
    <w:p w:rsidR="00B279AA" w:rsidRDefault="000B6056">
      <w:pPr>
        <w:pStyle w:val="Nadpis90"/>
        <w:keepNext/>
        <w:keepLines/>
        <w:shd w:val="clear" w:color="auto" w:fill="auto"/>
        <w:spacing w:line="200" w:lineRule="exact"/>
        <w:ind w:firstLine="0"/>
        <w:jc w:val="left"/>
      </w:pPr>
      <w:r>
        <w:t>PREAMBULE</w:t>
      </w:r>
      <w:bookmarkEnd w:id="18"/>
    </w:p>
    <w:p w:rsidR="009B3A0B" w:rsidRDefault="009B3A0B">
      <w:pPr>
        <w:pStyle w:val="Nadpis90"/>
        <w:keepNext/>
        <w:keepLines/>
        <w:shd w:val="clear" w:color="auto" w:fill="auto"/>
        <w:spacing w:line="200" w:lineRule="exact"/>
        <w:ind w:firstLine="0"/>
        <w:jc w:val="left"/>
      </w:pPr>
    </w:p>
    <w:p w:rsidR="00B279AA" w:rsidRDefault="000B6056">
      <w:pPr>
        <w:pStyle w:val="Zkladntext20"/>
        <w:shd w:val="clear" w:color="auto" w:fill="auto"/>
        <w:spacing w:line="248" w:lineRule="exact"/>
        <w:ind w:firstLine="0"/>
        <w:jc w:val="left"/>
      </w:pPr>
      <w:r>
        <w:t>Tyto Všeobecné obchodní podmínky (dále jen ,,VOP</w:t>
      </w:r>
      <w:r>
        <w:rPr>
          <w:vertAlign w:val="superscript"/>
        </w:rPr>
        <w:t>44</w:t>
      </w:r>
      <w:r>
        <w:t xml:space="preserve">) vymezují a upravují základní právní a obchodní vztahy mezi společnosti společností </w:t>
      </w:r>
      <w:proofErr w:type="spellStart"/>
      <w:r>
        <w:t>Apptc.me</w:t>
      </w:r>
      <w:proofErr w:type="spellEnd"/>
      <w:r>
        <w:t xml:space="preserve"> s.r.o.. </w:t>
      </w:r>
      <w:proofErr w:type="gramStart"/>
      <w:r>
        <w:t>se</w:t>
      </w:r>
      <w:proofErr w:type="gramEnd"/>
      <w:r>
        <w:t xml:space="preserve"> sídlem </w:t>
      </w:r>
      <w:proofErr w:type="spellStart"/>
      <w:r>
        <w:t>Thátnova</w:t>
      </w:r>
      <w:proofErr w:type="spellEnd"/>
      <w:r>
        <w:t xml:space="preserve"> 166/18, Praha 8, 18600. zapsána v obchodním rejstříku, vedeném Městským soudem v Praze, oddíl C, vložka 182794, IČO: 24145190 (dále jen „Poskytovatel'</w:t>
      </w:r>
      <w:r>
        <w:rPr>
          <w:vertAlign w:val="superscript"/>
        </w:rPr>
        <w:t>4</w:t>
      </w:r>
      <w:r>
        <w:t>) a právnickou nebo fyzickou osobou, která získala oprávnění „Software</w:t>
      </w:r>
      <w:r>
        <w:rPr>
          <w:vertAlign w:val="superscript"/>
        </w:rPr>
        <w:t>14</w:t>
      </w:r>
      <w:r>
        <w:t xml:space="preserve"> jak je definován níže užívat (dále jen „Nabyvatel</w:t>
      </w:r>
      <w:r>
        <w:rPr>
          <w:vertAlign w:val="superscript"/>
        </w:rPr>
        <w:t>44</w:t>
      </w:r>
      <w:r>
        <w:t>).</w:t>
      </w:r>
    </w:p>
    <w:p w:rsidR="009B3A0B" w:rsidRDefault="009B3A0B">
      <w:pPr>
        <w:pStyle w:val="Zkladntext20"/>
        <w:shd w:val="clear" w:color="auto" w:fill="auto"/>
        <w:spacing w:line="248" w:lineRule="exact"/>
        <w:ind w:firstLine="0"/>
        <w:jc w:val="left"/>
      </w:pPr>
    </w:p>
    <w:p w:rsidR="00B279AA" w:rsidRDefault="000B6056">
      <w:pPr>
        <w:pStyle w:val="Zkladntext20"/>
        <w:shd w:val="clear" w:color="auto" w:fill="auto"/>
        <w:spacing w:line="248" w:lineRule="exact"/>
        <w:ind w:firstLine="0"/>
        <w:jc w:val="left"/>
      </w:pPr>
      <w:r>
        <w:t>Další práva a povinnosti smluvních stran včetně záručních podmínek a odpovědnosti za vady jsou upraveny v Licenční smlouvě či v SLA licenční smlouvě, Licenčních podmínkách a Reklamačním řádu. Tyto VOP tvoří nedílnou součást Licenční smlouvy či SLA licenční smlouvy uzavřené mezi Nabyvatelem a Poskytovatelem.</w:t>
      </w:r>
    </w:p>
    <w:p w:rsidR="009B3A0B" w:rsidRDefault="009B3A0B">
      <w:pPr>
        <w:pStyle w:val="Zkladntext20"/>
        <w:shd w:val="clear" w:color="auto" w:fill="auto"/>
        <w:spacing w:line="248" w:lineRule="exact"/>
        <w:ind w:firstLine="0"/>
        <w:jc w:val="left"/>
      </w:pPr>
    </w:p>
    <w:p w:rsidR="009B3A0B" w:rsidRDefault="009B3A0B">
      <w:pPr>
        <w:pStyle w:val="Zkladntext20"/>
        <w:shd w:val="clear" w:color="auto" w:fill="auto"/>
        <w:spacing w:line="248" w:lineRule="exact"/>
        <w:ind w:firstLine="0"/>
        <w:jc w:val="left"/>
      </w:pPr>
    </w:p>
    <w:p w:rsidR="00B279AA" w:rsidRDefault="009B3A0B" w:rsidP="009B3A0B">
      <w:pPr>
        <w:pStyle w:val="Nadpis90"/>
        <w:keepNext/>
        <w:keepLines/>
        <w:shd w:val="clear" w:color="auto" w:fill="auto"/>
        <w:tabs>
          <w:tab w:val="left" w:pos="3530"/>
        </w:tabs>
        <w:spacing w:line="200" w:lineRule="exact"/>
        <w:ind w:firstLine="0"/>
        <w:jc w:val="left"/>
      </w:pPr>
      <w:bookmarkStart w:id="19" w:name="bookmark20"/>
      <w:proofErr w:type="gramStart"/>
      <w:r>
        <w:t>1.</w:t>
      </w:r>
      <w:r w:rsidR="000B6056">
        <w:t>VYMEZENÍ</w:t>
      </w:r>
      <w:proofErr w:type="gramEnd"/>
      <w:r w:rsidR="000B6056">
        <w:t xml:space="preserve"> POJMŮ</w:t>
      </w:r>
      <w:bookmarkEnd w:id="19"/>
    </w:p>
    <w:p w:rsidR="009B3A0B" w:rsidRDefault="009B3A0B">
      <w:pPr>
        <w:pStyle w:val="Zkladntext20"/>
        <w:shd w:val="clear" w:color="auto" w:fill="auto"/>
        <w:spacing w:line="248" w:lineRule="exact"/>
        <w:ind w:left="360" w:hanging="360"/>
        <w:jc w:val="left"/>
      </w:pPr>
    </w:p>
    <w:p w:rsidR="00B279AA" w:rsidRDefault="000B6056">
      <w:pPr>
        <w:pStyle w:val="Zkladntext20"/>
        <w:shd w:val="clear" w:color="auto" w:fill="auto"/>
        <w:spacing w:line="248" w:lineRule="exact"/>
        <w:ind w:left="360" w:hanging="360"/>
        <w:jc w:val="left"/>
      </w:pPr>
      <w:r>
        <w:t xml:space="preserve">1.1 </w:t>
      </w:r>
      <w:proofErr w:type="spellStart"/>
      <w:r>
        <w:t>SofLvare</w:t>
      </w:r>
      <w:proofErr w:type="spellEnd"/>
      <w:r>
        <w:t xml:space="preserve">/Softwarový produkt/Produkt - počítačový program </w:t>
      </w:r>
      <w:proofErr w:type="spellStart"/>
      <w:r>
        <w:t>IceWarp</w:t>
      </w:r>
      <w:proofErr w:type="spellEnd"/>
      <w:r>
        <w:t xml:space="preserve"> Server, včetně všech jeho součástí a příslušenství, a to bez ohledu na nosič dat, na němž se nachází či formu v jaké je zachycen. Za Software/Softwarový produkt/Produkt jsou dále považovány všechny kopie tohoto programu a dále všechny úpravy, změny, aktualizace či nové verze tohoto programu, ohledně nichž Poskytovatel uděluje Nabyvateli Licenční smlouvou či SLA licenční smlouvou licenci.</w:t>
      </w:r>
    </w:p>
    <w:p w:rsidR="00B279AA" w:rsidRDefault="000B6056">
      <w:pPr>
        <w:pStyle w:val="Zkladntext20"/>
        <w:numPr>
          <w:ilvl w:val="1"/>
          <w:numId w:val="1"/>
        </w:numPr>
        <w:shd w:val="clear" w:color="auto" w:fill="auto"/>
        <w:tabs>
          <w:tab w:val="left" w:pos="766"/>
        </w:tabs>
        <w:spacing w:line="248" w:lineRule="exact"/>
        <w:ind w:left="360" w:hanging="360"/>
        <w:jc w:val="left"/>
      </w:pPr>
      <w:r>
        <w:t>Dokumentace - popis a specifikace Softwaru, jeho vlastností a ovládání, popis operačního prostředí, ve kterém se Software používá, návod na použití nebo instalaci Softwaru a jakékoliv další materiály, které se k Softwaru vztahují a které Nabyvatel získal od Poskytovatele v souvislosti s uzavřením Licenční smlouvy či SLA licenční smlouvy.</w:t>
      </w:r>
    </w:p>
    <w:p w:rsidR="00B279AA" w:rsidRDefault="000B6056">
      <w:pPr>
        <w:pStyle w:val="Zkladntext20"/>
        <w:numPr>
          <w:ilvl w:val="1"/>
          <w:numId w:val="1"/>
        </w:numPr>
        <w:shd w:val="clear" w:color="auto" w:fill="auto"/>
        <w:tabs>
          <w:tab w:val="left" w:pos="770"/>
        </w:tabs>
        <w:spacing w:line="248" w:lineRule="exact"/>
        <w:ind w:left="360" w:hanging="360"/>
        <w:jc w:val="left"/>
      </w:pPr>
      <w:r>
        <w:t>Softwarová licenční smlouva/Licenční smlouva/Smlouva - smlouva uzavřená mezi Poskytovatelem a Nabyvatelem, na základě které získal Nabyvatel právo Software užívat způsobem, v rozsahu a za podmínek v této smlouvě stanovených a na základě které je Nabyvatel povinen Poskytovateli hradit odměnu (Licenční poplatek).</w:t>
      </w:r>
    </w:p>
    <w:p w:rsidR="00B279AA" w:rsidRDefault="000B6056">
      <w:pPr>
        <w:pStyle w:val="Zkladntext20"/>
        <w:numPr>
          <w:ilvl w:val="1"/>
          <w:numId w:val="1"/>
        </w:numPr>
        <w:shd w:val="clear" w:color="auto" w:fill="auto"/>
        <w:tabs>
          <w:tab w:val="left" w:pos="770"/>
        </w:tabs>
        <w:spacing w:line="248" w:lineRule="exact"/>
        <w:ind w:left="360" w:hanging="360"/>
        <w:jc w:val="left"/>
      </w:pPr>
      <w:r>
        <w:t>SLA softwarová licenční smlouva/ SLA licenční smlouva - smlouva uzavřená mezi Poskytovatelem a Nabyvatelem, na základě které získal Nabyvatel právo Software užívat způsobem, v rozsahu a za podmínek v této smlouvě stanovených, Poskytovatel je povinen poskytovat Nabyvateli určité služby na úrovni garantované v takové smlouvě a Nabyvatel je povinen Poskytovateli hradit odměnu (Licenční poplatek).</w:t>
      </w:r>
    </w:p>
    <w:p w:rsidR="00B279AA" w:rsidRDefault="000B6056">
      <w:pPr>
        <w:pStyle w:val="Zkladntext20"/>
        <w:numPr>
          <w:ilvl w:val="1"/>
          <w:numId w:val="1"/>
        </w:numPr>
        <w:shd w:val="clear" w:color="auto" w:fill="auto"/>
        <w:tabs>
          <w:tab w:val="left" w:pos="770"/>
        </w:tabs>
        <w:spacing w:line="248" w:lineRule="exact"/>
        <w:ind w:left="360" w:hanging="360"/>
        <w:jc w:val="left"/>
      </w:pPr>
      <w:r>
        <w:t>Smlouva - souhrnné označení pro Softwarovou licenční smlouvu a SLA Softwarovou ' licenční smlouvu.</w:t>
      </w:r>
    </w:p>
    <w:p w:rsidR="00B279AA" w:rsidRDefault="000B6056">
      <w:pPr>
        <w:pStyle w:val="Zkladntext20"/>
        <w:numPr>
          <w:ilvl w:val="1"/>
          <w:numId w:val="1"/>
        </w:numPr>
        <w:shd w:val="clear" w:color="auto" w:fill="auto"/>
        <w:tabs>
          <w:tab w:val="left" w:pos="766"/>
        </w:tabs>
        <w:spacing w:line="248" w:lineRule="exact"/>
        <w:ind w:left="360" w:hanging="360"/>
        <w:jc w:val="left"/>
      </w:pPr>
      <w:r>
        <w:t>Nabyvatel - fyzická nebo právnická osoba, se kterou Poskytovatel uzavřel Smlouvu nebo fyzická nebo právnická osoba, na kterou byla se souhlasem Poskytovatele licence k Produktu převedena.</w:t>
      </w:r>
    </w:p>
    <w:p w:rsidR="009B3A0B" w:rsidRDefault="009B3A0B" w:rsidP="009B3A0B">
      <w:pPr>
        <w:pStyle w:val="Zkladntext20"/>
        <w:shd w:val="clear" w:color="auto" w:fill="auto"/>
        <w:tabs>
          <w:tab w:val="left" w:pos="766"/>
        </w:tabs>
        <w:spacing w:line="248" w:lineRule="exact"/>
        <w:ind w:firstLine="0"/>
        <w:jc w:val="left"/>
      </w:pPr>
    </w:p>
    <w:p w:rsidR="009B3A0B" w:rsidRDefault="009B3A0B">
      <w:pPr>
        <w:rPr>
          <w:rFonts w:ascii="Book Antiqua" w:eastAsia="Book Antiqua" w:hAnsi="Book Antiqua" w:cs="Book Antiqua"/>
          <w:sz w:val="19"/>
          <w:szCs w:val="19"/>
        </w:rPr>
      </w:pPr>
      <w:r>
        <w:br w:type="page"/>
      </w:r>
    </w:p>
    <w:p w:rsidR="009B3A0B" w:rsidRDefault="009B3A0B" w:rsidP="009B3A0B">
      <w:pPr>
        <w:pStyle w:val="Zkladntext20"/>
        <w:shd w:val="clear" w:color="auto" w:fill="auto"/>
        <w:tabs>
          <w:tab w:val="left" w:pos="766"/>
        </w:tabs>
        <w:spacing w:line="248" w:lineRule="exact"/>
        <w:ind w:firstLine="0"/>
        <w:jc w:val="left"/>
      </w:pPr>
    </w:p>
    <w:p w:rsidR="00B279AA" w:rsidRDefault="000B6056">
      <w:pPr>
        <w:pStyle w:val="Zkladntext20"/>
        <w:numPr>
          <w:ilvl w:val="1"/>
          <w:numId w:val="1"/>
        </w:numPr>
        <w:shd w:val="clear" w:color="auto" w:fill="auto"/>
        <w:tabs>
          <w:tab w:val="left" w:pos="829"/>
        </w:tabs>
        <w:spacing w:line="248" w:lineRule="exact"/>
        <w:ind w:left="360" w:hanging="360"/>
        <w:jc w:val="left"/>
      </w:pPr>
      <w:r>
        <w:t>Převodce - Nabyvatel licence k Produktu, který se souhlasem Poskytovatele převádí licenci na nového Nabyvatele.</w:t>
      </w:r>
    </w:p>
    <w:p w:rsidR="00B279AA" w:rsidRDefault="000B6056">
      <w:pPr>
        <w:pStyle w:val="Zkladntext20"/>
        <w:numPr>
          <w:ilvl w:val="1"/>
          <w:numId w:val="1"/>
        </w:numPr>
        <w:shd w:val="clear" w:color="auto" w:fill="auto"/>
        <w:tabs>
          <w:tab w:val="left" w:pos="836"/>
        </w:tabs>
        <w:spacing w:line="248" w:lineRule="exact"/>
        <w:ind w:left="360" w:hanging="360"/>
        <w:jc w:val="left"/>
      </w:pPr>
      <w:r>
        <w:t>Licenční poplatek - odměna za poskytnutí licence k Produktu, kterou hradí Nabyvatel Poskytovateli.</w:t>
      </w:r>
    </w:p>
    <w:p w:rsidR="00B279AA" w:rsidRDefault="000B6056">
      <w:pPr>
        <w:pStyle w:val="Zkladntext20"/>
        <w:numPr>
          <w:ilvl w:val="1"/>
          <w:numId w:val="1"/>
        </w:numPr>
        <w:shd w:val="clear" w:color="auto" w:fill="auto"/>
        <w:tabs>
          <w:tab w:val="left" w:pos="836"/>
        </w:tabs>
        <w:spacing w:line="248" w:lineRule="exact"/>
        <w:ind w:left="360" w:hanging="360"/>
        <w:jc w:val="left"/>
      </w:pPr>
      <w:r>
        <w:t>Free software/</w:t>
      </w:r>
      <w:proofErr w:type="spellStart"/>
      <w:r>
        <w:t>frecvvarc</w:t>
      </w:r>
      <w:proofErr w:type="spellEnd"/>
      <w:r>
        <w:t xml:space="preserve"> - Software poskytovaný bezplatně, který je možno užívat na libovolném počtu počítačů a bezplatně jej šířit.</w:t>
      </w:r>
    </w:p>
    <w:p w:rsidR="00B279AA" w:rsidRDefault="000B6056">
      <w:pPr>
        <w:pStyle w:val="Zkladntext20"/>
        <w:shd w:val="clear" w:color="auto" w:fill="auto"/>
        <w:spacing w:line="248" w:lineRule="exact"/>
        <w:ind w:left="360" w:hanging="360"/>
        <w:jc w:val="left"/>
      </w:pPr>
      <w:r>
        <w:t>1.10 Trial verze - funkčně nebo časově omezená verze komerčního Software.</w:t>
      </w:r>
    </w:p>
    <w:p w:rsidR="00B279AA" w:rsidRDefault="000B6056">
      <w:pPr>
        <w:pStyle w:val="Zkladntext20"/>
        <w:numPr>
          <w:ilvl w:val="0"/>
          <w:numId w:val="2"/>
        </w:numPr>
        <w:shd w:val="clear" w:color="auto" w:fill="auto"/>
        <w:tabs>
          <w:tab w:val="left" w:pos="1348"/>
        </w:tabs>
        <w:spacing w:line="248" w:lineRule="exact"/>
        <w:ind w:left="360" w:hanging="360"/>
        <w:jc w:val="left"/>
      </w:pPr>
      <w:r>
        <w:t xml:space="preserve">Software </w:t>
      </w:r>
      <w:proofErr w:type="spellStart"/>
      <w:r>
        <w:t>Maintenance</w:t>
      </w:r>
      <w:proofErr w:type="spellEnd"/>
      <w:r>
        <w:t xml:space="preserve"> - prodloužení platnosti licence k Produktu na období 365 dnů bezprostředně následujících po skončení platnosti licence dle Smlouvy, v rámci nichž má Nabyvatel nárok na aktualizaci a podporu Produktu za stejných podmínek jako dle Smlouvy.</w:t>
      </w:r>
    </w:p>
    <w:p w:rsidR="00B279AA" w:rsidRDefault="000B6056">
      <w:pPr>
        <w:pStyle w:val="Zkladntext20"/>
        <w:numPr>
          <w:ilvl w:val="0"/>
          <w:numId w:val="2"/>
        </w:numPr>
        <w:shd w:val="clear" w:color="auto" w:fill="auto"/>
        <w:tabs>
          <w:tab w:val="left" w:pos="1348"/>
        </w:tabs>
        <w:spacing w:line="248" w:lineRule="exact"/>
        <w:ind w:left="360" w:hanging="360"/>
        <w:jc w:val="left"/>
      </w:pPr>
      <w:r>
        <w:t xml:space="preserve">Internetové stránky poskytovatele - internetové stránky na adrese </w:t>
      </w:r>
      <w:hyperlink r:id="rId14" w:history="1">
        <w:r>
          <w:rPr>
            <w:rStyle w:val="Hypertextovodkaz"/>
            <w:lang w:val="en-US" w:eastAsia="en-US" w:bidi="en-US"/>
          </w:rPr>
          <w:t>www.icewarp.cz</w:t>
        </w:r>
      </w:hyperlink>
      <w:r>
        <w:rPr>
          <w:lang w:val="en-US" w:eastAsia="en-US" w:bidi="en-US"/>
        </w:rPr>
        <w:t xml:space="preserve"> </w:t>
      </w:r>
      <w:r>
        <w:t>provozované Poskytovatelem.</w:t>
      </w:r>
    </w:p>
    <w:p w:rsidR="00B279AA" w:rsidRDefault="000B6056">
      <w:pPr>
        <w:pStyle w:val="Zkladntext20"/>
        <w:numPr>
          <w:ilvl w:val="0"/>
          <w:numId w:val="2"/>
        </w:numPr>
        <w:shd w:val="clear" w:color="auto" w:fill="auto"/>
        <w:tabs>
          <w:tab w:val="left" w:pos="1348"/>
        </w:tabs>
        <w:spacing w:line="248" w:lineRule="exact"/>
        <w:ind w:left="360" w:hanging="360"/>
        <w:jc w:val="left"/>
      </w:pPr>
      <w:r>
        <w:t>Reklamační řád - platný reklamační řád Poskytovatele.</w:t>
      </w:r>
    </w:p>
    <w:p w:rsidR="00B279AA" w:rsidRDefault="000B6056">
      <w:pPr>
        <w:pStyle w:val="Zkladntext40"/>
        <w:shd w:val="clear" w:color="auto" w:fill="auto"/>
        <w:spacing w:line="248" w:lineRule="exact"/>
        <w:ind w:firstLine="0"/>
        <w:jc w:val="left"/>
      </w:pPr>
      <w:r>
        <w:t xml:space="preserve">Pojmy s velkým počátečním písmenem, jež nejsou definovány v těchto VOP, odpovídají svým významem pojmům, jak jsou definovány </w:t>
      </w:r>
      <w:proofErr w:type="spellStart"/>
      <w:r>
        <w:t>vc</w:t>
      </w:r>
      <w:proofErr w:type="spellEnd"/>
      <w:r>
        <w:t xml:space="preserve"> Smlouvě či v článku </w:t>
      </w:r>
      <w:r>
        <w:rPr>
          <w:rStyle w:val="Zkladntext4BookAntiqua95pt"/>
        </w:rPr>
        <w:t xml:space="preserve">1. </w:t>
      </w:r>
      <w:r>
        <w:t>Licenčních podmínek.</w:t>
      </w:r>
    </w:p>
    <w:p w:rsidR="009B3A0B" w:rsidRDefault="009B3A0B">
      <w:pPr>
        <w:pStyle w:val="Zkladntext40"/>
        <w:shd w:val="clear" w:color="auto" w:fill="auto"/>
        <w:spacing w:line="248" w:lineRule="exact"/>
        <w:ind w:firstLine="0"/>
        <w:jc w:val="left"/>
      </w:pPr>
    </w:p>
    <w:p w:rsidR="009B3A0B" w:rsidRDefault="009B3A0B">
      <w:pPr>
        <w:pStyle w:val="Zkladntext40"/>
        <w:shd w:val="clear" w:color="auto" w:fill="auto"/>
        <w:spacing w:line="248" w:lineRule="exact"/>
        <w:ind w:firstLine="0"/>
        <w:jc w:val="left"/>
      </w:pPr>
    </w:p>
    <w:p w:rsidR="00B279AA" w:rsidRDefault="009B3A0B" w:rsidP="009B3A0B">
      <w:pPr>
        <w:pStyle w:val="Nadpis90"/>
        <w:keepNext/>
        <w:keepLines/>
        <w:shd w:val="clear" w:color="auto" w:fill="auto"/>
        <w:tabs>
          <w:tab w:val="left" w:pos="2890"/>
        </w:tabs>
        <w:spacing w:line="200" w:lineRule="exact"/>
        <w:ind w:firstLine="0"/>
        <w:jc w:val="left"/>
      </w:pPr>
      <w:bookmarkStart w:id="20" w:name="bookmark22"/>
      <w:proofErr w:type="gramStart"/>
      <w:r>
        <w:t>2.</w:t>
      </w:r>
      <w:r w:rsidR="000B6056">
        <w:t>NABÍDKA</w:t>
      </w:r>
      <w:proofErr w:type="gramEnd"/>
      <w:r w:rsidR="000B6056">
        <w:t xml:space="preserve"> POSKYTOVATELE</w:t>
      </w:r>
      <w:bookmarkEnd w:id="20"/>
    </w:p>
    <w:p w:rsidR="009B3A0B" w:rsidRDefault="009B3A0B" w:rsidP="009B3A0B">
      <w:pPr>
        <w:pStyle w:val="Nadpis90"/>
        <w:keepNext/>
        <w:keepLines/>
        <w:shd w:val="clear" w:color="auto" w:fill="auto"/>
        <w:tabs>
          <w:tab w:val="left" w:pos="2890"/>
        </w:tabs>
        <w:spacing w:line="200" w:lineRule="exact"/>
        <w:ind w:firstLine="0"/>
        <w:jc w:val="left"/>
      </w:pPr>
    </w:p>
    <w:p w:rsidR="00B279AA" w:rsidRDefault="000B6056">
      <w:pPr>
        <w:pStyle w:val="Nadpis90"/>
        <w:keepNext/>
        <w:keepLines/>
        <w:numPr>
          <w:ilvl w:val="0"/>
          <w:numId w:val="3"/>
        </w:numPr>
        <w:shd w:val="clear" w:color="auto" w:fill="auto"/>
        <w:tabs>
          <w:tab w:val="left" w:pos="516"/>
        </w:tabs>
        <w:spacing w:line="200" w:lineRule="exact"/>
        <w:ind w:firstLine="0"/>
        <w:jc w:val="left"/>
      </w:pPr>
      <w:bookmarkStart w:id="21" w:name="bookmark23"/>
      <w:r>
        <w:t>Vlastní software</w:t>
      </w:r>
      <w:bookmarkEnd w:id="21"/>
    </w:p>
    <w:p w:rsidR="00B279AA" w:rsidRDefault="000B6056">
      <w:pPr>
        <w:pStyle w:val="Zkladntext20"/>
        <w:numPr>
          <w:ilvl w:val="0"/>
          <w:numId w:val="4"/>
        </w:numPr>
        <w:shd w:val="clear" w:color="auto" w:fill="auto"/>
        <w:tabs>
          <w:tab w:val="left" w:pos="607"/>
        </w:tabs>
        <w:spacing w:line="248" w:lineRule="exact"/>
        <w:ind w:firstLine="0"/>
        <w:jc w:val="left"/>
      </w:pPr>
      <w:r>
        <w:t>Poskytovatel je vývojářem, a distributorem Produktu a vlastníkem autorských práv k němu, a současně je také poskytovatelem licencí k softwarovým produktům třetích stran.</w:t>
      </w:r>
    </w:p>
    <w:p w:rsidR="00B279AA" w:rsidRDefault="000B6056">
      <w:pPr>
        <w:pStyle w:val="Zkladntext20"/>
        <w:numPr>
          <w:ilvl w:val="0"/>
          <w:numId w:val="4"/>
        </w:numPr>
        <w:shd w:val="clear" w:color="auto" w:fill="auto"/>
        <w:tabs>
          <w:tab w:val="left" w:pos="610"/>
        </w:tabs>
        <w:spacing w:line="248" w:lineRule="exact"/>
        <w:ind w:firstLine="0"/>
        <w:jc w:val="left"/>
      </w:pPr>
      <w:r>
        <w:t xml:space="preserve">Podmínky pro používání softwarových produktů jsou stanoveny </w:t>
      </w:r>
      <w:proofErr w:type="spellStart"/>
      <w:r>
        <w:t>vc</w:t>
      </w:r>
      <w:proofErr w:type="spellEnd"/>
      <w:r>
        <w:t xml:space="preserve"> Smlouvě, Licenčních podmínkách, Reklamačním řádu a těchto VOP. V případě freeware staženého z internetových stránek Poskytovatele jsou podmínky pro používání tohoto produktu stanoveny v licenčních podmínkách pro freeware.</w:t>
      </w:r>
    </w:p>
    <w:p w:rsidR="009B3A0B" w:rsidRDefault="009B3A0B" w:rsidP="009B3A0B">
      <w:pPr>
        <w:pStyle w:val="Zkladntext20"/>
        <w:shd w:val="clear" w:color="auto" w:fill="auto"/>
        <w:tabs>
          <w:tab w:val="left" w:pos="610"/>
        </w:tabs>
        <w:spacing w:line="248" w:lineRule="exact"/>
        <w:ind w:firstLine="0"/>
        <w:jc w:val="left"/>
      </w:pPr>
    </w:p>
    <w:p w:rsidR="00B279AA" w:rsidRDefault="000B6056">
      <w:pPr>
        <w:pStyle w:val="Nadpis90"/>
        <w:keepNext/>
        <w:keepLines/>
        <w:numPr>
          <w:ilvl w:val="1"/>
          <w:numId w:val="4"/>
        </w:numPr>
        <w:shd w:val="clear" w:color="auto" w:fill="auto"/>
        <w:tabs>
          <w:tab w:val="left" w:pos="607"/>
        </w:tabs>
        <w:spacing w:line="200" w:lineRule="exact"/>
        <w:ind w:firstLine="0"/>
        <w:jc w:val="left"/>
      </w:pPr>
      <w:bookmarkStart w:id="22" w:name="bookmark24"/>
      <w:r>
        <w:t>Podpora</w:t>
      </w:r>
      <w:bookmarkEnd w:id="22"/>
    </w:p>
    <w:p w:rsidR="00B279AA" w:rsidRDefault="000B6056">
      <w:pPr>
        <w:pStyle w:val="Zkladntext20"/>
        <w:numPr>
          <w:ilvl w:val="2"/>
          <w:numId w:val="4"/>
        </w:numPr>
        <w:shd w:val="clear" w:color="auto" w:fill="auto"/>
        <w:tabs>
          <w:tab w:val="left" w:pos="610"/>
        </w:tabs>
        <w:spacing w:line="248" w:lineRule="exact"/>
        <w:ind w:firstLine="0"/>
        <w:jc w:val="left"/>
      </w:pPr>
      <w:r>
        <w:t>Poskytovatel zajišťuje po dobu platnosti licence k Produktu technickou podporu Produktu. Nabyvatel má po tuto dobu právo na využívání následujících služeb:</w:t>
      </w:r>
    </w:p>
    <w:p w:rsidR="00B279AA" w:rsidRDefault="000B6056">
      <w:pPr>
        <w:pStyle w:val="Zkladntext20"/>
        <w:numPr>
          <w:ilvl w:val="3"/>
          <w:numId w:val="4"/>
        </w:numPr>
        <w:shd w:val="clear" w:color="auto" w:fill="auto"/>
        <w:tabs>
          <w:tab w:val="left" w:pos="769"/>
        </w:tabs>
        <w:spacing w:line="248" w:lineRule="exact"/>
        <w:ind w:firstLine="0"/>
        <w:jc w:val="left"/>
      </w:pPr>
      <w:r>
        <w:t xml:space="preserve">předprodejní podpory - předprodejní podpora je poskytována ve formě prezentace řešení pracovníkem Poskytovatele, tvorby speciálních cen i licenčních variant na míru Nabyvateli, </w:t>
      </w:r>
      <w:proofErr w:type="spellStart"/>
      <w:r>
        <w:t>vc</w:t>
      </w:r>
      <w:proofErr w:type="spellEnd"/>
      <w:r>
        <w:t xml:space="preserve"> formě pomoci s výběrem, prodloužením, rozšířením licence k Produktu;</w:t>
      </w:r>
    </w:p>
    <w:p w:rsidR="00B279AA" w:rsidRDefault="000B6056">
      <w:pPr>
        <w:pStyle w:val="Zkladntext20"/>
        <w:numPr>
          <w:ilvl w:val="3"/>
          <w:numId w:val="4"/>
        </w:numPr>
        <w:shd w:val="clear" w:color="auto" w:fill="auto"/>
        <w:tabs>
          <w:tab w:val="left" w:pos="776"/>
        </w:tabs>
        <w:spacing w:line="245" w:lineRule="exact"/>
        <w:ind w:firstLine="0"/>
        <w:jc w:val="left"/>
      </w:pPr>
      <w:r>
        <w:t>telefonické podpory - telefonická podpora je poskytována na telefonní lince 222 551 155, Poskytovatel upozorňuje, že v rámci zkvalitňování služeb mohou být telefonické hovory nahrávány;</w:t>
      </w:r>
    </w:p>
    <w:p w:rsidR="009B3A0B" w:rsidRDefault="009B3A0B" w:rsidP="009B3A0B">
      <w:pPr>
        <w:pStyle w:val="Zkladntext20"/>
        <w:shd w:val="clear" w:color="auto" w:fill="auto"/>
        <w:tabs>
          <w:tab w:val="left" w:pos="776"/>
        </w:tabs>
        <w:spacing w:line="245" w:lineRule="exact"/>
        <w:ind w:firstLine="0"/>
        <w:jc w:val="left"/>
      </w:pPr>
    </w:p>
    <w:p w:rsidR="009B3A0B" w:rsidRDefault="009B3A0B" w:rsidP="009B3A0B">
      <w:pPr>
        <w:pStyle w:val="Zkladntext20"/>
        <w:shd w:val="clear" w:color="auto" w:fill="auto"/>
        <w:tabs>
          <w:tab w:val="left" w:pos="776"/>
        </w:tabs>
        <w:spacing w:line="245" w:lineRule="exact"/>
        <w:ind w:firstLine="0"/>
        <w:jc w:val="left"/>
        <w:sectPr w:rsidR="009B3A0B">
          <w:headerReference w:type="even" r:id="rId15"/>
          <w:headerReference w:type="default" r:id="rId16"/>
          <w:footerReference w:type="even" r:id="rId17"/>
          <w:footerReference w:type="default" r:id="rId18"/>
          <w:headerReference w:type="first" r:id="rId19"/>
          <w:footerReference w:type="first" r:id="rId20"/>
          <w:type w:val="continuous"/>
          <w:pgSz w:w="11909" w:h="16840"/>
          <w:pgMar w:top="1430" w:right="1440" w:bottom="1204" w:left="1278" w:header="0" w:footer="3" w:gutter="0"/>
          <w:cols w:space="720"/>
          <w:noEndnote/>
          <w:docGrid w:linePitch="360"/>
        </w:sectPr>
      </w:pPr>
    </w:p>
    <w:p w:rsidR="00B279AA" w:rsidRDefault="00B279AA">
      <w:pPr>
        <w:rPr>
          <w:sz w:val="2"/>
          <w:szCs w:val="2"/>
        </w:rPr>
        <w:sectPr w:rsidR="00B279AA">
          <w:type w:val="continuous"/>
          <w:pgSz w:w="11909" w:h="16840"/>
          <w:pgMar w:top="1415" w:right="1440" w:bottom="1415" w:left="1235" w:header="0" w:footer="3" w:gutter="0"/>
          <w:cols w:space="720"/>
          <w:noEndnote/>
          <w:docGrid w:linePitch="360"/>
        </w:sectPr>
      </w:pPr>
    </w:p>
    <w:p w:rsidR="00B279AA" w:rsidRDefault="000B6056">
      <w:pPr>
        <w:pStyle w:val="Zkladntext20"/>
        <w:numPr>
          <w:ilvl w:val="3"/>
          <w:numId w:val="4"/>
        </w:numPr>
        <w:shd w:val="clear" w:color="auto" w:fill="auto"/>
        <w:tabs>
          <w:tab w:val="left" w:pos="766"/>
        </w:tabs>
        <w:spacing w:line="248" w:lineRule="exact"/>
        <w:ind w:firstLine="0"/>
        <w:jc w:val="left"/>
      </w:pPr>
      <w:r>
        <w:lastRenderedPageBreak/>
        <w:t>c-</w:t>
      </w:r>
      <w:proofErr w:type="spellStart"/>
      <w:r>
        <w:t>mailové</w:t>
      </w:r>
      <w:proofErr w:type="spellEnd"/>
      <w:r>
        <w:t xml:space="preserve"> podpory - e-</w:t>
      </w:r>
      <w:proofErr w:type="spellStart"/>
      <w:r>
        <w:t>mailová</w:t>
      </w:r>
      <w:proofErr w:type="spellEnd"/>
      <w:r>
        <w:t xml:space="preserve"> podpora </w:t>
      </w:r>
      <w:proofErr w:type="spellStart"/>
      <w:r>
        <w:t>jc</w:t>
      </w:r>
      <w:proofErr w:type="spellEnd"/>
      <w:r>
        <w:t xml:space="preserve"> poskytována prostřednictvím e-</w:t>
      </w:r>
      <w:proofErr w:type="spellStart"/>
      <w:r>
        <w:t>mailové</w:t>
      </w:r>
      <w:proofErr w:type="spellEnd"/>
      <w:r>
        <w:t xml:space="preserve"> adresy </w:t>
      </w:r>
      <w:hyperlink r:id="rId21" w:history="1">
        <w:r>
          <w:rPr>
            <w:rStyle w:val="Hypertextovodkaz"/>
            <w:lang w:val="en-US" w:eastAsia="en-US" w:bidi="en-US"/>
          </w:rPr>
          <w:t>info@icevvarp.cz</w:t>
        </w:r>
      </w:hyperlink>
      <w:r>
        <w:rPr>
          <w:lang w:val="en-US" w:eastAsia="en-US" w:bidi="en-US"/>
        </w:rPr>
        <w:t xml:space="preserve">. </w:t>
      </w:r>
      <w:r>
        <w:t>Odpovědi na zaslané dotazy či žádosti budou zpracovávány dle provozních možností Poskytovatele a zaslány tazateli pokud možno obratem, nejpozději však do konce následujícího pracovního dne;</w:t>
      </w:r>
    </w:p>
    <w:p w:rsidR="00B279AA" w:rsidRDefault="000B6056">
      <w:pPr>
        <w:pStyle w:val="Zkladntext20"/>
        <w:numPr>
          <w:ilvl w:val="3"/>
          <w:numId w:val="4"/>
        </w:numPr>
        <w:shd w:val="clear" w:color="auto" w:fill="auto"/>
        <w:tabs>
          <w:tab w:val="left" w:pos="759"/>
        </w:tabs>
        <w:spacing w:line="190" w:lineRule="exact"/>
        <w:ind w:firstLine="0"/>
        <w:jc w:val="left"/>
      </w:pPr>
      <w:r>
        <w:t xml:space="preserve">podpory formou zadávání </w:t>
      </w:r>
      <w:proofErr w:type="spellStart"/>
      <w:r>
        <w:t>ticketu</w:t>
      </w:r>
      <w:proofErr w:type="spellEnd"/>
      <w:r>
        <w:t xml:space="preserve"> na </w:t>
      </w:r>
      <w:hyperlink r:id="rId22" w:history="1">
        <w:r>
          <w:rPr>
            <w:rStyle w:val="Hypertextovodkaz"/>
          </w:rPr>
          <w:t>www.podpora.icewarp.cz</w:t>
        </w:r>
      </w:hyperlink>
    </w:p>
    <w:p w:rsidR="00B279AA" w:rsidRDefault="000B6056">
      <w:pPr>
        <w:pStyle w:val="Zkladntext20"/>
        <w:numPr>
          <w:ilvl w:val="3"/>
          <w:numId w:val="4"/>
        </w:numPr>
        <w:shd w:val="clear" w:color="auto" w:fill="auto"/>
        <w:tabs>
          <w:tab w:val="left" w:pos="766"/>
        </w:tabs>
        <w:spacing w:line="248" w:lineRule="exact"/>
        <w:ind w:firstLine="0"/>
        <w:jc w:val="left"/>
      </w:pPr>
      <w:r>
        <w:t>mezinárodní podpory - pro nabízené produkty Poskytovatel poskytuje technickou podporu mezinárodně. Partnerské organizace v jednotlivých zemích mají za úkol nejen poskytovat spolehlivé zázemí pro stávající Nabyvatele, ale také provádět lokalizaci a implementaci produktů. Aktuální seznam zemí, v nichž působí partnerské organizace Poskytovatele je k dispozici na Internetových stránkách Poskytovatele.</w:t>
      </w:r>
    </w:p>
    <w:p w:rsidR="00B279AA" w:rsidRDefault="000B6056">
      <w:pPr>
        <w:pStyle w:val="Zkladntext20"/>
        <w:numPr>
          <w:ilvl w:val="2"/>
          <w:numId w:val="4"/>
        </w:numPr>
        <w:shd w:val="clear" w:color="auto" w:fill="auto"/>
        <w:tabs>
          <w:tab w:val="left" w:pos="601"/>
        </w:tabs>
        <w:spacing w:line="248" w:lineRule="exact"/>
        <w:ind w:firstLine="0"/>
        <w:jc w:val="left"/>
      </w:pPr>
      <w:r>
        <w:t xml:space="preserve">Technická podpora zahrnuje pomoc a podporu při řešení problémů a odstraňování chyb při používáni aktuální verze Software. Technická podpora </w:t>
      </w:r>
      <w:proofErr w:type="spellStart"/>
      <w:r>
        <w:t>jc</w:t>
      </w:r>
      <w:proofErr w:type="spellEnd"/>
      <w:r>
        <w:t xml:space="preserve"> Poskytovatelem zajišťována po dobu pracovních hodin Poskytovatele.</w:t>
      </w:r>
    </w:p>
    <w:p w:rsidR="00B279AA" w:rsidRDefault="000B6056">
      <w:pPr>
        <w:pStyle w:val="Zkladntext20"/>
        <w:numPr>
          <w:ilvl w:val="2"/>
          <w:numId w:val="4"/>
        </w:numPr>
        <w:shd w:val="clear" w:color="auto" w:fill="auto"/>
        <w:tabs>
          <w:tab w:val="left" w:pos="601"/>
        </w:tabs>
        <w:spacing w:line="248" w:lineRule="exact"/>
        <w:ind w:firstLine="0"/>
        <w:jc w:val="left"/>
      </w:pPr>
      <w:r>
        <w:t>Uvedené druhy podpory platí pro standardní Licenční smlouvy. Nadstandardní podpora SLA je placenou formou technické podpory a poskytuje garance určitých služeb pro ty Nabyvatele, kteří mají uzavřenou SLA softwarovou licenční smlouvu.</w:t>
      </w:r>
    </w:p>
    <w:p w:rsidR="00B279AA" w:rsidRDefault="000B6056">
      <w:pPr>
        <w:pStyle w:val="Zkladntext20"/>
        <w:numPr>
          <w:ilvl w:val="2"/>
          <w:numId w:val="4"/>
        </w:numPr>
        <w:shd w:val="clear" w:color="auto" w:fill="auto"/>
        <w:tabs>
          <w:tab w:val="left" w:pos="604"/>
        </w:tabs>
        <w:spacing w:line="248" w:lineRule="exact"/>
        <w:ind w:firstLine="0"/>
        <w:jc w:val="left"/>
      </w:pPr>
      <w:r>
        <w:t xml:space="preserve">Využívat kompletního balíku služeb v rámci podpory může Nabyvatel k aktuálním verzím všech softwarových produktů, které jsou předmětem Smlouvy. Po dobu platnosti Smlouvy je cena za službu podpory součástí Licenčního poplatku V případě prodloužení platnosti licence k Produktu formou Software </w:t>
      </w:r>
      <w:proofErr w:type="spellStart"/>
      <w:r>
        <w:t>maintenance</w:t>
      </w:r>
      <w:proofErr w:type="spellEnd"/>
      <w:r>
        <w:t xml:space="preserve"> je cena za službu podpory zahrnuta v poplatku za Software </w:t>
      </w:r>
      <w:proofErr w:type="spellStart"/>
      <w:r>
        <w:t>maintenance</w:t>
      </w:r>
      <w:proofErr w:type="spellEnd"/>
      <w:r>
        <w:t>.</w:t>
      </w:r>
    </w:p>
    <w:p w:rsidR="00B279AA" w:rsidRDefault="000B6056">
      <w:pPr>
        <w:pStyle w:val="Zkladntext20"/>
        <w:numPr>
          <w:ilvl w:val="2"/>
          <w:numId w:val="4"/>
        </w:numPr>
        <w:shd w:val="clear" w:color="auto" w:fill="auto"/>
        <w:tabs>
          <w:tab w:val="left" w:pos="608"/>
        </w:tabs>
        <w:spacing w:line="245" w:lineRule="exact"/>
        <w:ind w:firstLine="0"/>
        <w:jc w:val="left"/>
      </w:pPr>
      <w:r>
        <w:t xml:space="preserve">Podmínkou vzniku nároku </w:t>
      </w:r>
      <w:proofErr w:type="gramStart"/>
      <w:r>
        <w:t>na podporuje</w:t>
      </w:r>
      <w:proofErr w:type="gramEnd"/>
      <w:r>
        <w:t xml:space="preserve"> aktivace licence k Produktu a registrace Produktu. Při poskytnutí licence k Produktu přímo v sídle Poskytovatele je registrace Produktu provedena automaticky'. V případě stažení Software z internetových stránek Poskytovatele provádí aktivaci a registraci Produktu sám Nabyvatel.</w:t>
      </w:r>
    </w:p>
    <w:p w:rsidR="00B279AA" w:rsidRDefault="000B6056">
      <w:pPr>
        <w:pStyle w:val="Zkladntext20"/>
        <w:numPr>
          <w:ilvl w:val="2"/>
          <w:numId w:val="4"/>
        </w:numPr>
        <w:shd w:val="clear" w:color="auto" w:fill="auto"/>
        <w:tabs>
          <w:tab w:val="left" w:pos="601"/>
        </w:tabs>
        <w:spacing w:line="190" w:lineRule="exact"/>
        <w:ind w:firstLine="0"/>
        <w:jc w:val="left"/>
      </w:pPr>
      <w:r>
        <w:t>Služby podpory nejsou poskytovány uživatelům freeware a trial verze Softwaru.</w:t>
      </w:r>
    </w:p>
    <w:p w:rsidR="00B279AA" w:rsidRDefault="000B6056">
      <w:pPr>
        <w:pStyle w:val="Zkladntext20"/>
        <w:numPr>
          <w:ilvl w:val="2"/>
          <w:numId w:val="4"/>
        </w:numPr>
        <w:shd w:val="clear" w:color="auto" w:fill="auto"/>
        <w:tabs>
          <w:tab w:val="left" w:pos="626"/>
        </w:tabs>
        <w:spacing w:line="248" w:lineRule="exact"/>
        <w:ind w:firstLine="0"/>
        <w:jc w:val="left"/>
      </w:pPr>
      <w:r>
        <w:t>V případě, že je Nabyvatel v prodlení s jakýmkoliv peněžním plněním vůči Poskytovateli, je Poskytovatel oprávněn po předchozím oznámení Nabyvateli pozastavit poskytování služeb podpory'. Pokud je Nabyvatel v prodlení s jakýmkoliv peněžním plněním vůči Poskytovateli po dobu delší než 14 kalendářních dnů, jedná se o podstatné porušení Smlouvy a Poskytovatel je oprávněn od Smlouvy odstoupit.</w:t>
      </w:r>
    </w:p>
    <w:p w:rsidR="00B279AA" w:rsidRDefault="000B6056">
      <w:pPr>
        <w:pStyle w:val="Zkladntext20"/>
        <w:numPr>
          <w:ilvl w:val="2"/>
          <w:numId w:val="4"/>
        </w:numPr>
        <w:shd w:val="clear" w:color="auto" w:fill="auto"/>
        <w:tabs>
          <w:tab w:val="left" w:pos="601"/>
        </w:tabs>
        <w:spacing w:line="190" w:lineRule="exact"/>
        <w:ind w:firstLine="0"/>
        <w:jc w:val="left"/>
      </w:pPr>
      <w:r>
        <w:t>Poskytovatel není povinen poskytovat podporu pokud:</w:t>
      </w:r>
    </w:p>
    <w:p w:rsidR="00B279AA" w:rsidRDefault="000B6056">
      <w:pPr>
        <w:pStyle w:val="Zkladntext20"/>
        <w:numPr>
          <w:ilvl w:val="3"/>
          <w:numId w:val="4"/>
        </w:numPr>
        <w:shd w:val="clear" w:color="auto" w:fill="auto"/>
        <w:tabs>
          <w:tab w:val="left" w:pos="759"/>
        </w:tabs>
        <w:spacing w:line="190" w:lineRule="exact"/>
        <w:ind w:firstLine="0"/>
        <w:jc w:val="left"/>
      </w:pPr>
      <w:r>
        <w:t>oznámená chyba vznikla následkem neoprávněného zásahu do Softwaru, jeho zdrojového</w:t>
      </w:r>
    </w:p>
    <w:p w:rsidR="009B3A0B" w:rsidRDefault="009B3A0B" w:rsidP="009B3A0B">
      <w:pPr>
        <w:pStyle w:val="Zkladntext20"/>
        <w:shd w:val="clear" w:color="auto" w:fill="auto"/>
        <w:tabs>
          <w:tab w:val="left" w:pos="759"/>
        </w:tabs>
        <w:spacing w:line="190" w:lineRule="exact"/>
        <w:ind w:firstLine="0"/>
        <w:jc w:val="left"/>
      </w:pPr>
    </w:p>
    <w:p w:rsidR="009B3A0B" w:rsidRDefault="009B3A0B" w:rsidP="009B3A0B">
      <w:pPr>
        <w:pStyle w:val="Zkladntext20"/>
        <w:shd w:val="clear" w:color="auto" w:fill="auto"/>
        <w:tabs>
          <w:tab w:val="left" w:pos="759"/>
        </w:tabs>
        <w:spacing w:line="190" w:lineRule="exact"/>
        <w:ind w:firstLine="0"/>
        <w:jc w:val="left"/>
      </w:pPr>
    </w:p>
    <w:p w:rsidR="00B279AA" w:rsidRDefault="00B279AA" w:rsidP="009B3A0B">
      <w:pPr>
        <w:pStyle w:val="Zkladntext110"/>
        <w:shd w:val="clear" w:color="auto" w:fill="auto"/>
        <w:tabs>
          <w:tab w:val="left" w:pos="3040"/>
          <w:tab w:val="left" w:pos="6053"/>
        </w:tabs>
        <w:spacing w:line="260" w:lineRule="exact"/>
        <w:jc w:val="left"/>
        <w:sectPr w:rsidR="00B279AA">
          <w:headerReference w:type="even" r:id="rId23"/>
          <w:headerReference w:type="default" r:id="rId24"/>
          <w:footerReference w:type="even" r:id="rId25"/>
          <w:footerReference w:type="default" r:id="rId26"/>
          <w:headerReference w:type="first" r:id="rId27"/>
          <w:footerReference w:type="first" r:id="rId28"/>
          <w:pgSz w:w="11909" w:h="16840"/>
          <w:pgMar w:top="1430" w:right="1440" w:bottom="834" w:left="1419" w:header="0" w:footer="3" w:gutter="0"/>
          <w:cols w:space="720"/>
          <w:noEndnote/>
          <w:titlePg/>
          <w:docGrid w:linePitch="360"/>
        </w:sectPr>
      </w:pPr>
    </w:p>
    <w:p w:rsidR="00B279AA" w:rsidRDefault="000B6056">
      <w:pPr>
        <w:pStyle w:val="Zkladntext20"/>
        <w:shd w:val="clear" w:color="auto" w:fill="auto"/>
        <w:spacing w:line="190" w:lineRule="exact"/>
        <w:ind w:firstLine="0"/>
        <w:jc w:val="left"/>
      </w:pPr>
      <w:r>
        <w:lastRenderedPageBreak/>
        <w:t>kódu nebo použitím nesprávných parametrů nebo nastavení Softwaru;</w:t>
      </w:r>
    </w:p>
    <w:p w:rsidR="00B279AA" w:rsidRDefault="000B6056">
      <w:pPr>
        <w:pStyle w:val="Zkladntext20"/>
        <w:numPr>
          <w:ilvl w:val="3"/>
          <w:numId w:val="4"/>
        </w:numPr>
        <w:shd w:val="clear" w:color="auto" w:fill="auto"/>
        <w:tabs>
          <w:tab w:val="left" w:pos="759"/>
        </w:tabs>
        <w:spacing w:line="252" w:lineRule="exact"/>
        <w:ind w:firstLine="0"/>
        <w:jc w:val="left"/>
      </w:pPr>
      <w:r>
        <w:t>oznámená chyba vznikla chybou obsluhy nebo používáním Softwaru v rozporu s Dokumentací;</w:t>
      </w:r>
    </w:p>
    <w:p w:rsidR="00B279AA" w:rsidRDefault="000B6056">
      <w:pPr>
        <w:pStyle w:val="Zkladntext20"/>
        <w:numPr>
          <w:ilvl w:val="3"/>
          <w:numId w:val="4"/>
        </w:numPr>
        <w:shd w:val="clear" w:color="auto" w:fill="auto"/>
        <w:tabs>
          <w:tab w:val="left" w:pos="759"/>
        </w:tabs>
        <w:spacing w:line="248" w:lineRule="exact"/>
        <w:ind w:firstLine="0"/>
        <w:jc w:val="left"/>
      </w:pPr>
      <w:r>
        <w:t>oznámená chyba již byla odstraněna vydáním aktualizace, kterou Nabyvatel nenainstaloval;</w:t>
      </w:r>
    </w:p>
    <w:p w:rsidR="00B279AA" w:rsidRDefault="000B6056">
      <w:pPr>
        <w:pStyle w:val="Zkladntext20"/>
        <w:numPr>
          <w:ilvl w:val="3"/>
          <w:numId w:val="4"/>
        </w:numPr>
        <w:shd w:val="clear" w:color="auto" w:fill="auto"/>
        <w:tabs>
          <w:tab w:val="left" w:pos="763"/>
        </w:tabs>
        <w:spacing w:line="248" w:lineRule="exact"/>
        <w:ind w:firstLine="0"/>
        <w:jc w:val="left"/>
      </w:pPr>
      <w:r>
        <w:t xml:space="preserve">Nabyvatel je v prodlení se zaplacením Licenčního poplatku nebo poplatku za Software </w:t>
      </w:r>
      <w:proofErr w:type="spellStart"/>
      <w:r>
        <w:t>maintenance</w:t>
      </w:r>
      <w:proofErr w:type="spellEnd"/>
      <w:r>
        <w:t xml:space="preserve"> nebo poplatku za převedení licence k Produktu či s plněním jakéhokoliv jiného finančního závazku vůči Poskytovateli;</w:t>
      </w:r>
    </w:p>
    <w:p w:rsidR="00B279AA" w:rsidRDefault="000B6056">
      <w:pPr>
        <w:pStyle w:val="Zkladntext20"/>
        <w:numPr>
          <w:ilvl w:val="3"/>
          <w:numId w:val="4"/>
        </w:numPr>
        <w:shd w:val="clear" w:color="auto" w:fill="auto"/>
        <w:tabs>
          <w:tab w:val="left" w:pos="763"/>
        </w:tabs>
        <w:spacing w:line="190" w:lineRule="exact"/>
        <w:ind w:firstLine="0"/>
        <w:jc w:val="left"/>
      </w:pPr>
      <w:r>
        <w:t>tak stanoví Smlouva, Licenční podmínky nebo Reklamační řád.</w:t>
      </w:r>
    </w:p>
    <w:p w:rsidR="009B3A0B" w:rsidRDefault="009B3A0B" w:rsidP="009B3A0B">
      <w:pPr>
        <w:pStyle w:val="Zkladntext130"/>
        <w:shd w:val="clear" w:color="auto" w:fill="auto"/>
        <w:tabs>
          <w:tab w:val="left" w:pos="435"/>
        </w:tabs>
        <w:spacing w:line="200" w:lineRule="exact"/>
        <w:jc w:val="left"/>
      </w:pPr>
    </w:p>
    <w:p w:rsidR="009B3A0B" w:rsidRDefault="009B3A0B" w:rsidP="009B3A0B">
      <w:pPr>
        <w:pStyle w:val="Zkladntext130"/>
        <w:shd w:val="clear" w:color="auto" w:fill="auto"/>
        <w:tabs>
          <w:tab w:val="left" w:pos="435"/>
        </w:tabs>
        <w:spacing w:line="200" w:lineRule="exact"/>
        <w:jc w:val="left"/>
      </w:pPr>
    </w:p>
    <w:p w:rsidR="00B279AA" w:rsidRDefault="000B6056">
      <w:pPr>
        <w:pStyle w:val="Zkladntext130"/>
        <w:numPr>
          <w:ilvl w:val="1"/>
          <w:numId w:val="4"/>
        </w:numPr>
        <w:shd w:val="clear" w:color="auto" w:fill="auto"/>
        <w:tabs>
          <w:tab w:val="left" w:pos="435"/>
        </w:tabs>
        <w:spacing w:line="200" w:lineRule="exact"/>
        <w:jc w:val="left"/>
      </w:pPr>
      <w:r>
        <w:t>Školení</w:t>
      </w:r>
    </w:p>
    <w:p w:rsidR="00B279AA" w:rsidRDefault="000B6056">
      <w:pPr>
        <w:pStyle w:val="Zkladntext20"/>
        <w:numPr>
          <w:ilvl w:val="2"/>
          <w:numId w:val="4"/>
        </w:numPr>
        <w:shd w:val="clear" w:color="auto" w:fill="auto"/>
        <w:tabs>
          <w:tab w:val="left" w:pos="604"/>
        </w:tabs>
        <w:spacing w:line="252" w:lineRule="exact"/>
        <w:ind w:firstLine="0"/>
        <w:jc w:val="left"/>
      </w:pPr>
      <w:r>
        <w:t>Pokud není ve Smlouvě uvedeno jinak, Nabyvatel nemá automaticky právo na poskytnutí bezplatného školení a výcviku k používání a instalaci Softwaru.</w:t>
      </w:r>
    </w:p>
    <w:p w:rsidR="00631E6C" w:rsidRDefault="00631E6C" w:rsidP="00631E6C">
      <w:pPr>
        <w:pStyle w:val="Zkladntext20"/>
        <w:shd w:val="clear" w:color="auto" w:fill="auto"/>
        <w:tabs>
          <w:tab w:val="left" w:pos="604"/>
        </w:tabs>
        <w:spacing w:line="252" w:lineRule="exact"/>
        <w:ind w:firstLine="0"/>
        <w:jc w:val="left"/>
      </w:pPr>
    </w:p>
    <w:p w:rsidR="00631E6C" w:rsidRDefault="00631E6C" w:rsidP="00631E6C">
      <w:pPr>
        <w:pStyle w:val="Zkladntext20"/>
        <w:shd w:val="clear" w:color="auto" w:fill="auto"/>
        <w:tabs>
          <w:tab w:val="left" w:pos="604"/>
        </w:tabs>
        <w:spacing w:line="252" w:lineRule="exact"/>
        <w:ind w:firstLine="0"/>
        <w:jc w:val="left"/>
      </w:pPr>
    </w:p>
    <w:p w:rsidR="00B279AA" w:rsidRDefault="00631E6C" w:rsidP="00631E6C">
      <w:pPr>
        <w:pStyle w:val="Zkladntext130"/>
        <w:shd w:val="clear" w:color="auto" w:fill="auto"/>
        <w:tabs>
          <w:tab w:val="left" w:pos="2768"/>
        </w:tabs>
        <w:spacing w:line="200" w:lineRule="exact"/>
        <w:jc w:val="left"/>
      </w:pPr>
      <w:proofErr w:type="gramStart"/>
      <w:r>
        <w:t>3.</w:t>
      </w:r>
      <w:r w:rsidR="000B6056">
        <w:t>CENA</w:t>
      </w:r>
      <w:proofErr w:type="gramEnd"/>
      <w:r w:rsidR="000B6056">
        <w:t xml:space="preserve"> A PLATEBNÍ PODMÍNKY</w:t>
      </w:r>
    </w:p>
    <w:p w:rsidR="00B279AA" w:rsidRDefault="000B6056">
      <w:pPr>
        <w:pStyle w:val="Zkladntext20"/>
        <w:shd w:val="clear" w:color="auto" w:fill="auto"/>
        <w:spacing w:line="248" w:lineRule="exact"/>
        <w:ind w:firstLine="0"/>
        <w:jc w:val="left"/>
      </w:pPr>
      <w:r>
        <w:t>3.1 Poskytovatel nemá z důvodu velkého množství nabízeného zboží a služeb, k dispozici standardní ceník tohoto zboží a služeb. Pokud není ve Smlouvě uvedeno jinak, je cena tvořena vždy na základě individuální nabídky Poskytovatele a její akceptace Nabyvatelem.</w:t>
      </w:r>
    </w:p>
    <w:p w:rsidR="00631E6C" w:rsidRDefault="00631E6C" w:rsidP="00631E6C">
      <w:pPr>
        <w:pStyle w:val="Zkladntext20"/>
        <w:shd w:val="clear" w:color="auto" w:fill="auto"/>
        <w:tabs>
          <w:tab w:val="left" w:pos="442"/>
        </w:tabs>
        <w:spacing w:line="248" w:lineRule="exact"/>
        <w:ind w:firstLine="0"/>
        <w:jc w:val="left"/>
      </w:pPr>
    </w:p>
    <w:p w:rsidR="00B279AA" w:rsidRDefault="00631E6C" w:rsidP="00631E6C">
      <w:pPr>
        <w:pStyle w:val="Zkladntext20"/>
        <w:shd w:val="clear" w:color="auto" w:fill="auto"/>
        <w:tabs>
          <w:tab w:val="left" w:pos="442"/>
        </w:tabs>
        <w:spacing w:line="248" w:lineRule="exact"/>
        <w:ind w:firstLine="0"/>
        <w:jc w:val="left"/>
      </w:pPr>
      <w:proofErr w:type="gramStart"/>
      <w:r>
        <w:t>3.2.</w:t>
      </w:r>
      <w:r w:rsidR="000B6056">
        <w:t>Ceny</w:t>
      </w:r>
      <w:proofErr w:type="gramEnd"/>
      <w:r w:rsidR="000B6056">
        <w:t xml:space="preserve"> služeb jsou stanoveny podle typu služby sazbami za jednotku (službu), resp. hodinovými sazbami. U služeb s cenou za úkon je cena služby účtována bez ohledu na dobu skutečného výkonu. U služeb s hodinovou sazbou je minimální rozsah účtované služby jedna hodina. V případě, že doba provedení služby je delší než jedna hodina, je za každých dalších započatých 15 minut účtována poměrná část hodinové sazby. Služby typu vzdálená správa </w:t>
      </w:r>
      <w:proofErr w:type="gramStart"/>
      <w:r w:rsidR="000B6056">
        <w:t>jsou</w:t>
      </w:r>
      <w:proofErr w:type="gramEnd"/>
      <w:r w:rsidR="000B6056">
        <w:t xml:space="preserve"> účtovány v minimálním rozsahu 15 </w:t>
      </w:r>
      <w:proofErr w:type="gramStart"/>
      <w:r w:rsidR="000B6056">
        <w:t>minul</w:t>
      </w:r>
      <w:proofErr w:type="gramEnd"/>
      <w:r w:rsidR="000B6056">
        <w:t>. Základní cena firemního školení je kalkulována pro skupinu účastníků dle kapacity učebny.</w:t>
      </w:r>
    </w:p>
    <w:p w:rsidR="00631E6C" w:rsidRDefault="00631E6C" w:rsidP="00631E6C">
      <w:pPr>
        <w:pStyle w:val="Zkladntext20"/>
        <w:shd w:val="clear" w:color="auto" w:fill="auto"/>
        <w:tabs>
          <w:tab w:val="left" w:pos="450"/>
        </w:tabs>
        <w:spacing w:line="245" w:lineRule="exact"/>
        <w:ind w:firstLine="0"/>
        <w:jc w:val="left"/>
      </w:pPr>
    </w:p>
    <w:p w:rsidR="00B279AA" w:rsidRDefault="00631E6C" w:rsidP="00631E6C">
      <w:pPr>
        <w:pStyle w:val="Zkladntext20"/>
        <w:shd w:val="clear" w:color="auto" w:fill="auto"/>
        <w:tabs>
          <w:tab w:val="left" w:pos="450"/>
        </w:tabs>
        <w:spacing w:line="245" w:lineRule="exact"/>
        <w:ind w:firstLine="0"/>
        <w:jc w:val="left"/>
      </w:pPr>
      <w:r>
        <w:t xml:space="preserve">3.3. </w:t>
      </w:r>
      <w:r w:rsidR="000B6056">
        <w:t xml:space="preserve">Ceny služeb platí pro poskytnutí služby v pracovní dny a v pracovní době Poskytovatele. V případě objednání poskytnutí služby v mimopracovní době Poskytovatele nebo požadavku na poskytnutí služby dříve než za 24 hodin od </w:t>
      </w:r>
      <w:proofErr w:type="gramStart"/>
      <w:r w:rsidR="000B6056">
        <w:t>objednáni</w:t>
      </w:r>
      <w:proofErr w:type="gramEnd"/>
      <w:r w:rsidR="000B6056">
        <w:t xml:space="preserve"> je k základní ceníkové sazbě účtován příplatek ve výši 100 % ceny služby.</w:t>
      </w:r>
    </w:p>
    <w:p w:rsidR="00631E6C" w:rsidRDefault="00631E6C" w:rsidP="00631E6C">
      <w:pPr>
        <w:pStyle w:val="Zkladntext20"/>
        <w:shd w:val="clear" w:color="auto" w:fill="auto"/>
        <w:tabs>
          <w:tab w:val="left" w:pos="450"/>
        </w:tabs>
        <w:spacing w:line="248" w:lineRule="exact"/>
        <w:ind w:firstLine="0"/>
        <w:jc w:val="left"/>
      </w:pPr>
    </w:p>
    <w:p w:rsidR="00B279AA" w:rsidRDefault="00631E6C" w:rsidP="00631E6C">
      <w:pPr>
        <w:pStyle w:val="Zkladntext20"/>
        <w:shd w:val="clear" w:color="auto" w:fill="auto"/>
        <w:tabs>
          <w:tab w:val="left" w:pos="450"/>
        </w:tabs>
        <w:spacing w:line="248" w:lineRule="exact"/>
        <w:ind w:firstLine="0"/>
        <w:jc w:val="left"/>
        <w:sectPr w:rsidR="00B279AA">
          <w:pgSz w:w="11909" w:h="16840"/>
          <w:pgMar w:top="1559" w:right="1440" w:bottom="1430" w:left="1335" w:header="0" w:footer="3" w:gutter="0"/>
          <w:cols w:space="720"/>
          <w:noEndnote/>
          <w:docGrid w:linePitch="360"/>
        </w:sectPr>
      </w:pPr>
      <w:proofErr w:type="gramStart"/>
      <w:r>
        <w:t>3.4.</w:t>
      </w:r>
      <w:r w:rsidR="000B6056">
        <w:t>Před</w:t>
      </w:r>
      <w:proofErr w:type="gramEnd"/>
      <w:r w:rsidR="000B6056">
        <w:t xml:space="preserve"> zahájením poskytování služeb s hodinovou sazbou sestavuje Poskytovatel cenovou kalkulaci. Konečné ceny těchto služeb nelze většinou stanovit předem, protože se odvíjí od skutečného rozsahu poskytnutých služeb. Rozsah a druh poskytnutých služeb se mohou se souhlasem obou stran od kalkulace lišit. Nabyvatel je povinen akceptovat navýšení ceny do 10% oproti původní cenové kalkulaci, vyšší navýšení ceny je možné pouze se souhlasem Nabyvatele.</w:t>
      </w:r>
    </w:p>
    <w:p w:rsidR="00B279AA" w:rsidRDefault="00631E6C" w:rsidP="00631E6C">
      <w:pPr>
        <w:pStyle w:val="Zkladntext20"/>
        <w:shd w:val="clear" w:color="auto" w:fill="auto"/>
        <w:spacing w:line="248" w:lineRule="exact"/>
        <w:ind w:firstLine="0"/>
        <w:jc w:val="left"/>
      </w:pPr>
      <w:proofErr w:type="gramStart"/>
      <w:r>
        <w:lastRenderedPageBreak/>
        <w:t>3.5.</w:t>
      </w:r>
      <w:r w:rsidR="000B6056">
        <w:t>Po</w:t>
      </w:r>
      <w:proofErr w:type="gramEnd"/>
      <w:r w:rsidR="000B6056">
        <w:t xml:space="preserve"> provedení placeného úkonu Poskytovatele vůči Nabyvateli (zejm. prodej zboží, poskytnutí licence, poskytnutí školení apod.) vystaví Poskytovatel Nabyvateli daňový doklad (fakturu), se splatností čtrnáct (14) dnů ode dne vystavení, pokud se smluvní strany nedohodnou jinak.</w:t>
      </w:r>
    </w:p>
    <w:p w:rsidR="00631E6C" w:rsidRDefault="00631E6C" w:rsidP="00631E6C">
      <w:pPr>
        <w:pStyle w:val="Zkladntext20"/>
        <w:shd w:val="clear" w:color="auto" w:fill="auto"/>
        <w:tabs>
          <w:tab w:val="left" w:pos="450"/>
        </w:tabs>
        <w:spacing w:line="248" w:lineRule="exact"/>
        <w:ind w:firstLine="0"/>
        <w:jc w:val="left"/>
      </w:pPr>
    </w:p>
    <w:p w:rsidR="00B279AA" w:rsidRDefault="00631E6C" w:rsidP="00631E6C">
      <w:pPr>
        <w:pStyle w:val="Zkladntext20"/>
        <w:shd w:val="clear" w:color="auto" w:fill="auto"/>
        <w:tabs>
          <w:tab w:val="left" w:pos="450"/>
        </w:tabs>
        <w:spacing w:line="248" w:lineRule="exact"/>
        <w:ind w:firstLine="0"/>
        <w:jc w:val="left"/>
      </w:pPr>
      <w:proofErr w:type="gramStart"/>
      <w:r>
        <w:t>3.6.</w:t>
      </w:r>
      <w:r w:rsidR="000B6056">
        <w:t>Úhrada</w:t>
      </w:r>
      <w:proofErr w:type="gramEnd"/>
      <w:r w:rsidR="000B6056">
        <w:t xml:space="preserve"> je provedena dnem připsání dlužné částky na účet Poskytovatele. Neuhradí-li Nabyvatel dlužnou částku do data splatnosti příslušné faktury, je v </w:t>
      </w:r>
      <w:proofErr w:type="gramStart"/>
      <w:r w:rsidR="000B6056">
        <w:t>prodleni</w:t>
      </w:r>
      <w:proofErr w:type="gramEnd"/>
      <w:r w:rsidR="000B6056">
        <w:t xml:space="preserve">. Prodlením se zaplacením dlužné částky vzniká Poskytovateli nárok na zaplacení úroku z prodlení ve výši 0,05% z dlužné částky za každý byť i jen započatý den prodlení. V </w:t>
      </w:r>
      <w:proofErr w:type="gramStart"/>
      <w:r w:rsidR="000B6056">
        <w:t>případe</w:t>
      </w:r>
      <w:proofErr w:type="gramEnd"/>
      <w:r w:rsidR="000B6056">
        <w:t xml:space="preserve"> prodlení Nabyvatele se zaplacením dlužné částky Poskytovateli po dobu delší než 10 kalendářních dnů má Poskytovatel právo přerušit poskytování </w:t>
      </w:r>
      <w:proofErr w:type="spellStart"/>
      <w:r w:rsidR="000B6056">
        <w:t>plnční</w:t>
      </w:r>
      <w:proofErr w:type="spellEnd"/>
      <w:r w:rsidR="000B6056">
        <w:t>, resp. služeb s poskytováním plnění souvisejících, a to až do uhrazení dlužné částky v plné výši, včetně sjednaného úroku z prodlení.</w:t>
      </w:r>
    </w:p>
    <w:p w:rsidR="00631E6C" w:rsidRDefault="00631E6C" w:rsidP="00631E6C">
      <w:pPr>
        <w:pStyle w:val="Zkladntext20"/>
        <w:shd w:val="clear" w:color="auto" w:fill="auto"/>
        <w:tabs>
          <w:tab w:val="left" w:pos="442"/>
        </w:tabs>
        <w:spacing w:line="248" w:lineRule="exact"/>
        <w:ind w:firstLine="0"/>
        <w:jc w:val="left"/>
      </w:pPr>
    </w:p>
    <w:p w:rsidR="00B279AA" w:rsidRDefault="00631E6C" w:rsidP="00631E6C">
      <w:pPr>
        <w:pStyle w:val="Zkladntext20"/>
        <w:shd w:val="clear" w:color="auto" w:fill="auto"/>
        <w:tabs>
          <w:tab w:val="left" w:pos="442"/>
        </w:tabs>
        <w:spacing w:line="248" w:lineRule="exact"/>
        <w:ind w:firstLine="0"/>
        <w:jc w:val="left"/>
      </w:pPr>
      <w:proofErr w:type="gramStart"/>
      <w:r>
        <w:t>3.7.</w:t>
      </w:r>
      <w:r w:rsidR="000B6056">
        <w:t>Právo</w:t>
      </w:r>
      <w:proofErr w:type="gramEnd"/>
      <w:r w:rsidR="000B6056">
        <w:t xml:space="preserve"> Poskytovatele domáhat se náhrady škody způsobené prodlením Nabyvatele se zaplacením dlužných částek není zaplacením úroku z prodlení dotčeno.</w:t>
      </w:r>
    </w:p>
    <w:p w:rsidR="00631E6C" w:rsidRDefault="00631E6C" w:rsidP="00631E6C">
      <w:pPr>
        <w:pStyle w:val="Zkladntext20"/>
        <w:shd w:val="clear" w:color="auto" w:fill="auto"/>
        <w:tabs>
          <w:tab w:val="left" w:pos="439"/>
        </w:tabs>
        <w:spacing w:line="248" w:lineRule="exact"/>
        <w:ind w:firstLine="0"/>
        <w:jc w:val="left"/>
      </w:pPr>
    </w:p>
    <w:p w:rsidR="00B279AA" w:rsidRDefault="00631E6C" w:rsidP="00631E6C">
      <w:pPr>
        <w:pStyle w:val="Zkladntext20"/>
        <w:shd w:val="clear" w:color="auto" w:fill="auto"/>
        <w:tabs>
          <w:tab w:val="left" w:pos="439"/>
        </w:tabs>
        <w:spacing w:line="248" w:lineRule="exact"/>
        <w:ind w:firstLine="0"/>
        <w:jc w:val="left"/>
      </w:pPr>
      <w:proofErr w:type="gramStart"/>
      <w:r>
        <w:t>3.8.</w:t>
      </w:r>
      <w:r w:rsidR="000B6056">
        <w:t>Pokud</w:t>
      </w:r>
      <w:proofErr w:type="gramEnd"/>
      <w:r w:rsidR="000B6056">
        <w:t xml:space="preserve"> ze Smlouvy nevyplývá něco jiného, jsou veškeré ceny uvedeny bez DPH v platné výši a jsou platné ke dni poskytnutí služby nebo jiného plnění nebo ke dni vystavení daňového dokladu.</w:t>
      </w:r>
    </w:p>
    <w:p w:rsidR="00631E6C" w:rsidRDefault="00631E6C" w:rsidP="00631E6C">
      <w:pPr>
        <w:pStyle w:val="Zkladntext20"/>
        <w:shd w:val="clear" w:color="auto" w:fill="auto"/>
        <w:tabs>
          <w:tab w:val="left" w:pos="439"/>
        </w:tabs>
        <w:spacing w:line="248" w:lineRule="exact"/>
        <w:ind w:firstLine="0"/>
        <w:jc w:val="left"/>
      </w:pPr>
    </w:p>
    <w:p w:rsidR="00631E6C" w:rsidRDefault="00631E6C" w:rsidP="00631E6C">
      <w:pPr>
        <w:pStyle w:val="Zkladntext20"/>
        <w:shd w:val="clear" w:color="auto" w:fill="auto"/>
        <w:tabs>
          <w:tab w:val="left" w:pos="439"/>
        </w:tabs>
        <w:spacing w:line="248" w:lineRule="exact"/>
        <w:ind w:firstLine="0"/>
        <w:jc w:val="left"/>
      </w:pPr>
    </w:p>
    <w:p w:rsidR="00B279AA" w:rsidRDefault="00631E6C" w:rsidP="00631E6C">
      <w:pPr>
        <w:pStyle w:val="Nadpis90"/>
        <w:keepNext/>
        <w:keepLines/>
        <w:shd w:val="clear" w:color="auto" w:fill="auto"/>
        <w:tabs>
          <w:tab w:val="left" w:pos="3320"/>
        </w:tabs>
        <w:spacing w:line="200" w:lineRule="exact"/>
        <w:ind w:firstLine="0"/>
        <w:jc w:val="left"/>
      </w:pPr>
      <w:bookmarkStart w:id="23" w:name="bookmark28"/>
      <w:proofErr w:type="gramStart"/>
      <w:r>
        <w:t>4.</w:t>
      </w:r>
      <w:r w:rsidR="000B6056">
        <w:t>DODACÍ</w:t>
      </w:r>
      <w:proofErr w:type="gramEnd"/>
      <w:r w:rsidR="000B6056">
        <w:t xml:space="preserve"> PODMÍNKY</w:t>
      </w:r>
      <w:bookmarkEnd w:id="23"/>
    </w:p>
    <w:p w:rsidR="00631E6C" w:rsidRDefault="00631E6C" w:rsidP="00631E6C">
      <w:pPr>
        <w:pStyle w:val="Nadpis90"/>
        <w:keepNext/>
        <w:keepLines/>
        <w:shd w:val="clear" w:color="auto" w:fill="auto"/>
        <w:tabs>
          <w:tab w:val="left" w:pos="3320"/>
        </w:tabs>
        <w:spacing w:line="200" w:lineRule="exact"/>
        <w:ind w:firstLine="0"/>
        <w:jc w:val="left"/>
      </w:pPr>
    </w:p>
    <w:p w:rsidR="00B279AA" w:rsidRDefault="000B6056">
      <w:pPr>
        <w:pStyle w:val="Zkladntext20"/>
        <w:numPr>
          <w:ilvl w:val="0"/>
          <w:numId w:val="5"/>
        </w:numPr>
        <w:shd w:val="clear" w:color="auto" w:fill="auto"/>
        <w:tabs>
          <w:tab w:val="left" w:pos="446"/>
        </w:tabs>
        <w:spacing w:line="248" w:lineRule="exact"/>
        <w:ind w:firstLine="0"/>
        <w:jc w:val="left"/>
      </w:pPr>
      <w:r>
        <w:t>Softwarové produkty a zboží mohou být převzaty osobně v sídle Poskytovatele nebo zaslány elektronicky či poštou, a to podle způsobu dodáni zvoleného v objednávce. Při dodání poštou nebo prostřednictvím přepravní služby je účtováno poštovné, resp. přepravné a balné podle platného ceníku.</w:t>
      </w:r>
    </w:p>
    <w:p w:rsidR="00631E6C" w:rsidRDefault="00631E6C" w:rsidP="00631E6C">
      <w:pPr>
        <w:pStyle w:val="Zkladntext20"/>
        <w:shd w:val="clear" w:color="auto" w:fill="auto"/>
        <w:tabs>
          <w:tab w:val="left" w:pos="446"/>
        </w:tabs>
        <w:spacing w:line="190" w:lineRule="exact"/>
        <w:ind w:firstLine="0"/>
        <w:jc w:val="left"/>
      </w:pPr>
    </w:p>
    <w:p w:rsidR="00B279AA" w:rsidRDefault="000B6056">
      <w:pPr>
        <w:pStyle w:val="Zkladntext20"/>
        <w:numPr>
          <w:ilvl w:val="0"/>
          <w:numId w:val="5"/>
        </w:numPr>
        <w:shd w:val="clear" w:color="auto" w:fill="auto"/>
        <w:tabs>
          <w:tab w:val="left" w:pos="446"/>
        </w:tabs>
        <w:spacing w:line="190" w:lineRule="exact"/>
        <w:ind w:firstLine="0"/>
        <w:jc w:val="left"/>
      </w:pPr>
      <w:r>
        <w:t>Dodací lhůta je vždy stanovena dohodou mezi Poskytovatelem a Nabyvatelem.</w:t>
      </w:r>
    </w:p>
    <w:p w:rsidR="00631E6C" w:rsidRDefault="00631E6C" w:rsidP="00631E6C">
      <w:pPr>
        <w:pStyle w:val="Zkladntext20"/>
        <w:shd w:val="clear" w:color="auto" w:fill="auto"/>
        <w:tabs>
          <w:tab w:val="left" w:pos="446"/>
        </w:tabs>
        <w:spacing w:line="248" w:lineRule="exact"/>
        <w:ind w:firstLine="0"/>
        <w:jc w:val="left"/>
      </w:pPr>
    </w:p>
    <w:p w:rsidR="00B279AA" w:rsidRDefault="000B6056">
      <w:pPr>
        <w:pStyle w:val="Zkladntext20"/>
        <w:numPr>
          <w:ilvl w:val="0"/>
          <w:numId w:val="5"/>
        </w:numPr>
        <w:shd w:val="clear" w:color="auto" w:fill="auto"/>
        <w:tabs>
          <w:tab w:val="left" w:pos="446"/>
        </w:tabs>
        <w:spacing w:line="248" w:lineRule="exact"/>
        <w:ind w:firstLine="0"/>
        <w:jc w:val="left"/>
      </w:pPr>
      <w:r>
        <w:t>Při objednání dodávky Softwarového produktu nebo zboží včetně požadavku na instalaci Produktu bude navíc účtován čas strávený na cestě, provedená práce a náhrada za spotřebované pohonné hmoty.</w:t>
      </w:r>
    </w:p>
    <w:p w:rsidR="00631E6C" w:rsidRDefault="00631E6C" w:rsidP="00631E6C">
      <w:pPr>
        <w:pStyle w:val="Zkladntext20"/>
        <w:shd w:val="clear" w:color="auto" w:fill="auto"/>
        <w:tabs>
          <w:tab w:val="left" w:pos="450"/>
        </w:tabs>
        <w:spacing w:line="245" w:lineRule="exact"/>
        <w:ind w:firstLine="0"/>
        <w:jc w:val="left"/>
      </w:pPr>
    </w:p>
    <w:p w:rsidR="00B279AA" w:rsidRDefault="000B6056">
      <w:pPr>
        <w:pStyle w:val="Zkladntext20"/>
        <w:numPr>
          <w:ilvl w:val="0"/>
          <w:numId w:val="5"/>
        </w:numPr>
        <w:shd w:val="clear" w:color="auto" w:fill="auto"/>
        <w:tabs>
          <w:tab w:val="left" w:pos="450"/>
        </w:tabs>
        <w:spacing w:line="245" w:lineRule="exact"/>
        <w:ind w:firstLine="0"/>
        <w:jc w:val="left"/>
      </w:pPr>
      <w:r>
        <w:t xml:space="preserve">Produkt, který tak Poskytovatel </w:t>
      </w:r>
      <w:proofErr w:type="spellStart"/>
      <w:r>
        <w:t>označi</w:t>
      </w:r>
      <w:proofErr w:type="spellEnd"/>
      <w:r>
        <w:t xml:space="preserve">, může být instalován pouze certifikovaným technikem. Nabyvatel je povinen poskytnout Poskytovateli veškerou součinnost nezbytnou k provedení instalace, včetně přítomnosti osob odpovědných za 1T a zpřístupnění příslušných dat, hardware a software. Důvodem certifikované instalace jsou přesně definované postupy při zavádění Produktu. Poskytovatel pro tyto účely </w:t>
      </w:r>
      <w:proofErr w:type="spellStart"/>
      <w:r>
        <w:t>certifikujc</w:t>
      </w:r>
      <w:proofErr w:type="spellEnd"/>
      <w:r>
        <w:t xml:space="preserve"> vlastní pracovníky nebo pracovníky třetích stran.</w:t>
      </w:r>
    </w:p>
    <w:p w:rsidR="00631E6C" w:rsidRDefault="00631E6C" w:rsidP="00631E6C">
      <w:pPr>
        <w:pStyle w:val="Zkladntext20"/>
        <w:shd w:val="clear" w:color="auto" w:fill="auto"/>
        <w:tabs>
          <w:tab w:val="left" w:pos="446"/>
        </w:tabs>
        <w:spacing w:line="245" w:lineRule="exact"/>
        <w:ind w:firstLine="0"/>
        <w:jc w:val="left"/>
      </w:pPr>
    </w:p>
    <w:p w:rsidR="00B279AA" w:rsidRDefault="000B6056">
      <w:pPr>
        <w:pStyle w:val="Zkladntext20"/>
        <w:numPr>
          <w:ilvl w:val="0"/>
          <w:numId w:val="5"/>
        </w:numPr>
        <w:shd w:val="clear" w:color="auto" w:fill="auto"/>
        <w:tabs>
          <w:tab w:val="left" w:pos="446"/>
        </w:tabs>
        <w:spacing w:line="245" w:lineRule="exact"/>
        <w:ind w:firstLine="0"/>
        <w:jc w:val="left"/>
        <w:sectPr w:rsidR="00B279AA">
          <w:headerReference w:type="even" r:id="rId29"/>
          <w:headerReference w:type="default" r:id="rId30"/>
          <w:footerReference w:type="even" r:id="rId31"/>
          <w:footerReference w:type="default" r:id="rId32"/>
          <w:headerReference w:type="first" r:id="rId33"/>
          <w:footerReference w:type="first" r:id="rId34"/>
          <w:pgSz w:w="11909" w:h="16840"/>
          <w:pgMar w:top="1559" w:right="1440" w:bottom="1430" w:left="1335" w:header="0" w:footer="3" w:gutter="0"/>
          <w:cols w:space="720"/>
          <w:noEndnote/>
          <w:titlePg/>
          <w:docGrid w:linePitch="360"/>
        </w:sectPr>
      </w:pPr>
      <w:r>
        <w:t>Pokud server a síťové prostředí Nabyvatele splňují vstupní podmínky pro provedení instalace, je instalace a registrace Produktu po dohodě s Nabyvatelem provedena formou vzdálené správy.</w:t>
      </w:r>
    </w:p>
    <w:p w:rsidR="00B279AA" w:rsidRDefault="000B6056">
      <w:pPr>
        <w:pStyle w:val="Zkladntext20"/>
        <w:numPr>
          <w:ilvl w:val="0"/>
          <w:numId w:val="5"/>
        </w:numPr>
        <w:shd w:val="clear" w:color="auto" w:fill="auto"/>
        <w:tabs>
          <w:tab w:val="left" w:pos="439"/>
        </w:tabs>
        <w:spacing w:line="248" w:lineRule="exact"/>
        <w:ind w:firstLine="0"/>
        <w:jc w:val="left"/>
      </w:pPr>
      <w:r>
        <w:lastRenderedPageBreak/>
        <w:t>Aktuální seznam požadavků, které musí být pro instalaci formou vzdálené správy ze strany Nabyvatele zajištěny a rozsah této instalace, je třeba ověřit u Poskytovatele. V případě nesplnění požadavků pro instalaci formou vzdálené správy nebo v případě požadavku na odlišný rozsah instalace ze strany Nabyvatele je instalace formou vzdálené správy vyloučena. Jsou-li překážky instalace formou vzdálené správy zjištěny v průběhu již probíhající instalace, je instalace ukončena nebo přerušena a Nabyvateli je nabídnuta instalace v požadovaném rozsahu a v souladu s aktuálním ceníkem individuálních služeb Poskytovatele.</w:t>
      </w:r>
    </w:p>
    <w:p w:rsidR="00631E6C" w:rsidRDefault="00631E6C" w:rsidP="00631E6C">
      <w:pPr>
        <w:pStyle w:val="Zkladntext20"/>
        <w:shd w:val="clear" w:color="auto" w:fill="auto"/>
        <w:tabs>
          <w:tab w:val="left" w:pos="435"/>
        </w:tabs>
        <w:spacing w:line="248" w:lineRule="exact"/>
        <w:ind w:firstLine="0"/>
        <w:jc w:val="left"/>
      </w:pPr>
    </w:p>
    <w:p w:rsidR="00B279AA" w:rsidRDefault="000B6056">
      <w:pPr>
        <w:pStyle w:val="Zkladntext20"/>
        <w:numPr>
          <w:ilvl w:val="0"/>
          <w:numId w:val="5"/>
        </w:numPr>
        <w:shd w:val="clear" w:color="auto" w:fill="auto"/>
        <w:tabs>
          <w:tab w:val="left" w:pos="435"/>
        </w:tabs>
        <w:spacing w:line="248" w:lineRule="exact"/>
        <w:ind w:firstLine="0"/>
        <w:jc w:val="left"/>
      </w:pPr>
      <w:r>
        <w:t>Školení se konají v místě a čase daném dohodou smluvních stran nebo v místě uvedeném na internetových stránkách Poskytovatele.</w:t>
      </w:r>
    </w:p>
    <w:p w:rsidR="00631E6C" w:rsidRDefault="00631E6C" w:rsidP="00631E6C">
      <w:pPr>
        <w:pStyle w:val="Zkladntext130"/>
        <w:shd w:val="clear" w:color="auto" w:fill="auto"/>
        <w:tabs>
          <w:tab w:val="left" w:pos="1097"/>
        </w:tabs>
        <w:spacing w:line="200" w:lineRule="exact"/>
        <w:jc w:val="left"/>
      </w:pPr>
    </w:p>
    <w:p w:rsidR="00631E6C" w:rsidRDefault="00631E6C" w:rsidP="00631E6C">
      <w:pPr>
        <w:pStyle w:val="Zkladntext130"/>
        <w:shd w:val="clear" w:color="auto" w:fill="auto"/>
        <w:tabs>
          <w:tab w:val="left" w:pos="1097"/>
        </w:tabs>
        <w:spacing w:line="200" w:lineRule="exact"/>
        <w:jc w:val="left"/>
      </w:pPr>
    </w:p>
    <w:p w:rsidR="00631E6C" w:rsidRDefault="00631E6C" w:rsidP="00631E6C">
      <w:pPr>
        <w:pStyle w:val="Zkladntext130"/>
        <w:shd w:val="clear" w:color="auto" w:fill="auto"/>
        <w:tabs>
          <w:tab w:val="left" w:pos="1097"/>
        </w:tabs>
        <w:spacing w:line="200" w:lineRule="exact"/>
        <w:jc w:val="left"/>
      </w:pPr>
    </w:p>
    <w:p w:rsidR="00B279AA" w:rsidRDefault="00631E6C" w:rsidP="00631E6C">
      <w:pPr>
        <w:pStyle w:val="Zkladntext130"/>
        <w:shd w:val="clear" w:color="auto" w:fill="auto"/>
        <w:tabs>
          <w:tab w:val="left" w:pos="1097"/>
        </w:tabs>
        <w:spacing w:line="200" w:lineRule="exact"/>
        <w:jc w:val="left"/>
      </w:pPr>
      <w:proofErr w:type="gramStart"/>
      <w:r>
        <w:t>5.</w:t>
      </w:r>
      <w:r w:rsidR="000B6056">
        <w:t>ZÁRUČNÍ</w:t>
      </w:r>
      <w:proofErr w:type="gramEnd"/>
      <w:r w:rsidR="000B6056">
        <w:t xml:space="preserve"> PODMÍNKY, ODPOVĚDNOST ZA VADY, REKLAMACE</w:t>
      </w:r>
    </w:p>
    <w:p w:rsidR="00631E6C" w:rsidRDefault="00631E6C" w:rsidP="00631E6C">
      <w:pPr>
        <w:pStyle w:val="Zkladntext20"/>
        <w:shd w:val="clear" w:color="auto" w:fill="auto"/>
        <w:tabs>
          <w:tab w:val="left" w:pos="453"/>
        </w:tabs>
        <w:spacing w:line="245" w:lineRule="exact"/>
        <w:ind w:firstLine="0"/>
        <w:jc w:val="left"/>
      </w:pPr>
    </w:p>
    <w:p w:rsidR="00B279AA" w:rsidRDefault="000B6056">
      <w:pPr>
        <w:pStyle w:val="Zkladntext20"/>
        <w:numPr>
          <w:ilvl w:val="0"/>
          <w:numId w:val="6"/>
        </w:numPr>
        <w:shd w:val="clear" w:color="auto" w:fill="auto"/>
        <w:tabs>
          <w:tab w:val="left" w:pos="453"/>
        </w:tabs>
        <w:spacing w:line="245" w:lineRule="exact"/>
        <w:ind w:firstLine="0"/>
        <w:jc w:val="left"/>
      </w:pPr>
      <w:r>
        <w:t>Záruční podmínky, odpovědnost za vady a reklamace jsou řešeny v Reklamačním řádu, který je nedílnou součásti Licenční smlouvy.</w:t>
      </w:r>
    </w:p>
    <w:p w:rsidR="00631E6C" w:rsidRDefault="00631E6C" w:rsidP="00631E6C">
      <w:pPr>
        <w:pStyle w:val="Zkladntext20"/>
        <w:shd w:val="clear" w:color="auto" w:fill="auto"/>
        <w:tabs>
          <w:tab w:val="left" w:pos="453"/>
        </w:tabs>
        <w:spacing w:line="245" w:lineRule="exact"/>
        <w:ind w:firstLine="0"/>
        <w:jc w:val="left"/>
      </w:pPr>
    </w:p>
    <w:p w:rsidR="00631E6C" w:rsidRDefault="00631E6C" w:rsidP="00631E6C">
      <w:pPr>
        <w:pStyle w:val="Zkladntext20"/>
        <w:shd w:val="clear" w:color="auto" w:fill="auto"/>
        <w:tabs>
          <w:tab w:val="left" w:pos="453"/>
        </w:tabs>
        <w:spacing w:line="245" w:lineRule="exact"/>
        <w:ind w:firstLine="0"/>
        <w:jc w:val="left"/>
      </w:pPr>
    </w:p>
    <w:p w:rsidR="00631E6C" w:rsidRDefault="00631E6C" w:rsidP="00631E6C">
      <w:pPr>
        <w:pStyle w:val="Zkladntext20"/>
        <w:shd w:val="clear" w:color="auto" w:fill="auto"/>
        <w:tabs>
          <w:tab w:val="left" w:pos="453"/>
        </w:tabs>
        <w:spacing w:line="245" w:lineRule="exact"/>
        <w:ind w:firstLine="0"/>
        <w:jc w:val="left"/>
      </w:pPr>
    </w:p>
    <w:p w:rsidR="00631E6C" w:rsidRDefault="00631E6C" w:rsidP="00631E6C">
      <w:pPr>
        <w:pStyle w:val="Zkladntext20"/>
        <w:shd w:val="clear" w:color="auto" w:fill="auto"/>
        <w:tabs>
          <w:tab w:val="left" w:pos="453"/>
        </w:tabs>
        <w:spacing w:line="245" w:lineRule="exact"/>
        <w:ind w:firstLine="0"/>
        <w:jc w:val="left"/>
      </w:pPr>
    </w:p>
    <w:p w:rsidR="00B279AA" w:rsidRDefault="00631E6C" w:rsidP="00631E6C">
      <w:pPr>
        <w:pStyle w:val="Zkladntext130"/>
        <w:shd w:val="clear" w:color="auto" w:fill="auto"/>
        <w:tabs>
          <w:tab w:val="left" w:pos="3660"/>
        </w:tabs>
        <w:spacing w:line="200" w:lineRule="exact"/>
        <w:jc w:val="left"/>
      </w:pPr>
      <w:proofErr w:type="gramStart"/>
      <w:r>
        <w:t>6.</w:t>
      </w:r>
      <w:r w:rsidR="000B6056">
        <w:t>KOMUNIKACE</w:t>
      </w:r>
      <w:proofErr w:type="gramEnd"/>
    </w:p>
    <w:p w:rsidR="00631E6C" w:rsidRDefault="00631E6C" w:rsidP="00631E6C">
      <w:pPr>
        <w:pStyle w:val="Zkladntext20"/>
        <w:shd w:val="clear" w:color="auto" w:fill="auto"/>
        <w:tabs>
          <w:tab w:val="left" w:pos="435"/>
        </w:tabs>
        <w:spacing w:line="252" w:lineRule="exact"/>
        <w:ind w:firstLine="0"/>
        <w:jc w:val="left"/>
      </w:pPr>
    </w:p>
    <w:p w:rsidR="00B279AA" w:rsidRDefault="000B6056">
      <w:pPr>
        <w:pStyle w:val="Zkladntext20"/>
        <w:numPr>
          <w:ilvl w:val="0"/>
          <w:numId w:val="7"/>
        </w:numPr>
        <w:shd w:val="clear" w:color="auto" w:fill="auto"/>
        <w:tabs>
          <w:tab w:val="left" w:pos="435"/>
        </w:tabs>
        <w:spacing w:line="252" w:lineRule="exact"/>
        <w:ind w:firstLine="0"/>
        <w:jc w:val="left"/>
      </w:pPr>
      <w:r>
        <w:t>Smluvní strany se zavazují vzájemně spolupracovat a poskytovat si veškeré informace nezbytné pro řádné plnění povinností ze Smlouvy vyplývajících.</w:t>
      </w:r>
    </w:p>
    <w:p w:rsidR="00631E6C" w:rsidRDefault="00631E6C" w:rsidP="00631E6C">
      <w:pPr>
        <w:pStyle w:val="Zkladntext20"/>
        <w:shd w:val="clear" w:color="auto" w:fill="auto"/>
        <w:tabs>
          <w:tab w:val="left" w:pos="460"/>
        </w:tabs>
        <w:spacing w:line="248" w:lineRule="exact"/>
        <w:ind w:firstLine="0"/>
        <w:jc w:val="left"/>
      </w:pPr>
    </w:p>
    <w:p w:rsidR="00B279AA" w:rsidRDefault="000B6056">
      <w:pPr>
        <w:pStyle w:val="Zkladntext20"/>
        <w:numPr>
          <w:ilvl w:val="0"/>
          <w:numId w:val="7"/>
        </w:numPr>
        <w:shd w:val="clear" w:color="auto" w:fill="auto"/>
        <w:tabs>
          <w:tab w:val="left" w:pos="460"/>
        </w:tabs>
        <w:spacing w:line="248" w:lineRule="exact"/>
        <w:ind w:firstLine="0"/>
        <w:jc w:val="left"/>
      </w:pPr>
      <w:r>
        <w:t>Každá ze smluvních stran jmenuje oprávněnou osobu či oprávněné osoby, které budou řešit záležitosti týkající se plnění Smlouvy, a to dle vzájemné dohody v oblasti obecné komunikace, technických a IT záležitostí, reklamačních záležitostí či jiných oblastí. Ohledně těchto osob si smluvní strany poskytnou kontaktní údaje, konkrétně alespoň jméno a příjmení kontaktní osoby, její pracovní pozici, číslo mobilního telefonu i pevné linky a emailovou adresu kontaktní osoby.</w:t>
      </w:r>
    </w:p>
    <w:p w:rsidR="00631E6C" w:rsidRDefault="00631E6C" w:rsidP="00631E6C">
      <w:pPr>
        <w:pStyle w:val="Zkladntext20"/>
        <w:shd w:val="clear" w:color="auto" w:fill="auto"/>
        <w:tabs>
          <w:tab w:val="left" w:pos="439"/>
        </w:tabs>
        <w:spacing w:line="245" w:lineRule="exact"/>
        <w:ind w:firstLine="0"/>
        <w:jc w:val="left"/>
      </w:pPr>
    </w:p>
    <w:p w:rsidR="00B279AA" w:rsidRDefault="000B6056">
      <w:pPr>
        <w:pStyle w:val="Zkladntext20"/>
        <w:numPr>
          <w:ilvl w:val="0"/>
          <w:numId w:val="7"/>
        </w:numPr>
        <w:shd w:val="clear" w:color="auto" w:fill="auto"/>
        <w:tabs>
          <w:tab w:val="left" w:pos="439"/>
        </w:tabs>
        <w:spacing w:line="245" w:lineRule="exact"/>
        <w:ind w:firstLine="0"/>
        <w:jc w:val="left"/>
      </w:pPr>
      <w:r>
        <w:t>V případě změny kontaktních údajů smluvní strany či jejich kontaktních osob je smluvní strana povinna takovou změnu písemně oznámit druhé smluvní straně, a to nejpozději do tří kalendářních dnů ode dne, kdy k takové změně došlo. V případě, že dojde k porušení této povinnosti, neodpovídá druhá smluvní strana za škodu, která v souvislosti s tímto opomenutím povinné straně vznikla.</w:t>
      </w:r>
    </w:p>
    <w:p w:rsidR="00631E6C" w:rsidRDefault="00631E6C" w:rsidP="00631E6C">
      <w:pPr>
        <w:pStyle w:val="Zkladntext20"/>
        <w:shd w:val="clear" w:color="auto" w:fill="auto"/>
        <w:tabs>
          <w:tab w:val="left" w:pos="464"/>
        </w:tabs>
        <w:spacing w:line="248" w:lineRule="exact"/>
        <w:ind w:firstLine="0"/>
        <w:jc w:val="left"/>
      </w:pPr>
    </w:p>
    <w:p w:rsidR="00B279AA" w:rsidRDefault="000B6056">
      <w:pPr>
        <w:pStyle w:val="Zkladntext20"/>
        <w:numPr>
          <w:ilvl w:val="0"/>
          <w:numId w:val="7"/>
        </w:numPr>
        <w:shd w:val="clear" w:color="auto" w:fill="auto"/>
        <w:tabs>
          <w:tab w:val="left" w:pos="464"/>
        </w:tabs>
        <w:spacing w:line="248" w:lineRule="exact"/>
        <w:ind w:firstLine="0"/>
        <w:jc w:val="left"/>
        <w:sectPr w:rsidR="00B279AA">
          <w:pgSz w:w="11909" w:h="16840"/>
          <w:pgMar w:top="1430" w:right="1440" w:bottom="810" w:left="1277" w:header="0" w:footer="3" w:gutter="0"/>
          <w:cols w:space="720"/>
          <w:noEndnote/>
          <w:docGrid w:linePitch="360"/>
        </w:sectPr>
      </w:pPr>
      <w:r>
        <w:t xml:space="preserve">Veškerá oznámení mezi smluvními stranami, která se vztahují ke </w:t>
      </w:r>
      <w:proofErr w:type="spellStart"/>
      <w:r>
        <w:t>Smlouvč</w:t>
      </w:r>
      <w:proofErr w:type="spellEnd"/>
      <w:r>
        <w:t>, nebo která mají být učiněna na základě Smlouvy, musí být učiněna v písemné podobě a druhé straně doručena buď osobně nebo doporučeným dopisem či jinou formou registrovaného poštovního styku na adresu uvedenou v záhlaví Smlouvy, není-li stanoveno nebo mezi smluvními stranami dohodnuto jinak. Smluvní strany mohou k doručování těchto oznámení užít také prostředky elektronické pošty. V takovém případě se oznámení či zpráva považuje za doručenou okamžikem potvrzení odeslání na elektronickou adresu uživatele (e-mail).</w:t>
      </w:r>
    </w:p>
    <w:p w:rsidR="00B279AA" w:rsidRDefault="00631E6C" w:rsidP="00631E6C">
      <w:pPr>
        <w:pStyle w:val="Zkladntext130"/>
        <w:shd w:val="clear" w:color="auto" w:fill="auto"/>
        <w:tabs>
          <w:tab w:val="left" w:pos="2990"/>
        </w:tabs>
        <w:spacing w:line="200" w:lineRule="exact"/>
        <w:jc w:val="left"/>
      </w:pPr>
      <w:proofErr w:type="gramStart"/>
      <w:r>
        <w:lastRenderedPageBreak/>
        <w:t>7.</w:t>
      </w:r>
      <w:r w:rsidR="000B6056">
        <w:t>ZÁVĚREČNÁ</w:t>
      </w:r>
      <w:proofErr w:type="gramEnd"/>
      <w:r w:rsidR="000B6056">
        <w:t xml:space="preserve"> USTANOVENÍ</w:t>
      </w:r>
    </w:p>
    <w:p w:rsidR="00631E6C" w:rsidRDefault="00631E6C" w:rsidP="00631E6C">
      <w:pPr>
        <w:pStyle w:val="Zkladntext20"/>
        <w:shd w:val="clear" w:color="auto" w:fill="auto"/>
        <w:tabs>
          <w:tab w:val="left" w:pos="435"/>
        </w:tabs>
        <w:spacing w:line="248" w:lineRule="exact"/>
        <w:ind w:firstLine="0"/>
        <w:jc w:val="left"/>
      </w:pPr>
    </w:p>
    <w:p w:rsidR="00B279AA" w:rsidRDefault="000B6056">
      <w:pPr>
        <w:pStyle w:val="Zkladntext20"/>
        <w:numPr>
          <w:ilvl w:val="0"/>
          <w:numId w:val="8"/>
        </w:numPr>
        <w:shd w:val="clear" w:color="auto" w:fill="auto"/>
        <w:tabs>
          <w:tab w:val="left" w:pos="435"/>
        </w:tabs>
        <w:spacing w:line="248" w:lineRule="exact"/>
        <w:ind w:firstLine="0"/>
        <w:jc w:val="left"/>
      </w:pPr>
      <w:r>
        <w:t>Neplatnost nebo neúčinnost některého z ustanovení těchto VOP nemá vliv na platnost či účinnost VOP jako celku.</w:t>
      </w:r>
    </w:p>
    <w:p w:rsidR="00631E6C" w:rsidRDefault="00631E6C" w:rsidP="00631E6C">
      <w:pPr>
        <w:pStyle w:val="Zkladntext20"/>
        <w:shd w:val="clear" w:color="auto" w:fill="auto"/>
        <w:tabs>
          <w:tab w:val="left" w:pos="442"/>
        </w:tabs>
        <w:spacing w:line="245" w:lineRule="exact"/>
        <w:ind w:firstLine="0"/>
        <w:jc w:val="left"/>
      </w:pPr>
    </w:p>
    <w:p w:rsidR="00B279AA" w:rsidRDefault="000B6056">
      <w:pPr>
        <w:pStyle w:val="Zkladntext20"/>
        <w:numPr>
          <w:ilvl w:val="0"/>
          <w:numId w:val="8"/>
        </w:numPr>
        <w:shd w:val="clear" w:color="auto" w:fill="auto"/>
        <w:tabs>
          <w:tab w:val="left" w:pos="442"/>
        </w:tabs>
        <w:spacing w:line="245" w:lineRule="exact"/>
        <w:ind w:firstLine="0"/>
        <w:jc w:val="left"/>
      </w:pPr>
      <w:r>
        <w:t>Uzavřením Smlouvy Nabyvatel uděluje Poskytovateli souhlas k zasílání informací týkajících se Softwarového produktu a dalších služeb a zboží, a to jak v písemné, tak v elektronické formě. Souhlas může být Nabyvatelem kdykoliv písemně odvolán, a formou zaslání doporučeného dopisu na adresu sídla Poskytovatele.</w:t>
      </w:r>
    </w:p>
    <w:p w:rsidR="00631E6C" w:rsidRDefault="00631E6C" w:rsidP="00631E6C">
      <w:pPr>
        <w:pStyle w:val="Zkladntext20"/>
        <w:shd w:val="clear" w:color="auto" w:fill="auto"/>
        <w:tabs>
          <w:tab w:val="left" w:pos="460"/>
        </w:tabs>
        <w:spacing w:line="248" w:lineRule="exact"/>
        <w:ind w:firstLine="0"/>
        <w:jc w:val="left"/>
      </w:pPr>
    </w:p>
    <w:p w:rsidR="00B279AA" w:rsidRDefault="000B6056">
      <w:pPr>
        <w:pStyle w:val="Zkladntext20"/>
        <w:numPr>
          <w:ilvl w:val="0"/>
          <w:numId w:val="8"/>
        </w:numPr>
        <w:shd w:val="clear" w:color="auto" w:fill="auto"/>
        <w:tabs>
          <w:tab w:val="left" w:pos="460"/>
        </w:tabs>
        <w:spacing w:line="248" w:lineRule="exact"/>
        <w:ind w:firstLine="0"/>
        <w:jc w:val="left"/>
      </w:pPr>
      <w:r>
        <w:t>Poskytovatel je oprávněn tyto VOP v přiměřeném rozsahu kdykoliv změnit. Novou verzi VOP s novým datem platnosti je však Poskytovatel bez zbytečného odkladu po provedení jejich změny povinen zaslat prostřednictvím elektronické pošty kontaktní osobě Nabyvatele. Nabyvatel je povinen se s novou verzí VOP seznámit. V případě nesouhlasu Nabyvatele s provedenými změnami má Nabyvatel právo ve lhůtě jednoho týdne od doručení nové verze VOP Smlouvu vypovědět s výpovědní lhůtou v délce dvou měsíců, která počíná běžet ode dne doručení písemné výpovědi Poskytovateli.</w:t>
      </w:r>
    </w:p>
    <w:p w:rsidR="00631E6C" w:rsidRDefault="00631E6C" w:rsidP="00631E6C">
      <w:pPr>
        <w:pStyle w:val="Zkladntext20"/>
        <w:shd w:val="clear" w:color="auto" w:fill="auto"/>
        <w:tabs>
          <w:tab w:val="left" w:pos="432"/>
        </w:tabs>
        <w:spacing w:line="190" w:lineRule="exact"/>
        <w:ind w:firstLine="0"/>
        <w:jc w:val="left"/>
      </w:pPr>
    </w:p>
    <w:p w:rsidR="00B279AA" w:rsidRDefault="000B6056">
      <w:pPr>
        <w:pStyle w:val="Zkladntext20"/>
        <w:numPr>
          <w:ilvl w:val="0"/>
          <w:numId w:val="8"/>
        </w:numPr>
        <w:shd w:val="clear" w:color="auto" w:fill="auto"/>
        <w:tabs>
          <w:tab w:val="left" w:pos="432"/>
        </w:tabs>
        <w:spacing w:line="190" w:lineRule="exact"/>
        <w:ind w:firstLine="0"/>
        <w:jc w:val="left"/>
        <w:sectPr w:rsidR="00B279AA">
          <w:pgSz w:w="11909" w:h="16840"/>
          <w:pgMar w:top="1430" w:right="1440" w:bottom="958" w:left="1440" w:header="0" w:footer="3" w:gutter="0"/>
          <w:cols w:space="720"/>
          <w:noEndnote/>
          <w:docGrid w:linePitch="360"/>
        </w:sectPr>
      </w:pPr>
      <w:r>
        <w:t xml:space="preserve">Tyto VOP nabývají platnosti a účinnosti dne </w:t>
      </w:r>
      <w:proofErr w:type="gramStart"/>
      <w:r>
        <w:t>1.1.2014</w:t>
      </w:r>
      <w:proofErr w:type="gramEnd"/>
      <w:r>
        <w:t>.</w:t>
      </w:r>
    </w:p>
    <w:p w:rsidR="00B279AA" w:rsidRDefault="000B6056">
      <w:pPr>
        <w:pStyle w:val="Nadpis10"/>
        <w:keepNext/>
        <w:keepLines/>
        <w:shd w:val="clear" w:color="auto" w:fill="auto"/>
        <w:spacing w:line="580" w:lineRule="exact"/>
      </w:pPr>
      <w:bookmarkStart w:id="24" w:name="bookmark31"/>
      <w:r>
        <w:lastRenderedPageBreak/>
        <w:t>.</w:t>
      </w:r>
      <w:bookmarkEnd w:id="24"/>
    </w:p>
    <w:p w:rsidR="00631E6C" w:rsidRDefault="00631E6C">
      <w:pPr>
        <w:pStyle w:val="Nadpis10"/>
        <w:keepNext/>
        <w:keepLines/>
        <w:shd w:val="clear" w:color="auto" w:fill="auto"/>
        <w:spacing w:line="580" w:lineRule="exact"/>
        <w:sectPr w:rsidR="00631E6C">
          <w:type w:val="continuous"/>
          <w:pgSz w:w="11909" w:h="16840"/>
          <w:pgMar w:top="1430" w:right="1440" w:bottom="1041" w:left="1401" w:header="0" w:footer="3" w:gutter="0"/>
          <w:cols w:space="720"/>
          <w:noEndnote/>
          <w:docGrid w:linePitch="360"/>
        </w:sectPr>
      </w:pPr>
    </w:p>
    <w:p w:rsidR="00B279AA" w:rsidRDefault="000B6056">
      <w:pPr>
        <w:pStyle w:val="Nadpis90"/>
        <w:keepNext/>
        <w:keepLines/>
        <w:shd w:val="clear" w:color="auto" w:fill="auto"/>
        <w:spacing w:line="200" w:lineRule="exact"/>
        <w:ind w:firstLine="0"/>
        <w:jc w:val="left"/>
      </w:pPr>
      <w:bookmarkStart w:id="25" w:name="bookmark32"/>
      <w:r>
        <w:lastRenderedPageBreak/>
        <w:t>POSTUP PRO VYŘIZOVÁNÍ REKLAMACÍ A STÍŽNOSTÍ (REKLAMAČNÍ ŘÁD)</w:t>
      </w:r>
      <w:bookmarkEnd w:id="25"/>
    </w:p>
    <w:p w:rsidR="00631E6C" w:rsidRDefault="00631E6C">
      <w:pPr>
        <w:pStyle w:val="Nadpis90"/>
        <w:keepNext/>
        <w:keepLines/>
        <w:shd w:val="clear" w:color="auto" w:fill="auto"/>
        <w:spacing w:line="248" w:lineRule="exact"/>
        <w:ind w:firstLine="0"/>
        <w:jc w:val="left"/>
      </w:pPr>
      <w:bookmarkStart w:id="26" w:name="bookmark33"/>
    </w:p>
    <w:p w:rsidR="00B279AA" w:rsidRDefault="000B6056">
      <w:pPr>
        <w:pStyle w:val="Nadpis90"/>
        <w:keepNext/>
        <w:keepLines/>
        <w:shd w:val="clear" w:color="auto" w:fill="auto"/>
        <w:spacing w:line="248" w:lineRule="exact"/>
        <w:ind w:firstLine="0"/>
        <w:jc w:val="left"/>
      </w:pPr>
      <w:r>
        <w:t>PREAMBULE</w:t>
      </w:r>
      <w:bookmarkEnd w:id="26"/>
    </w:p>
    <w:p w:rsidR="00631E6C" w:rsidRDefault="00631E6C">
      <w:pPr>
        <w:pStyle w:val="Zkladntext20"/>
        <w:shd w:val="clear" w:color="auto" w:fill="auto"/>
        <w:spacing w:line="248" w:lineRule="exact"/>
        <w:ind w:firstLine="0"/>
        <w:jc w:val="left"/>
      </w:pPr>
    </w:p>
    <w:p w:rsidR="00B279AA" w:rsidRDefault="000B6056">
      <w:pPr>
        <w:pStyle w:val="Zkladntext20"/>
        <w:shd w:val="clear" w:color="auto" w:fill="auto"/>
        <w:spacing w:line="248" w:lineRule="exact"/>
        <w:ind w:firstLine="0"/>
        <w:jc w:val="left"/>
      </w:pPr>
      <w:r>
        <w:t xml:space="preserve">Tento dokument (dále jen „Reklamační řád") vymezuje základní záruční podmínky a pravidla pro reklamace zboží a služeb a pravidla pro záruční a pozáruční opravy zboží poskytovaných společností </w:t>
      </w:r>
      <w:proofErr w:type="spellStart"/>
      <w:r>
        <w:t>Apptc.me</w:t>
      </w:r>
      <w:proofErr w:type="spellEnd"/>
      <w:r>
        <w:t xml:space="preserve"> s.r.o., se sídlem </w:t>
      </w:r>
      <w:proofErr w:type="spellStart"/>
      <w:r>
        <w:t>Thámova</w:t>
      </w:r>
      <w:proofErr w:type="spellEnd"/>
      <w:r>
        <w:t xml:space="preserve"> 166/18, Praha 8, 18600, zapsána v obchodním rejstříku, vedeném </w:t>
      </w:r>
      <w:proofErr w:type="spellStart"/>
      <w:r>
        <w:t>iMčstským</w:t>
      </w:r>
      <w:proofErr w:type="spellEnd"/>
      <w:r>
        <w:t xml:space="preserve"> soudem v Praze, oddíl C, vložka 182794, IČO: 24145190 (dále jen „Poskytovatel") oprávněnému nabyvateli tohoto zboží nebo příjemci těchto služeb (dále jen „Nabyvatel"). Tento dokument dále upravuje postup Poskytovatele při vyřizování stížností Nabyvatele týkajících se nabízeného zboží, poskytovaných služeb, chování zaměstnanců Poskytovatele, případně stížností jinak se týkajících obchodní činnosti Poskytovatele.</w:t>
      </w:r>
    </w:p>
    <w:p w:rsidR="00631E6C" w:rsidRDefault="00631E6C">
      <w:pPr>
        <w:pStyle w:val="Zkladntext20"/>
        <w:shd w:val="clear" w:color="auto" w:fill="auto"/>
        <w:spacing w:line="190" w:lineRule="exact"/>
        <w:ind w:left="360" w:hanging="360"/>
        <w:jc w:val="left"/>
      </w:pPr>
    </w:p>
    <w:p w:rsidR="00B279AA" w:rsidRDefault="000B6056">
      <w:pPr>
        <w:pStyle w:val="Zkladntext20"/>
        <w:shd w:val="clear" w:color="auto" w:fill="auto"/>
        <w:spacing w:line="190" w:lineRule="exact"/>
        <w:ind w:left="360" w:hanging="360"/>
        <w:jc w:val="left"/>
      </w:pPr>
      <w:r>
        <w:t>Pro účely tohoto Reklamačního řádu se rozumí:</w:t>
      </w:r>
    </w:p>
    <w:p w:rsidR="00B279AA" w:rsidRDefault="000B6056">
      <w:pPr>
        <w:pStyle w:val="Zkladntext20"/>
        <w:numPr>
          <w:ilvl w:val="0"/>
          <w:numId w:val="9"/>
        </w:numPr>
        <w:shd w:val="clear" w:color="auto" w:fill="auto"/>
        <w:tabs>
          <w:tab w:val="left" w:pos="208"/>
        </w:tabs>
        <w:spacing w:line="248" w:lineRule="exact"/>
        <w:ind w:firstLine="0"/>
        <w:jc w:val="left"/>
      </w:pPr>
      <w:r>
        <w:t>reklamací požadavek Nabyvatele, aby Poskytovatel napravil nebo uvedl do původního a řádného stavu vadné plnění, příp. napravil postup Poskytovatele při poskytování svých služeb;</w:t>
      </w:r>
    </w:p>
    <w:p w:rsidR="00B279AA" w:rsidRDefault="000B6056">
      <w:pPr>
        <w:pStyle w:val="Zkladntext20"/>
        <w:numPr>
          <w:ilvl w:val="0"/>
          <w:numId w:val="9"/>
        </w:numPr>
        <w:shd w:val="clear" w:color="auto" w:fill="auto"/>
        <w:tabs>
          <w:tab w:val="left" w:pos="211"/>
        </w:tabs>
        <w:spacing w:line="248" w:lineRule="exact"/>
        <w:ind w:firstLine="0"/>
        <w:jc w:val="left"/>
      </w:pPr>
      <w:r>
        <w:t>stížností projev nespokojenosti Nabyvatele s poskytnutou službou, software, zbožím, jednáním pracovníka Poskytovatele, s postupem vyřízení reklamace, s obchodními podmínkami apod.</w:t>
      </w:r>
    </w:p>
    <w:p w:rsidR="00631E6C" w:rsidRDefault="00631E6C">
      <w:pPr>
        <w:pStyle w:val="Zkladntext20"/>
        <w:shd w:val="clear" w:color="auto" w:fill="auto"/>
        <w:spacing w:line="252" w:lineRule="exact"/>
        <w:ind w:firstLine="0"/>
        <w:jc w:val="left"/>
      </w:pPr>
    </w:p>
    <w:p w:rsidR="00B279AA" w:rsidRDefault="000B6056">
      <w:pPr>
        <w:pStyle w:val="Zkladntext20"/>
        <w:shd w:val="clear" w:color="auto" w:fill="auto"/>
        <w:spacing w:line="252" w:lineRule="exact"/>
        <w:ind w:firstLine="0"/>
        <w:jc w:val="left"/>
      </w:pPr>
      <w:r>
        <w:t>Reklamační řád respektuje platné a účinné zákony České republiky, zejména pak zákon č. 89/2012 Sb., občanský zákoník, v platném znění.</w:t>
      </w:r>
    </w:p>
    <w:p w:rsidR="00631E6C" w:rsidRDefault="00631E6C">
      <w:pPr>
        <w:pStyle w:val="Zkladntext20"/>
        <w:shd w:val="clear" w:color="auto" w:fill="auto"/>
        <w:spacing w:line="248" w:lineRule="exact"/>
        <w:ind w:firstLine="0"/>
        <w:jc w:val="left"/>
      </w:pPr>
    </w:p>
    <w:p w:rsidR="00B279AA" w:rsidRDefault="000B6056">
      <w:pPr>
        <w:pStyle w:val="Zkladntext20"/>
        <w:shd w:val="clear" w:color="auto" w:fill="auto"/>
        <w:spacing w:line="248" w:lineRule="exact"/>
        <w:ind w:firstLine="0"/>
        <w:jc w:val="left"/>
      </w:pPr>
      <w:r>
        <w:t>Reklamační řád je nedílnou součástí Licenční smlouvy, SLA licenční smlouvy, případně jiné smlouvy uzavřené mezi Nabyvatelem a Poskytovatelem, k níž je přiložen (dále jen „Smlouva").</w:t>
      </w:r>
    </w:p>
    <w:p w:rsidR="00376E5E" w:rsidRDefault="00376E5E">
      <w:pPr>
        <w:pStyle w:val="Zkladntext20"/>
        <w:shd w:val="clear" w:color="auto" w:fill="auto"/>
        <w:spacing w:line="248" w:lineRule="exact"/>
        <w:ind w:firstLine="0"/>
        <w:jc w:val="left"/>
      </w:pPr>
    </w:p>
    <w:p w:rsidR="00B279AA" w:rsidRDefault="000B6056">
      <w:pPr>
        <w:pStyle w:val="Zkladntext20"/>
        <w:shd w:val="clear" w:color="auto" w:fill="auto"/>
        <w:spacing w:line="248" w:lineRule="exact"/>
        <w:ind w:firstLine="0"/>
        <w:jc w:val="left"/>
      </w:pPr>
      <w:r>
        <w:t xml:space="preserve">Reklamační řád v této podobě je platný pro všechny obchodní případy, pokud nejsou smluvně ujednány </w:t>
      </w:r>
      <w:proofErr w:type="spellStart"/>
      <w:r>
        <w:t>jinc</w:t>
      </w:r>
      <w:proofErr w:type="spellEnd"/>
      <w:r>
        <w:t xml:space="preserve"> záruční i pozáruční podmínky. V takovém případě jsou smluvní podmínky nadřazeny tomuto řádu. Vzájemná dohoda nabývá platnost pouze v případě, že je doložitelná v písemné formě a je stvrzena podpisy oprávněných osob obou smluvních stran.</w:t>
      </w:r>
    </w:p>
    <w:p w:rsidR="00376E5E" w:rsidRDefault="00376E5E">
      <w:pPr>
        <w:pStyle w:val="Zkladntext20"/>
        <w:shd w:val="clear" w:color="auto" w:fill="auto"/>
        <w:spacing w:line="248" w:lineRule="exact"/>
        <w:ind w:firstLine="0"/>
        <w:jc w:val="left"/>
      </w:pPr>
    </w:p>
    <w:p w:rsidR="00B279AA" w:rsidRDefault="000B6056">
      <w:pPr>
        <w:pStyle w:val="Zkladntext20"/>
        <w:shd w:val="clear" w:color="auto" w:fill="auto"/>
        <w:spacing w:line="248" w:lineRule="exact"/>
        <w:ind w:firstLine="0"/>
        <w:jc w:val="left"/>
      </w:pPr>
      <w:r>
        <w:t>Pojmy s velkým počátečním písmenem, jež nejsou definovány v tomto Reklamačním řádu, odpovídají svým významem pojmům, jak jsou definovány ve Smlouvě, v článku 1. Licenčních podmínek či článku 1 Všeobecných obchodních podmínek.</w:t>
      </w:r>
    </w:p>
    <w:p w:rsidR="00376E5E" w:rsidRDefault="00376E5E" w:rsidP="00376E5E">
      <w:pPr>
        <w:pStyle w:val="Nadpis90"/>
        <w:keepNext/>
        <w:keepLines/>
        <w:shd w:val="clear" w:color="auto" w:fill="auto"/>
        <w:tabs>
          <w:tab w:val="left" w:pos="1971"/>
        </w:tabs>
        <w:spacing w:line="200" w:lineRule="exact"/>
        <w:ind w:firstLine="0"/>
        <w:jc w:val="left"/>
      </w:pPr>
      <w:bookmarkStart w:id="27" w:name="bookmark34"/>
    </w:p>
    <w:p w:rsidR="00376E5E" w:rsidRDefault="00376E5E" w:rsidP="00376E5E">
      <w:pPr>
        <w:pStyle w:val="Nadpis90"/>
        <w:keepNext/>
        <w:keepLines/>
        <w:shd w:val="clear" w:color="auto" w:fill="auto"/>
        <w:tabs>
          <w:tab w:val="left" w:pos="1971"/>
        </w:tabs>
        <w:spacing w:line="200" w:lineRule="exact"/>
        <w:ind w:firstLine="0"/>
        <w:jc w:val="left"/>
      </w:pPr>
    </w:p>
    <w:p w:rsidR="00376E5E" w:rsidRDefault="00376E5E" w:rsidP="00376E5E">
      <w:pPr>
        <w:pStyle w:val="Nadpis90"/>
        <w:keepNext/>
        <w:keepLines/>
        <w:shd w:val="clear" w:color="auto" w:fill="auto"/>
        <w:tabs>
          <w:tab w:val="left" w:pos="1971"/>
        </w:tabs>
        <w:spacing w:line="200" w:lineRule="exact"/>
        <w:ind w:firstLine="0"/>
        <w:jc w:val="left"/>
      </w:pPr>
    </w:p>
    <w:p w:rsidR="00B279AA" w:rsidRDefault="00376E5E" w:rsidP="00376E5E">
      <w:pPr>
        <w:pStyle w:val="Nadpis90"/>
        <w:keepNext/>
        <w:keepLines/>
        <w:shd w:val="clear" w:color="auto" w:fill="auto"/>
        <w:tabs>
          <w:tab w:val="left" w:pos="1971"/>
        </w:tabs>
        <w:spacing w:line="200" w:lineRule="exact"/>
        <w:ind w:firstLine="0"/>
        <w:jc w:val="left"/>
      </w:pPr>
      <w:proofErr w:type="gramStart"/>
      <w:r>
        <w:t>1.</w:t>
      </w:r>
      <w:r w:rsidR="000B6056">
        <w:t>NÁLEŽITOSTI</w:t>
      </w:r>
      <w:proofErr w:type="gramEnd"/>
      <w:r w:rsidR="000B6056">
        <w:t xml:space="preserve"> REKLAMACE NEBO STÍŽNOSTI</w:t>
      </w:r>
      <w:bookmarkEnd w:id="27"/>
    </w:p>
    <w:p w:rsidR="00376E5E" w:rsidRDefault="00376E5E" w:rsidP="00376E5E">
      <w:pPr>
        <w:pStyle w:val="Nadpis90"/>
        <w:keepNext/>
        <w:keepLines/>
        <w:shd w:val="clear" w:color="auto" w:fill="auto"/>
        <w:tabs>
          <w:tab w:val="left" w:pos="453"/>
        </w:tabs>
        <w:spacing w:line="200" w:lineRule="exact"/>
        <w:ind w:left="360" w:firstLine="0"/>
        <w:jc w:val="left"/>
      </w:pPr>
      <w:bookmarkStart w:id="28" w:name="bookmark35"/>
    </w:p>
    <w:p w:rsidR="00B279AA" w:rsidRDefault="000B6056">
      <w:pPr>
        <w:pStyle w:val="Nadpis90"/>
        <w:keepNext/>
        <w:keepLines/>
        <w:numPr>
          <w:ilvl w:val="1"/>
          <w:numId w:val="10"/>
        </w:numPr>
        <w:shd w:val="clear" w:color="auto" w:fill="auto"/>
        <w:tabs>
          <w:tab w:val="left" w:pos="453"/>
        </w:tabs>
        <w:spacing w:line="200" w:lineRule="exact"/>
        <w:ind w:left="360" w:hanging="360"/>
        <w:jc w:val="left"/>
      </w:pPr>
      <w:r>
        <w:t>Reklamace musí obsahovat:</w:t>
      </w:r>
      <w:bookmarkEnd w:id="28"/>
    </w:p>
    <w:p w:rsidR="00376E5E" w:rsidRDefault="00376E5E" w:rsidP="00376E5E">
      <w:pPr>
        <w:pStyle w:val="Zkladntext20"/>
        <w:shd w:val="clear" w:color="auto" w:fill="auto"/>
        <w:tabs>
          <w:tab w:val="left" w:pos="610"/>
        </w:tabs>
        <w:spacing w:line="245" w:lineRule="exact"/>
        <w:ind w:left="360" w:firstLine="0"/>
        <w:jc w:val="left"/>
      </w:pPr>
    </w:p>
    <w:p w:rsidR="00B279AA" w:rsidRDefault="000B6056">
      <w:pPr>
        <w:pStyle w:val="Zkladntext20"/>
        <w:numPr>
          <w:ilvl w:val="2"/>
          <w:numId w:val="10"/>
        </w:numPr>
        <w:shd w:val="clear" w:color="auto" w:fill="auto"/>
        <w:tabs>
          <w:tab w:val="left" w:pos="610"/>
        </w:tabs>
        <w:spacing w:line="245" w:lineRule="exact"/>
        <w:ind w:left="360" w:hanging="360"/>
        <w:jc w:val="left"/>
      </w:pPr>
      <w:r>
        <w:t>jednoznačnou identifikaci Nabyvatele, včetně uvedení kontaktní osoby;</w:t>
      </w:r>
    </w:p>
    <w:p w:rsidR="00B279AA" w:rsidRDefault="000B6056">
      <w:pPr>
        <w:pStyle w:val="Zkladntext20"/>
        <w:numPr>
          <w:ilvl w:val="2"/>
          <w:numId w:val="10"/>
        </w:numPr>
        <w:shd w:val="clear" w:color="auto" w:fill="auto"/>
        <w:tabs>
          <w:tab w:val="left" w:pos="610"/>
        </w:tabs>
        <w:spacing w:line="245" w:lineRule="exact"/>
        <w:ind w:left="360" w:hanging="360"/>
        <w:jc w:val="left"/>
      </w:pPr>
      <w:r>
        <w:t>přesné označení reklamovaného zboží nebo služby, včetně licenčního čísla softwaru;</w:t>
      </w:r>
    </w:p>
    <w:p w:rsidR="00B279AA" w:rsidRDefault="000B6056">
      <w:pPr>
        <w:pStyle w:val="Zkladntext20"/>
        <w:numPr>
          <w:ilvl w:val="2"/>
          <w:numId w:val="10"/>
        </w:numPr>
        <w:shd w:val="clear" w:color="auto" w:fill="auto"/>
        <w:tabs>
          <w:tab w:val="left" w:pos="610"/>
        </w:tabs>
        <w:spacing w:line="245" w:lineRule="exact"/>
        <w:ind w:left="360" w:hanging="360"/>
        <w:jc w:val="left"/>
      </w:pPr>
      <w:r>
        <w:t>popis reklamované vady;</w:t>
      </w:r>
    </w:p>
    <w:p w:rsidR="00B279AA" w:rsidRDefault="000B6056">
      <w:pPr>
        <w:pStyle w:val="Zkladntext20"/>
        <w:numPr>
          <w:ilvl w:val="2"/>
          <w:numId w:val="10"/>
        </w:numPr>
        <w:shd w:val="clear" w:color="auto" w:fill="auto"/>
        <w:tabs>
          <w:tab w:val="left" w:pos="610"/>
        </w:tabs>
        <w:spacing w:line="245" w:lineRule="exact"/>
        <w:ind w:left="360" w:hanging="360"/>
        <w:jc w:val="left"/>
        <w:sectPr w:rsidR="00B279AA">
          <w:headerReference w:type="even" r:id="rId35"/>
          <w:headerReference w:type="default" r:id="rId36"/>
          <w:footerReference w:type="even" r:id="rId37"/>
          <w:footerReference w:type="default" r:id="rId38"/>
          <w:headerReference w:type="first" r:id="rId39"/>
          <w:footerReference w:type="first" r:id="rId40"/>
          <w:pgSz w:w="11909" w:h="16840"/>
          <w:pgMar w:top="1430" w:right="1440" w:bottom="1041" w:left="1401" w:header="0" w:footer="3" w:gutter="0"/>
          <w:cols w:space="720"/>
          <w:noEndnote/>
          <w:titlePg/>
          <w:docGrid w:linePitch="360"/>
        </w:sectPr>
      </w:pPr>
      <w:r>
        <w:t>doklad, prokazující odebrání zboží či služby od Poskytovatele (zejména faktura nebo jiný daňový doklad). Poskytovatel je oprávněn požadovat po Nabyvateli předložení dalších dokladů či poskytnutí dalších informací.</w:t>
      </w:r>
    </w:p>
    <w:p w:rsidR="00B279AA" w:rsidRDefault="00B279AA" w:rsidP="00376E5E">
      <w:pPr>
        <w:pStyle w:val="Zkladntext90"/>
        <w:shd w:val="clear" w:color="auto" w:fill="auto"/>
        <w:spacing w:line="240" w:lineRule="exact"/>
      </w:pPr>
    </w:p>
    <w:p w:rsidR="00B279AA" w:rsidRDefault="00B279AA">
      <w:pPr>
        <w:rPr>
          <w:sz w:val="2"/>
          <w:szCs w:val="2"/>
        </w:rPr>
        <w:sectPr w:rsidR="00B279AA">
          <w:type w:val="continuous"/>
          <w:pgSz w:w="11909" w:h="16840"/>
          <w:pgMar w:top="1415" w:right="1137" w:bottom="1415" w:left="1407" w:header="0" w:footer="3" w:gutter="0"/>
          <w:cols w:space="720"/>
          <w:noEndnote/>
          <w:docGrid w:linePitch="360"/>
        </w:sectPr>
      </w:pPr>
    </w:p>
    <w:p w:rsidR="00B279AA" w:rsidRDefault="000B6056">
      <w:pPr>
        <w:pStyle w:val="Zkladntext20"/>
        <w:numPr>
          <w:ilvl w:val="1"/>
          <w:numId w:val="10"/>
        </w:numPr>
        <w:shd w:val="clear" w:color="auto" w:fill="auto"/>
        <w:tabs>
          <w:tab w:val="left" w:pos="423"/>
        </w:tabs>
        <w:spacing w:line="252" w:lineRule="exact"/>
        <w:ind w:left="360" w:hanging="360"/>
        <w:jc w:val="left"/>
      </w:pPr>
      <w:r>
        <w:lastRenderedPageBreak/>
        <w:t>Neobsahuje-li reklamace výše uvedené náležitosti, případně nebude-li řádně doložena požadovanými doklady, může být tato skutečnost důvodem k jejímu zamítnutí.</w:t>
      </w:r>
    </w:p>
    <w:p w:rsidR="00376E5E" w:rsidRDefault="00376E5E" w:rsidP="00376E5E">
      <w:pPr>
        <w:pStyle w:val="Nadpis90"/>
        <w:keepNext/>
        <w:keepLines/>
        <w:shd w:val="clear" w:color="auto" w:fill="auto"/>
        <w:tabs>
          <w:tab w:val="left" w:pos="445"/>
        </w:tabs>
        <w:spacing w:line="200" w:lineRule="exact"/>
        <w:ind w:left="360" w:firstLine="0"/>
        <w:jc w:val="left"/>
      </w:pPr>
      <w:bookmarkStart w:id="29" w:name="bookmark38"/>
    </w:p>
    <w:p w:rsidR="00B279AA" w:rsidRDefault="000B6056">
      <w:pPr>
        <w:pStyle w:val="Nadpis90"/>
        <w:keepNext/>
        <w:keepLines/>
        <w:numPr>
          <w:ilvl w:val="1"/>
          <w:numId w:val="10"/>
        </w:numPr>
        <w:shd w:val="clear" w:color="auto" w:fill="auto"/>
        <w:tabs>
          <w:tab w:val="left" w:pos="445"/>
        </w:tabs>
        <w:spacing w:line="200" w:lineRule="exact"/>
        <w:ind w:left="360" w:hanging="360"/>
        <w:jc w:val="left"/>
      </w:pPr>
      <w:r>
        <w:t>Stížnost musí obsahovat:</w:t>
      </w:r>
      <w:bookmarkEnd w:id="29"/>
    </w:p>
    <w:p w:rsidR="00B279AA" w:rsidRDefault="000B6056">
      <w:pPr>
        <w:pStyle w:val="Zkladntext20"/>
        <w:numPr>
          <w:ilvl w:val="2"/>
          <w:numId w:val="10"/>
        </w:numPr>
        <w:shd w:val="clear" w:color="auto" w:fill="auto"/>
        <w:tabs>
          <w:tab w:val="left" w:pos="629"/>
        </w:tabs>
        <w:spacing w:line="190" w:lineRule="exact"/>
        <w:ind w:left="360" w:hanging="360"/>
        <w:jc w:val="left"/>
      </w:pPr>
      <w:r>
        <w:t>jednoznačnou identifikaci Nabyvatele, včetně uvedení kontaktní osoby;</w:t>
      </w:r>
    </w:p>
    <w:p w:rsidR="00B279AA" w:rsidRDefault="000B6056">
      <w:pPr>
        <w:pStyle w:val="Zkladntext20"/>
        <w:numPr>
          <w:ilvl w:val="2"/>
          <w:numId w:val="10"/>
        </w:numPr>
        <w:shd w:val="clear" w:color="auto" w:fill="auto"/>
        <w:tabs>
          <w:tab w:val="left" w:pos="629"/>
        </w:tabs>
        <w:spacing w:line="245" w:lineRule="exact"/>
        <w:ind w:left="360" w:hanging="360"/>
        <w:jc w:val="left"/>
      </w:pPr>
      <w:r>
        <w:t>popis skutečností, které jsou předmětem stížnosti, včetně jednoznačného označeni zboží, služby nebo zaměstnance Poskytovatele, jichž se stížnost týká.</w:t>
      </w:r>
    </w:p>
    <w:p w:rsidR="00376E5E" w:rsidRDefault="00376E5E" w:rsidP="00376E5E">
      <w:pPr>
        <w:pStyle w:val="Zkladntext20"/>
        <w:shd w:val="clear" w:color="auto" w:fill="auto"/>
        <w:tabs>
          <w:tab w:val="left" w:pos="445"/>
        </w:tabs>
        <w:spacing w:line="245" w:lineRule="exact"/>
        <w:ind w:left="360" w:firstLine="0"/>
        <w:jc w:val="left"/>
      </w:pPr>
    </w:p>
    <w:p w:rsidR="00B279AA" w:rsidRDefault="000B6056">
      <w:pPr>
        <w:pStyle w:val="Zkladntext20"/>
        <w:numPr>
          <w:ilvl w:val="1"/>
          <w:numId w:val="10"/>
        </w:numPr>
        <w:shd w:val="clear" w:color="auto" w:fill="auto"/>
        <w:tabs>
          <w:tab w:val="left" w:pos="445"/>
        </w:tabs>
        <w:spacing w:line="245" w:lineRule="exact"/>
        <w:ind w:left="360" w:hanging="360"/>
        <w:jc w:val="left"/>
      </w:pPr>
      <w:r>
        <w:t xml:space="preserve">Neobsahuje-li stížnost výše uvedené náležitosti, může </w:t>
      </w:r>
      <w:proofErr w:type="spellStart"/>
      <w:r>
        <w:rPr>
          <w:rStyle w:val="Zkladntext2Kurzvadkovn1pt"/>
        </w:rPr>
        <w:t>býl</w:t>
      </w:r>
      <w:proofErr w:type="spellEnd"/>
      <w:r>
        <w:t xml:space="preserve"> tato skutečnost důvodem k jejímu zamítnutí.</w:t>
      </w:r>
    </w:p>
    <w:p w:rsidR="00376E5E" w:rsidRDefault="00376E5E" w:rsidP="00376E5E">
      <w:pPr>
        <w:pStyle w:val="Nadpis90"/>
        <w:keepNext/>
        <w:keepLines/>
        <w:shd w:val="clear" w:color="auto" w:fill="auto"/>
        <w:tabs>
          <w:tab w:val="left" w:pos="1858"/>
        </w:tabs>
        <w:spacing w:line="200" w:lineRule="exact"/>
        <w:ind w:firstLine="0"/>
        <w:jc w:val="left"/>
      </w:pPr>
      <w:bookmarkStart w:id="30" w:name="bookmark39"/>
    </w:p>
    <w:p w:rsidR="00376E5E" w:rsidRDefault="00376E5E" w:rsidP="00376E5E">
      <w:pPr>
        <w:pStyle w:val="Nadpis90"/>
        <w:keepNext/>
        <w:keepLines/>
        <w:shd w:val="clear" w:color="auto" w:fill="auto"/>
        <w:tabs>
          <w:tab w:val="left" w:pos="1858"/>
        </w:tabs>
        <w:spacing w:line="200" w:lineRule="exact"/>
        <w:ind w:firstLine="0"/>
        <w:jc w:val="left"/>
      </w:pPr>
    </w:p>
    <w:p w:rsidR="00B279AA" w:rsidRDefault="00376E5E" w:rsidP="00376E5E">
      <w:pPr>
        <w:pStyle w:val="Nadpis90"/>
        <w:keepNext/>
        <w:keepLines/>
        <w:shd w:val="clear" w:color="auto" w:fill="auto"/>
        <w:tabs>
          <w:tab w:val="left" w:pos="1858"/>
        </w:tabs>
        <w:spacing w:line="200" w:lineRule="exact"/>
        <w:ind w:firstLine="0"/>
        <w:jc w:val="left"/>
      </w:pPr>
      <w:proofErr w:type="gramStart"/>
      <w:r>
        <w:t>2.</w:t>
      </w:r>
      <w:r w:rsidR="000B6056">
        <w:t>ZPŮSOB</w:t>
      </w:r>
      <w:proofErr w:type="gramEnd"/>
      <w:r w:rsidR="000B6056">
        <w:t xml:space="preserve"> PODÁNÍ REKLAMACE NEBO STÍŽNOSTI</w:t>
      </w:r>
      <w:bookmarkEnd w:id="30"/>
    </w:p>
    <w:p w:rsidR="00B279AA" w:rsidRDefault="00376E5E" w:rsidP="00376E5E">
      <w:pPr>
        <w:pStyle w:val="Zkladntext20"/>
        <w:shd w:val="clear" w:color="auto" w:fill="auto"/>
        <w:tabs>
          <w:tab w:val="left" w:pos="452"/>
        </w:tabs>
        <w:spacing w:line="248" w:lineRule="exact"/>
        <w:ind w:firstLine="0"/>
        <w:jc w:val="left"/>
      </w:pPr>
      <w:r>
        <w:t xml:space="preserve">2.1. </w:t>
      </w:r>
      <w:r w:rsidR="000B6056">
        <w:t>Reklamaci nebo stížnost je možné uplatnit pouze písemně na adrese sídla Poskytovatele uvedenou v záhlaví Reklamačního řádu. Na jiné formy reklamace (osobním podáním, elektronickou formou, telefonicky apod.) nemusí brát Poskytovatel zřetel.</w:t>
      </w:r>
    </w:p>
    <w:p w:rsidR="00376E5E" w:rsidRDefault="00376E5E" w:rsidP="00376E5E">
      <w:pPr>
        <w:pStyle w:val="Zkladntext20"/>
        <w:shd w:val="clear" w:color="auto" w:fill="auto"/>
        <w:tabs>
          <w:tab w:val="left" w:pos="452"/>
        </w:tabs>
        <w:spacing w:line="248" w:lineRule="exact"/>
        <w:ind w:firstLine="0"/>
        <w:jc w:val="left"/>
      </w:pPr>
    </w:p>
    <w:p w:rsidR="00376E5E" w:rsidRDefault="00376E5E" w:rsidP="00376E5E">
      <w:pPr>
        <w:pStyle w:val="Zkladntext20"/>
        <w:shd w:val="clear" w:color="auto" w:fill="auto"/>
        <w:tabs>
          <w:tab w:val="left" w:pos="452"/>
        </w:tabs>
        <w:spacing w:line="248" w:lineRule="exact"/>
        <w:ind w:firstLine="0"/>
        <w:jc w:val="left"/>
      </w:pPr>
    </w:p>
    <w:p w:rsidR="00B279AA" w:rsidRDefault="00376E5E" w:rsidP="00376E5E">
      <w:pPr>
        <w:pStyle w:val="Nadpis90"/>
        <w:keepNext/>
        <w:keepLines/>
        <w:shd w:val="clear" w:color="auto" w:fill="auto"/>
        <w:tabs>
          <w:tab w:val="left" w:pos="1575"/>
        </w:tabs>
        <w:spacing w:line="200" w:lineRule="exact"/>
        <w:ind w:firstLine="0"/>
        <w:jc w:val="left"/>
      </w:pPr>
      <w:bookmarkStart w:id="31" w:name="bookmark40"/>
      <w:proofErr w:type="gramStart"/>
      <w:r>
        <w:t>3.</w:t>
      </w:r>
      <w:r w:rsidR="000B6056">
        <w:t>LHŮTY</w:t>
      </w:r>
      <w:proofErr w:type="gramEnd"/>
      <w:r w:rsidR="000B6056">
        <w:t xml:space="preserve"> PRO PODÁNÍ REKLAMACE NEBO STÍŽNOSTI</w:t>
      </w:r>
      <w:bookmarkEnd w:id="31"/>
    </w:p>
    <w:p w:rsidR="00376E5E" w:rsidRDefault="00376E5E" w:rsidP="00376E5E">
      <w:pPr>
        <w:pStyle w:val="Nadpis90"/>
        <w:keepNext/>
        <w:keepLines/>
        <w:shd w:val="clear" w:color="auto" w:fill="auto"/>
        <w:tabs>
          <w:tab w:val="left" w:pos="1575"/>
        </w:tabs>
        <w:spacing w:line="200" w:lineRule="exact"/>
        <w:ind w:firstLine="0"/>
        <w:jc w:val="left"/>
      </w:pPr>
    </w:p>
    <w:p w:rsidR="00B279AA" w:rsidRDefault="000B6056" w:rsidP="00376E5E">
      <w:pPr>
        <w:pStyle w:val="Zkladntext20"/>
        <w:numPr>
          <w:ilvl w:val="1"/>
          <w:numId w:val="25"/>
        </w:numPr>
        <w:shd w:val="clear" w:color="auto" w:fill="auto"/>
        <w:tabs>
          <w:tab w:val="left" w:pos="456"/>
        </w:tabs>
        <w:spacing w:line="248" w:lineRule="exact"/>
        <w:jc w:val="left"/>
      </w:pPr>
      <w:r>
        <w:t>Reklamaci musí Nabyvatel uplatnit bez zbytečného odkladu poté, co vadu zjistil nebo při dostatečné péči mohl zjistit.</w:t>
      </w:r>
    </w:p>
    <w:p w:rsidR="00B279AA" w:rsidRDefault="000B6056" w:rsidP="00376E5E">
      <w:pPr>
        <w:pStyle w:val="Zkladntext20"/>
        <w:numPr>
          <w:ilvl w:val="1"/>
          <w:numId w:val="25"/>
        </w:numPr>
        <w:shd w:val="clear" w:color="auto" w:fill="auto"/>
        <w:tabs>
          <w:tab w:val="left" w:pos="456"/>
        </w:tabs>
        <w:spacing w:line="248" w:lineRule="exact"/>
        <w:jc w:val="left"/>
      </w:pPr>
      <w:r>
        <w:t>Stížnost musí Nabyvatel uplatnit bez zbytečného odkladu poté, co se dozvěděl o skutečnosti, která představuje důvod stížnosti, maximálně však do 15 dnů ode dne, kdy se Nabyvatel o důvodu stížnosti dozvěděl.</w:t>
      </w:r>
    </w:p>
    <w:p w:rsidR="00376E5E" w:rsidRDefault="00376E5E" w:rsidP="00376E5E">
      <w:pPr>
        <w:pStyle w:val="Zkladntext20"/>
        <w:shd w:val="clear" w:color="auto" w:fill="auto"/>
        <w:tabs>
          <w:tab w:val="left" w:pos="456"/>
        </w:tabs>
        <w:spacing w:line="248" w:lineRule="exact"/>
        <w:ind w:left="360" w:firstLine="0"/>
        <w:jc w:val="left"/>
      </w:pPr>
    </w:p>
    <w:p w:rsidR="00376E5E" w:rsidRDefault="00376E5E" w:rsidP="00376E5E">
      <w:pPr>
        <w:pStyle w:val="Zkladntext20"/>
        <w:shd w:val="clear" w:color="auto" w:fill="auto"/>
        <w:tabs>
          <w:tab w:val="left" w:pos="456"/>
        </w:tabs>
        <w:spacing w:line="248" w:lineRule="exact"/>
        <w:ind w:left="360" w:firstLine="0"/>
        <w:jc w:val="left"/>
      </w:pPr>
    </w:p>
    <w:p w:rsidR="00B279AA" w:rsidRDefault="000B6056" w:rsidP="00376E5E">
      <w:pPr>
        <w:pStyle w:val="Nadpis90"/>
        <w:keepNext/>
        <w:keepLines/>
        <w:numPr>
          <w:ilvl w:val="0"/>
          <w:numId w:val="25"/>
        </w:numPr>
        <w:shd w:val="clear" w:color="auto" w:fill="auto"/>
        <w:tabs>
          <w:tab w:val="left" w:pos="1575"/>
        </w:tabs>
        <w:spacing w:line="200" w:lineRule="exact"/>
        <w:jc w:val="left"/>
      </w:pPr>
      <w:bookmarkStart w:id="32" w:name="bookmark41"/>
      <w:r>
        <w:t>LHŮTA PRO VYŘÍZENÍ REKLAMACE NEBO STÍŽNOSTI</w:t>
      </w:r>
      <w:bookmarkEnd w:id="32"/>
    </w:p>
    <w:p w:rsidR="00376E5E" w:rsidRDefault="00376E5E" w:rsidP="00376E5E">
      <w:pPr>
        <w:pStyle w:val="Zkladntext20"/>
        <w:shd w:val="clear" w:color="auto" w:fill="auto"/>
        <w:tabs>
          <w:tab w:val="left" w:pos="456"/>
        </w:tabs>
        <w:spacing w:line="248" w:lineRule="exact"/>
        <w:ind w:left="360" w:firstLine="0"/>
        <w:jc w:val="left"/>
      </w:pPr>
    </w:p>
    <w:p w:rsidR="00B279AA" w:rsidRDefault="000B6056" w:rsidP="00376E5E">
      <w:pPr>
        <w:pStyle w:val="Zkladntext20"/>
        <w:numPr>
          <w:ilvl w:val="1"/>
          <w:numId w:val="25"/>
        </w:numPr>
        <w:shd w:val="clear" w:color="auto" w:fill="auto"/>
        <w:tabs>
          <w:tab w:val="left" w:pos="456"/>
        </w:tabs>
        <w:spacing w:line="248" w:lineRule="exact"/>
        <w:jc w:val="left"/>
      </w:pPr>
      <w:r>
        <w:t>Pokud není dohodou mezi Poskytovatelem nebo Nabyvatelem stanoveno jinak, platí, že je Poskytovatel povinen vyřídit reklamaci v souladu s níže uvedenými ustanoveními.</w:t>
      </w:r>
    </w:p>
    <w:p w:rsidR="00B279AA" w:rsidRDefault="000B6056" w:rsidP="00376E5E">
      <w:pPr>
        <w:pStyle w:val="Zkladntext20"/>
        <w:numPr>
          <w:ilvl w:val="2"/>
          <w:numId w:val="25"/>
        </w:numPr>
        <w:shd w:val="clear" w:color="auto" w:fill="auto"/>
        <w:tabs>
          <w:tab w:val="left" w:pos="629"/>
        </w:tabs>
        <w:spacing w:line="248" w:lineRule="exact"/>
        <w:jc w:val="left"/>
      </w:pPr>
      <w:r>
        <w:t xml:space="preserve">Řádně uplatněná reklamace bude vyřízena v souladu s příslušnými ustanoveními tohoto Reklamačního řádu a v souladu s právními předpisy. Poskytovatel se zavazuje vyřídit reklamaci s </w:t>
      </w:r>
      <w:proofErr w:type="gramStart"/>
      <w:r>
        <w:t>náležitou</w:t>
      </w:r>
      <w:proofErr w:type="gramEnd"/>
      <w:r>
        <w:t xml:space="preserve"> odbornou péči, bez zbytečného odkladu po jejím obdržení, nejdéle však do 30 dnů od dne přijetí reklamace obsahující náležitosti stanovené v čl. 1.1. Reklamačního řádu.</w:t>
      </w:r>
    </w:p>
    <w:p w:rsidR="00B279AA" w:rsidRDefault="000B6056" w:rsidP="00376E5E">
      <w:pPr>
        <w:pStyle w:val="Zkladntext20"/>
        <w:numPr>
          <w:ilvl w:val="2"/>
          <w:numId w:val="25"/>
        </w:numPr>
        <w:shd w:val="clear" w:color="auto" w:fill="auto"/>
        <w:tabs>
          <w:tab w:val="left" w:pos="629"/>
        </w:tabs>
        <w:spacing w:line="248" w:lineRule="exact"/>
        <w:jc w:val="left"/>
      </w:pPr>
      <w:r>
        <w:t xml:space="preserve">Nelze-li prokázat, </w:t>
      </w:r>
      <w:proofErr w:type="spellStart"/>
      <w:r>
        <w:t>žc</w:t>
      </w:r>
      <w:proofErr w:type="spellEnd"/>
      <w:r>
        <w:t xml:space="preserve"> vada softwarového produktu byla způsobena Poskytovatelem, nebo v případě neoprávněné reklamace, Nabyvatel je povinen Poskytovateli nahradit náklady činnosti spojené se zjišťováním příčiny, ověřováním nebo odstraňováním vady.</w:t>
      </w:r>
    </w:p>
    <w:p w:rsidR="00376E5E" w:rsidRDefault="00376E5E">
      <w:pPr>
        <w:rPr>
          <w:rFonts w:ascii="Book Antiqua" w:eastAsia="Book Antiqua" w:hAnsi="Book Antiqua" w:cs="Book Antiqua"/>
          <w:sz w:val="19"/>
          <w:szCs w:val="19"/>
        </w:rPr>
      </w:pPr>
      <w:r>
        <w:br w:type="page"/>
      </w:r>
    </w:p>
    <w:p w:rsidR="00376E5E" w:rsidRDefault="00376E5E" w:rsidP="00376E5E">
      <w:pPr>
        <w:pStyle w:val="Zkladntext20"/>
        <w:shd w:val="clear" w:color="auto" w:fill="auto"/>
        <w:tabs>
          <w:tab w:val="left" w:pos="646"/>
        </w:tabs>
        <w:spacing w:line="248" w:lineRule="exact"/>
        <w:ind w:left="720" w:firstLine="0"/>
        <w:jc w:val="left"/>
      </w:pPr>
    </w:p>
    <w:p w:rsidR="00B279AA" w:rsidRDefault="000B6056" w:rsidP="00376E5E">
      <w:pPr>
        <w:pStyle w:val="Zkladntext20"/>
        <w:numPr>
          <w:ilvl w:val="2"/>
          <w:numId w:val="25"/>
        </w:numPr>
        <w:shd w:val="clear" w:color="auto" w:fill="auto"/>
        <w:tabs>
          <w:tab w:val="left" w:pos="646"/>
        </w:tabs>
        <w:spacing w:line="248" w:lineRule="exact"/>
        <w:jc w:val="left"/>
      </w:pPr>
      <w:r>
        <w:t>Nabyvatel se zavazuje poskytnout Poskytovateli součinnost nezbytnou pro vyřízení reklamace, a to zejména fyzický přístup do prostor Nabyvatele, přístup k hardwaru nebo softwaru Nabyvatele, připojení na vzdálenou plochu, umožnění vzdálené správy apod., v případě, že jsou tyto činnosti nezbytné pro řádné vyřízení reklamace Poskytovatelem.</w:t>
      </w:r>
    </w:p>
    <w:p w:rsidR="00B279AA" w:rsidRDefault="000B6056">
      <w:pPr>
        <w:pStyle w:val="Zkladntext20"/>
        <w:shd w:val="clear" w:color="auto" w:fill="auto"/>
        <w:spacing w:line="248" w:lineRule="exact"/>
        <w:ind w:left="360" w:hanging="360"/>
        <w:jc w:val="left"/>
      </w:pPr>
      <w:r>
        <w:t xml:space="preserve">4 1.4. Do lhůty pro vyřízení reklamace se nezapočítává doba, po kterou se Poskytovatel reklamací nemůže zabývat, neboť reklamace neobsahuje veškeré náležitosti nezbytné </w:t>
      </w:r>
      <w:proofErr w:type="gramStart"/>
      <w:r>
        <w:t>dle</w:t>
      </w:r>
      <w:proofErr w:type="gramEnd"/>
      <w:r>
        <w:t xml:space="preserve"> ČI. 1.1. Reklamačního řádu. Do lhůty pro vyřízení reklamace se dále nezapočítává doba, během které Nabyvatel neposkytne Poskytovateli nezbytnou součinnost dle čl. 4.1.6 Reklamačního řádu.</w:t>
      </w:r>
    </w:p>
    <w:p w:rsidR="00376E5E" w:rsidRDefault="00376E5E">
      <w:pPr>
        <w:pStyle w:val="Zkladntext20"/>
        <w:shd w:val="clear" w:color="auto" w:fill="auto"/>
        <w:spacing w:line="248" w:lineRule="exact"/>
        <w:ind w:left="360" w:hanging="360"/>
        <w:jc w:val="left"/>
      </w:pPr>
    </w:p>
    <w:p w:rsidR="00376E5E" w:rsidRDefault="00376E5E">
      <w:pPr>
        <w:pStyle w:val="Zkladntext20"/>
        <w:shd w:val="clear" w:color="auto" w:fill="auto"/>
        <w:spacing w:line="248" w:lineRule="exact"/>
        <w:ind w:left="360" w:hanging="360"/>
        <w:jc w:val="left"/>
      </w:pPr>
    </w:p>
    <w:p w:rsidR="00B279AA" w:rsidRDefault="000B6056" w:rsidP="00376E5E">
      <w:pPr>
        <w:pStyle w:val="Nadpis90"/>
        <w:keepNext/>
        <w:keepLines/>
        <w:numPr>
          <w:ilvl w:val="1"/>
          <w:numId w:val="25"/>
        </w:numPr>
        <w:shd w:val="clear" w:color="auto" w:fill="auto"/>
        <w:tabs>
          <w:tab w:val="left" w:pos="435"/>
        </w:tabs>
        <w:spacing w:line="200" w:lineRule="exact"/>
        <w:jc w:val="left"/>
      </w:pPr>
      <w:bookmarkStart w:id="33" w:name="bookmark42"/>
      <w:r>
        <w:t>Lhůta pro vyřízení stížnosti</w:t>
      </w:r>
      <w:bookmarkEnd w:id="33"/>
    </w:p>
    <w:p w:rsidR="00376E5E" w:rsidRDefault="00376E5E" w:rsidP="00376E5E">
      <w:pPr>
        <w:pStyle w:val="Nadpis90"/>
        <w:keepNext/>
        <w:keepLines/>
        <w:shd w:val="clear" w:color="auto" w:fill="auto"/>
        <w:tabs>
          <w:tab w:val="left" w:pos="435"/>
        </w:tabs>
        <w:spacing w:line="200" w:lineRule="exact"/>
        <w:ind w:left="360" w:firstLine="0"/>
        <w:jc w:val="left"/>
      </w:pPr>
    </w:p>
    <w:p w:rsidR="00B279AA" w:rsidRDefault="000B6056" w:rsidP="00376E5E">
      <w:pPr>
        <w:pStyle w:val="Zkladntext20"/>
        <w:numPr>
          <w:ilvl w:val="2"/>
          <w:numId w:val="25"/>
        </w:numPr>
        <w:shd w:val="clear" w:color="auto" w:fill="auto"/>
        <w:spacing w:line="248" w:lineRule="exact"/>
        <w:jc w:val="left"/>
      </w:pPr>
      <w:r>
        <w:t xml:space="preserve"> Poskytovatel se zavazuje vyřídit stížnosti bez zbytečného odkladu po jejich obdržení. Poskytovatel zpravidla vyřizuje stížnosti do 15 pracovních dnů od jejich obdržení. Komplikovanější případy vyřizuje Poskytovatel zpravidla do 30 pracovních dnů od jejich obdržení.</w:t>
      </w:r>
    </w:p>
    <w:p w:rsidR="00B279AA" w:rsidRDefault="000B6056" w:rsidP="00376E5E">
      <w:pPr>
        <w:pStyle w:val="Zkladntext20"/>
        <w:numPr>
          <w:ilvl w:val="2"/>
          <w:numId w:val="25"/>
        </w:numPr>
        <w:shd w:val="clear" w:color="auto" w:fill="auto"/>
        <w:tabs>
          <w:tab w:val="left" w:pos="646"/>
        </w:tabs>
        <w:spacing w:line="248" w:lineRule="exact"/>
        <w:jc w:val="left"/>
      </w:pPr>
      <w:r>
        <w:t>Pokud se Poskytovateli nepodaří vyřídit stížnost ve výše uvedených termínech u důvodu spočívajících na jeho straně, Poskytovatel informuje Nabyvatele o důvodech prodlevy a předpokládaném datu vyřízení stížnosti.</w:t>
      </w:r>
    </w:p>
    <w:p w:rsidR="00B279AA" w:rsidRDefault="000B6056" w:rsidP="00376E5E">
      <w:pPr>
        <w:pStyle w:val="Zkladntext20"/>
        <w:numPr>
          <w:ilvl w:val="2"/>
          <w:numId w:val="25"/>
        </w:numPr>
        <w:shd w:val="clear" w:color="auto" w:fill="auto"/>
        <w:tabs>
          <w:tab w:val="left" w:pos="646"/>
        </w:tabs>
        <w:spacing w:line="248" w:lineRule="exact"/>
        <w:jc w:val="left"/>
      </w:pPr>
      <w:r>
        <w:t xml:space="preserve">Nabyvatel se zavazuje poskytnout Poskytovateli součinnost nezbytnou pro </w:t>
      </w:r>
      <w:proofErr w:type="gramStart"/>
      <w:r>
        <w:t>vyřízeni</w:t>
      </w:r>
      <w:proofErr w:type="gramEnd"/>
      <w:r>
        <w:t>, stížnosti, a to zejména fyzický přístup do prostor Nabyvatele, přístup k hardwaru nebo softwaru Nabyvatele, připojení na vzdálenou plochu, umožnění vzdálené správy apod. v případě, že jsou tyto činnosti nezbytné pro řádné vyřízení stížnosti Poskytovatelem.</w:t>
      </w:r>
    </w:p>
    <w:p w:rsidR="00B279AA" w:rsidRDefault="000B6056" w:rsidP="00376E5E">
      <w:pPr>
        <w:pStyle w:val="Zkladntext20"/>
        <w:numPr>
          <w:ilvl w:val="2"/>
          <w:numId w:val="25"/>
        </w:numPr>
        <w:shd w:val="clear" w:color="auto" w:fill="auto"/>
        <w:tabs>
          <w:tab w:val="left" w:pos="646"/>
        </w:tabs>
        <w:spacing w:line="248" w:lineRule="exact"/>
        <w:jc w:val="left"/>
      </w:pPr>
      <w:r>
        <w:t>Do lhůty pro vyřízení stížnosti se nezapočítává doba, po kterou se Poskytovatel stížností nemůže zabývat, neboť stížnost neobsahuje veškeré nezbytné náležitosti dle čl. 1.3. Reklamačního řádu.</w:t>
      </w:r>
    </w:p>
    <w:p w:rsidR="00376E5E" w:rsidRDefault="00376E5E" w:rsidP="00376E5E">
      <w:pPr>
        <w:pStyle w:val="Zkladntext20"/>
        <w:shd w:val="clear" w:color="auto" w:fill="auto"/>
        <w:tabs>
          <w:tab w:val="left" w:pos="646"/>
        </w:tabs>
        <w:spacing w:line="248" w:lineRule="exact"/>
        <w:ind w:left="720" w:firstLine="0"/>
        <w:jc w:val="left"/>
      </w:pPr>
    </w:p>
    <w:p w:rsidR="00376E5E" w:rsidRDefault="00376E5E" w:rsidP="00376E5E">
      <w:pPr>
        <w:pStyle w:val="Zkladntext20"/>
        <w:shd w:val="clear" w:color="auto" w:fill="auto"/>
        <w:tabs>
          <w:tab w:val="left" w:pos="646"/>
        </w:tabs>
        <w:spacing w:line="248" w:lineRule="exact"/>
        <w:ind w:left="720" w:firstLine="0"/>
        <w:jc w:val="left"/>
      </w:pPr>
    </w:p>
    <w:p w:rsidR="00B279AA" w:rsidRDefault="000B6056" w:rsidP="00376E5E">
      <w:pPr>
        <w:pStyle w:val="Nadpis90"/>
        <w:keepNext/>
        <w:keepLines/>
        <w:numPr>
          <w:ilvl w:val="0"/>
          <w:numId w:val="25"/>
        </w:numPr>
        <w:shd w:val="clear" w:color="auto" w:fill="auto"/>
        <w:tabs>
          <w:tab w:val="left" w:pos="1389"/>
        </w:tabs>
        <w:spacing w:line="200" w:lineRule="exact"/>
        <w:jc w:val="left"/>
      </w:pPr>
      <w:bookmarkStart w:id="34" w:name="bookmark43"/>
      <w:r>
        <w:t>INFORMACE O VYŘÍZENÍ REKLAMACE NEBO STÍŽNOSTI</w:t>
      </w:r>
      <w:bookmarkEnd w:id="34"/>
    </w:p>
    <w:p w:rsidR="00376E5E" w:rsidRDefault="00376E5E" w:rsidP="00376E5E">
      <w:pPr>
        <w:pStyle w:val="Nadpis90"/>
        <w:keepNext/>
        <w:keepLines/>
        <w:shd w:val="clear" w:color="auto" w:fill="auto"/>
        <w:tabs>
          <w:tab w:val="left" w:pos="1389"/>
        </w:tabs>
        <w:spacing w:line="200" w:lineRule="exact"/>
        <w:ind w:left="360" w:firstLine="0"/>
        <w:jc w:val="left"/>
      </w:pPr>
    </w:p>
    <w:p w:rsidR="00B279AA" w:rsidRDefault="000B6056" w:rsidP="00376E5E">
      <w:pPr>
        <w:pStyle w:val="Zkladntext20"/>
        <w:numPr>
          <w:ilvl w:val="1"/>
          <w:numId w:val="25"/>
        </w:numPr>
        <w:shd w:val="clear" w:color="auto" w:fill="auto"/>
        <w:tabs>
          <w:tab w:val="left" w:pos="432"/>
        </w:tabs>
        <w:spacing w:line="245" w:lineRule="exact"/>
        <w:jc w:val="left"/>
      </w:pPr>
      <w:r>
        <w:t>Informaci o vyřízení reklamace zašle Poskytovatel Nabyvateli písemnou formou na adresu sídla či bydliště Nabyvatele nebo prostřednictvím elektronické pošty.</w:t>
      </w:r>
    </w:p>
    <w:p w:rsidR="00B279AA" w:rsidRDefault="000B6056" w:rsidP="00376E5E">
      <w:pPr>
        <w:pStyle w:val="Zkladntext20"/>
        <w:numPr>
          <w:ilvl w:val="1"/>
          <w:numId w:val="25"/>
        </w:numPr>
        <w:shd w:val="clear" w:color="auto" w:fill="auto"/>
        <w:tabs>
          <w:tab w:val="left" w:pos="439"/>
        </w:tabs>
        <w:spacing w:line="248" w:lineRule="exact"/>
        <w:jc w:val="left"/>
        <w:sectPr w:rsidR="00B279AA">
          <w:pgSz w:w="11909" w:h="16840"/>
          <w:pgMar w:top="1430" w:right="1440" w:bottom="1430" w:left="1355" w:header="0" w:footer="3" w:gutter="0"/>
          <w:cols w:space="720"/>
          <w:noEndnote/>
          <w:docGrid w:linePitch="360"/>
        </w:sectPr>
      </w:pPr>
      <w:r>
        <w:t>Informaci o vyřízení stížnosti v písemné formě ve smyslu čl. 5.1 Reklamačního řádu zašle Poskytovatel Nabyvateli pouze v případě, že je toto Nabyvatelem výslovně požadováno, jinak bude Nabyvatel informován o vyřízení stížnosti telefonicky, případně jiným způsobem.</w:t>
      </w:r>
    </w:p>
    <w:p w:rsidR="00B279AA" w:rsidRDefault="000B6056" w:rsidP="00376E5E">
      <w:pPr>
        <w:pStyle w:val="Zkladntext130"/>
        <w:numPr>
          <w:ilvl w:val="0"/>
          <w:numId w:val="25"/>
        </w:numPr>
        <w:shd w:val="clear" w:color="auto" w:fill="auto"/>
        <w:tabs>
          <w:tab w:val="left" w:pos="4009"/>
        </w:tabs>
        <w:spacing w:line="200" w:lineRule="exact"/>
        <w:jc w:val="left"/>
      </w:pPr>
      <w:r>
        <w:lastRenderedPageBreak/>
        <w:t>ZÁRUKA</w:t>
      </w:r>
    </w:p>
    <w:p w:rsidR="00376E5E" w:rsidRDefault="00376E5E" w:rsidP="00376E5E">
      <w:pPr>
        <w:pStyle w:val="Zkladntext130"/>
        <w:shd w:val="clear" w:color="auto" w:fill="auto"/>
        <w:tabs>
          <w:tab w:val="left" w:pos="4009"/>
        </w:tabs>
        <w:spacing w:line="200" w:lineRule="exact"/>
        <w:ind w:left="360"/>
        <w:jc w:val="left"/>
      </w:pPr>
    </w:p>
    <w:p w:rsidR="00B279AA" w:rsidRDefault="000B6056" w:rsidP="00376E5E">
      <w:pPr>
        <w:pStyle w:val="Zkladntext20"/>
        <w:numPr>
          <w:ilvl w:val="1"/>
          <w:numId w:val="25"/>
        </w:numPr>
        <w:shd w:val="clear" w:color="auto" w:fill="auto"/>
        <w:tabs>
          <w:tab w:val="left" w:pos="488"/>
        </w:tabs>
        <w:spacing w:line="190" w:lineRule="exact"/>
        <w:jc w:val="left"/>
      </w:pPr>
      <w:r>
        <w:t>Na jednotlivé softwarové produkty a zboží poskytuje Poskytovatel záruku, která se vztahuje:</w:t>
      </w:r>
    </w:p>
    <w:p w:rsidR="00B279AA" w:rsidRDefault="000B6056" w:rsidP="00376E5E">
      <w:pPr>
        <w:pStyle w:val="Zkladntext20"/>
        <w:numPr>
          <w:ilvl w:val="2"/>
          <w:numId w:val="25"/>
        </w:numPr>
        <w:shd w:val="clear" w:color="auto" w:fill="auto"/>
        <w:tabs>
          <w:tab w:val="left" w:pos="654"/>
        </w:tabs>
        <w:spacing w:line="248" w:lineRule="exact"/>
        <w:jc w:val="left"/>
      </w:pPr>
      <w:r>
        <w:t>na řádnou a bezproblémovou funkcionalitu softwarového produktu v souladu s dokumentací a jejími dodatky, přičemž Poskytovatel odpovídá pouze za funkčnost aktuálních verzí softwarového produktu, nikoli za funkčnost starších verzí;</w:t>
      </w:r>
    </w:p>
    <w:p w:rsidR="00B279AA" w:rsidRDefault="000B6056" w:rsidP="00376E5E">
      <w:pPr>
        <w:pStyle w:val="Zkladntext20"/>
        <w:numPr>
          <w:ilvl w:val="2"/>
          <w:numId w:val="25"/>
        </w:numPr>
        <w:shd w:val="clear" w:color="auto" w:fill="auto"/>
        <w:tabs>
          <w:tab w:val="left" w:pos="654"/>
        </w:tabs>
        <w:spacing w:line="252" w:lineRule="exact"/>
        <w:jc w:val="left"/>
      </w:pPr>
      <w:r>
        <w:t>u zboží na vady materiálu a výrobní nedostatky zjištěné v průběhu záruční doby, a to za předpokladu, že zboží je používáno v souladu s návodem k obsluze.</w:t>
      </w:r>
    </w:p>
    <w:p w:rsidR="00B279AA" w:rsidRDefault="000B6056" w:rsidP="00376E5E">
      <w:pPr>
        <w:pStyle w:val="Zkladntext20"/>
        <w:numPr>
          <w:ilvl w:val="1"/>
          <w:numId w:val="25"/>
        </w:numPr>
        <w:shd w:val="clear" w:color="auto" w:fill="auto"/>
        <w:tabs>
          <w:tab w:val="left" w:pos="654"/>
        </w:tabs>
        <w:spacing w:line="248" w:lineRule="exact"/>
        <w:jc w:val="left"/>
      </w:pPr>
      <w:r>
        <w:t>Podmínkou vzniku nároku na záruku u softwarového produktu je registrace a aktivace licence. Při nákupu softwarového produktu přímo u Poskytovatele je registrace softwarového produktu provedena automaticky.</w:t>
      </w:r>
    </w:p>
    <w:p w:rsidR="00B279AA" w:rsidRDefault="000B6056" w:rsidP="00376E5E">
      <w:pPr>
        <w:pStyle w:val="Zkladntext20"/>
        <w:numPr>
          <w:ilvl w:val="1"/>
          <w:numId w:val="25"/>
        </w:numPr>
        <w:shd w:val="clear" w:color="auto" w:fill="auto"/>
        <w:tabs>
          <w:tab w:val="left" w:pos="485"/>
        </w:tabs>
        <w:spacing w:line="190" w:lineRule="exact"/>
        <w:jc w:val="left"/>
      </w:pPr>
      <w:r>
        <w:t>Nabyvatel má při uplatnění záruky právo:</w:t>
      </w:r>
    </w:p>
    <w:p w:rsidR="00B279AA" w:rsidRDefault="000B6056" w:rsidP="00376E5E">
      <w:pPr>
        <w:pStyle w:val="Zkladntext20"/>
        <w:numPr>
          <w:ilvl w:val="2"/>
          <w:numId w:val="25"/>
        </w:numPr>
        <w:shd w:val="clear" w:color="auto" w:fill="auto"/>
        <w:tabs>
          <w:tab w:val="left" w:pos="654"/>
        </w:tabs>
        <w:spacing w:line="248" w:lineRule="exact"/>
        <w:jc w:val="left"/>
      </w:pPr>
      <w:r>
        <w:t>na odstranění vady dodáním nové věci bez vady nebo dodáním chybějící věci;</w:t>
      </w:r>
    </w:p>
    <w:p w:rsidR="00B279AA" w:rsidRDefault="000B6056" w:rsidP="00376E5E">
      <w:pPr>
        <w:pStyle w:val="Zkladntext20"/>
        <w:numPr>
          <w:ilvl w:val="2"/>
          <w:numId w:val="25"/>
        </w:numPr>
        <w:shd w:val="clear" w:color="auto" w:fill="auto"/>
        <w:tabs>
          <w:tab w:val="left" w:pos="661"/>
        </w:tabs>
        <w:spacing w:line="248" w:lineRule="exact"/>
        <w:jc w:val="left"/>
      </w:pPr>
      <w:r>
        <w:t>na odstranění vady opravou věci;</w:t>
      </w:r>
    </w:p>
    <w:p w:rsidR="00B279AA" w:rsidRDefault="000B6056" w:rsidP="00376E5E">
      <w:pPr>
        <w:pStyle w:val="Zkladntext20"/>
        <w:numPr>
          <w:ilvl w:val="2"/>
          <w:numId w:val="25"/>
        </w:numPr>
        <w:shd w:val="clear" w:color="auto" w:fill="auto"/>
        <w:tabs>
          <w:tab w:val="left" w:pos="661"/>
        </w:tabs>
        <w:spacing w:line="248" w:lineRule="exact"/>
        <w:jc w:val="left"/>
      </w:pPr>
      <w:r>
        <w:t>na odstranění vady poskytnutím aktualizace softwarového produktu, která odstraňuje reklamovanou vadu;</w:t>
      </w:r>
    </w:p>
    <w:p w:rsidR="00B279AA" w:rsidRDefault="000B6056">
      <w:pPr>
        <w:pStyle w:val="Zkladntext20"/>
        <w:shd w:val="clear" w:color="auto" w:fill="auto"/>
        <w:spacing w:line="248" w:lineRule="exact"/>
        <w:ind w:firstLine="0"/>
        <w:jc w:val="left"/>
      </w:pPr>
      <w:r>
        <w:t>6 3.4. na přiměřenou slevu z ceny; nebo</w:t>
      </w:r>
    </w:p>
    <w:p w:rsidR="00B279AA" w:rsidRDefault="000B6056">
      <w:pPr>
        <w:pStyle w:val="Zkladntext20"/>
        <w:numPr>
          <w:ilvl w:val="0"/>
          <w:numId w:val="11"/>
        </w:numPr>
        <w:shd w:val="clear" w:color="auto" w:fill="auto"/>
        <w:tabs>
          <w:tab w:val="left" w:pos="654"/>
        </w:tabs>
        <w:spacing w:line="248" w:lineRule="exact"/>
        <w:ind w:left="360" w:hanging="360"/>
        <w:jc w:val="left"/>
      </w:pPr>
      <w:r>
        <w:t>odstoupit od Smlouvy, to však pouze v případě, že vadné plnění představuje podstatné porušení Smlouvy.</w:t>
      </w:r>
    </w:p>
    <w:p w:rsidR="00376E5E" w:rsidRDefault="00376E5E" w:rsidP="00376E5E">
      <w:pPr>
        <w:pStyle w:val="Zkladntext20"/>
        <w:shd w:val="clear" w:color="auto" w:fill="auto"/>
        <w:tabs>
          <w:tab w:val="left" w:pos="654"/>
        </w:tabs>
        <w:spacing w:line="248" w:lineRule="exact"/>
        <w:ind w:left="360" w:firstLine="0"/>
        <w:jc w:val="left"/>
      </w:pPr>
    </w:p>
    <w:p w:rsidR="00376E5E" w:rsidRDefault="00376E5E" w:rsidP="00376E5E">
      <w:pPr>
        <w:pStyle w:val="Zkladntext20"/>
        <w:shd w:val="clear" w:color="auto" w:fill="auto"/>
        <w:tabs>
          <w:tab w:val="left" w:pos="654"/>
        </w:tabs>
        <w:spacing w:line="248" w:lineRule="exact"/>
        <w:ind w:left="360" w:firstLine="0"/>
        <w:jc w:val="left"/>
      </w:pPr>
    </w:p>
    <w:p w:rsidR="00B279AA" w:rsidRDefault="000B6056" w:rsidP="00376E5E">
      <w:pPr>
        <w:pStyle w:val="Nadpis90"/>
        <w:keepNext/>
        <w:keepLines/>
        <w:numPr>
          <w:ilvl w:val="0"/>
          <w:numId w:val="25"/>
        </w:numPr>
        <w:shd w:val="clear" w:color="auto" w:fill="auto"/>
        <w:tabs>
          <w:tab w:val="left" w:pos="3578"/>
        </w:tabs>
        <w:spacing w:line="200" w:lineRule="exact"/>
        <w:jc w:val="left"/>
      </w:pPr>
      <w:bookmarkStart w:id="35" w:name="bookmark44"/>
      <w:r>
        <w:t>ZÁRUČNÍ DOBA</w:t>
      </w:r>
      <w:bookmarkEnd w:id="35"/>
    </w:p>
    <w:p w:rsidR="00B279AA" w:rsidRDefault="000B6056" w:rsidP="00376E5E">
      <w:pPr>
        <w:pStyle w:val="Zkladntext20"/>
        <w:numPr>
          <w:ilvl w:val="1"/>
          <w:numId w:val="25"/>
        </w:numPr>
        <w:shd w:val="clear" w:color="auto" w:fill="auto"/>
        <w:tabs>
          <w:tab w:val="left" w:pos="481"/>
        </w:tabs>
        <w:spacing w:line="190" w:lineRule="exact"/>
        <w:jc w:val="left"/>
      </w:pPr>
      <w:r>
        <w:t>Poskytovatel poskytuje záruku:</w:t>
      </w:r>
    </w:p>
    <w:p w:rsidR="00B279AA" w:rsidRDefault="000B6056" w:rsidP="00376E5E">
      <w:pPr>
        <w:pStyle w:val="Zkladntext20"/>
        <w:numPr>
          <w:ilvl w:val="2"/>
          <w:numId w:val="25"/>
        </w:numPr>
        <w:shd w:val="clear" w:color="auto" w:fill="auto"/>
        <w:tabs>
          <w:tab w:val="left" w:pos="654"/>
        </w:tabs>
        <w:spacing w:line="248" w:lineRule="exact"/>
        <w:jc w:val="left"/>
      </w:pPr>
      <w:r>
        <w:t xml:space="preserve">na softwarový produkt po dobu, na kterou byla Smlouva uzavřena, </w:t>
      </w:r>
      <w:proofErr w:type="spellStart"/>
      <w:r>
        <w:t>přip</w:t>
      </w:r>
      <w:proofErr w:type="spellEnd"/>
      <w:r>
        <w:t>. po dobu, na kterou byla Smlouva prodloužena;</w:t>
      </w:r>
    </w:p>
    <w:p w:rsidR="00B279AA" w:rsidRDefault="000B6056" w:rsidP="00376E5E">
      <w:pPr>
        <w:pStyle w:val="Zkladntext20"/>
        <w:numPr>
          <w:ilvl w:val="2"/>
          <w:numId w:val="25"/>
        </w:numPr>
        <w:shd w:val="clear" w:color="auto" w:fill="auto"/>
        <w:tabs>
          <w:tab w:val="left" w:pos="654"/>
        </w:tabs>
        <w:spacing w:line="248" w:lineRule="exact"/>
        <w:jc w:val="left"/>
      </w:pPr>
      <w:r>
        <w:t>na zboží v délce 24 měsíců ode dne převzetí zboží Nabyvatelem, tj. dne uvedeného na dokladu o zakoupení zboží; v případě odlišné délky záruční doby je tato skutečnost uvedena na dokladu o zakoupení zboží.</w:t>
      </w:r>
    </w:p>
    <w:p w:rsidR="00B279AA" w:rsidRDefault="000B6056" w:rsidP="00376E5E">
      <w:pPr>
        <w:pStyle w:val="Zkladntext20"/>
        <w:numPr>
          <w:ilvl w:val="1"/>
          <w:numId w:val="25"/>
        </w:numPr>
        <w:shd w:val="clear" w:color="auto" w:fill="auto"/>
        <w:tabs>
          <w:tab w:val="left" w:pos="654"/>
        </w:tabs>
        <w:spacing w:line="245" w:lineRule="exact"/>
        <w:jc w:val="left"/>
      </w:pPr>
      <w:r>
        <w:t xml:space="preserve">Běh záruční doby začíná dnem účinnosti Smlouvy a prodlužuje </w:t>
      </w:r>
      <w:proofErr w:type="spellStart"/>
      <w:r>
        <w:t>sc</w:t>
      </w:r>
      <w:proofErr w:type="spellEnd"/>
      <w:r>
        <w:t xml:space="preserve"> o dobu, po kterou byl výrobek v záruční opravě, nebo běžela reklamační lhůta.</w:t>
      </w:r>
    </w:p>
    <w:p w:rsidR="00376E5E" w:rsidRDefault="00376E5E" w:rsidP="00376E5E">
      <w:pPr>
        <w:pStyle w:val="Zkladntext20"/>
        <w:shd w:val="clear" w:color="auto" w:fill="auto"/>
        <w:tabs>
          <w:tab w:val="left" w:pos="654"/>
        </w:tabs>
        <w:spacing w:line="245" w:lineRule="exact"/>
        <w:ind w:left="360" w:firstLine="0"/>
        <w:jc w:val="left"/>
      </w:pPr>
    </w:p>
    <w:p w:rsidR="00376E5E" w:rsidRDefault="00376E5E" w:rsidP="00376E5E">
      <w:pPr>
        <w:pStyle w:val="Zkladntext20"/>
        <w:shd w:val="clear" w:color="auto" w:fill="auto"/>
        <w:tabs>
          <w:tab w:val="left" w:pos="654"/>
        </w:tabs>
        <w:spacing w:line="245" w:lineRule="exact"/>
        <w:ind w:left="360" w:firstLine="0"/>
        <w:jc w:val="left"/>
      </w:pPr>
    </w:p>
    <w:p w:rsidR="00B279AA" w:rsidRDefault="000B6056" w:rsidP="00376E5E">
      <w:pPr>
        <w:pStyle w:val="Nadpis90"/>
        <w:keepNext/>
        <w:keepLines/>
        <w:numPr>
          <w:ilvl w:val="0"/>
          <w:numId w:val="25"/>
        </w:numPr>
        <w:shd w:val="clear" w:color="auto" w:fill="auto"/>
        <w:tabs>
          <w:tab w:val="left" w:pos="3265"/>
        </w:tabs>
        <w:spacing w:line="200" w:lineRule="exact"/>
        <w:jc w:val="left"/>
      </w:pPr>
      <w:bookmarkStart w:id="36" w:name="bookmark45"/>
      <w:r>
        <w:t>POZÁRUČNÍ OPRAVA</w:t>
      </w:r>
      <w:bookmarkEnd w:id="36"/>
    </w:p>
    <w:p w:rsidR="00B279AA" w:rsidRDefault="000B6056" w:rsidP="00376E5E">
      <w:pPr>
        <w:pStyle w:val="Zkladntext20"/>
        <w:numPr>
          <w:ilvl w:val="1"/>
          <w:numId w:val="25"/>
        </w:numPr>
        <w:shd w:val="clear" w:color="auto" w:fill="auto"/>
        <w:tabs>
          <w:tab w:val="left" w:pos="496"/>
        </w:tabs>
        <w:spacing w:line="248" w:lineRule="exact"/>
        <w:jc w:val="left"/>
      </w:pPr>
      <w:r>
        <w:t>Pokud není ve Smlouvě uvedeno jinak, Poskytovatel poskytuje pozáruční opravy jen na produkty, u Poskytovatele zakoupené nebo na služby Poskytovatelem poskytnuté. Cena za pozáruční opravu je stanovena dohodou smluvních stran.</w:t>
      </w:r>
    </w:p>
    <w:p w:rsidR="00376E5E" w:rsidRDefault="00376E5E" w:rsidP="00376E5E">
      <w:pPr>
        <w:pStyle w:val="Zkladntext20"/>
        <w:shd w:val="clear" w:color="auto" w:fill="auto"/>
        <w:tabs>
          <w:tab w:val="left" w:pos="496"/>
        </w:tabs>
        <w:spacing w:line="248" w:lineRule="exact"/>
        <w:ind w:firstLine="0"/>
        <w:jc w:val="left"/>
      </w:pPr>
    </w:p>
    <w:p w:rsidR="00376E5E" w:rsidRDefault="00376E5E">
      <w:pPr>
        <w:rPr>
          <w:rFonts w:ascii="Book Antiqua" w:eastAsia="Book Antiqua" w:hAnsi="Book Antiqua" w:cs="Book Antiqua"/>
          <w:sz w:val="19"/>
          <w:szCs w:val="19"/>
        </w:rPr>
      </w:pPr>
      <w:r>
        <w:br w:type="page"/>
      </w:r>
    </w:p>
    <w:p w:rsidR="00376E5E" w:rsidRDefault="00376E5E" w:rsidP="00376E5E">
      <w:pPr>
        <w:pStyle w:val="Zkladntext20"/>
        <w:shd w:val="clear" w:color="auto" w:fill="auto"/>
        <w:tabs>
          <w:tab w:val="left" w:pos="496"/>
        </w:tabs>
        <w:spacing w:line="248" w:lineRule="exact"/>
        <w:ind w:firstLine="0"/>
        <w:jc w:val="left"/>
      </w:pPr>
    </w:p>
    <w:p w:rsidR="00376E5E" w:rsidRDefault="00376E5E" w:rsidP="00376E5E">
      <w:pPr>
        <w:pStyle w:val="Zkladntext20"/>
        <w:shd w:val="clear" w:color="auto" w:fill="auto"/>
        <w:tabs>
          <w:tab w:val="left" w:pos="496"/>
        </w:tabs>
        <w:spacing w:line="248" w:lineRule="exact"/>
        <w:ind w:firstLine="0"/>
        <w:jc w:val="left"/>
        <w:sectPr w:rsidR="00376E5E">
          <w:headerReference w:type="even" r:id="rId41"/>
          <w:headerReference w:type="default" r:id="rId42"/>
          <w:footerReference w:type="even" r:id="rId43"/>
          <w:footerReference w:type="default" r:id="rId44"/>
          <w:headerReference w:type="first" r:id="rId45"/>
          <w:footerReference w:type="first" r:id="rId46"/>
          <w:pgSz w:w="11909" w:h="16840"/>
          <w:pgMar w:top="1430" w:right="1440" w:bottom="1025" w:left="1344" w:header="0" w:footer="3" w:gutter="0"/>
          <w:cols w:space="720"/>
          <w:noEndnote/>
          <w:titlePg/>
          <w:docGrid w:linePitch="360"/>
        </w:sectPr>
      </w:pPr>
    </w:p>
    <w:p w:rsidR="00B279AA" w:rsidRDefault="000B6056" w:rsidP="00376E5E">
      <w:pPr>
        <w:pStyle w:val="Nadpis90"/>
        <w:keepNext/>
        <w:keepLines/>
        <w:numPr>
          <w:ilvl w:val="0"/>
          <w:numId w:val="25"/>
        </w:numPr>
        <w:shd w:val="clear" w:color="auto" w:fill="auto"/>
        <w:tabs>
          <w:tab w:val="left" w:pos="1704"/>
        </w:tabs>
        <w:spacing w:line="200" w:lineRule="exact"/>
        <w:jc w:val="left"/>
      </w:pPr>
      <w:bookmarkStart w:id="37" w:name="bookmark46"/>
      <w:r>
        <w:lastRenderedPageBreak/>
        <w:t>OMEZENÍ ZÁRUKY U SOFTWAROVÝCH PRODUKTŮ</w:t>
      </w:r>
      <w:bookmarkEnd w:id="37"/>
    </w:p>
    <w:p w:rsidR="00B279AA" w:rsidRDefault="000B6056" w:rsidP="00376E5E">
      <w:pPr>
        <w:pStyle w:val="Zkladntext20"/>
        <w:numPr>
          <w:ilvl w:val="1"/>
          <w:numId w:val="25"/>
        </w:numPr>
        <w:shd w:val="clear" w:color="auto" w:fill="auto"/>
        <w:tabs>
          <w:tab w:val="left" w:pos="570"/>
        </w:tabs>
        <w:spacing w:line="256" w:lineRule="exact"/>
        <w:jc w:val="left"/>
      </w:pPr>
      <w:r>
        <w:t>Záruka se nevztahuje a za vadu softwarového produktu nebo za závadu nebo škodu produktem způsobenou nenese Poskytovatel odpovědnost v případě, že:</w:t>
      </w:r>
    </w:p>
    <w:p w:rsidR="00B279AA" w:rsidRDefault="000B6056" w:rsidP="00376E5E">
      <w:pPr>
        <w:pStyle w:val="Zkladntext20"/>
        <w:numPr>
          <w:ilvl w:val="2"/>
          <w:numId w:val="25"/>
        </w:numPr>
        <w:shd w:val="clear" w:color="auto" w:fill="auto"/>
        <w:tabs>
          <w:tab w:val="left" w:pos="628"/>
        </w:tabs>
        <w:spacing w:line="248" w:lineRule="exact"/>
        <w:jc w:val="left"/>
      </w:pPr>
      <w:r>
        <w:t xml:space="preserve">softwarový produkt byl používán v rozporu s </w:t>
      </w:r>
      <w:proofErr w:type="gramStart"/>
      <w:r>
        <w:t>příslušnou</w:t>
      </w:r>
      <w:proofErr w:type="gramEnd"/>
      <w:r>
        <w:t xml:space="preserve"> dokumentaci nebo informacemi Poskytovatele;</w:t>
      </w:r>
    </w:p>
    <w:p w:rsidR="00B279AA" w:rsidRDefault="000B6056" w:rsidP="00376E5E">
      <w:pPr>
        <w:pStyle w:val="Zkladntext20"/>
        <w:numPr>
          <w:ilvl w:val="2"/>
          <w:numId w:val="25"/>
        </w:numPr>
        <w:shd w:val="clear" w:color="auto" w:fill="auto"/>
        <w:tabs>
          <w:tab w:val="left" w:pos="639"/>
        </w:tabs>
        <w:spacing w:line="252" w:lineRule="exact"/>
        <w:jc w:val="left"/>
      </w:pPr>
      <w:r>
        <w:t>vada vznikla špatnou obsluhou, neodborným nebo nepřiměřeným zacházením, vyšší mocí, při používání v podmínkách, které neodpovídají' svojí teplotou, prašností, vlhkostí, chemickými a mechanickými vlivy kancelářskému prostředí nebo v důsledku živelné katastrofy, násilného poškození, povětrnostních vlivů, poškození bleskem, elektrostatickým výbojem nebo provozem za extrémně neobvyklých podmínek;</w:t>
      </w:r>
    </w:p>
    <w:p w:rsidR="00B279AA" w:rsidRDefault="000B6056" w:rsidP="00376E5E">
      <w:pPr>
        <w:pStyle w:val="Zkladntext20"/>
        <w:numPr>
          <w:ilvl w:val="2"/>
          <w:numId w:val="25"/>
        </w:numPr>
        <w:shd w:val="clear" w:color="auto" w:fill="auto"/>
        <w:tabs>
          <w:tab w:val="left" w:pos="628"/>
        </w:tabs>
        <w:spacing w:line="190" w:lineRule="exact"/>
        <w:jc w:val="left"/>
      </w:pPr>
      <w:r>
        <w:t>vada vznikla v důsledku působení počítačového viru;</w:t>
      </w:r>
    </w:p>
    <w:p w:rsidR="00B279AA" w:rsidRDefault="000B6056" w:rsidP="00376E5E">
      <w:pPr>
        <w:pStyle w:val="Zkladntext20"/>
        <w:numPr>
          <w:ilvl w:val="2"/>
          <w:numId w:val="25"/>
        </w:numPr>
        <w:shd w:val="clear" w:color="auto" w:fill="auto"/>
        <w:tabs>
          <w:tab w:val="left" w:pos="628"/>
        </w:tabs>
        <w:spacing w:line="190" w:lineRule="exact"/>
        <w:jc w:val="left"/>
      </w:pPr>
      <w:r>
        <w:t>vada vznikla absencí vlastností či funkcí, které nejsou uvedeny v příslušné dokumentaci;</w:t>
      </w:r>
    </w:p>
    <w:p w:rsidR="00B279AA" w:rsidRDefault="000B6056" w:rsidP="00376E5E">
      <w:pPr>
        <w:pStyle w:val="Zkladntext20"/>
        <w:numPr>
          <w:ilvl w:val="2"/>
          <w:numId w:val="25"/>
        </w:numPr>
        <w:shd w:val="clear" w:color="auto" w:fill="auto"/>
        <w:tabs>
          <w:tab w:val="left" w:pos="628"/>
        </w:tabs>
        <w:spacing w:line="252" w:lineRule="exact"/>
        <w:jc w:val="left"/>
      </w:pPr>
      <w:r>
        <w:t>softwarový produkt v sobě neobsahuje případné legislativní změny, které nebyly Poskytovateli známé v okamžiku vývoje softwarového produktu;</w:t>
      </w:r>
    </w:p>
    <w:p w:rsidR="00B279AA" w:rsidRDefault="000B6056" w:rsidP="00376E5E">
      <w:pPr>
        <w:pStyle w:val="Zkladntext20"/>
        <w:numPr>
          <w:ilvl w:val="2"/>
          <w:numId w:val="25"/>
        </w:numPr>
        <w:shd w:val="clear" w:color="auto" w:fill="auto"/>
        <w:tabs>
          <w:tab w:val="left" w:pos="628"/>
        </w:tabs>
        <w:spacing w:line="248" w:lineRule="exact"/>
        <w:jc w:val="left"/>
      </w:pPr>
      <w:r>
        <w:t xml:space="preserve">softwarový produkt byl provozován na nevhodném hardwaru nebo hardwaru, který je v rozporu s doporučenými systémovými požadavky uvedenými v příslušné dokumentaci nebo v aktualizované podobě na internetových stránkách </w:t>
      </w:r>
      <w:proofErr w:type="gramStart"/>
      <w:r>
        <w:t>Poskytovatele; ...</w:t>
      </w:r>
      <w:proofErr w:type="gramEnd"/>
    </w:p>
    <w:p w:rsidR="00B279AA" w:rsidRDefault="000B6056" w:rsidP="00376E5E">
      <w:pPr>
        <w:pStyle w:val="Zkladntext20"/>
        <w:numPr>
          <w:ilvl w:val="2"/>
          <w:numId w:val="25"/>
        </w:numPr>
        <w:shd w:val="clear" w:color="auto" w:fill="auto"/>
        <w:tabs>
          <w:tab w:val="left" w:pos="624"/>
        </w:tabs>
        <w:spacing w:line="248" w:lineRule="exact"/>
        <w:jc w:val="left"/>
      </w:pPr>
      <w:r>
        <w:t>softwarový produkt nepracuje na hardwaru, který není běžně dostupný v okamžiku vývoje softwarového produktu, nebo na hardwaru či operačním systému, který není podporován;</w:t>
      </w:r>
    </w:p>
    <w:p w:rsidR="00B279AA" w:rsidRDefault="000B6056" w:rsidP="00376E5E">
      <w:pPr>
        <w:pStyle w:val="Zkladntext20"/>
        <w:numPr>
          <w:ilvl w:val="2"/>
          <w:numId w:val="25"/>
        </w:numPr>
        <w:shd w:val="clear" w:color="auto" w:fill="auto"/>
        <w:tabs>
          <w:tab w:val="left" w:pos="628"/>
        </w:tabs>
        <w:spacing w:line="256" w:lineRule="exact"/>
        <w:jc w:val="left"/>
      </w:pPr>
      <w:r>
        <w:t xml:space="preserve">softwarový produkt byl provozován na </w:t>
      </w:r>
      <w:proofErr w:type="gramStart"/>
      <w:r>
        <w:t>Nabyvatelem</w:t>
      </w:r>
      <w:proofErr w:type="gramEnd"/>
      <w:r>
        <w:t xml:space="preserve"> chybně nakonfigurovaném počítači nebo na Nabyvatelem chybně nastavené počítačové síti;</w:t>
      </w:r>
    </w:p>
    <w:p w:rsidR="00B279AA" w:rsidRDefault="000B6056" w:rsidP="00376E5E">
      <w:pPr>
        <w:pStyle w:val="Zkladntext20"/>
        <w:numPr>
          <w:ilvl w:val="2"/>
          <w:numId w:val="25"/>
        </w:numPr>
        <w:shd w:val="clear" w:color="auto" w:fill="auto"/>
        <w:tabs>
          <w:tab w:val="left" w:pos="650"/>
        </w:tabs>
        <w:spacing w:line="256" w:lineRule="exact"/>
        <w:jc w:val="left"/>
      </w:pPr>
      <w:r>
        <w:t>softwarový produkt byl provozován spolu s programy jiných výrobců, které znemožňují jeho bezvadný a řádný chod;</w:t>
      </w:r>
    </w:p>
    <w:p w:rsidR="00B279AA" w:rsidRDefault="000B6056" w:rsidP="00376E5E">
      <w:pPr>
        <w:pStyle w:val="Zkladntext20"/>
        <w:numPr>
          <w:ilvl w:val="2"/>
          <w:numId w:val="25"/>
        </w:numPr>
        <w:shd w:val="clear" w:color="auto" w:fill="auto"/>
        <w:tabs>
          <w:tab w:val="left" w:pos="732"/>
        </w:tabs>
        <w:spacing w:line="248" w:lineRule="exact"/>
        <w:jc w:val="left"/>
      </w:pPr>
      <w:r>
        <w:t>Nabyvatel provedl jakýkoliv zásah do databázových souborů pomocí jiných prostředků než těch, dodaným spolu se softwarovým produktem, případně schválených Poskytovatelem;</w:t>
      </w:r>
    </w:p>
    <w:p w:rsidR="00B279AA" w:rsidRDefault="000B6056" w:rsidP="00376E5E">
      <w:pPr>
        <w:pStyle w:val="Zkladntext20"/>
        <w:numPr>
          <w:ilvl w:val="2"/>
          <w:numId w:val="25"/>
        </w:numPr>
        <w:shd w:val="clear" w:color="auto" w:fill="auto"/>
        <w:tabs>
          <w:tab w:val="left" w:pos="732"/>
        </w:tabs>
        <w:spacing w:line="190" w:lineRule="exact"/>
        <w:jc w:val="left"/>
      </w:pPr>
      <w:r>
        <w:t>instalace nebyla provedena osobu s odpovídající kvalifikací;</w:t>
      </w:r>
    </w:p>
    <w:p w:rsidR="00B279AA" w:rsidRDefault="000B6056" w:rsidP="00376E5E">
      <w:pPr>
        <w:pStyle w:val="Zkladntext20"/>
        <w:numPr>
          <w:ilvl w:val="2"/>
          <w:numId w:val="25"/>
        </w:numPr>
        <w:shd w:val="clear" w:color="auto" w:fill="auto"/>
        <w:tabs>
          <w:tab w:val="left" w:pos="732"/>
        </w:tabs>
        <w:spacing w:line="252" w:lineRule="exact"/>
        <w:jc w:val="left"/>
      </w:pPr>
      <w:r>
        <w:t>v případě škody, způsobené zásahem do softwarového produktu osobou, která k provedení zásahu nebyla v</w:t>
      </w:r>
      <w:r w:rsidR="00376E5E">
        <w:t>ýslovně Poskytovatelem zmocněna</w:t>
      </w:r>
    </w:p>
    <w:p w:rsidR="00376E5E" w:rsidRDefault="00376E5E" w:rsidP="00376E5E">
      <w:pPr>
        <w:pStyle w:val="Zkladntext20"/>
        <w:shd w:val="clear" w:color="auto" w:fill="auto"/>
        <w:tabs>
          <w:tab w:val="left" w:pos="732"/>
        </w:tabs>
        <w:spacing w:line="252" w:lineRule="exact"/>
        <w:ind w:firstLine="0"/>
        <w:jc w:val="left"/>
      </w:pPr>
    </w:p>
    <w:p w:rsidR="00376E5E" w:rsidRDefault="00376E5E" w:rsidP="00376E5E">
      <w:pPr>
        <w:pStyle w:val="Zkladntext20"/>
        <w:shd w:val="clear" w:color="auto" w:fill="auto"/>
        <w:tabs>
          <w:tab w:val="left" w:pos="732"/>
        </w:tabs>
        <w:spacing w:line="252" w:lineRule="exact"/>
        <w:ind w:firstLine="0"/>
        <w:jc w:val="left"/>
      </w:pPr>
    </w:p>
    <w:p w:rsidR="00376E5E" w:rsidRDefault="00376E5E" w:rsidP="00376E5E">
      <w:pPr>
        <w:pStyle w:val="Zkladntext20"/>
        <w:shd w:val="clear" w:color="auto" w:fill="auto"/>
        <w:tabs>
          <w:tab w:val="left" w:pos="732"/>
        </w:tabs>
        <w:spacing w:line="252" w:lineRule="exact"/>
        <w:ind w:firstLine="0"/>
        <w:jc w:val="left"/>
        <w:sectPr w:rsidR="00376E5E">
          <w:type w:val="continuous"/>
          <w:pgSz w:w="11909" w:h="16840"/>
          <w:pgMar w:top="1430" w:right="1440" w:bottom="1008" w:left="1360" w:header="0" w:footer="3" w:gutter="0"/>
          <w:cols w:space="720"/>
          <w:noEndnote/>
          <w:docGrid w:linePitch="360"/>
        </w:sectPr>
      </w:pPr>
    </w:p>
    <w:p w:rsidR="00376E5E" w:rsidRDefault="00376E5E">
      <w:pPr>
        <w:rPr>
          <w:rFonts w:ascii="Arial" w:eastAsia="Arial" w:hAnsi="Arial" w:cs="Arial"/>
          <w:b/>
          <w:bCs/>
          <w:sz w:val="17"/>
          <w:szCs w:val="17"/>
        </w:rPr>
      </w:pPr>
      <w:r>
        <w:lastRenderedPageBreak/>
        <w:br w:type="page"/>
      </w:r>
    </w:p>
    <w:p w:rsidR="00B279AA" w:rsidRPr="00376E5E" w:rsidRDefault="00B279AA" w:rsidP="00376E5E">
      <w:pPr>
        <w:pStyle w:val="Zkladntext170"/>
        <w:shd w:val="clear" w:color="auto" w:fill="auto"/>
        <w:spacing w:line="170" w:lineRule="exact"/>
        <w:sectPr w:rsidR="00B279AA" w:rsidRPr="00376E5E">
          <w:type w:val="continuous"/>
          <w:pgSz w:w="11909" w:h="16840"/>
          <w:pgMar w:top="1415" w:right="1440" w:bottom="1415" w:left="433" w:header="0" w:footer="3" w:gutter="0"/>
          <w:cols w:space="720"/>
          <w:noEndnote/>
          <w:docGrid w:linePitch="360"/>
        </w:sectPr>
      </w:pPr>
    </w:p>
    <w:p w:rsidR="00B279AA" w:rsidRDefault="000B6056">
      <w:pPr>
        <w:pStyle w:val="Zkladntext20"/>
        <w:shd w:val="clear" w:color="auto" w:fill="auto"/>
        <w:spacing w:line="248" w:lineRule="exact"/>
        <w:ind w:firstLine="0"/>
        <w:jc w:val="left"/>
      </w:pPr>
      <w:r>
        <w:lastRenderedPageBreak/>
        <w:t xml:space="preserve">9.1 13. v případě škody způsobené změnou systémových nastavení, </w:t>
      </w:r>
      <w:proofErr w:type="spellStart"/>
      <w:r>
        <w:t>ktcrc</w:t>
      </w:r>
      <w:proofErr w:type="spellEnd"/>
      <w:r>
        <w:t xml:space="preserve"> nebyly provedeny Poskytovatelem či s jeho souhlasem nebo dle jeho pokynů;</w:t>
      </w:r>
    </w:p>
    <w:p w:rsidR="00B279AA" w:rsidRDefault="000B6056">
      <w:pPr>
        <w:pStyle w:val="Zkladntext20"/>
        <w:shd w:val="clear" w:color="auto" w:fill="auto"/>
        <w:spacing w:line="248" w:lineRule="exact"/>
        <w:ind w:firstLine="0"/>
        <w:jc w:val="left"/>
      </w:pPr>
      <w:proofErr w:type="gramStart"/>
      <w:r>
        <w:t>9.1.14</w:t>
      </w:r>
      <w:proofErr w:type="gramEnd"/>
      <w:r>
        <w:t>. v případě škody vzniklé používáním vadného nebo nelegálního programového vybavení nebo používáním jiného než Poskytovatelem výslovně doporučeného nebo schváleného programového vybavení. Poskytovatel neodpovídá za škodu v případě, že se takové programové vybavení nachází v počítači Objednatele, přičemž není nutné jeho aktivní využívání.</w:t>
      </w:r>
    </w:p>
    <w:p w:rsidR="00B279AA" w:rsidRDefault="000B6056" w:rsidP="00376E5E">
      <w:pPr>
        <w:pStyle w:val="Zkladntext20"/>
        <w:numPr>
          <w:ilvl w:val="1"/>
          <w:numId w:val="25"/>
        </w:numPr>
        <w:shd w:val="clear" w:color="auto" w:fill="auto"/>
        <w:tabs>
          <w:tab w:val="left" w:pos="510"/>
        </w:tabs>
        <w:spacing w:line="248" w:lineRule="exact"/>
        <w:jc w:val="left"/>
      </w:pPr>
      <w:r>
        <w:t>Poskytovatel neodpovídá Nabyvateli, případně jakékoliv třetí osobě za únik dat či za jakoukoliv jinou škodu (včetně, mimo jiné, ušlého zisku nebo výnosů, ztráty soukromí, ztráty užitku z jakéhokoli počítače nebo softwaru včetně tohoto softwaru, přerušení provozu, ztráty obchodních informací a jiné penězi vyčíslitelné i nevyčíslitelné škody),</w:t>
      </w:r>
    </w:p>
    <w:p w:rsidR="00B279AA" w:rsidRDefault="000B6056" w:rsidP="00376E5E">
      <w:pPr>
        <w:pStyle w:val="Zkladntext20"/>
        <w:numPr>
          <w:ilvl w:val="2"/>
          <w:numId w:val="25"/>
        </w:numPr>
        <w:shd w:val="clear" w:color="auto" w:fill="auto"/>
        <w:tabs>
          <w:tab w:val="left" w:pos="630"/>
        </w:tabs>
        <w:spacing w:line="245" w:lineRule="exact"/>
        <w:jc w:val="left"/>
      </w:pPr>
      <w:r>
        <w:t>pokud škoda vznikla v důsledku činnosti Nabyvatele nebo jeho zaměstnance případně jakékoliv třetí osoby;</w:t>
      </w:r>
    </w:p>
    <w:p w:rsidR="00B279AA" w:rsidRDefault="000B6056" w:rsidP="00376E5E">
      <w:pPr>
        <w:pStyle w:val="Zkladntext20"/>
        <w:numPr>
          <w:ilvl w:val="2"/>
          <w:numId w:val="25"/>
        </w:numPr>
        <w:shd w:val="clear" w:color="auto" w:fill="auto"/>
        <w:tabs>
          <w:tab w:val="left" w:pos="612"/>
        </w:tabs>
        <w:spacing w:line="248" w:lineRule="exact"/>
        <w:jc w:val="left"/>
      </w:pPr>
      <w:r>
        <w:t xml:space="preserve">pokud </w:t>
      </w:r>
      <w:proofErr w:type="spellStart"/>
      <w:r>
        <w:t>jc</w:t>
      </w:r>
      <w:proofErr w:type="spellEnd"/>
      <w:r>
        <w:t xml:space="preserve"> Nabyvateli v důsledku jeho trestné činnosti, trestné činnosti jeho zaměstnance, případně jakékoliv třetí osoby odebrán hardware, na kterém je produkt umístěn;</w:t>
      </w:r>
    </w:p>
    <w:p w:rsidR="00B279AA" w:rsidRDefault="000B6056" w:rsidP="00376E5E">
      <w:pPr>
        <w:pStyle w:val="Zkladntext20"/>
        <w:numPr>
          <w:ilvl w:val="2"/>
          <w:numId w:val="25"/>
        </w:numPr>
        <w:shd w:val="clear" w:color="auto" w:fill="auto"/>
        <w:tabs>
          <w:tab w:val="left" w:pos="608"/>
        </w:tabs>
        <w:spacing w:line="245" w:lineRule="exact"/>
        <w:jc w:val="left"/>
      </w:pPr>
      <w:r>
        <w:t>pokud Nabyvatel, zaměstnanec Nabyvatele nebo jakákoliv třetí osoba vědomě nebo z nedbalosti neoprávněně vstoupí do komunikačního řešení, a tím způsobí znepřístupnění serveru pro ostatní uživatele; nebo</w:t>
      </w:r>
    </w:p>
    <w:p w:rsidR="00B279AA" w:rsidRDefault="000B6056" w:rsidP="00376E5E">
      <w:pPr>
        <w:pStyle w:val="Zkladntext20"/>
        <w:numPr>
          <w:ilvl w:val="2"/>
          <w:numId w:val="25"/>
        </w:numPr>
        <w:shd w:val="clear" w:color="auto" w:fill="auto"/>
        <w:tabs>
          <w:tab w:val="left" w:pos="612"/>
        </w:tabs>
        <w:spacing w:line="248" w:lineRule="exact"/>
        <w:jc w:val="left"/>
      </w:pPr>
      <w:r>
        <w:t>pokud Nabyvatel, zaměstnanec Nabyvatele nebo jakákoliv třetí osoba neoprávněně zasahuje do administračního rozhraní pro správu uživatelů.</w:t>
      </w:r>
    </w:p>
    <w:p w:rsidR="00B279AA" w:rsidRDefault="000B6056" w:rsidP="00376E5E">
      <w:pPr>
        <w:pStyle w:val="Zkladntext20"/>
        <w:numPr>
          <w:ilvl w:val="1"/>
          <w:numId w:val="25"/>
        </w:numPr>
        <w:shd w:val="clear" w:color="auto" w:fill="auto"/>
        <w:tabs>
          <w:tab w:val="left" w:pos="446"/>
        </w:tabs>
        <w:spacing w:line="248" w:lineRule="exact"/>
        <w:jc w:val="left"/>
      </w:pPr>
      <w:r>
        <w:t xml:space="preserve">Poskytovatel výslovně negarantuje plnou kompatibilitu softwarového produktu s jinými, Poskytovatelem neschválenými nebo nedoporučovanými komponentami, programy nebo aplikacemi, které nebyly Poskytovatelem výslovně schváleny. O těchto komponentech, programech, </w:t>
      </w:r>
      <w:proofErr w:type="spellStart"/>
      <w:r>
        <w:t>aplikacich</w:t>
      </w:r>
      <w:proofErr w:type="spellEnd"/>
      <w:r>
        <w:t xml:space="preserve"> apod. je Nabyvatel povinen Poskytovatele informovat.</w:t>
      </w:r>
    </w:p>
    <w:p w:rsidR="00B279AA" w:rsidRDefault="000B6056" w:rsidP="00376E5E">
      <w:pPr>
        <w:pStyle w:val="Zkladntext20"/>
        <w:numPr>
          <w:ilvl w:val="1"/>
          <w:numId w:val="25"/>
        </w:numPr>
        <w:shd w:val="clear" w:color="auto" w:fill="auto"/>
        <w:tabs>
          <w:tab w:val="left" w:pos="450"/>
        </w:tabs>
        <w:spacing w:line="248" w:lineRule="exact"/>
        <w:jc w:val="left"/>
      </w:pPr>
      <w:r>
        <w:t>Záruka nemůže být uplatněna vůbec nebo v omezené míře i tehdy, kdy jsou porušeny povinnosti Nabyvatele, uvedené v čl. 6 odst. 6. 2. až 6.4 licenčních podmínek.</w:t>
      </w:r>
    </w:p>
    <w:p w:rsidR="00B279AA" w:rsidRDefault="000B6056" w:rsidP="00376E5E">
      <w:pPr>
        <w:pStyle w:val="Zkladntext20"/>
        <w:numPr>
          <w:ilvl w:val="1"/>
          <w:numId w:val="25"/>
        </w:numPr>
        <w:shd w:val="clear" w:color="auto" w:fill="auto"/>
        <w:tabs>
          <w:tab w:val="left" w:pos="450"/>
        </w:tabs>
        <w:spacing w:line="248" w:lineRule="exact"/>
        <w:jc w:val="left"/>
      </w:pPr>
      <w:r>
        <w:t>Nabyvatel je povinen pravidelně provádět zálohy dat a jejich archivaci, včetně kontroly bezchybnosti vytvořené zálohy. Poskytovatel neodpovídá za ztrátu či poškození dat, která nebyla správně zálohována.</w:t>
      </w:r>
    </w:p>
    <w:p w:rsidR="00B279AA" w:rsidRDefault="000B6056" w:rsidP="00376E5E">
      <w:pPr>
        <w:pStyle w:val="Zkladntext20"/>
        <w:numPr>
          <w:ilvl w:val="1"/>
          <w:numId w:val="25"/>
        </w:numPr>
        <w:shd w:val="clear" w:color="auto" w:fill="auto"/>
        <w:tabs>
          <w:tab w:val="left" w:pos="471"/>
        </w:tabs>
        <w:spacing w:line="248" w:lineRule="exact"/>
        <w:jc w:val="left"/>
        <w:sectPr w:rsidR="00B279AA">
          <w:type w:val="continuous"/>
          <w:pgSz w:w="11909" w:h="16840"/>
          <w:pgMar w:top="1554" w:right="1440" w:bottom="1430" w:left="1440" w:header="0" w:footer="3" w:gutter="0"/>
          <w:cols w:space="720"/>
          <w:noEndnote/>
          <w:docGrid w:linePitch="360"/>
        </w:sectPr>
      </w:pPr>
      <w:r>
        <w:t>Při předání počítačového systému nebo zařízení pro ukládání dat k opravě nebo reklamaci, je povinností Nabyvatele zabezpečit si vytvoření odpovídající zálohy potřebných dat a zabránit jejich možnému zneužití nebo poškození. Poskytovatel neručí za případnou ztrátu, poškození či zneužití dat, která jsou uložena na zařízeních pro ukládání dat v počítačovém systému.</w:t>
      </w:r>
    </w:p>
    <w:p w:rsidR="00B279AA" w:rsidRDefault="000B6056" w:rsidP="00376E5E">
      <w:pPr>
        <w:pStyle w:val="Zkladntext130"/>
        <w:numPr>
          <w:ilvl w:val="0"/>
          <w:numId w:val="25"/>
        </w:numPr>
        <w:shd w:val="clear" w:color="auto" w:fill="auto"/>
        <w:tabs>
          <w:tab w:val="left" w:pos="3207"/>
        </w:tabs>
        <w:spacing w:line="200" w:lineRule="exact"/>
        <w:jc w:val="left"/>
      </w:pPr>
      <w:r>
        <w:lastRenderedPageBreak/>
        <w:t>OMEZENÍ ZÁRUKY U ZBOŽÍ</w:t>
      </w:r>
    </w:p>
    <w:p w:rsidR="00B279AA" w:rsidRDefault="000B6056" w:rsidP="00376E5E">
      <w:pPr>
        <w:pStyle w:val="Zkladntext20"/>
        <w:numPr>
          <w:ilvl w:val="1"/>
          <w:numId w:val="25"/>
        </w:numPr>
        <w:shd w:val="clear" w:color="auto" w:fill="auto"/>
        <w:tabs>
          <w:tab w:val="left" w:pos="619"/>
        </w:tabs>
        <w:spacing w:line="190" w:lineRule="exact"/>
        <w:jc w:val="left"/>
      </w:pPr>
      <w:r>
        <w:t>Záruka se nevztahuje:</w:t>
      </w:r>
    </w:p>
    <w:p w:rsidR="00B279AA" w:rsidRDefault="000B6056" w:rsidP="00376E5E">
      <w:pPr>
        <w:pStyle w:val="Zkladntext20"/>
        <w:numPr>
          <w:ilvl w:val="2"/>
          <w:numId w:val="25"/>
        </w:numPr>
        <w:shd w:val="clear" w:color="auto" w:fill="auto"/>
        <w:tabs>
          <w:tab w:val="left" w:pos="769"/>
        </w:tabs>
        <w:spacing w:line="245" w:lineRule="exact"/>
        <w:jc w:val="left"/>
      </w:pPr>
      <w:r>
        <w:t xml:space="preserve">na vady vzniklé opotřebením, způsobeným obvyklým užíváním zboží, chybnou obsluhou, neodborným nebo neoprávněným zásahem, jakož i použitím, údržbou či instalací, které jsou v </w:t>
      </w:r>
      <w:proofErr w:type="gramStart"/>
      <w:r>
        <w:t>rozporu</w:t>
      </w:r>
      <w:proofErr w:type="gramEnd"/>
      <w:r>
        <w:t xml:space="preserve"> s průvodní dokumentaci </w:t>
      </w:r>
      <w:proofErr w:type="gramStart"/>
      <w:r>
        <w:t>nebo</w:t>
      </w:r>
      <w:proofErr w:type="gramEnd"/>
      <w:r>
        <w:t xml:space="preserve"> návodem k použití;</w:t>
      </w:r>
    </w:p>
    <w:p w:rsidR="00B279AA" w:rsidRDefault="000B6056" w:rsidP="00376E5E">
      <w:pPr>
        <w:pStyle w:val="Zkladntext20"/>
        <w:numPr>
          <w:ilvl w:val="2"/>
          <w:numId w:val="25"/>
        </w:numPr>
        <w:shd w:val="clear" w:color="auto" w:fill="auto"/>
        <w:tabs>
          <w:tab w:val="left" w:pos="762"/>
        </w:tabs>
        <w:spacing w:line="252" w:lineRule="exact"/>
        <w:jc w:val="left"/>
      </w:pPr>
      <w:r>
        <w:t>na mechanická poškození vinou Nabyvatele, poškození způsobená nadměrným a nevhodným užíváním, zanedbáním péče o zboží, nebo poškozením způsobeným vyšší mocí;</w:t>
      </w:r>
    </w:p>
    <w:p w:rsidR="00B279AA" w:rsidRDefault="000B6056" w:rsidP="00376E5E">
      <w:pPr>
        <w:pStyle w:val="Zkladntext20"/>
        <w:numPr>
          <w:ilvl w:val="2"/>
          <w:numId w:val="25"/>
        </w:numPr>
        <w:shd w:val="clear" w:color="auto" w:fill="auto"/>
        <w:tabs>
          <w:tab w:val="left" w:pos="740"/>
        </w:tabs>
        <w:spacing w:line="497" w:lineRule="exact"/>
        <w:jc w:val="left"/>
      </w:pPr>
      <w:r>
        <w:t>na vady způsobené účinky přepětí v rozvodné síti.</w:t>
      </w:r>
    </w:p>
    <w:p w:rsidR="00B279AA" w:rsidRDefault="000B6056" w:rsidP="00376E5E">
      <w:pPr>
        <w:pStyle w:val="Zkladntext20"/>
        <w:numPr>
          <w:ilvl w:val="1"/>
          <w:numId w:val="25"/>
        </w:numPr>
        <w:shd w:val="clear" w:color="auto" w:fill="auto"/>
        <w:tabs>
          <w:tab w:val="left" w:pos="619"/>
        </w:tabs>
        <w:spacing w:line="497" w:lineRule="exact"/>
        <w:jc w:val="left"/>
      </w:pPr>
      <w:r>
        <w:t>Nárok na uplatnění záruky u zboží zaniká:</w:t>
      </w:r>
    </w:p>
    <w:p w:rsidR="00B279AA" w:rsidRDefault="000B6056" w:rsidP="00376E5E">
      <w:pPr>
        <w:pStyle w:val="Zkladntext20"/>
        <w:numPr>
          <w:ilvl w:val="2"/>
          <w:numId w:val="25"/>
        </w:numPr>
        <w:shd w:val="clear" w:color="auto" w:fill="auto"/>
        <w:tabs>
          <w:tab w:val="left" w:pos="740"/>
        </w:tabs>
        <w:spacing w:line="497" w:lineRule="exact"/>
        <w:jc w:val="left"/>
      </w:pPr>
      <w:r>
        <w:t>ztrátou daňového dokladu;</w:t>
      </w:r>
    </w:p>
    <w:p w:rsidR="00B279AA" w:rsidRDefault="000B6056" w:rsidP="00376E5E">
      <w:pPr>
        <w:pStyle w:val="Zkladntext20"/>
        <w:numPr>
          <w:ilvl w:val="2"/>
          <w:numId w:val="25"/>
        </w:numPr>
        <w:shd w:val="clear" w:color="auto" w:fill="auto"/>
        <w:tabs>
          <w:tab w:val="left" w:pos="740"/>
        </w:tabs>
        <w:spacing w:line="497" w:lineRule="exact"/>
        <w:jc w:val="left"/>
      </w:pPr>
      <w:r>
        <w:t>porušením ochranných či záručních pečetí a nálepek, pokud na výrobku jsou;</w:t>
      </w:r>
    </w:p>
    <w:p w:rsidR="00B279AA" w:rsidRDefault="000B6056" w:rsidP="00376E5E">
      <w:pPr>
        <w:pStyle w:val="Zkladntext20"/>
        <w:numPr>
          <w:ilvl w:val="2"/>
          <w:numId w:val="25"/>
        </w:numPr>
        <w:shd w:val="clear" w:color="auto" w:fill="auto"/>
        <w:tabs>
          <w:tab w:val="left" w:pos="740"/>
        </w:tabs>
        <w:spacing w:line="497" w:lineRule="exact"/>
        <w:jc w:val="left"/>
      </w:pPr>
      <w:r>
        <w:t>mechanickým poškozením zboží;</w:t>
      </w:r>
    </w:p>
    <w:p w:rsidR="00B279AA" w:rsidRDefault="000B6056" w:rsidP="00376E5E">
      <w:pPr>
        <w:pStyle w:val="Zkladntext20"/>
        <w:numPr>
          <w:ilvl w:val="2"/>
          <w:numId w:val="25"/>
        </w:numPr>
        <w:shd w:val="clear" w:color="auto" w:fill="auto"/>
        <w:tabs>
          <w:tab w:val="left" w:pos="740"/>
        </w:tabs>
        <w:spacing w:line="497" w:lineRule="exact"/>
        <w:jc w:val="left"/>
      </w:pPr>
      <w:r>
        <w:t>elektrickým přepětím, přírodními živly, vyšší mocí;</w:t>
      </w:r>
    </w:p>
    <w:p w:rsidR="00B279AA" w:rsidRDefault="000B6056" w:rsidP="00376E5E">
      <w:pPr>
        <w:pStyle w:val="Zkladntext20"/>
        <w:numPr>
          <w:ilvl w:val="2"/>
          <w:numId w:val="25"/>
        </w:numPr>
        <w:shd w:val="clear" w:color="auto" w:fill="auto"/>
        <w:tabs>
          <w:tab w:val="left" w:pos="747"/>
        </w:tabs>
        <w:spacing w:line="497" w:lineRule="exact"/>
        <w:jc w:val="left"/>
      </w:pPr>
      <w:r>
        <w:t>poškozením zboží při přepravě;</w:t>
      </w:r>
    </w:p>
    <w:p w:rsidR="00B279AA" w:rsidRDefault="000B6056" w:rsidP="00376E5E">
      <w:pPr>
        <w:pStyle w:val="Zkladntext20"/>
        <w:numPr>
          <w:ilvl w:val="2"/>
          <w:numId w:val="25"/>
        </w:numPr>
        <w:shd w:val="clear" w:color="auto" w:fill="auto"/>
        <w:tabs>
          <w:tab w:val="left" w:pos="776"/>
        </w:tabs>
        <w:spacing w:line="245" w:lineRule="exact"/>
        <w:jc w:val="left"/>
      </w:pPr>
      <w:r>
        <w:t>používáním zboží v podmínkách, které neodpovídají svojí teplotou, prašností, vlhkostí, chemickými a mechanickými vlivy kancelářskému prostředí;</w:t>
      </w:r>
    </w:p>
    <w:p w:rsidR="00B279AA" w:rsidRDefault="000B6056" w:rsidP="00376E5E">
      <w:pPr>
        <w:pStyle w:val="Zkladntext20"/>
        <w:numPr>
          <w:ilvl w:val="2"/>
          <w:numId w:val="25"/>
        </w:numPr>
        <w:shd w:val="clear" w:color="auto" w:fill="auto"/>
        <w:tabs>
          <w:tab w:val="left" w:pos="747"/>
        </w:tabs>
        <w:spacing w:line="190" w:lineRule="exact"/>
        <w:jc w:val="left"/>
      </w:pPr>
      <w:r>
        <w:t>neodbornou instalací, zacházením, obsluhou, nebo zanedbáním péče;</w:t>
      </w:r>
    </w:p>
    <w:p w:rsidR="00B279AA" w:rsidRDefault="000B6056" w:rsidP="00376E5E">
      <w:pPr>
        <w:pStyle w:val="Zkladntext20"/>
        <w:numPr>
          <w:ilvl w:val="2"/>
          <w:numId w:val="25"/>
        </w:numPr>
        <w:shd w:val="clear" w:color="auto" w:fill="auto"/>
        <w:tabs>
          <w:tab w:val="left" w:pos="747"/>
        </w:tabs>
        <w:spacing w:line="190" w:lineRule="exact"/>
        <w:jc w:val="left"/>
      </w:pPr>
      <w:r>
        <w:lastRenderedPageBreak/>
        <w:t>při poškození počítačovým virem;</w:t>
      </w:r>
    </w:p>
    <w:p w:rsidR="00B279AA" w:rsidRDefault="000B6056" w:rsidP="00376E5E">
      <w:pPr>
        <w:pStyle w:val="Zkladntext20"/>
        <w:numPr>
          <w:ilvl w:val="2"/>
          <w:numId w:val="25"/>
        </w:numPr>
        <w:shd w:val="clear" w:color="auto" w:fill="auto"/>
        <w:tabs>
          <w:tab w:val="left" w:pos="769"/>
        </w:tabs>
        <w:spacing w:line="248" w:lineRule="exact"/>
        <w:jc w:val="left"/>
      </w:pPr>
      <w:r>
        <w:t>pokud závada pochází od software, umístěného hardware nebo serveru společně s produktem a u kterého není Nabyvatel schopen doložit legální způsob nabytí, nebo použitím neautorizovaného software a spotřebního materiálu;</w:t>
      </w:r>
    </w:p>
    <w:p w:rsidR="00B279AA" w:rsidRDefault="000B6056" w:rsidP="00376E5E">
      <w:pPr>
        <w:pStyle w:val="Zkladntext20"/>
        <w:numPr>
          <w:ilvl w:val="2"/>
          <w:numId w:val="25"/>
        </w:numPr>
        <w:shd w:val="clear" w:color="auto" w:fill="auto"/>
        <w:tabs>
          <w:tab w:val="left" w:pos="880"/>
        </w:tabs>
        <w:spacing w:line="248" w:lineRule="exact"/>
        <w:jc w:val="left"/>
      </w:pPr>
      <w:r>
        <w:t>zboží bylo poškozeno nadměrným zatěžováním nebo používáním v rozporu s podmínkami uvedenými v dokumentaci nebo všeobecnými zásadami;</w:t>
      </w:r>
    </w:p>
    <w:p w:rsidR="00B279AA" w:rsidRDefault="000B6056" w:rsidP="00376E5E">
      <w:pPr>
        <w:pStyle w:val="Zkladntext20"/>
        <w:numPr>
          <w:ilvl w:val="2"/>
          <w:numId w:val="25"/>
        </w:numPr>
        <w:shd w:val="clear" w:color="auto" w:fill="auto"/>
        <w:tabs>
          <w:tab w:val="left" w:pos="855"/>
        </w:tabs>
        <w:spacing w:line="190" w:lineRule="exact"/>
        <w:jc w:val="left"/>
      </w:pPr>
      <w:r>
        <w:t>provedením nekvalifikovaného zásahu či změnou parametrů bez souhlasu Poskytovatele.</w:t>
      </w:r>
    </w:p>
    <w:p w:rsidR="00376E5E" w:rsidRDefault="00376E5E" w:rsidP="00376E5E">
      <w:pPr>
        <w:pStyle w:val="Zkladntext20"/>
        <w:shd w:val="clear" w:color="auto" w:fill="auto"/>
        <w:tabs>
          <w:tab w:val="left" w:pos="855"/>
        </w:tabs>
        <w:spacing w:line="190" w:lineRule="exact"/>
        <w:ind w:left="360" w:firstLine="0"/>
        <w:jc w:val="left"/>
      </w:pPr>
    </w:p>
    <w:p w:rsidR="00B279AA" w:rsidRDefault="000B6056">
      <w:pPr>
        <w:pStyle w:val="Zkladntext20"/>
        <w:shd w:val="clear" w:color="auto" w:fill="auto"/>
        <w:spacing w:line="241" w:lineRule="exact"/>
        <w:ind w:firstLine="0"/>
        <w:jc w:val="left"/>
      </w:pPr>
      <w:r>
        <w:t>10.3. Na záruky a omezení odpovědnosti u zboží je možné přiměřeně aplikovat ustanovení, vztahující se na omezení záruky u softwarových produktů dle čl. 9 tohoto reklamačního řádu.</w:t>
      </w:r>
    </w:p>
    <w:p w:rsidR="00376E5E" w:rsidRDefault="00376E5E" w:rsidP="00376E5E">
      <w:pPr>
        <w:pStyle w:val="Zkladntext20"/>
        <w:shd w:val="clear" w:color="auto" w:fill="auto"/>
        <w:tabs>
          <w:tab w:val="left" w:pos="547"/>
        </w:tabs>
        <w:spacing w:line="248" w:lineRule="exact"/>
        <w:ind w:firstLine="0"/>
        <w:jc w:val="left"/>
      </w:pPr>
    </w:p>
    <w:p w:rsidR="00376E5E" w:rsidRDefault="00376E5E">
      <w:pPr>
        <w:rPr>
          <w:rFonts w:ascii="Book Antiqua" w:eastAsia="Book Antiqua" w:hAnsi="Book Antiqua" w:cs="Book Antiqua"/>
          <w:sz w:val="19"/>
          <w:szCs w:val="19"/>
        </w:rPr>
      </w:pPr>
      <w:r>
        <w:br w:type="page"/>
      </w:r>
    </w:p>
    <w:p w:rsidR="00376E5E" w:rsidRDefault="00376E5E" w:rsidP="00376E5E">
      <w:pPr>
        <w:pStyle w:val="Zkladntext20"/>
        <w:shd w:val="clear" w:color="auto" w:fill="auto"/>
        <w:tabs>
          <w:tab w:val="left" w:pos="547"/>
        </w:tabs>
        <w:spacing w:line="248" w:lineRule="exact"/>
        <w:ind w:firstLine="0"/>
        <w:jc w:val="left"/>
      </w:pPr>
    </w:p>
    <w:p w:rsidR="00B279AA" w:rsidRDefault="000B6056">
      <w:pPr>
        <w:pStyle w:val="Zkladntext20"/>
        <w:numPr>
          <w:ilvl w:val="0"/>
          <w:numId w:val="12"/>
        </w:numPr>
        <w:shd w:val="clear" w:color="auto" w:fill="auto"/>
        <w:tabs>
          <w:tab w:val="left" w:pos="547"/>
        </w:tabs>
        <w:spacing w:line="248" w:lineRule="exact"/>
        <w:ind w:firstLine="0"/>
        <w:jc w:val="left"/>
      </w:pPr>
      <w:r>
        <w:t>Poskytovatel neodpovídá za vady, na které byl Nabyvatel v době uzavírání Smlouvy výslovně upozorněn nebo o kterých, s přihlédnutím k okolnostem, za nichž byla Smlouva uzavřena, musel nebo měl vědět.</w:t>
      </w:r>
    </w:p>
    <w:p w:rsidR="00B279AA" w:rsidRDefault="000B6056">
      <w:pPr>
        <w:pStyle w:val="Zkladntext20"/>
        <w:numPr>
          <w:ilvl w:val="0"/>
          <w:numId w:val="12"/>
        </w:numPr>
        <w:shd w:val="clear" w:color="auto" w:fill="auto"/>
        <w:tabs>
          <w:tab w:val="left" w:pos="579"/>
        </w:tabs>
        <w:spacing w:line="245" w:lineRule="exact"/>
        <w:ind w:firstLine="0"/>
        <w:jc w:val="left"/>
      </w:pPr>
      <w:r>
        <w:t>Poskytovatel neručí za škody způsobené ztrátou dat, vzniklé v důsledku poruchy zařízení pro ukládání dat Zařízení pro ukládání dat jsou zařízení, jejichž poruchovost je objektivním jevem s náhodným charakterem výskytu poruch. Poskytovatel upozorňuje tímto Nabyvatele na tuto skutečnost a doporučuje provádět systematické zálohování nabyvatelských dat na vhodném zařízení a v přiměřených časových intervalech.</w:t>
      </w:r>
    </w:p>
    <w:p w:rsidR="00B279AA" w:rsidRDefault="000B6056">
      <w:pPr>
        <w:pStyle w:val="Zkladntext20"/>
        <w:numPr>
          <w:ilvl w:val="0"/>
          <w:numId w:val="12"/>
        </w:numPr>
        <w:shd w:val="clear" w:color="auto" w:fill="auto"/>
        <w:tabs>
          <w:tab w:val="left" w:pos="554"/>
        </w:tabs>
        <w:spacing w:line="248" w:lineRule="exact"/>
        <w:ind w:firstLine="0"/>
        <w:jc w:val="left"/>
      </w:pPr>
      <w:r>
        <w:t>Poskytovatel negarantuje plnou kompatibilitu prodaných produktů s jinými, neschválenými součástmi, ani se softwarovými aplikacemi, jejichž funkčnost nebyla Nabyvatelem výslovně požadována v písemné objednávce.</w:t>
      </w:r>
    </w:p>
    <w:p w:rsidR="00376E5E" w:rsidRDefault="00376E5E" w:rsidP="00376E5E">
      <w:pPr>
        <w:pStyle w:val="Zkladntext20"/>
        <w:shd w:val="clear" w:color="auto" w:fill="auto"/>
        <w:tabs>
          <w:tab w:val="left" w:pos="554"/>
        </w:tabs>
        <w:spacing w:line="248" w:lineRule="exact"/>
        <w:ind w:firstLine="0"/>
        <w:jc w:val="left"/>
      </w:pPr>
    </w:p>
    <w:p w:rsidR="00376E5E" w:rsidRDefault="00376E5E" w:rsidP="00376E5E">
      <w:pPr>
        <w:pStyle w:val="Zkladntext20"/>
        <w:shd w:val="clear" w:color="auto" w:fill="auto"/>
        <w:tabs>
          <w:tab w:val="left" w:pos="554"/>
        </w:tabs>
        <w:spacing w:line="248" w:lineRule="exact"/>
        <w:ind w:firstLine="0"/>
        <w:jc w:val="left"/>
      </w:pPr>
    </w:p>
    <w:p w:rsidR="00B279AA" w:rsidRDefault="000B6056" w:rsidP="00376E5E">
      <w:pPr>
        <w:pStyle w:val="Nadpis90"/>
        <w:keepNext/>
        <w:keepLines/>
        <w:numPr>
          <w:ilvl w:val="0"/>
          <w:numId w:val="25"/>
        </w:numPr>
        <w:shd w:val="clear" w:color="auto" w:fill="auto"/>
        <w:tabs>
          <w:tab w:val="left" w:pos="3558"/>
        </w:tabs>
        <w:spacing w:line="200" w:lineRule="exact"/>
        <w:jc w:val="left"/>
      </w:pPr>
      <w:bookmarkStart w:id="38" w:name="bookmark50"/>
      <w:r>
        <w:t>DALŠÍ USTANOVENÍ</w:t>
      </w:r>
      <w:bookmarkEnd w:id="38"/>
    </w:p>
    <w:p w:rsidR="00376E5E" w:rsidRDefault="00376E5E" w:rsidP="00376E5E">
      <w:pPr>
        <w:pStyle w:val="Nadpis90"/>
        <w:keepNext/>
        <w:keepLines/>
        <w:shd w:val="clear" w:color="auto" w:fill="auto"/>
        <w:tabs>
          <w:tab w:val="left" w:pos="3558"/>
        </w:tabs>
        <w:spacing w:line="200" w:lineRule="exact"/>
        <w:ind w:left="360" w:firstLine="0"/>
        <w:jc w:val="left"/>
      </w:pPr>
    </w:p>
    <w:p w:rsidR="00B279AA" w:rsidRDefault="000B6056" w:rsidP="00376E5E">
      <w:pPr>
        <w:pStyle w:val="Zkladntext20"/>
        <w:numPr>
          <w:ilvl w:val="1"/>
          <w:numId w:val="25"/>
        </w:numPr>
        <w:shd w:val="clear" w:color="auto" w:fill="auto"/>
        <w:tabs>
          <w:tab w:val="left" w:pos="568"/>
        </w:tabs>
        <w:spacing w:line="248" w:lineRule="exact"/>
        <w:jc w:val="left"/>
      </w:pPr>
      <w:r>
        <w:t>Vyřízení reklamace se vztahuje pouze k popisu závady uvedené Nabyvatelem. Poskytovatel je oprávněn Nabyvateli účtovat práci svého pracovníka v případě, že popis závady bude nedostatečný nebo zavádějící nebo bude zjištěna jiná vada. Popis musí obsahovat konkrétní a přesnou konfiguraci včetně připojených periferií a software, při které se závada projevila.</w:t>
      </w:r>
    </w:p>
    <w:p w:rsidR="00B279AA" w:rsidRDefault="000B6056" w:rsidP="00376E5E">
      <w:pPr>
        <w:pStyle w:val="Zkladntext20"/>
        <w:numPr>
          <w:ilvl w:val="1"/>
          <w:numId w:val="25"/>
        </w:numPr>
        <w:shd w:val="clear" w:color="auto" w:fill="auto"/>
        <w:tabs>
          <w:tab w:val="left" w:pos="550"/>
        </w:tabs>
        <w:spacing w:line="248" w:lineRule="exact"/>
        <w:jc w:val="left"/>
      </w:pPr>
      <w:r>
        <w:t xml:space="preserve">Zjistí-li Poskytovatel, že příčinou vady </w:t>
      </w:r>
      <w:proofErr w:type="spellStart"/>
      <w:r>
        <w:t>jc</w:t>
      </w:r>
      <w:proofErr w:type="spellEnd"/>
      <w:r>
        <w:t xml:space="preserve"> příčina, za níž Poskytovatel neodpovídá dle čl.</w:t>
      </w:r>
    </w:p>
    <w:p w:rsidR="00B279AA" w:rsidRDefault="000B6056">
      <w:pPr>
        <w:pStyle w:val="Zkladntext20"/>
        <w:numPr>
          <w:ilvl w:val="0"/>
          <w:numId w:val="13"/>
        </w:numPr>
        <w:shd w:val="clear" w:color="auto" w:fill="auto"/>
        <w:tabs>
          <w:tab w:val="left" w:pos="496"/>
          <w:tab w:val="left" w:pos="504"/>
        </w:tabs>
        <w:spacing w:line="248" w:lineRule="exact"/>
        <w:ind w:firstLine="0"/>
        <w:jc w:val="left"/>
      </w:pPr>
      <w:r>
        <w:t>9.2, 9.4, 9.5, 9.6 a 10.1 tohoto Reklamačního řádu, případně nárok na uplatnění záruky u zboží zanikl dle čl. 10.2 tohoto Reklamačního řádu či je odpovědnost Poskytovatele vyloučena dle čl. 10.4 a 10.5 tohoto Reklamačního řádu, Nabyvatel je povinen uhradit Poskytovateli náklady vynaložené Poskytovatelem za účelem zjištění či nápravy tohoto stavu, zejména v podobě nákladů na práci pracovníka Poskytovatele.</w:t>
      </w:r>
    </w:p>
    <w:p w:rsidR="00B279AA" w:rsidRDefault="000B6056" w:rsidP="00376E5E">
      <w:pPr>
        <w:pStyle w:val="Zkladntext20"/>
        <w:numPr>
          <w:ilvl w:val="1"/>
          <w:numId w:val="25"/>
        </w:numPr>
        <w:shd w:val="clear" w:color="auto" w:fill="auto"/>
        <w:tabs>
          <w:tab w:val="left" w:pos="547"/>
        </w:tabs>
        <w:spacing w:line="248" w:lineRule="exact"/>
        <w:jc w:val="left"/>
      </w:pPr>
      <w:r>
        <w:t>V případě zjištění nefunkčního nebo vadného zboží nebo produktu ihned po jeho dodání, spouštění, aktivaci apod. platí, že je-li reklamace uplatněna do tří dnů od tohoto okamžiku, vyřídí Poskytovatel reklamaci výměnou tohoto zboží nebo produktu za nový.</w:t>
      </w:r>
    </w:p>
    <w:p w:rsidR="00B279AA" w:rsidRDefault="000B6056" w:rsidP="00376E5E">
      <w:pPr>
        <w:pStyle w:val="Zkladntext20"/>
        <w:numPr>
          <w:ilvl w:val="1"/>
          <w:numId w:val="25"/>
        </w:numPr>
        <w:shd w:val="clear" w:color="auto" w:fill="auto"/>
        <w:tabs>
          <w:tab w:val="left" w:pos="540"/>
        </w:tabs>
        <w:spacing w:line="248" w:lineRule="exact"/>
        <w:jc w:val="left"/>
      </w:pPr>
      <w:r>
        <w:t>Pokud nemůže Poskytovatel provést opravu, ani výměnu zboží za jiné ani poskytnout slevu, Nabyvateli bude vrácena kupní cena zboží.</w:t>
      </w:r>
    </w:p>
    <w:p w:rsidR="00376E5E" w:rsidRDefault="00376E5E">
      <w:pPr>
        <w:pStyle w:val="Zkladntext201"/>
        <w:shd w:val="clear" w:color="auto" w:fill="auto"/>
        <w:spacing w:line="260" w:lineRule="exact"/>
      </w:pPr>
    </w:p>
    <w:p w:rsidR="00B279AA" w:rsidRDefault="000B6056" w:rsidP="00376E5E">
      <w:pPr>
        <w:pStyle w:val="Zkladntext20"/>
        <w:numPr>
          <w:ilvl w:val="1"/>
          <w:numId w:val="25"/>
        </w:numPr>
        <w:shd w:val="clear" w:color="auto" w:fill="auto"/>
        <w:tabs>
          <w:tab w:val="left" w:pos="550"/>
        </w:tabs>
        <w:spacing w:line="248" w:lineRule="exact"/>
        <w:jc w:val="left"/>
      </w:pPr>
      <w:r>
        <w:t xml:space="preserve">Poskytovatel po vyřízení reklamace vyzve Nabyvatele k převzetí zboží nebo produktu a k </w:t>
      </w:r>
      <w:proofErr w:type="gramStart"/>
      <w:r>
        <w:t>ověřeni</w:t>
      </w:r>
      <w:proofErr w:type="gramEnd"/>
      <w:r>
        <w:t xml:space="preserve"> jeho řádné funkčnosti. Nevyjádří-li se Nabyvatel do tří dnů ode dne převzetí opraveného zboží nebo produktu jinak, má </w:t>
      </w:r>
      <w:proofErr w:type="spellStart"/>
      <w:r>
        <w:t>sc</w:t>
      </w:r>
      <w:proofErr w:type="spellEnd"/>
      <w:r>
        <w:t xml:space="preserve"> za to, že závada či vada byla odstraněna.</w:t>
      </w:r>
    </w:p>
    <w:p w:rsidR="00B279AA" w:rsidRDefault="00B279AA">
      <w:pPr>
        <w:rPr>
          <w:sz w:val="2"/>
          <w:szCs w:val="2"/>
        </w:rPr>
      </w:pPr>
    </w:p>
    <w:p w:rsidR="00376E5E" w:rsidRDefault="00376E5E">
      <w:pPr>
        <w:rPr>
          <w:sz w:val="2"/>
          <w:szCs w:val="2"/>
        </w:rPr>
      </w:pPr>
    </w:p>
    <w:p w:rsidR="00376E5E" w:rsidRDefault="00376E5E">
      <w:pPr>
        <w:rPr>
          <w:sz w:val="2"/>
          <w:szCs w:val="2"/>
        </w:rPr>
      </w:pPr>
    </w:p>
    <w:p w:rsidR="00376E5E" w:rsidRDefault="00376E5E">
      <w:pPr>
        <w:rPr>
          <w:sz w:val="2"/>
          <w:szCs w:val="2"/>
        </w:rPr>
      </w:pPr>
    </w:p>
    <w:p w:rsidR="00376E5E" w:rsidRDefault="00376E5E">
      <w:pPr>
        <w:rPr>
          <w:sz w:val="2"/>
          <w:szCs w:val="2"/>
        </w:rPr>
      </w:pPr>
    </w:p>
    <w:p w:rsidR="00376E5E" w:rsidRDefault="00376E5E">
      <w:pPr>
        <w:rPr>
          <w:sz w:val="2"/>
          <w:szCs w:val="2"/>
        </w:rPr>
      </w:pPr>
    </w:p>
    <w:p w:rsidR="00376E5E" w:rsidRDefault="00376E5E">
      <w:pPr>
        <w:rPr>
          <w:sz w:val="2"/>
          <w:szCs w:val="2"/>
        </w:rPr>
      </w:pPr>
      <w:r>
        <w:rPr>
          <w:sz w:val="2"/>
          <w:szCs w:val="2"/>
        </w:rPr>
        <w:br w:type="page"/>
      </w:r>
    </w:p>
    <w:p w:rsidR="00376E5E" w:rsidRDefault="00376E5E">
      <w:pPr>
        <w:rPr>
          <w:sz w:val="2"/>
          <w:szCs w:val="2"/>
        </w:rPr>
      </w:pPr>
    </w:p>
    <w:p w:rsidR="00376E5E" w:rsidRDefault="00376E5E">
      <w:pPr>
        <w:rPr>
          <w:sz w:val="2"/>
          <w:szCs w:val="2"/>
        </w:rPr>
      </w:pPr>
    </w:p>
    <w:p w:rsidR="00376E5E" w:rsidRDefault="00376E5E">
      <w:pPr>
        <w:rPr>
          <w:sz w:val="2"/>
          <w:szCs w:val="2"/>
        </w:rPr>
      </w:pPr>
    </w:p>
    <w:p w:rsidR="00376E5E" w:rsidRDefault="00376E5E">
      <w:pPr>
        <w:rPr>
          <w:sz w:val="2"/>
          <w:szCs w:val="2"/>
        </w:rPr>
        <w:sectPr w:rsidR="00376E5E">
          <w:headerReference w:type="even" r:id="rId47"/>
          <w:headerReference w:type="default" r:id="rId48"/>
          <w:footerReference w:type="even" r:id="rId49"/>
          <w:headerReference w:type="first" r:id="rId50"/>
          <w:footerReference w:type="first" r:id="rId51"/>
          <w:type w:val="continuous"/>
          <w:pgSz w:w="11909" w:h="16840"/>
          <w:pgMar w:top="1276" w:right="1165" w:bottom="1204" w:left="1440" w:header="0" w:footer="3" w:gutter="0"/>
          <w:cols w:space="720"/>
          <w:noEndnote/>
          <w:docGrid w:linePitch="360"/>
        </w:sectPr>
      </w:pPr>
    </w:p>
    <w:p w:rsidR="00B279AA" w:rsidRDefault="000B6056" w:rsidP="00376E5E">
      <w:pPr>
        <w:pStyle w:val="Zkladntext20"/>
        <w:numPr>
          <w:ilvl w:val="0"/>
          <w:numId w:val="25"/>
        </w:numPr>
        <w:shd w:val="clear" w:color="auto" w:fill="auto"/>
        <w:tabs>
          <w:tab w:val="left" w:pos="3188"/>
        </w:tabs>
        <w:spacing w:line="190" w:lineRule="exact"/>
        <w:jc w:val="left"/>
      </w:pPr>
      <w:r>
        <w:lastRenderedPageBreak/>
        <w:t>ZÁVĚREČNÁ USTANOVENÍ</w:t>
      </w:r>
    </w:p>
    <w:p w:rsidR="006C6B3A" w:rsidRDefault="006C6B3A" w:rsidP="006C6B3A">
      <w:pPr>
        <w:pStyle w:val="Zkladntext20"/>
        <w:shd w:val="clear" w:color="auto" w:fill="auto"/>
        <w:tabs>
          <w:tab w:val="left" w:pos="584"/>
        </w:tabs>
        <w:spacing w:line="256" w:lineRule="exact"/>
        <w:ind w:left="360" w:firstLine="0"/>
        <w:jc w:val="left"/>
      </w:pPr>
    </w:p>
    <w:p w:rsidR="00B279AA" w:rsidRDefault="000B6056" w:rsidP="00376E5E">
      <w:pPr>
        <w:pStyle w:val="Zkladntext20"/>
        <w:numPr>
          <w:ilvl w:val="1"/>
          <w:numId w:val="25"/>
        </w:numPr>
        <w:shd w:val="clear" w:color="auto" w:fill="auto"/>
        <w:tabs>
          <w:tab w:val="left" w:pos="584"/>
        </w:tabs>
        <w:spacing w:line="256" w:lineRule="exact"/>
        <w:jc w:val="left"/>
      </w:pPr>
      <w:r>
        <w:t>Neplatnost nebo neúčinnost některého z ustanovení tohoto Reklamačního řádu nemá vliv na platnost či účinnost Reklamačního řádu jako celku.</w:t>
      </w:r>
    </w:p>
    <w:p w:rsidR="006C6B3A" w:rsidRDefault="006C6B3A" w:rsidP="006C6B3A">
      <w:pPr>
        <w:pStyle w:val="Zkladntext20"/>
        <w:shd w:val="clear" w:color="auto" w:fill="auto"/>
        <w:tabs>
          <w:tab w:val="left" w:pos="584"/>
        </w:tabs>
        <w:spacing w:line="256" w:lineRule="exact"/>
        <w:ind w:left="360" w:firstLine="0"/>
        <w:jc w:val="left"/>
      </w:pPr>
    </w:p>
    <w:p w:rsidR="00B279AA" w:rsidRDefault="000B6056" w:rsidP="00376E5E">
      <w:pPr>
        <w:pStyle w:val="Zkladntext20"/>
        <w:numPr>
          <w:ilvl w:val="1"/>
          <w:numId w:val="25"/>
        </w:numPr>
        <w:shd w:val="clear" w:color="auto" w:fill="auto"/>
        <w:tabs>
          <w:tab w:val="left" w:pos="588"/>
        </w:tabs>
        <w:spacing w:line="248" w:lineRule="exact"/>
        <w:jc w:val="left"/>
      </w:pPr>
      <w:r>
        <w:t xml:space="preserve">Poskytovatel je oprávněn tento Reklamační řád v přiměřeném rozsahu kdykoliv změnit. Novou verzi Reklamačního řádu s novým </w:t>
      </w:r>
      <w:proofErr w:type="spellStart"/>
      <w:r>
        <w:t>datcm</w:t>
      </w:r>
      <w:proofErr w:type="spellEnd"/>
      <w:r>
        <w:t xml:space="preserve"> platnosti je však Poskytovatel bez zbytečného odkladu po provedení jeho změny povinen zaslat prostřednictvím elektronické pošty kontaktní osobě Nabyvatele. Nabyvatel je povinen se s novou verzí Reklamačního řádu seznámit. V případě nesouhlasu Nabyvatele s provedenými změnami má Nabyvatel právo ve lhůtě jednoho týdne od doručení nové verze Reklamačního řádu Smlouvu vypovědět s výpovědní </w:t>
      </w:r>
      <w:proofErr w:type="spellStart"/>
      <w:r>
        <w:t>lhútou</w:t>
      </w:r>
      <w:proofErr w:type="spellEnd"/>
      <w:r>
        <w:t xml:space="preserve"> v délce dvou měsíců, která počíná běžet ode dne doručení písemné výpovědi Poskytovateli.</w:t>
      </w:r>
    </w:p>
    <w:p w:rsidR="006C6B3A" w:rsidRDefault="006C6B3A" w:rsidP="006C6B3A">
      <w:pPr>
        <w:pStyle w:val="Zkladntext20"/>
        <w:shd w:val="clear" w:color="auto" w:fill="auto"/>
        <w:tabs>
          <w:tab w:val="left" w:pos="562"/>
        </w:tabs>
        <w:spacing w:line="190" w:lineRule="exact"/>
        <w:ind w:left="360" w:firstLine="0"/>
        <w:jc w:val="left"/>
      </w:pPr>
    </w:p>
    <w:p w:rsidR="00B279AA" w:rsidRDefault="000B6056" w:rsidP="00376E5E">
      <w:pPr>
        <w:pStyle w:val="Zkladntext20"/>
        <w:numPr>
          <w:ilvl w:val="1"/>
          <w:numId w:val="25"/>
        </w:numPr>
        <w:shd w:val="clear" w:color="auto" w:fill="auto"/>
        <w:tabs>
          <w:tab w:val="left" w:pos="562"/>
        </w:tabs>
        <w:spacing w:line="190" w:lineRule="exact"/>
        <w:jc w:val="left"/>
      </w:pPr>
      <w:r>
        <w:t xml:space="preserve">Tento Reklamační řád nabývá platnosti a účinnosti dne </w:t>
      </w:r>
      <w:proofErr w:type="gramStart"/>
      <w:r>
        <w:t>1.1.2014</w:t>
      </w:r>
      <w:proofErr w:type="gramEnd"/>
      <w:r>
        <w:t>.</w:t>
      </w:r>
    </w:p>
    <w:sectPr w:rsidR="00B279AA" w:rsidSect="00B279AA">
      <w:type w:val="continuous"/>
      <w:pgSz w:w="11909" w:h="16840"/>
      <w:pgMar w:top="1430" w:right="1440" w:bottom="1218" w:left="144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6056" w:rsidRDefault="000B6056" w:rsidP="00B279AA">
      <w:r>
        <w:separator/>
      </w:r>
    </w:p>
  </w:endnote>
  <w:endnote w:type="continuationSeparator" w:id="0">
    <w:p w:rsidR="000B6056" w:rsidRDefault="000B6056" w:rsidP="00B279AA">
      <w:r>
        <w:continuationSeparator/>
      </w:r>
    </w:p>
  </w:endnote>
</w:endnotes>
</file>

<file path=word/fontTable.xml><?xml version="1.0" encoding="utf-8"?>
<w:fonts xmlns:r="http://schemas.openxmlformats.org/officeDocument/2006/relationships" xmlns:w="http://schemas.openxmlformats.org/wordprocessingml/2006/main">
  <w:font w:name="Book Antiqua">
    <w:panose1 w:val="020406020503050303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056" w:rsidRDefault="000B6056">
    <w:pPr>
      <w:rPr>
        <w:sz w:val="2"/>
        <w:szCs w:val="2"/>
      </w:rPr>
    </w:pPr>
    <w:r w:rsidRPr="00B279AA">
      <w:pict>
        <v:shapetype id="_x0000_t202" coordsize="21600,21600" o:spt="202" path="m,l,21600r21600,l21600,xe">
          <v:stroke joinstyle="miter"/>
          <v:path gradientshapeok="t" o:connecttype="rect"/>
        </v:shapetype>
        <v:shape id="_x0000_s1027" type="#_x0000_t202" style="position:absolute;margin-left:251.7pt;margin-top:812.75pt;width:52pt;height:7pt;z-index:-188744062;mso-wrap-style:none;mso-wrap-distance-left:5pt;mso-wrap-distance-right:5pt;mso-position-horizontal-relative:page;mso-position-vertical-relative:page" wrapcoords="0 0" filled="f" stroked="f">
          <v:textbox style="mso-fit-shape-to-text:t" inset="0,0,0,0">
            <w:txbxContent>
              <w:p w:rsidR="000B6056" w:rsidRDefault="000B6056">
                <w:pPr>
                  <w:pStyle w:val="ZhlavneboZpat0"/>
                  <w:shd w:val="clear" w:color="auto" w:fill="auto"/>
                  <w:spacing w:line="240" w:lineRule="auto"/>
                </w:pPr>
                <w:r>
                  <w:rPr>
                    <w:rStyle w:val="ZhlavneboZpat9pt"/>
                  </w:rPr>
                  <w:t xml:space="preserve">Stránka </w:t>
                </w:r>
                <w:fldSimple w:instr=" PAGE \* MERGEFORMAT ">
                  <w:r w:rsidR="00631E6C" w:rsidRPr="00631E6C">
                    <w:rPr>
                      <w:rStyle w:val="ZhlavneboZpat9pt"/>
                      <w:noProof/>
                    </w:rPr>
                    <w:t>4</w:t>
                  </w:r>
                </w:fldSimple>
                <w:r>
                  <w:rPr>
                    <w:rStyle w:val="ZhlavneboZpat9pt"/>
                  </w:rPr>
                  <w:t xml:space="preserve"> z 5</w:t>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056" w:rsidRDefault="000B6056">
    <w:pPr>
      <w:rPr>
        <w:sz w:val="2"/>
        <w:szCs w:val="2"/>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056" w:rsidRDefault="000B6056">
    <w:pPr>
      <w:rPr>
        <w:sz w:val="2"/>
        <w:szCs w:val="2"/>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056" w:rsidRDefault="000B6056">
    <w:pPr>
      <w:rPr>
        <w:sz w:val="2"/>
        <w:szCs w:val="2"/>
      </w:rP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056" w:rsidRDefault="000B6056">
    <w:pPr>
      <w:rPr>
        <w:sz w:val="2"/>
        <w:szCs w:val="2"/>
      </w:rP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056" w:rsidRDefault="000B6056">
    <w:pPr>
      <w:rPr>
        <w:sz w:val="2"/>
        <w:szCs w:val="2"/>
      </w:rP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056" w:rsidRDefault="000B6056">
    <w:pPr>
      <w:rPr>
        <w:sz w:val="2"/>
        <w:szCs w:val="2"/>
      </w:rP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056" w:rsidRDefault="000B6056"/>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056" w:rsidRDefault="000B6056">
    <w:pPr>
      <w:rPr>
        <w:sz w:val="2"/>
        <w:szCs w:val="2"/>
      </w:rPr>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056" w:rsidRDefault="000B6056">
    <w:pPr>
      <w:rPr>
        <w:sz w:val="2"/>
        <w:szCs w:val="2"/>
      </w:rPr>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056" w:rsidRDefault="000B6056">
    <w:pP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056" w:rsidRDefault="000B6056">
    <w:pPr>
      <w:rPr>
        <w:sz w:val="2"/>
        <w:szCs w:val="2"/>
      </w:rPr>
    </w:pPr>
    <w:r w:rsidRPr="00B279AA">
      <w:pict>
        <v:shapetype id="_x0000_t202" coordsize="21600,21600" o:spt="202" path="m,l,21600r21600,l21600,xe">
          <v:stroke joinstyle="miter"/>
          <v:path gradientshapeok="t" o:connecttype="rect"/>
        </v:shapetype>
        <v:shape id="_x0000_s1028" type="#_x0000_t202" style="position:absolute;margin-left:251.7pt;margin-top:812.75pt;width:52pt;height:7pt;z-index:-188744061;mso-wrap-style:none;mso-wrap-distance-left:5pt;mso-wrap-distance-right:5pt;mso-position-horizontal-relative:page;mso-position-vertical-relative:page" wrapcoords="0 0" filled="f" stroked="f">
          <v:textbox style="mso-fit-shape-to-text:t" inset="0,0,0,0">
            <w:txbxContent>
              <w:p w:rsidR="000B6056" w:rsidRDefault="000B6056">
                <w:pPr>
                  <w:pStyle w:val="ZhlavneboZpat0"/>
                  <w:shd w:val="clear" w:color="auto" w:fill="auto"/>
                  <w:spacing w:line="240" w:lineRule="auto"/>
                </w:pPr>
                <w:r>
                  <w:rPr>
                    <w:rStyle w:val="ZhlavneboZpat9pt"/>
                  </w:rPr>
                  <w:t xml:space="preserve">Stránka </w:t>
                </w:r>
                <w:fldSimple w:instr=" PAGE \* MERGEFORMAT ">
                  <w:r w:rsidR="00631E6C" w:rsidRPr="00631E6C">
                    <w:rPr>
                      <w:rStyle w:val="ZhlavneboZpat9pt"/>
                      <w:noProof/>
                    </w:rPr>
                    <w:t>5</w:t>
                  </w:r>
                </w:fldSimple>
                <w:r>
                  <w:rPr>
                    <w:rStyle w:val="ZhlavneboZpat9pt"/>
                  </w:rPr>
                  <w:t xml:space="preserve"> z 5</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056" w:rsidRDefault="000B6056">
    <w:pPr>
      <w:rPr>
        <w:sz w:val="2"/>
        <w:szCs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056" w:rsidRDefault="000B6056">
    <w:pPr>
      <w:rPr>
        <w:sz w:val="2"/>
        <w:szCs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056" w:rsidRDefault="000B6056">
    <w:pPr>
      <w:rPr>
        <w:sz w:val="2"/>
        <w:szCs w:val="2"/>
      </w:rPr>
    </w:pPr>
    <w:r w:rsidRPr="00B279AA">
      <w:pict>
        <v:shapetype id="_x0000_t202" coordsize="21600,21600" o:spt="202" path="m,l,21600r21600,l21600,xe">
          <v:stroke joinstyle="miter"/>
          <v:path gradientshapeok="t" o:connecttype="rect"/>
        </v:shapetype>
        <v:shape id="_x0000_s1034" type="#_x0000_t202" style="position:absolute;margin-left:123.4pt;margin-top:810.1pt;width:293.2pt;height:20.35pt;z-index:-188744055;mso-wrap-style:none;mso-wrap-distance-left:5pt;mso-wrap-distance-right:5pt;mso-position-horizontal-relative:page;mso-position-vertical-relative:page" wrapcoords="0 0" filled="f" stroked="f">
          <v:textbox style="mso-fit-shape-to-text:t" inset="0,0,0,0">
            <w:txbxContent>
              <w:p w:rsidR="000B6056" w:rsidRDefault="000B6056">
                <w:pPr>
                  <w:pStyle w:val="ZhlavneboZpat0"/>
                  <w:shd w:val="clear" w:color="auto" w:fill="auto"/>
                  <w:spacing w:line="240" w:lineRule="auto"/>
                </w:pPr>
                <w:r>
                  <w:rPr>
                    <w:rStyle w:val="ZhlavneboZpat1"/>
                  </w:rPr>
                  <w:t xml:space="preserve">Apple </w:t>
                </w:r>
                <w:proofErr w:type="spellStart"/>
                <w:r>
                  <w:rPr>
                    <w:rStyle w:val="ZhlavneboZpat1"/>
                  </w:rPr>
                  <w:t>me</w:t>
                </w:r>
                <w:proofErr w:type="spellEnd"/>
                <w:r>
                  <w:rPr>
                    <w:rStyle w:val="ZhlavneboZpat1"/>
                  </w:rPr>
                  <w:t xml:space="preserve"> s r o I </w:t>
                </w:r>
                <w:proofErr w:type="spellStart"/>
                <w:r>
                  <w:rPr>
                    <w:rStyle w:val="ZhlavneboZpat1"/>
                  </w:rPr>
                  <w:t>Thámova</w:t>
                </w:r>
                <w:proofErr w:type="spellEnd"/>
                <w:r>
                  <w:rPr>
                    <w:rStyle w:val="ZhlavneboZpat1"/>
                  </w:rPr>
                  <w:t xml:space="preserve"> 166/18, 186 00 Praha 8 I IČ: 24145190 I DIČ: CZ24145190</w:t>
                </w:r>
              </w:p>
              <w:p w:rsidR="000B6056" w:rsidRDefault="000B6056">
                <w:pPr>
                  <w:pStyle w:val="ZhlavneboZpat0"/>
                  <w:shd w:val="clear" w:color="auto" w:fill="auto"/>
                  <w:spacing w:line="240" w:lineRule="auto"/>
                </w:pPr>
                <w:r>
                  <w:rPr>
                    <w:rStyle w:val="ZhlavneboZpatArial8ptTun"/>
                  </w:rPr>
                  <w:t xml:space="preserve">+420 800 881 </w:t>
                </w:r>
                <w:proofErr w:type="spellStart"/>
                <w:r>
                  <w:rPr>
                    <w:rStyle w:val="ZhlavneboZpatArial8ptTun"/>
                  </w:rPr>
                  <w:t>881</w:t>
                </w:r>
                <w:proofErr w:type="spellEnd"/>
                <w:r>
                  <w:rPr>
                    <w:rStyle w:val="ZhlavneboZpatArial8ptTun"/>
                  </w:rPr>
                  <w:t xml:space="preserve"> I obchod@</w:t>
                </w:r>
                <w:proofErr w:type="spellStart"/>
                <w:r>
                  <w:rPr>
                    <w:rStyle w:val="ZhlavneboZpatArial8ptTun"/>
                  </w:rPr>
                  <w:t>apptc.me</w:t>
                </w:r>
                <w:proofErr w:type="spellEnd"/>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056" w:rsidRDefault="000B6056">
    <w:pPr>
      <w:rPr>
        <w:sz w:val="2"/>
        <w:szCs w:val="2"/>
      </w:rPr>
    </w:pPr>
    <w:r w:rsidRPr="00B279AA">
      <w:pict>
        <v:shapetype id="_x0000_t202" coordsize="21600,21600" o:spt="202" path="m,l,21600r21600,l21600,xe">
          <v:stroke joinstyle="miter"/>
          <v:path gradientshapeok="t" o:connecttype="rect"/>
        </v:shapetype>
        <v:shape id="_x0000_s1039" type="#_x0000_t202" style="position:absolute;margin-left:125.95pt;margin-top:778.8pt;width:293.05pt;height:20.15pt;z-index:-188744050;mso-wrap-style:none;mso-wrap-distance-left:5pt;mso-wrap-distance-right:5pt;mso-position-horizontal-relative:page;mso-position-vertical-relative:page" wrapcoords="0 0" filled="f" stroked="f">
          <v:textbox style="mso-fit-shape-to-text:t" inset="0,0,0,0">
            <w:txbxContent>
              <w:p w:rsidR="000B6056" w:rsidRDefault="000B6056">
                <w:pPr>
                  <w:pStyle w:val="ZhlavneboZpat0"/>
                  <w:shd w:val="clear" w:color="auto" w:fill="auto"/>
                  <w:spacing w:line="240" w:lineRule="auto"/>
                </w:pPr>
                <w:proofErr w:type="spellStart"/>
                <w:r>
                  <w:rPr>
                    <w:rStyle w:val="ZhlavneboZpat1"/>
                  </w:rPr>
                  <w:t>Apptc.me</w:t>
                </w:r>
                <w:proofErr w:type="spellEnd"/>
                <w:r>
                  <w:rPr>
                    <w:rStyle w:val="ZhlavneboZpat1"/>
                  </w:rPr>
                  <w:t xml:space="preserve"> s </w:t>
                </w:r>
                <w:proofErr w:type="spellStart"/>
                <w:r>
                  <w:rPr>
                    <w:rStyle w:val="ZhlavneboZpat1"/>
                  </w:rPr>
                  <w:t>r.o</w:t>
                </w:r>
                <w:proofErr w:type="spellEnd"/>
                <w:r>
                  <w:rPr>
                    <w:rStyle w:val="ZhlavneboZpat1"/>
                  </w:rPr>
                  <w:t xml:space="preserve"> I </w:t>
                </w:r>
                <w:proofErr w:type="spellStart"/>
                <w:r>
                  <w:rPr>
                    <w:rStyle w:val="ZhlavneboZpat1"/>
                  </w:rPr>
                  <w:t>Thámova</w:t>
                </w:r>
                <w:proofErr w:type="spellEnd"/>
                <w:r>
                  <w:rPr>
                    <w:rStyle w:val="ZhlavneboZpat1"/>
                  </w:rPr>
                  <w:t xml:space="preserve"> 166/18, 186 00 Praha 6 I IČ: 24145190 I DIČ: CZ24145190</w:t>
                </w:r>
              </w:p>
              <w:p w:rsidR="000B6056" w:rsidRDefault="000B6056">
                <w:pPr>
                  <w:pStyle w:val="ZhlavneboZpat0"/>
                  <w:shd w:val="clear" w:color="auto" w:fill="auto"/>
                  <w:spacing w:line="240" w:lineRule="auto"/>
                </w:pPr>
                <w:r>
                  <w:rPr>
                    <w:rStyle w:val="ZhlavneboZpatArial8ptTun"/>
                  </w:rPr>
                  <w:t xml:space="preserve">+420 800 881 </w:t>
                </w:r>
                <w:proofErr w:type="spellStart"/>
                <w:r>
                  <w:rPr>
                    <w:rStyle w:val="ZhlavneboZpatArial8ptTun"/>
                  </w:rPr>
                  <w:t>881</w:t>
                </w:r>
                <w:proofErr w:type="spellEnd"/>
                <w:r>
                  <w:rPr>
                    <w:rStyle w:val="ZhlavneboZpatArial8ptTun"/>
                  </w:rPr>
                  <w:t xml:space="preserve"> I obchod@</w:t>
                </w:r>
                <w:proofErr w:type="spellStart"/>
                <w:r>
                  <w:rPr>
                    <w:rStyle w:val="ZhlavneboZpatArial8ptTun"/>
                  </w:rPr>
                  <w:t>apptc.me</w:t>
                </w:r>
                <w:proofErr w:type="spellEnd"/>
              </w:p>
            </w:txbxContent>
          </v:textbox>
          <w10:wrap anchorx="page" anchory="page"/>
        </v:shape>
      </w:pict>
    </w:r>
    <w:r w:rsidRPr="00B279AA">
      <w:pict>
        <v:shape id="_x0000_s1040" type="#_x0000_t202" style="position:absolute;margin-left:402.6pt;margin-top:812.85pt;width:19.1pt;height:20.9pt;z-index:-188744049;mso-wrap-style:none;mso-wrap-distance-left:5pt;mso-wrap-distance-right:5pt;mso-position-horizontal-relative:page;mso-position-vertical-relative:page" wrapcoords="0 0" filled="f" stroked="f">
          <v:textbox style="mso-fit-shape-to-text:t" inset="0,0,0,0">
            <w:txbxContent>
              <w:p w:rsidR="000B6056" w:rsidRDefault="000B6056">
                <w:pPr>
                  <w:pStyle w:val="ZhlavneboZpat0"/>
                  <w:shd w:val="clear" w:color="auto" w:fill="auto"/>
                  <w:spacing w:line="240" w:lineRule="auto"/>
                </w:pPr>
                <w:r>
                  <w:rPr>
                    <w:rStyle w:val="ZhlavneboZpat12pt"/>
                  </w:rPr>
                  <w:t>V-</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056" w:rsidRDefault="000B6056">
    <w:pPr>
      <w:rPr>
        <w:sz w:val="2"/>
        <w:szCs w:val="2"/>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056" w:rsidRDefault="000B6056"/>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056" w:rsidRDefault="000B6056">
    <w:pP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6056" w:rsidRDefault="000B6056"/>
  </w:footnote>
  <w:footnote w:type="continuationSeparator" w:id="0">
    <w:p w:rsidR="000B6056" w:rsidRDefault="000B605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056" w:rsidRDefault="000B6056">
    <w:pPr>
      <w:rPr>
        <w:sz w:val="2"/>
        <w:szCs w:val="2"/>
      </w:rPr>
    </w:pPr>
    <w:r w:rsidRPr="00B279AA">
      <w:pict>
        <v:shapetype id="_x0000_t202" coordsize="21600,21600" o:spt="202" path="m,l,21600r21600,l21600,xe">
          <v:stroke joinstyle="miter"/>
          <v:path gradientshapeok="t" o:connecttype="rect"/>
        </v:shapetype>
        <v:shape id="_x0000_s1025" type="#_x0000_t202" style="position:absolute;margin-left:71.7pt;margin-top:31.35pt;width:419.75pt;height:8.8pt;z-index:-188744064;mso-wrap-distance-left:5pt;mso-wrap-distance-right:5pt;mso-position-horizontal-relative:page;mso-position-vertical-relative:page" wrapcoords="0 0" filled="f" stroked="f">
          <v:textbox style="mso-fit-shape-to-text:t" inset="0,0,0,0">
            <w:txbxContent>
              <w:p w:rsidR="000B6056" w:rsidRDefault="000B6056">
                <w:pPr>
                  <w:pStyle w:val="ZhlavneboZpat0"/>
                  <w:shd w:val="clear" w:color="auto" w:fill="auto"/>
                  <w:tabs>
                    <w:tab w:val="right" w:pos="8395"/>
                  </w:tabs>
                  <w:spacing w:line="240" w:lineRule="auto"/>
                </w:pPr>
                <w:r>
                  <w:rPr>
                    <w:rStyle w:val="ZhlavneboZpat9pt"/>
                  </w:rPr>
                  <w:t>Příloha č. 1</w:t>
                </w:r>
                <w:r>
                  <w:rPr>
                    <w:rStyle w:val="ZhlavneboZpat9pt"/>
                  </w:rPr>
                  <w:tab/>
                  <w:t>PNB - Komunikační platforma</w:t>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056" w:rsidRDefault="000B6056">
    <w:pPr>
      <w:rPr>
        <w:sz w:val="2"/>
        <w:szCs w:val="2"/>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056" w:rsidRDefault="000B6056">
    <w:pPr>
      <w:rPr>
        <w:sz w:val="2"/>
        <w:szCs w:val="2"/>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056" w:rsidRDefault="000B6056">
    <w:pPr>
      <w:rPr>
        <w:sz w:val="2"/>
        <w:szCs w:val="2"/>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056" w:rsidRDefault="000B6056">
    <w:pPr>
      <w:rPr>
        <w:sz w:val="2"/>
        <w:szCs w:val="2"/>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056" w:rsidRDefault="000B6056"/>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056" w:rsidRDefault="000B6056">
    <w:pPr>
      <w:rPr>
        <w:sz w:val="2"/>
        <w:szCs w:val="2"/>
      </w:rP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056" w:rsidRDefault="000B6056">
    <w:pPr>
      <w:rPr>
        <w:sz w:val="2"/>
        <w:szCs w:val="2"/>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056" w:rsidRDefault="000B6056">
    <w:pPr>
      <w:rPr>
        <w:sz w:val="2"/>
        <w:szCs w:val="2"/>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056" w:rsidRDefault="000B6056">
    <w:pPr>
      <w:rPr>
        <w:sz w:val="2"/>
        <w:szCs w:val="2"/>
      </w:rP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056" w:rsidRDefault="000B6056"/>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056" w:rsidRDefault="000B6056">
    <w:pPr>
      <w:rPr>
        <w:sz w:val="2"/>
        <w:szCs w:val="2"/>
      </w:rPr>
    </w:pPr>
    <w:r w:rsidRPr="00B279AA">
      <w:pict>
        <v:shapetype id="_x0000_t202" coordsize="21600,21600" o:spt="202" path="m,l,21600r21600,l21600,xe">
          <v:stroke joinstyle="miter"/>
          <v:path gradientshapeok="t" o:connecttype="rect"/>
        </v:shapetype>
        <v:shape id="_x0000_s1026" type="#_x0000_t202" style="position:absolute;margin-left:71.7pt;margin-top:31.35pt;width:419.75pt;height:8.8pt;z-index:-188744063;mso-wrap-distance-left:5pt;mso-wrap-distance-right:5pt;mso-position-horizontal-relative:page;mso-position-vertical-relative:page" wrapcoords="0 0" filled="f" stroked="f">
          <v:textbox style="mso-fit-shape-to-text:t" inset="0,0,0,0">
            <w:txbxContent>
              <w:p w:rsidR="000B6056" w:rsidRDefault="000B6056">
                <w:pPr>
                  <w:pStyle w:val="ZhlavneboZpat0"/>
                  <w:shd w:val="clear" w:color="auto" w:fill="auto"/>
                  <w:tabs>
                    <w:tab w:val="right" w:pos="8395"/>
                  </w:tabs>
                  <w:spacing w:line="240" w:lineRule="auto"/>
                </w:pPr>
                <w:r>
                  <w:rPr>
                    <w:rStyle w:val="ZhlavneboZpat9pt"/>
                  </w:rPr>
                  <w:t>Příloha č. 1</w:t>
                </w:r>
                <w:r>
                  <w:rPr>
                    <w:rStyle w:val="ZhlavneboZpat9pt"/>
                  </w:rPr>
                  <w:tab/>
                  <w:t>PNB - Komunikační platforma</w:t>
                </w:r>
              </w:p>
            </w:txbxContent>
          </v:textbox>
          <w10:wrap anchorx="page" anchory="pag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056" w:rsidRDefault="000B6056">
    <w:pPr>
      <w:rPr>
        <w:sz w:val="2"/>
        <w:szCs w:val="2"/>
      </w:rPr>
    </w:pPr>
    <w:r w:rsidRPr="00B279AA">
      <w:pict>
        <v:shapetype id="_x0000_t202" coordsize="21600,21600" o:spt="202" path="m,l,21600r21600,l21600,xe">
          <v:stroke joinstyle="miter"/>
          <v:path gradientshapeok="t" o:connecttype="rect"/>
        </v:shapetype>
        <v:shape id="_x0000_s1065" type="#_x0000_t202" style="position:absolute;margin-left:19.05pt;margin-top:0;width:11.5pt;height:3.8pt;z-index:-188744024;mso-wrap-style:none;mso-wrap-distance-left:5pt;mso-wrap-distance-right:5pt;mso-position-horizontal-relative:page;mso-position-vertical-relative:page" wrapcoords="0 0" filled="f" stroked="f">
          <v:textbox style="mso-fit-shape-to-text:t" inset="0,0,0,0">
            <w:txbxContent>
              <w:p w:rsidR="000B6056" w:rsidRDefault="000B6056">
                <w:pPr>
                  <w:pStyle w:val="ZhlavneboZpat0"/>
                  <w:shd w:val="clear" w:color="auto" w:fill="auto"/>
                  <w:spacing w:line="240" w:lineRule="auto"/>
                </w:pPr>
                <w:r>
                  <w:rPr>
                    <w:rStyle w:val="ZhlavneboZpatArial8ptTun"/>
                  </w:rPr>
                  <w:t>• T?</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056" w:rsidRDefault="000B6056">
    <w:pPr>
      <w:rPr>
        <w:sz w:val="2"/>
        <w:szCs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056" w:rsidRDefault="000B6056">
    <w:pPr>
      <w:rPr>
        <w:sz w:val="2"/>
        <w:szCs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056" w:rsidRDefault="000B6056">
    <w:pPr>
      <w:rPr>
        <w:sz w:val="2"/>
        <w:szCs w:val="2"/>
      </w:rPr>
    </w:pPr>
    <w:r w:rsidRPr="00B279AA">
      <w:pict>
        <v:shapetype id="_x0000_t202" coordsize="21600,21600" o:spt="202" path="m,l,21600r21600,l21600,xe">
          <v:stroke joinstyle="miter"/>
          <v:path gradientshapeok="t" o:connecttype="rect"/>
        </v:shapetype>
        <v:shape id="_x0000_s1033" type="#_x0000_t202" style="position:absolute;margin-left:403.85pt;margin-top:28pt;width:88.2pt;height:15.5pt;z-index:-188744056;mso-wrap-distance-left:5pt;mso-wrap-distance-right:5pt;mso-position-horizontal-relative:page;mso-position-vertical-relative:page" wrapcoords="0 0" filled="f" stroked="f">
          <v:textbox style="mso-fit-shape-to-text:t" inset="0,0,0,0">
            <w:txbxContent>
              <w:p w:rsidR="000B6056" w:rsidRDefault="000B6056">
                <w:pPr>
                  <w:pStyle w:val="ZhlavneboZpat0"/>
                  <w:shd w:val="clear" w:color="auto" w:fill="auto"/>
                  <w:tabs>
                    <w:tab w:val="right" w:pos="1764"/>
                  </w:tabs>
                  <w:spacing w:line="240" w:lineRule="auto"/>
                </w:pPr>
                <w:r>
                  <w:rPr>
                    <w:rStyle w:val="ZhlavneboZpat12pt"/>
                  </w:rPr>
                  <w:t xml:space="preserve">d~) </w:t>
                </w:r>
                <w:proofErr w:type="spellStart"/>
                <w:r>
                  <w:rPr>
                    <w:rStyle w:val="ZhlavneboZpat12pt"/>
                  </w:rPr>
                  <w:t>apptc</w:t>
                </w:r>
                <w:proofErr w:type="spellEnd"/>
                <w:r>
                  <w:rPr>
                    <w:rStyle w:val="ZhlavneboZpat12pt"/>
                  </w:rPr>
                  <w:tab/>
                  <w:t>.</w:t>
                </w:r>
                <w:proofErr w:type="spellStart"/>
                <w:r>
                  <w:rPr>
                    <w:rStyle w:val="ZhlavneboZpat12pt"/>
                  </w:rPr>
                  <w:t>me</w:t>
                </w:r>
                <w:proofErr w:type="spellEnd"/>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056" w:rsidRDefault="000B6056">
    <w:pPr>
      <w:rPr>
        <w:sz w:val="2"/>
        <w:szCs w:val="2"/>
      </w:rPr>
    </w:pPr>
    <w:r w:rsidRPr="00B279AA">
      <w:pict>
        <v:shapetype id="_x0000_t202" coordsize="21600,21600" o:spt="202" path="m,l,21600r21600,l21600,xe">
          <v:stroke joinstyle="miter"/>
          <v:path gradientshapeok="t" o:connecttype="rect"/>
        </v:shapetype>
        <v:shape id="_x0000_s1035" type="#_x0000_t202" style="position:absolute;margin-left:22.25pt;margin-top:0;width:2pt;height:4.85pt;z-index:-188744054;mso-wrap-style:none;mso-wrap-distance-left:5pt;mso-wrap-distance-right:5pt;mso-position-horizontal-relative:page;mso-position-vertical-relative:page" wrapcoords="0 0" filled="f" stroked="f">
          <v:textbox style="mso-fit-shape-to-text:t" inset="0,0,0,0">
            <w:txbxContent>
              <w:p w:rsidR="000B6056" w:rsidRDefault="000B6056">
                <w:pPr>
                  <w:pStyle w:val="ZhlavneboZpat0"/>
                  <w:shd w:val="clear" w:color="auto" w:fill="auto"/>
                  <w:spacing w:line="240" w:lineRule="auto"/>
                </w:pPr>
                <w:r>
                  <w:rPr>
                    <w:rStyle w:val="ZhlavneboZpatArial8ptTun"/>
                  </w:rPr>
                  <w:t>r</w:t>
                </w:r>
              </w:p>
            </w:txbxContent>
          </v:textbox>
          <w10:wrap anchorx="page" anchory="page"/>
        </v:shape>
      </w:pict>
    </w:r>
    <w:r w:rsidRPr="00B279AA">
      <w:pict>
        <v:shape id="_x0000_s1036" type="#_x0000_t202" style="position:absolute;margin-left:405.15pt;margin-top:58.85pt;width:88.55pt;height:19.1pt;z-index:-188744053;mso-wrap-style:none;mso-wrap-distance-left:5pt;mso-wrap-distance-right:5pt;mso-position-horizontal-relative:page;mso-position-vertical-relative:page" wrapcoords="0 0" filled="f" stroked="f">
          <v:textbox style="mso-fit-shape-to-text:t" inset="0,0,0,0">
            <w:txbxContent>
              <w:p w:rsidR="000B6056" w:rsidRDefault="000B6056">
                <w:pPr>
                  <w:pStyle w:val="ZhlavneboZpat0"/>
                  <w:shd w:val="clear" w:color="auto" w:fill="auto"/>
                  <w:spacing w:line="240" w:lineRule="auto"/>
                </w:pPr>
                <w:proofErr w:type="spellStart"/>
                <w:r>
                  <w:rPr>
                    <w:rStyle w:val="ZhlavneboZpat12pt"/>
                  </w:rPr>
                  <w:t>Cp</w:t>
                </w:r>
                <w:proofErr w:type="spellEnd"/>
                <w:r>
                  <w:rPr>
                    <w:rStyle w:val="ZhlavneboZpat12pt"/>
                  </w:rPr>
                  <w:t xml:space="preserve"> </w:t>
                </w:r>
                <w:proofErr w:type="spellStart"/>
                <w:r>
                  <w:rPr>
                    <w:rStyle w:val="ZhlavneboZpat12pt"/>
                  </w:rPr>
                  <w:t>apptc.me</w:t>
                </w:r>
                <w:proofErr w:type="spellEnd"/>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056" w:rsidRDefault="000B6056">
    <w:pPr>
      <w:rPr>
        <w:sz w:val="2"/>
        <w:szCs w:val="2"/>
      </w:rPr>
    </w:pPr>
    <w:r w:rsidRPr="00B279AA">
      <w:pict>
        <v:shapetype id="_x0000_t202" coordsize="21600,21600" o:spt="202" path="m,l,21600r21600,l21600,xe">
          <v:stroke joinstyle="miter"/>
          <v:path gradientshapeok="t" o:connecttype="rect"/>
        </v:shapetype>
        <v:shape id="_x0000_s1037" type="#_x0000_t202" style="position:absolute;margin-left:22.25pt;margin-top:0;width:2pt;height:4.85pt;z-index:-188744052;mso-wrap-style:none;mso-wrap-distance-left:5pt;mso-wrap-distance-right:5pt;mso-position-horizontal-relative:page;mso-position-vertical-relative:page" wrapcoords="0 0" filled="f" stroked="f">
          <v:textbox style="mso-fit-shape-to-text:t" inset="0,0,0,0">
            <w:txbxContent>
              <w:p w:rsidR="000B6056" w:rsidRDefault="000B6056">
                <w:pPr>
                  <w:pStyle w:val="ZhlavneboZpat0"/>
                  <w:shd w:val="clear" w:color="auto" w:fill="auto"/>
                  <w:spacing w:line="240" w:lineRule="auto"/>
                </w:pPr>
                <w:r>
                  <w:rPr>
                    <w:rStyle w:val="ZhlavneboZpatArial8ptTun"/>
                  </w:rPr>
                  <w:t>r</w:t>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056" w:rsidRDefault="000B6056">
    <w:pPr>
      <w:rPr>
        <w:sz w:val="2"/>
        <w:szCs w:val="2"/>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056" w:rsidRDefault="000B6056">
    <w:pPr>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224DE"/>
    <w:multiLevelType w:val="multilevel"/>
    <w:tmpl w:val="01B25722"/>
    <w:lvl w:ilvl="0">
      <w:start w:val="1"/>
      <w:numFmt w:val="decimal"/>
      <w:lvlText w:val="9.%1,"/>
      <w:lvlJc w:val="left"/>
      <w:rPr>
        <w:rFonts w:ascii="Book Antiqua" w:eastAsia="Book Antiqua" w:hAnsi="Book Antiqua" w:cs="Book Antiqu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4C0504"/>
    <w:multiLevelType w:val="hybridMultilevel"/>
    <w:tmpl w:val="2DCE8AF0"/>
    <w:lvl w:ilvl="0" w:tplc="04050001">
      <w:start w:val="1"/>
      <w:numFmt w:val="bullet"/>
      <w:lvlText w:val=""/>
      <w:lvlJc w:val="left"/>
      <w:pPr>
        <w:ind w:left="1110" w:hanging="360"/>
      </w:pPr>
      <w:rPr>
        <w:rFonts w:ascii="Symbol" w:hAnsi="Symbol" w:hint="default"/>
      </w:rPr>
    </w:lvl>
    <w:lvl w:ilvl="1" w:tplc="04050003" w:tentative="1">
      <w:start w:val="1"/>
      <w:numFmt w:val="bullet"/>
      <w:lvlText w:val="o"/>
      <w:lvlJc w:val="left"/>
      <w:pPr>
        <w:ind w:left="1830" w:hanging="360"/>
      </w:pPr>
      <w:rPr>
        <w:rFonts w:ascii="Courier New" w:hAnsi="Courier New" w:cs="Courier New" w:hint="default"/>
      </w:rPr>
    </w:lvl>
    <w:lvl w:ilvl="2" w:tplc="04050005" w:tentative="1">
      <w:start w:val="1"/>
      <w:numFmt w:val="bullet"/>
      <w:lvlText w:val=""/>
      <w:lvlJc w:val="left"/>
      <w:pPr>
        <w:ind w:left="2550" w:hanging="360"/>
      </w:pPr>
      <w:rPr>
        <w:rFonts w:ascii="Wingdings" w:hAnsi="Wingdings" w:hint="default"/>
      </w:rPr>
    </w:lvl>
    <w:lvl w:ilvl="3" w:tplc="04050001" w:tentative="1">
      <w:start w:val="1"/>
      <w:numFmt w:val="bullet"/>
      <w:lvlText w:val=""/>
      <w:lvlJc w:val="left"/>
      <w:pPr>
        <w:ind w:left="3270" w:hanging="360"/>
      </w:pPr>
      <w:rPr>
        <w:rFonts w:ascii="Symbol" w:hAnsi="Symbol" w:hint="default"/>
      </w:rPr>
    </w:lvl>
    <w:lvl w:ilvl="4" w:tplc="04050003" w:tentative="1">
      <w:start w:val="1"/>
      <w:numFmt w:val="bullet"/>
      <w:lvlText w:val="o"/>
      <w:lvlJc w:val="left"/>
      <w:pPr>
        <w:ind w:left="3990" w:hanging="360"/>
      </w:pPr>
      <w:rPr>
        <w:rFonts w:ascii="Courier New" w:hAnsi="Courier New" w:cs="Courier New" w:hint="default"/>
      </w:rPr>
    </w:lvl>
    <w:lvl w:ilvl="5" w:tplc="04050005" w:tentative="1">
      <w:start w:val="1"/>
      <w:numFmt w:val="bullet"/>
      <w:lvlText w:val=""/>
      <w:lvlJc w:val="left"/>
      <w:pPr>
        <w:ind w:left="4710" w:hanging="360"/>
      </w:pPr>
      <w:rPr>
        <w:rFonts w:ascii="Wingdings" w:hAnsi="Wingdings" w:hint="default"/>
      </w:rPr>
    </w:lvl>
    <w:lvl w:ilvl="6" w:tplc="04050001" w:tentative="1">
      <w:start w:val="1"/>
      <w:numFmt w:val="bullet"/>
      <w:lvlText w:val=""/>
      <w:lvlJc w:val="left"/>
      <w:pPr>
        <w:ind w:left="5430" w:hanging="360"/>
      </w:pPr>
      <w:rPr>
        <w:rFonts w:ascii="Symbol" w:hAnsi="Symbol" w:hint="default"/>
      </w:rPr>
    </w:lvl>
    <w:lvl w:ilvl="7" w:tplc="04050003" w:tentative="1">
      <w:start w:val="1"/>
      <w:numFmt w:val="bullet"/>
      <w:lvlText w:val="o"/>
      <w:lvlJc w:val="left"/>
      <w:pPr>
        <w:ind w:left="6150" w:hanging="360"/>
      </w:pPr>
      <w:rPr>
        <w:rFonts w:ascii="Courier New" w:hAnsi="Courier New" w:cs="Courier New" w:hint="default"/>
      </w:rPr>
    </w:lvl>
    <w:lvl w:ilvl="8" w:tplc="04050005" w:tentative="1">
      <w:start w:val="1"/>
      <w:numFmt w:val="bullet"/>
      <w:lvlText w:val=""/>
      <w:lvlJc w:val="left"/>
      <w:pPr>
        <w:ind w:left="6870" w:hanging="360"/>
      </w:pPr>
      <w:rPr>
        <w:rFonts w:ascii="Wingdings" w:hAnsi="Wingdings" w:hint="default"/>
      </w:rPr>
    </w:lvl>
  </w:abstractNum>
  <w:abstractNum w:abstractNumId="2">
    <w:nsid w:val="04613EA5"/>
    <w:multiLevelType w:val="hybridMultilevel"/>
    <w:tmpl w:val="E7B003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88A46BC"/>
    <w:multiLevelType w:val="hybridMultilevel"/>
    <w:tmpl w:val="E1A65954"/>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
    <w:nsid w:val="165729E8"/>
    <w:multiLevelType w:val="hybridMultilevel"/>
    <w:tmpl w:val="EA5EAC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6850F3E"/>
    <w:multiLevelType w:val="multilevel"/>
    <w:tmpl w:val="FB243AB4"/>
    <w:lvl w:ilvl="0">
      <w:start w:val="1"/>
      <w:numFmt w:val="decimal"/>
      <w:lvlText w:val="5.%1."/>
      <w:lvlJc w:val="left"/>
      <w:rPr>
        <w:rFonts w:ascii="Book Antiqua" w:eastAsia="Book Antiqua" w:hAnsi="Book Antiqua" w:cs="Book Antiqu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2624657"/>
    <w:multiLevelType w:val="multilevel"/>
    <w:tmpl w:val="550E778C"/>
    <w:lvl w:ilvl="0">
      <w:start w:val="1"/>
      <w:numFmt w:val="decimal"/>
      <w:lvlText w:val="2.%1."/>
      <w:lvlJc w:val="left"/>
      <w:rPr>
        <w:rFonts w:ascii="Book Antiqua" w:eastAsia="Book Antiqua" w:hAnsi="Book Antiqua" w:cs="Book Antiqua"/>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4D35A1D"/>
    <w:multiLevelType w:val="hybridMultilevel"/>
    <w:tmpl w:val="CB262C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27582576"/>
    <w:multiLevelType w:val="multilevel"/>
    <w:tmpl w:val="90906142"/>
    <w:lvl w:ilvl="0">
      <w:start w:val="1"/>
      <w:numFmt w:val="bullet"/>
      <w:lvlText w:val="-"/>
      <w:lvlJc w:val="left"/>
      <w:rPr>
        <w:rFonts w:ascii="Book Antiqua" w:eastAsia="Book Antiqua" w:hAnsi="Book Antiqua" w:cs="Book Antiqu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13C153C"/>
    <w:multiLevelType w:val="multilevel"/>
    <w:tmpl w:val="C4989A52"/>
    <w:lvl w:ilvl="0">
      <w:start w:val="1"/>
      <w:numFmt w:val="decimal"/>
      <w:lvlText w:val="6.%1."/>
      <w:lvlJc w:val="left"/>
      <w:rPr>
        <w:rFonts w:ascii="Book Antiqua" w:eastAsia="Book Antiqua" w:hAnsi="Book Antiqua" w:cs="Book Antiqu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3946C96"/>
    <w:multiLevelType w:val="multilevel"/>
    <w:tmpl w:val="FD8EE320"/>
    <w:lvl w:ilvl="0">
      <w:start w:val="5"/>
      <w:numFmt w:val="decimal"/>
      <w:lvlText w:val="6.3.%1."/>
      <w:lvlJc w:val="left"/>
      <w:rPr>
        <w:rFonts w:ascii="Book Antiqua" w:eastAsia="Book Antiqua" w:hAnsi="Book Antiqua" w:cs="Book Antiqu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FD80EE6"/>
    <w:multiLevelType w:val="hybridMultilevel"/>
    <w:tmpl w:val="7E3058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440E10C5"/>
    <w:multiLevelType w:val="multilevel"/>
    <w:tmpl w:val="02D8829E"/>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19"/>
        <w:szCs w:val="19"/>
        <w:u w:val="none"/>
        <w:lang w:val="cs-CZ" w:eastAsia="cs-CZ" w:bidi="cs-CZ"/>
      </w:rPr>
    </w:lvl>
    <w:lvl w:ilvl="1">
      <w:start w:val="1"/>
      <w:numFmt w:val="decimal"/>
      <w:lvlText w:val="%1.%2."/>
      <w:lvlJc w:val="left"/>
      <w:rPr>
        <w:rFonts w:ascii="Book Antiqua" w:eastAsia="Book Antiqua" w:hAnsi="Book Antiqua" w:cs="Book Antiqua"/>
        <w:b w:val="0"/>
        <w:bCs w:val="0"/>
        <w:i w:val="0"/>
        <w:iCs w:val="0"/>
        <w:smallCaps w:val="0"/>
        <w:strike w:val="0"/>
        <w:color w:val="000000"/>
        <w:spacing w:val="0"/>
        <w:w w:val="100"/>
        <w:position w:val="0"/>
        <w:sz w:val="19"/>
        <w:szCs w:val="19"/>
        <w:u w:val="none"/>
        <w:lang w:val="cs-CZ" w:eastAsia="cs-CZ" w:bidi="cs-CZ"/>
      </w:rPr>
    </w:lvl>
    <w:lvl w:ilvl="2">
      <w:start w:val="1"/>
      <w:numFmt w:val="decimal"/>
      <w:lvlText w:val="%1.%2.%3."/>
      <w:lvlJc w:val="left"/>
      <w:rPr>
        <w:rFonts w:ascii="Book Antiqua" w:eastAsia="Book Antiqua" w:hAnsi="Book Antiqua" w:cs="Book Antiqua"/>
        <w:b w:val="0"/>
        <w:bCs w:val="0"/>
        <w:i w:val="0"/>
        <w:iCs w:val="0"/>
        <w:smallCaps w:val="0"/>
        <w:strike w:val="0"/>
        <w:color w:val="000000"/>
        <w:spacing w:val="0"/>
        <w:w w:val="100"/>
        <w:position w:val="0"/>
        <w:sz w:val="19"/>
        <w:szCs w:val="19"/>
        <w:u w:val="none"/>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E892984"/>
    <w:multiLevelType w:val="hybridMultilevel"/>
    <w:tmpl w:val="CE2C2DE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5A6D4384"/>
    <w:multiLevelType w:val="multilevel"/>
    <w:tmpl w:val="B50AE9D2"/>
    <w:lvl w:ilvl="0">
      <w:start w:val="1"/>
      <w:numFmt w:val="decimal"/>
      <w:lvlText w:val="2.1.%1."/>
      <w:lvlJc w:val="left"/>
      <w:rPr>
        <w:rFonts w:ascii="Book Antiqua" w:eastAsia="Book Antiqua" w:hAnsi="Book Antiqua" w:cs="Book Antiqua"/>
        <w:b w:val="0"/>
        <w:bCs w:val="0"/>
        <w:i w:val="0"/>
        <w:iCs w:val="0"/>
        <w:smallCaps w:val="0"/>
        <w:strike w:val="0"/>
        <w:color w:val="000000"/>
        <w:spacing w:val="0"/>
        <w:w w:val="100"/>
        <w:position w:val="0"/>
        <w:sz w:val="19"/>
        <w:szCs w:val="19"/>
        <w:u w:val="none"/>
        <w:lang w:val="cs-CZ" w:eastAsia="cs-CZ" w:bidi="cs-CZ"/>
      </w:rPr>
    </w:lvl>
    <w:lvl w:ilvl="1">
      <w:start w:val="2"/>
      <w:numFmt w:val="decimal"/>
      <w:lvlText w:val="%1.%2."/>
      <w:lvlJc w:val="left"/>
      <w:rPr>
        <w:rFonts w:ascii="Book Antiqua" w:eastAsia="Book Antiqua" w:hAnsi="Book Antiqua" w:cs="Book Antiqua"/>
        <w:b/>
        <w:bCs/>
        <w:i w:val="0"/>
        <w:iCs w:val="0"/>
        <w:smallCaps w:val="0"/>
        <w:strike w:val="0"/>
        <w:color w:val="000000"/>
        <w:spacing w:val="0"/>
        <w:w w:val="100"/>
        <w:position w:val="0"/>
        <w:sz w:val="20"/>
        <w:szCs w:val="20"/>
        <w:u w:val="none"/>
        <w:lang w:val="cs-CZ" w:eastAsia="cs-CZ" w:bidi="cs-CZ"/>
      </w:rPr>
    </w:lvl>
    <w:lvl w:ilvl="2">
      <w:start w:val="1"/>
      <w:numFmt w:val="decimal"/>
      <w:lvlText w:val="%1.%2.%3."/>
      <w:lvlJc w:val="left"/>
      <w:rPr>
        <w:rFonts w:ascii="Book Antiqua" w:eastAsia="Book Antiqua" w:hAnsi="Book Antiqua" w:cs="Book Antiqua"/>
        <w:b w:val="0"/>
        <w:bCs w:val="0"/>
        <w:i w:val="0"/>
        <w:iCs w:val="0"/>
        <w:smallCaps w:val="0"/>
        <w:strike w:val="0"/>
        <w:color w:val="000000"/>
        <w:spacing w:val="0"/>
        <w:w w:val="100"/>
        <w:position w:val="0"/>
        <w:sz w:val="19"/>
        <w:szCs w:val="19"/>
        <w:u w:val="none"/>
        <w:lang w:val="cs-CZ" w:eastAsia="cs-CZ" w:bidi="cs-CZ"/>
      </w:rPr>
    </w:lvl>
    <w:lvl w:ilvl="3">
      <w:start w:val="1"/>
      <w:numFmt w:val="decimal"/>
      <w:lvlText w:val="%1.%2.%3.%4."/>
      <w:lvlJc w:val="left"/>
      <w:rPr>
        <w:rFonts w:ascii="Book Antiqua" w:eastAsia="Book Antiqua" w:hAnsi="Book Antiqua" w:cs="Book Antiqua"/>
        <w:b w:val="0"/>
        <w:bCs w:val="0"/>
        <w:i w:val="0"/>
        <w:iCs w:val="0"/>
        <w:smallCaps w:val="0"/>
        <w:strike w:val="0"/>
        <w:color w:val="000000"/>
        <w:spacing w:val="0"/>
        <w:w w:val="100"/>
        <w:position w:val="0"/>
        <w:sz w:val="19"/>
        <w:szCs w:val="19"/>
        <w:u w:val="none"/>
        <w:lang w:val="cs-CZ" w:eastAsia="cs-CZ" w:bidi="cs-CZ"/>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D402F11"/>
    <w:multiLevelType w:val="multilevel"/>
    <w:tmpl w:val="C7CC9764"/>
    <w:lvl w:ilvl="0">
      <w:start w:val="11"/>
      <w:numFmt w:val="decimal"/>
      <w:lvlText w:val="1.%1."/>
      <w:lvlJc w:val="left"/>
      <w:rPr>
        <w:rFonts w:ascii="Book Antiqua" w:eastAsia="Book Antiqua" w:hAnsi="Book Antiqua" w:cs="Book Antiqu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31A27D9"/>
    <w:multiLevelType w:val="hybridMultilevel"/>
    <w:tmpl w:val="F92A4D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64182C03"/>
    <w:multiLevelType w:val="hybridMultilevel"/>
    <w:tmpl w:val="615C907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6B8C2815"/>
    <w:multiLevelType w:val="multilevel"/>
    <w:tmpl w:val="F2924ED8"/>
    <w:lvl w:ilvl="0">
      <w:start w:val="1"/>
      <w:numFmt w:val="decimal"/>
      <w:lvlText w:val="7.%1."/>
      <w:lvlJc w:val="left"/>
      <w:rPr>
        <w:rFonts w:ascii="Book Antiqua" w:eastAsia="Book Antiqua" w:hAnsi="Book Antiqua" w:cs="Book Antiqu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E5759AE"/>
    <w:multiLevelType w:val="multilevel"/>
    <w:tmpl w:val="4F7845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703A32E0"/>
    <w:multiLevelType w:val="multilevel"/>
    <w:tmpl w:val="12C09C72"/>
    <w:lvl w:ilvl="0">
      <w:start w:val="1"/>
      <w:numFmt w:val="decimal"/>
      <w:lvlText w:val="4.%1."/>
      <w:lvlJc w:val="left"/>
      <w:rPr>
        <w:rFonts w:ascii="Book Antiqua" w:eastAsia="Book Antiqua" w:hAnsi="Book Antiqua" w:cs="Book Antiqu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17E48D6"/>
    <w:multiLevelType w:val="hybridMultilevel"/>
    <w:tmpl w:val="E0EC47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7293339B"/>
    <w:multiLevelType w:val="multilevel"/>
    <w:tmpl w:val="DE32D676"/>
    <w:lvl w:ilvl="0">
      <w:start w:val="4"/>
      <w:numFmt w:val="decimal"/>
      <w:lvlText w:val="10.%1."/>
      <w:lvlJc w:val="left"/>
      <w:rPr>
        <w:rFonts w:ascii="Book Antiqua" w:eastAsia="Book Antiqua" w:hAnsi="Book Antiqua" w:cs="Book Antiqua"/>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48904B9"/>
    <w:multiLevelType w:val="hybridMultilevel"/>
    <w:tmpl w:val="F1421968"/>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4">
    <w:nsid w:val="79EC12B7"/>
    <w:multiLevelType w:val="multilevel"/>
    <w:tmpl w:val="62B89AC4"/>
    <w:lvl w:ilvl="0">
      <w:start w:val="1"/>
      <w:numFmt w:val="decimal"/>
      <w:lvlText w:val="%1."/>
      <w:lvlJc w:val="left"/>
      <w:rPr>
        <w:rFonts w:ascii="Book Antiqua" w:eastAsia="Book Antiqua" w:hAnsi="Book Antiqua" w:cs="Book Antiqua"/>
        <w:b/>
        <w:bCs/>
        <w:i w:val="0"/>
        <w:iCs w:val="0"/>
        <w:smallCaps w:val="0"/>
        <w:strike w:val="0"/>
        <w:color w:val="000000"/>
        <w:spacing w:val="0"/>
        <w:w w:val="100"/>
        <w:position w:val="0"/>
        <w:sz w:val="20"/>
        <w:szCs w:val="20"/>
        <w:u w:val="none"/>
        <w:lang w:val="cs-CZ" w:eastAsia="cs-CZ" w:bidi="cs-CZ"/>
      </w:rPr>
    </w:lvl>
    <w:lvl w:ilvl="1">
      <w:start w:val="2"/>
      <w:numFmt w:val="decimal"/>
      <w:lvlText w:val="%1.%2."/>
      <w:lvlJc w:val="left"/>
      <w:rPr>
        <w:rFonts w:ascii="Book Antiqua" w:eastAsia="Book Antiqua" w:hAnsi="Book Antiqua" w:cs="Book Antiqua"/>
        <w:b w:val="0"/>
        <w:bCs w:val="0"/>
        <w:i w:val="0"/>
        <w:iCs w:val="0"/>
        <w:smallCaps w:val="0"/>
        <w:strike w:val="0"/>
        <w:color w:val="000000"/>
        <w:spacing w:val="0"/>
        <w:w w:val="100"/>
        <w:position w:val="0"/>
        <w:sz w:val="19"/>
        <w:szCs w:val="19"/>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4"/>
  </w:num>
  <w:num w:numId="2">
    <w:abstractNumId w:val="15"/>
  </w:num>
  <w:num w:numId="3">
    <w:abstractNumId w:val="6"/>
  </w:num>
  <w:num w:numId="4">
    <w:abstractNumId w:val="14"/>
  </w:num>
  <w:num w:numId="5">
    <w:abstractNumId w:val="20"/>
  </w:num>
  <w:num w:numId="6">
    <w:abstractNumId w:val="5"/>
  </w:num>
  <w:num w:numId="7">
    <w:abstractNumId w:val="9"/>
  </w:num>
  <w:num w:numId="8">
    <w:abstractNumId w:val="18"/>
  </w:num>
  <w:num w:numId="9">
    <w:abstractNumId w:val="8"/>
  </w:num>
  <w:num w:numId="10">
    <w:abstractNumId w:val="12"/>
  </w:num>
  <w:num w:numId="11">
    <w:abstractNumId w:val="10"/>
  </w:num>
  <w:num w:numId="12">
    <w:abstractNumId w:val="22"/>
  </w:num>
  <w:num w:numId="13">
    <w:abstractNumId w:val="0"/>
  </w:num>
  <w:num w:numId="14">
    <w:abstractNumId w:val="1"/>
  </w:num>
  <w:num w:numId="15">
    <w:abstractNumId w:val="13"/>
  </w:num>
  <w:num w:numId="16">
    <w:abstractNumId w:val="4"/>
  </w:num>
  <w:num w:numId="17">
    <w:abstractNumId w:val="17"/>
  </w:num>
  <w:num w:numId="18">
    <w:abstractNumId w:val="23"/>
  </w:num>
  <w:num w:numId="19">
    <w:abstractNumId w:val="3"/>
  </w:num>
  <w:num w:numId="20">
    <w:abstractNumId w:val="16"/>
  </w:num>
  <w:num w:numId="21">
    <w:abstractNumId w:val="11"/>
  </w:num>
  <w:num w:numId="22">
    <w:abstractNumId w:val="7"/>
  </w:num>
  <w:num w:numId="23">
    <w:abstractNumId w:val="2"/>
  </w:num>
  <w:num w:numId="24">
    <w:abstractNumId w:val="21"/>
  </w:num>
  <w:num w:numId="2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doNotExpandShiftReturn/>
    <w:useFELayout/>
  </w:compat>
  <w:rsids>
    <w:rsidRoot w:val="00B279AA"/>
    <w:rsid w:val="000B6056"/>
    <w:rsid w:val="001706AA"/>
    <w:rsid w:val="00376E5E"/>
    <w:rsid w:val="00631E6C"/>
    <w:rsid w:val="006C6B3A"/>
    <w:rsid w:val="008977DF"/>
    <w:rsid w:val="009B3A0B"/>
    <w:rsid w:val="00A9244E"/>
    <w:rsid w:val="00B279A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B279AA"/>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B279AA"/>
    <w:rPr>
      <w:color w:val="0066CC"/>
      <w:u w:val="single"/>
    </w:rPr>
  </w:style>
  <w:style w:type="character" w:customStyle="1" w:styleId="Nadpis6">
    <w:name w:val="Nadpis #6_"/>
    <w:basedOn w:val="Standardnpsmoodstavce"/>
    <w:link w:val="Nadpis60"/>
    <w:rsid w:val="00B279AA"/>
    <w:rPr>
      <w:rFonts w:ascii="Microsoft Sans Serif" w:eastAsia="Microsoft Sans Serif" w:hAnsi="Microsoft Sans Serif" w:cs="Microsoft Sans Serif"/>
      <w:b w:val="0"/>
      <w:bCs w:val="0"/>
      <w:i w:val="0"/>
      <w:iCs w:val="0"/>
      <w:smallCaps w:val="0"/>
      <w:strike w:val="0"/>
      <w:sz w:val="26"/>
      <w:szCs w:val="26"/>
      <w:u w:val="none"/>
    </w:rPr>
  </w:style>
  <w:style w:type="character" w:customStyle="1" w:styleId="Zkladntext3">
    <w:name w:val="Základní text (3)_"/>
    <w:basedOn w:val="Standardnpsmoodstavce"/>
    <w:link w:val="Zkladntext30"/>
    <w:rsid w:val="00B279AA"/>
    <w:rPr>
      <w:rFonts w:ascii="Microsoft Sans Serif" w:eastAsia="Microsoft Sans Serif" w:hAnsi="Microsoft Sans Serif" w:cs="Microsoft Sans Serif"/>
      <w:b w:val="0"/>
      <w:bCs w:val="0"/>
      <w:i w:val="0"/>
      <w:iCs w:val="0"/>
      <w:smallCaps w:val="0"/>
      <w:strike w:val="0"/>
      <w:sz w:val="22"/>
      <w:szCs w:val="22"/>
      <w:u w:val="none"/>
    </w:rPr>
  </w:style>
  <w:style w:type="character" w:customStyle="1" w:styleId="Nadpis7">
    <w:name w:val="Nadpis #7_"/>
    <w:basedOn w:val="Standardnpsmoodstavce"/>
    <w:link w:val="Nadpis70"/>
    <w:rsid w:val="00B279AA"/>
    <w:rPr>
      <w:rFonts w:ascii="Microsoft Sans Serif" w:eastAsia="Microsoft Sans Serif" w:hAnsi="Microsoft Sans Serif" w:cs="Microsoft Sans Serif"/>
      <w:b/>
      <w:bCs/>
      <w:i w:val="0"/>
      <w:iCs w:val="0"/>
      <w:smallCaps w:val="0"/>
      <w:strike w:val="0"/>
      <w:sz w:val="22"/>
      <w:szCs w:val="22"/>
      <w:u w:val="none"/>
    </w:rPr>
  </w:style>
  <w:style w:type="character" w:customStyle="1" w:styleId="Nadpis71">
    <w:name w:val="Nadpis #7"/>
    <w:basedOn w:val="Nadpis7"/>
    <w:rsid w:val="00B279AA"/>
    <w:rPr>
      <w:color w:val="000000"/>
      <w:spacing w:val="0"/>
      <w:w w:val="100"/>
      <w:position w:val="0"/>
      <w:u w:val="single"/>
      <w:lang w:val="cs-CZ" w:eastAsia="cs-CZ" w:bidi="cs-CZ"/>
    </w:rPr>
  </w:style>
  <w:style w:type="character" w:customStyle="1" w:styleId="Zkladntext4">
    <w:name w:val="Základní text (4)_"/>
    <w:basedOn w:val="Standardnpsmoodstavce"/>
    <w:link w:val="Zkladntext40"/>
    <w:rsid w:val="00B279AA"/>
    <w:rPr>
      <w:rFonts w:ascii="Microsoft Sans Serif" w:eastAsia="Microsoft Sans Serif" w:hAnsi="Microsoft Sans Serif" w:cs="Microsoft Sans Serif"/>
      <w:b w:val="0"/>
      <w:bCs w:val="0"/>
      <w:i w:val="0"/>
      <w:iCs w:val="0"/>
      <w:smallCaps w:val="0"/>
      <w:strike w:val="0"/>
      <w:sz w:val="18"/>
      <w:szCs w:val="18"/>
      <w:u w:val="none"/>
    </w:rPr>
  </w:style>
  <w:style w:type="character" w:customStyle="1" w:styleId="Nadpis8">
    <w:name w:val="Nadpis #8_"/>
    <w:basedOn w:val="Standardnpsmoodstavce"/>
    <w:link w:val="Nadpis80"/>
    <w:rsid w:val="00B279AA"/>
    <w:rPr>
      <w:rFonts w:ascii="Microsoft Sans Serif" w:eastAsia="Microsoft Sans Serif" w:hAnsi="Microsoft Sans Serif" w:cs="Microsoft Sans Serif"/>
      <w:b w:val="0"/>
      <w:bCs w:val="0"/>
      <w:i w:val="0"/>
      <w:iCs w:val="0"/>
      <w:smallCaps w:val="0"/>
      <w:strike w:val="0"/>
      <w:sz w:val="22"/>
      <w:szCs w:val="22"/>
      <w:u w:val="none"/>
    </w:rPr>
  </w:style>
  <w:style w:type="character" w:customStyle="1" w:styleId="Zkladntext48pt">
    <w:name w:val="Základní text (4) + 8 pt"/>
    <w:basedOn w:val="Zkladntext4"/>
    <w:rsid w:val="00B279AA"/>
    <w:rPr>
      <w:color w:val="000000"/>
      <w:spacing w:val="0"/>
      <w:w w:val="100"/>
      <w:position w:val="0"/>
      <w:sz w:val="16"/>
      <w:szCs w:val="16"/>
      <w:lang w:val="cs-CZ" w:eastAsia="cs-CZ" w:bidi="cs-CZ"/>
    </w:rPr>
  </w:style>
  <w:style w:type="character" w:customStyle="1" w:styleId="Nadpis22">
    <w:name w:val="Nadpis #2 (2)_"/>
    <w:basedOn w:val="Standardnpsmoodstavce"/>
    <w:link w:val="Nadpis220"/>
    <w:rsid w:val="00B279AA"/>
    <w:rPr>
      <w:rFonts w:ascii="Microsoft Sans Serif" w:eastAsia="Microsoft Sans Serif" w:hAnsi="Microsoft Sans Serif" w:cs="Microsoft Sans Serif"/>
      <w:b w:val="0"/>
      <w:bCs w:val="0"/>
      <w:i w:val="0"/>
      <w:iCs w:val="0"/>
      <w:smallCaps w:val="0"/>
      <w:strike w:val="0"/>
      <w:sz w:val="28"/>
      <w:szCs w:val="28"/>
      <w:u w:val="none"/>
    </w:rPr>
  </w:style>
  <w:style w:type="character" w:customStyle="1" w:styleId="Zkladntext5">
    <w:name w:val="Základní text (5)"/>
    <w:basedOn w:val="Standardnpsmoodstavce"/>
    <w:rsid w:val="00B279AA"/>
    <w:rPr>
      <w:rFonts w:ascii="Microsoft Sans Serif" w:eastAsia="Microsoft Sans Serif" w:hAnsi="Microsoft Sans Serif" w:cs="Microsoft Sans Serif"/>
      <w:b w:val="0"/>
      <w:bCs w:val="0"/>
      <w:i w:val="0"/>
      <w:iCs w:val="0"/>
      <w:smallCaps w:val="0"/>
      <w:strike w:val="0"/>
      <w:sz w:val="16"/>
      <w:szCs w:val="16"/>
      <w:u w:val="none"/>
    </w:rPr>
  </w:style>
  <w:style w:type="character" w:customStyle="1" w:styleId="ZhlavneboZpat">
    <w:name w:val="Záhlaví nebo Zápatí_"/>
    <w:basedOn w:val="Standardnpsmoodstavce"/>
    <w:link w:val="ZhlavneboZpat0"/>
    <w:rsid w:val="00B279AA"/>
    <w:rPr>
      <w:rFonts w:ascii="Microsoft Sans Serif" w:eastAsia="Microsoft Sans Serif" w:hAnsi="Microsoft Sans Serif" w:cs="Microsoft Sans Serif"/>
      <w:b w:val="0"/>
      <w:bCs w:val="0"/>
      <w:i w:val="0"/>
      <w:iCs w:val="0"/>
      <w:smallCaps w:val="0"/>
      <w:strike w:val="0"/>
      <w:sz w:val="14"/>
      <w:szCs w:val="14"/>
      <w:u w:val="none"/>
    </w:rPr>
  </w:style>
  <w:style w:type="character" w:customStyle="1" w:styleId="ZhlavneboZpat9pt">
    <w:name w:val="Záhlaví nebo Zápatí + 9 pt"/>
    <w:basedOn w:val="ZhlavneboZpat"/>
    <w:rsid w:val="00B279AA"/>
    <w:rPr>
      <w:color w:val="000000"/>
      <w:spacing w:val="0"/>
      <w:w w:val="100"/>
      <w:position w:val="0"/>
      <w:sz w:val="18"/>
      <w:szCs w:val="18"/>
      <w:lang w:val="cs-CZ" w:eastAsia="cs-CZ" w:bidi="cs-CZ"/>
    </w:rPr>
  </w:style>
  <w:style w:type="character" w:customStyle="1" w:styleId="Zkladntext50">
    <w:name w:val="Základní text (5)_"/>
    <w:basedOn w:val="Standardnpsmoodstavce"/>
    <w:link w:val="Zkladntext51"/>
    <w:rsid w:val="00B279AA"/>
    <w:rPr>
      <w:rFonts w:ascii="Microsoft Sans Serif" w:eastAsia="Microsoft Sans Serif" w:hAnsi="Microsoft Sans Serif" w:cs="Microsoft Sans Serif"/>
      <w:b w:val="0"/>
      <w:bCs w:val="0"/>
      <w:i w:val="0"/>
      <w:iCs w:val="0"/>
      <w:smallCaps w:val="0"/>
      <w:strike w:val="0"/>
      <w:sz w:val="16"/>
      <w:szCs w:val="16"/>
      <w:u w:val="none"/>
    </w:rPr>
  </w:style>
  <w:style w:type="character" w:customStyle="1" w:styleId="Nadpis3">
    <w:name w:val="Nadpis #3_"/>
    <w:basedOn w:val="Standardnpsmoodstavce"/>
    <w:link w:val="Nadpis30"/>
    <w:rsid w:val="00B279AA"/>
    <w:rPr>
      <w:rFonts w:ascii="Arial" w:eastAsia="Arial" w:hAnsi="Arial" w:cs="Arial"/>
      <w:b w:val="0"/>
      <w:bCs w:val="0"/>
      <w:i w:val="0"/>
      <w:iCs w:val="0"/>
      <w:smallCaps w:val="0"/>
      <w:strike w:val="0"/>
      <w:sz w:val="40"/>
      <w:szCs w:val="40"/>
      <w:u w:val="none"/>
    </w:rPr>
  </w:style>
  <w:style w:type="character" w:customStyle="1" w:styleId="Nadpis72">
    <w:name w:val="Nadpis #7 (2)_"/>
    <w:basedOn w:val="Standardnpsmoodstavce"/>
    <w:link w:val="Nadpis720"/>
    <w:rsid w:val="00B279AA"/>
    <w:rPr>
      <w:rFonts w:ascii="Georgia" w:eastAsia="Georgia" w:hAnsi="Georgia" w:cs="Georgia"/>
      <w:b w:val="0"/>
      <w:bCs w:val="0"/>
      <w:i w:val="0"/>
      <w:iCs w:val="0"/>
      <w:smallCaps w:val="0"/>
      <w:strike w:val="0"/>
      <w:sz w:val="21"/>
      <w:szCs w:val="21"/>
      <w:u w:val="none"/>
    </w:rPr>
  </w:style>
  <w:style w:type="character" w:customStyle="1" w:styleId="Zkladntext2">
    <w:name w:val="Základní text (2)_"/>
    <w:basedOn w:val="Standardnpsmoodstavce"/>
    <w:link w:val="Zkladntext20"/>
    <w:rsid w:val="00B279AA"/>
    <w:rPr>
      <w:rFonts w:ascii="Book Antiqua" w:eastAsia="Book Antiqua" w:hAnsi="Book Antiqua" w:cs="Book Antiqua"/>
      <w:b w:val="0"/>
      <w:bCs w:val="0"/>
      <w:i w:val="0"/>
      <w:iCs w:val="0"/>
      <w:smallCaps w:val="0"/>
      <w:strike w:val="0"/>
      <w:sz w:val="19"/>
      <w:szCs w:val="19"/>
      <w:u w:val="none"/>
    </w:rPr>
  </w:style>
  <w:style w:type="character" w:customStyle="1" w:styleId="Zkladntext2MicrosoftSansSerif9pt">
    <w:name w:val="Základní text (2) + Microsoft Sans Serif;9 pt"/>
    <w:basedOn w:val="Zkladntext2"/>
    <w:rsid w:val="00B279AA"/>
    <w:rPr>
      <w:rFonts w:ascii="Microsoft Sans Serif" w:eastAsia="Microsoft Sans Serif" w:hAnsi="Microsoft Sans Serif" w:cs="Microsoft Sans Serif"/>
      <w:color w:val="000000"/>
      <w:spacing w:val="0"/>
      <w:w w:val="100"/>
      <w:position w:val="0"/>
      <w:sz w:val="18"/>
      <w:szCs w:val="18"/>
      <w:lang w:val="cs-CZ" w:eastAsia="cs-CZ" w:bidi="cs-CZ"/>
    </w:rPr>
  </w:style>
  <w:style w:type="character" w:customStyle="1" w:styleId="Zkladntext2MicrosoftSansSerif105ptKurzvadkovn-2pt">
    <w:name w:val="Základní text (2) + Microsoft Sans Serif;10;5 pt;Kurzíva;Řádkování -2 pt"/>
    <w:basedOn w:val="Zkladntext2"/>
    <w:rsid w:val="00B279AA"/>
    <w:rPr>
      <w:rFonts w:ascii="Microsoft Sans Serif" w:eastAsia="Microsoft Sans Serif" w:hAnsi="Microsoft Sans Serif" w:cs="Microsoft Sans Serif"/>
      <w:i/>
      <w:iCs/>
      <w:color w:val="000000"/>
      <w:spacing w:val="-40"/>
      <w:w w:val="100"/>
      <w:position w:val="0"/>
      <w:sz w:val="21"/>
      <w:szCs w:val="21"/>
      <w:lang w:val="cs-CZ" w:eastAsia="cs-CZ" w:bidi="cs-CZ"/>
    </w:rPr>
  </w:style>
  <w:style w:type="character" w:customStyle="1" w:styleId="Zkladntext2Arial85ptTun">
    <w:name w:val="Základní text (2) + Arial;8;5 pt;Tučné"/>
    <w:basedOn w:val="Zkladntext2"/>
    <w:rsid w:val="00B279AA"/>
    <w:rPr>
      <w:rFonts w:ascii="Arial" w:eastAsia="Arial" w:hAnsi="Arial" w:cs="Arial"/>
      <w:b/>
      <w:bCs/>
      <w:color w:val="000000"/>
      <w:spacing w:val="0"/>
      <w:w w:val="100"/>
      <w:position w:val="0"/>
      <w:sz w:val="17"/>
      <w:szCs w:val="17"/>
      <w:lang w:val="cs-CZ" w:eastAsia="cs-CZ" w:bidi="cs-CZ"/>
    </w:rPr>
  </w:style>
  <w:style w:type="character" w:customStyle="1" w:styleId="Zkladntext6">
    <w:name w:val="Základní text (6)_"/>
    <w:basedOn w:val="Standardnpsmoodstavce"/>
    <w:link w:val="Zkladntext60"/>
    <w:rsid w:val="00B279AA"/>
    <w:rPr>
      <w:rFonts w:ascii="Arial" w:eastAsia="Arial" w:hAnsi="Arial" w:cs="Arial"/>
      <w:b w:val="0"/>
      <w:bCs w:val="0"/>
      <w:i/>
      <w:iCs/>
      <w:smallCaps w:val="0"/>
      <w:strike w:val="0"/>
      <w:sz w:val="16"/>
      <w:szCs w:val="16"/>
      <w:u w:val="none"/>
    </w:rPr>
  </w:style>
  <w:style w:type="character" w:customStyle="1" w:styleId="ZhlavneboZpat12pt">
    <w:name w:val="Záhlaví nebo Zápatí + 12 pt"/>
    <w:basedOn w:val="ZhlavneboZpat"/>
    <w:rsid w:val="00B279AA"/>
    <w:rPr>
      <w:color w:val="000000"/>
      <w:spacing w:val="0"/>
      <w:w w:val="100"/>
      <w:position w:val="0"/>
      <w:sz w:val="24"/>
      <w:szCs w:val="24"/>
      <w:lang w:val="cs-CZ" w:eastAsia="cs-CZ" w:bidi="cs-CZ"/>
    </w:rPr>
  </w:style>
  <w:style w:type="character" w:customStyle="1" w:styleId="ZhlavneboZpat1">
    <w:name w:val="Záhlaví nebo Zápatí"/>
    <w:basedOn w:val="ZhlavneboZpat"/>
    <w:rsid w:val="00B279AA"/>
    <w:rPr>
      <w:color w:val="000000"/>
      <w:spacing w:val="0"/>
      <w:w w:val="100"/>
      <w:position w:val="0"/>
      <w:lang w:val="cs-CZ" w:eastAsia="cs-CZ" w:bidi="cs-CZ"/>
    </w:rPr>
  </w:style>
  <w:style w:type="character" w:customStyle="1" w:styleId="ZhlavneboZpatArial8ptTun">
    <w:name w:val="Záhlaví nebo Zápatí + Arial;8 pt;Tučné"/>
    <w:basedOn w:val="ZhlavneboZpat"/>
    <w:rsid w:val="00B279AA"/>
    <w:rPr>
      <w:rFonts w:ascii="Arial" w:eastAsia="Arial" w:hAnsi="Arial" w:cs="Arial"/>
      <w:b/>
      <w:bCs/>
      <w:color w:val="000000"/>
      <w:spacing w:val="0"/>
      <w:w w:val="100"/>
      <w:position w:val="0"/>
      <w:sz w:val="16"/>
      <w:szCs w:val="16"/>
      <w:lang w:val="cs-CZ" w:eastAsia="cs-CZ" w:bidi="cs-CZ"/>
    </w:rPr>
  </w:style>
  <w:style w:type="character" w:customStyle="1" w:styleId="Nadpis9">
    <w:name w:val="Nadpis #9_"/>
    <w:basedOn w:val="Standardnpsmoodstavce"/>
    <w:link w:val="Nadpis90"/>
    <w:rsid w:val="00B279AA"/>
    <w:rPr>
      <w:rFonts w:ascii="Book Antiqua" w:eastAsia="Book Antiqua" w:hAnsi="Book Antiqua" w:cs="Book Antiqua"/>
      <w:b/>
      <w:bCs/>
      <w:i w:val="0"/>
      <w:iCs w:val="0"/>
      <w:smallCaps w:val="0"/>
      <w:strike w:val="0"/>
      <w:sz w:val="20"/>
      <w:szCs w:val="20"/>
      <w:u w:val="none"/>
    </w:rPr>
  </w:style>
  <w:style w:type="character" w:customStyle="1" w:styleId="Zkladntext41">
    <w:name w:val="Základní text (4)"/>
    <w:basedOn w:val="Standardnpsmoodstavce"/>
    <w:rsid w:val="00B279AA"/>
    <w:rPr>
      <w:rFonts w:ascii="Microsoft Sans Serif" w:eastAsia="Microsoft Sans Serif" w:hAnsi="Microsoft Sans Serif" w:cs="Microsoft Sans Serif"/>
      <w:b w:val="0"/>
      <w:bCs w:val="0"/>
      <w:i w:val="0"/>
      <w:iCs w:val="0"/>
      <w:smallCaps w:val="0"/>
      <w:strike w:val="0"/>
      <w:sz w:val="18"/>
      <w:szCs w:val="18"/>
      <w:u w:val="none"/>
    </w:rPr>
  </w:style>
  <w:style w:type="character" w:customStyle="1" w:styleId="Zkladntext4TrebuchetMS13ptdkovn-1pt">
    <w:name w:val="Základní text (4) + Trebuchet MS;13 pt;Řádkování -1 pt"/>
    <w:basedOn w:val="Zkladntext4"/>
    <w:rsid w:val="00B279AA"/>
    <w:rPr>
      <w:rFonts w:ascii="Trebuchet MS" w:eastAsia="Trebuchet MS" w:hAnsi="Trebuchet MS" w:cs="Trebuchet MS"/>
      <w:color w:val="000000"/>
      <w:spacing w:val="-20"/>
      <w:w w:val="100"/>
      <w:position w:val="0"/>
      <w:sz w:val="26"/>
      <w:szCs w:val="26"/>
      <w:lang w:val="cs-CZ" w:eastAsia="cs-CZ" w:bidi="cs-CZ"/>
    </w:rPr>
  </w:style>
  <w:style w:type="character" w:customStyle="1" w:styleId="Zkladntext4TrebuchetMS13ptKurzvadkovn0pt">
    <w:name w:val="Základní text (4) + Trebuchet MS;13 pt;Kurzíva;Řádkování 0 pt"/>
    <w:basedOn w:val="Zkladntext4"/>
    <w:rsid w:val="00B279AA"/>
    <w:rPr>
      <w:rFonts w:ascii="Trebuchet MS" w:eastAsia="Trebuchet MS" w:hAnsi="Trebuchet MS" w:cs="Trebuchet MS"/>
      <w:b/>
      <w:bCs/>
      <w:i/>
      <w:iCs/>
      <w:color w:val="000000"/>
      <w:spacing w:val="-10"/>
      <w:w w:val="100"/>
      <w:position w:val="0"/>
      <w:sz w:val="26"/>
      <w:szCs w:val="26"/>
      <w:lang w:val="cs-CZ" w:eastAsia="cs-CZ" w:bidi="cs-CZ"/>
    </w:rPr>
  </w:style>
  <w:style w:type="character" w:customStyle="1" w:styleId="Zkladntext7">
    <w:name w:val="Základní text (7)_"/>
    <w:basedOn w:val="Standardnpsmoodstavce"/>
    <w:link w:val="Zkladntext70"/>
    <w:rsid w:val="00B279AA"/>
    <w:rPr>
      <w:rFonts w:ascii="Book Antiqua" w:eastAsia="Book Antiqua" w:hAnsi="Book Antiqua" w:cs="Book Antiqua"/>
      <w:b w:val="0"/>
      <w:bCs w:val="0"/>
      <w:i/>
      <w:iCs/>
      <w:smallCaps w:val="0"/>
      <w:strike w:val="0"/>
      <w:sz w:val="19"/>
      <w:szCs w:val="19"/>
      <w:u w:val="none"/>
    </w:rPr>
  </w:style>
  <w:style w:type="character" w:customStyle="1" w:styleId="Nadpis5">
    <w:name w:val="Nadpis #5_"/>
    <w:basedOn w:val="Standardnpsmoodstavce"/>
    <w:link w:val="Nadpis50"/>
    <w:rsid w:val="00B279AA"/>
    <w:rPr>
      <w:rFonts w:ascii="Trebuchet MS" w:eastAsia="Trebuchet MS" w:hAnsi="Trebuchet MS" w:cs="Trebuchet MS"/>
      <w:b w:val="0"/>
      <w:bCs w:val="0"/>
      <w:i/>
      <w:iCs/>
      <w:smallCaps w:val="0"/>
      <w:strike w:val="0"/>
      <w:spacing w:val="-10"/>
      <w:sz w:val="26"/>
      <w:szCs w:val="26"/>
      <w:u w:val="none"/>
    </w:rPr>
  </w:style>
  <w:style w:type="character" w:customStyle="1" w:styleId="Zkladntext8">
    <w:name w:val="Základní text (8)_"/>
    <w:basedOn w:val="Standardnpsmoodstavce"/>
    <w:link w:val="Zkladntext80"/>
    <w:rsid w:val="00B279AA"/>
    <w:rPr>
      <w:rFonts w:ascii="Microsoft Sans Serif" w:eastAsia="Microsoft Sans Serif" w:hAnsi="Microsoft Sans Serif" w:cs="Microsoft Sans Serif"/>
      <w:b/>
      <w:bCs/>
      <w:i w:val="0"/>
      <w:iCs w:val="0"/>
      <w:smallCaps w:val="0"/>
      <w:strike w:val="0"/>
      <w:sz w:val="22"/>
      <w:szCs w:val="22"/>
      <w:u w:val="none"/>
    </w:rPr>
  </w:style>
  <w:style w:type="character" w:customStyle="1" w:styleId="Zkladntext4BookAntiqua95pt">
    <w:name w:val="Základní text (4) + Book Antiqua;9;5 pt"/>
    <w:basedOn w:val="Zkladntext4"/>
    <w:rsid w:val="00B279AA"/>
    <w:rPr>
      <w:rFonts w:ascii="Book Antiqua" w:eastAsia="Book Antiqua" w:hAnsi="Book Antiqua" w:cs="Book Antiqua"/>
      <w:color w:val="000000"/>
      <w:spacing w:val="0"/>
      <w:w w:val="100"/>
      <w:position w:val="0"/>
      <w:sz w:val="19"/>
      <w:szCs w:val="19"/>
      <w:lang w:val="cs-CZ" w:eastAsia="cs-CZ" w:bidi="cs-CZ"/>
    </w:rPr>
  </w:style>
  <w:style w:type="character" w:customStyle="1" w:styleId="Zkladntext9">
    <w:name w:val="Základní text (9)_"/>
    <w:basedOn w:val="Standardnpsmoodstavce"/>
    <w:link w:val="Zkladntext90"/>
    <w:rsid w:val="00B279AA"/>
    <w:rPr>
      <w:rFonts w:ascii="Microsoft Sans Serif" w:eastAsia="Microsoft Sans Serif" w:hAnsi="Microsoft Sans Serif" w:cs="Microsoft Sans Serif"/>
      <w:b w:val="0"/>
      <w:bCs w:val="0"/>
      <w:i w:val="0"/>
      <w:iCs w:val="0"/>
      <w:smallCaps w:val="0"/>
      <w:strike w:val="0"/>
      <w:sz w:val="17"/>
      <w:szCs w:val="17"/>
      <w:u w:val="none"/>
    </w:rPr>
  </w:style>
  <w:style w:type="character" w:customStyle="1" w:styleId="Zkladntext913pt">
    <w:name w:val="Základní text (9) + 13 pt"/>
    <w:basedOn w:val="Zkladntext9"/>
    <w:rsid w:val="00B279AA"/>
    <w:rPr>
      <w:b/>
      <w:bCs/>
      <w:color w:val="000000"/>
      <w:spacing w:val="0"/>
      <w:w w:val="100"/>
      <w:position w:val="0"/>
      <w:sz w:val="26"/>
      <w:szCs w:val="26"/>
      <w:lang w:val="cs-CZ" w:eastAsia="cs-CZ" w:bidi="cs-CZ"/>
    </w:rPr>
  </w:style>
  <w:style w:type="character" w:customStyle="1" w:styleId="Zkladntext9Arial13ptKurzva">
    <w:name w:val="Základní text (9) + Arial;13 pt;Kurzíva"/>
    <w:basedOn w:val="Zkladntext9"/>
    <w:rsid w:val="00B279AA"/>
    <w:rPr>
      <w:rFonts w:ascii="Arial" w:eastAsia="Arial" w:hAnsi="Arial" w:cs="Arial"/>
      <w:i/>
      <w:iCs/>
      <w:color w:val="000000"/>
      <w:spacing w:val="0"/>
      <w:w w:val="100"/>
      <w:position w:val="0"/>
      <w:sz w:val="26"/>
      <w:szCs w:val="26"/>
      <w:lang w:val="cs-CZ" w:eastAsia="cs-CZ" w:bidi="cs-CZ"/>
    </w:rPr>
  </w:style>
  <w:style w:type="character" w:customStyle="1" w:styleId="Zkladntext10">
    <w:name w:val="Základní text (10)_"/>
    <w:basedOn w:val="Standardnpsmoodstavce"/>
    <w:link w:val="Zkladntext100"/>
    <w:rsid w:val="00B279AA"/>
    <w:rPr>
      <w:rFonts w:ascii="Book Antiqua" w:eastAsia="Book Antiqua" w:hAnsi="Book Antiqua" w:cs="Book Antiqua"/>
      <w:b w:val="0"/>
      <w:bCs w:val="0"/>
      <w:i/>
      <w:iCs/>
      <w:smallCaps w:val="0"/>
      <w:strike w:val="0"/>
      <w:spacing w:val="-20"/>
      <w:sz w:val="19"/>
      <w:szCs w:val="19"/>
      <w:u w:val="none"/>
    </w:rPr>
  </w:style>
  <w:style w:type="character" w:customStyle="1" w:styleId="Zkladntext10Arial8ptdkovn0pt">
    <w:name w:val="Základní text (10) + Arial;8 pt;Řádkování 0 pt"/>
    <w:basedOn w:val="Zkladntext10"/>
    <w:rsid w:val="00B279AA"/>
    <w:rPr>
      <w:rFonts w:ascii="Arial" w:eastAsia="Arial" w:hAnsi="Arial" w:cs="Arial"/>
      <w:color w:val="000000"/>
      <w:spacing w:val="0"/>
      <w:w w:val="100"/>
      <w:position w:val="0"/>
      <w:sz w:val="16"/>
      <w:szCs w:val="16"/>
      <w:lang w:val="cs-CZ" w:eastAsia="cs-CZ" w:bidi="cs-CZ"/>
    </w:rPr>
  </w:style>
  <w:style w:type="character" w:customStyle="1" w:styleId="Zkladntext10Malpsmena">
    <w:name w:val="Základní text (10) + Malá písmena"/>
    <w:basedOn w:val="Zkladntext10"/>
    <w:rsid w:val="00B279AA"/>
    <w:rPr>
      <w:smallCaps/>
      <w:color w:val="000000"/>
      <w:w w:val="100"/>
      <w:position w:val="0"/>
      <w:lang w:val="cs-CZ" w:eastAsia="cs-CZ" w:bidi="cs-CZ"/>
    </w:rPr>
  </w:style>
  <w:style w:type="character" w:customStyle="1" w:styleId="Nadpis32">
    <w:name w:val="Nadpis #3 (2)_"/>
    <w:basedOn w:val="Standardnpsmoodstavce"/>
    <w:link w:val="Nadpis320"/>
    <w:rsid w:val="00B279AA"/>
    <w:rPr>
      <w:rFonts w:ascii="Arial" w:eastAsia="Arial" w:hAnsi="Arial" w:cs="Arial"/>
      <w:b w:val="0"/>
      <w:bCs w:val="0"/>
      <w:i w:val="0"/>
      <w:iCs w:val="0"/>
      <w:smallCaps w:val="0"/>
      <w:strike w:val="0"/>
      <w:w w:val="50"/>
      <w:sz w:val="50"/>
      <w:szCs w:val="50"/>
      <w:u w:val="none"/>
    </w:rPr>
  </w:style>
  <w:style w:type="character" w:customStyle="1" w:styleId="Zkladntext21">
    <w:name w:val="Základní text (2)"/>
    <w:basedOn w:val="Zkladntext2"/>
    <w:rsid w:val="00B279AA"/>
    <w:rPr>
      <w:color w:val="000000"/>
      <w:spacing w:val="0"/>
      <w:w w:val="100"/>
      <w:position w:val="0"/>
      <w:u w:val="single"/>
      <w:lang w:val="en-US" w:eastAsia="en-US" w:bidi="en-US"/>
    </w:rPr>
  </w:style>
  <w:style w:type="character" w:customStyle="1" w:styleId="Zkladntext11">
    <w:name w:val="Základní text (11)_"/>
    <w:basedOn w:val="Standardnpsmoodstavce"/>
    <w:link w:val="Zkladntext110"/>
    <w:rsid w:val="00B279AA"/>
    <w:rPr>
      <w:rFonts w:ascii="Microsoft Sans Serif" w:eastAsia="Microsoft Sans Serif" w:hAnsi="Microsoft Sans Serif" w:cs="Microsoft Sans Serif"/>
      <w:b w:val="0"/>
      <w:bCs w:val="0"/>
      <w:i w:val="0"/>
      <w:iCs w:val="0"/>
      <w:smallCaps w:val="0"/>
      <w:strike w:val="0"/>
      <w:sz w:val="17"/>
      <w:szCs w:val="17"/>
      <w:u w:val="none"/>
    </w:rPr>
  </w:style>
  <w:style w:type="character" w:customStyle="1" w:styleId="Zkladntext11SegoeUI12ptTundkovn0pt">
    <w:name w:val="Základní text (11) + Segoe UI;12 pt;Tučné;Řádkování 0 pt"/>
    <w:basedOn w:val="Zkladntext11"/>
    <w:rsid w:val="00B279AA"/>
    <w:rPr>
      <w:rFonts w:ascii="Segoe UI" w:eastAsia="Segoe UI" w:hAnsi="Segoe UI" w:cs="Segoe UI"/>
      <w:b/>
      <w:bCs/>
      <w:color w:val="000000"/>
      <w:spacing w:val="-10"/>
      <w:w w:val="100"/>
      <w:position w:val="0"/>
      <w:sz w:val="24"/>
      <w:szCs w:val="24"/>
      <w:lang w:val="cs-CZ" w:eastAsia="cs-CZ" w:bidi="cs-CZ"/>
    </w:rPr>
  </w:style>
  <w:style w:type="character" w:customStyle="1" w:styleId="Zkladntext11TrebuchetMS13ptKurzvadkovn0pt">
    <w:name w:val="Základní text (11) + Trebuchet MS;13 pt;Kurzíva;Řádkování 0 pt"/>
    <w:basedOn w:val="Zkladntext11"/>
    <w:rsid w:val="00B279AA"/>
    <w:rPr>
      <w:rFonts w:ascii="Trebuchet MS" w:eastAsia="Trebuchet MS" w:hAnsi="Trebuchet MS" w:cs="Trebuchet MS"/>
      <w:b/>
      <w:bCs/>
      <w:i/>
      <w:iCs/>
      <w:color w:val="000000"/>
      <w:spacing w:val="-10"/>
      <w:w w:val="100"/>
      <w:position w:val="0"/>
      <w:sz w:val="26"/>
      <w:szCs w:val="26"/>
      <w:lang w:val="cs-CZ" w:eastAsia="cs-CZ" w:bidi="cs-CZ"/>
    </w:rPr>
  </w:style>
  <w:style w:type="character" w:customStyle="1" w:styleId="Zkladntext12">
    <w:name w:val="Základní text (12)_"/>
    <w:basedOn w:val="Standardnpsmoodstavce"/>
    <w:link w:val="Zkladntext120"/>
    <w:rsid w:val="00B279AA"/>
    <w:rPr>
      <w:rFonts w:ascii="Microsoft Sans Serif" w:eastAsia="Microsoft Sans Serif" w:hAnsi="Microsoft Sans Serif" w:cs="Microsoft Sans Serif"/>
      <w:b w:val="0"/>
      <w:bCs w:val="0"/>
      <w:i w:val="0"/>
      <w:iCs w:val="0"/>
      <w:smallCaps w:val="0"/>
      <w:strike w:val="0"/>
      <w:sz w:val="14"/>
      <w:szCs w:val="14"/>
      <w:u w:val="none"/>
    </w:rPr>
  </w:style>
  <w:style w:type="character" w:customStyle="1" w:styleId="Zkladntext128pt">
    <w:name w:val="Základní text (12) + 8 pt"/>
    <w:basedOn w:val="Zkladntext12"/>
    <w:rsid w:val="00B279AA"/>
    <w:rPr>
      <w:color w:val="000000"/>
      <w:spacing w:val="0"/>
      <w:w w:val="100"/>
      <w:position w:val="0"/>
      <w:sz w:val="16"/>
      <w:szCs w:val="16"/>
      <w:lang w:val="cs-CZ" w:eastAsia="cs-CZ" w:bidi="cs-CZ"/>
    </w:rPr>
  </w:style>
  <w:style w:type="character" w:customStyle="1" w:styleId="Nadpis2">
    <w:name w:val="Nadpis #2_"/>
    <w:basedOn w:val="Standardnpsmoodstavce"/>
    <w:link w:val="Nadpis20"/>
    <w:rsid w:val="00B279AA"/>
    <w:rPr>
      <w:rFonts w:ascii="Lucida Sans Unicode" w:eastAsia="Lucida Sans Unicode" w:hAnsi="Lucida Sans Unicode" w:cs="Lucida Sans Unicode"/>
      <w:b w:val="0"/>
      <w:bCs w:val="0"/>
      <w:i w:val="0"/>
      <w:iCs w:val="0"/>
      <w:smallCaps w:val="0"/>
      <w:strike w:val="0"/>
      <w:spacing w:val="100"/>
      <w:w w:val="33"/>
      <w:sz w:val="58"/>
      <w:szCs w:val="58"/>
      <w:u w:val="none"/>
    </w:rPr>
  </w:style>
  <w:style w:type="character" w:customStyle="1" w:styleId="Zkladntext4105ptKurzvadkovn0pt">
    <w:name w:val="Základní text (4) + 10;5 pt;Kurzíva;Řádkování 0 pt"/>
    <w:basedOn w:val="Zkladntext4"/>
    <w:rsid w:val="00B279AA"/>
    <w:rPr>
      <w:i/>
      <w:iCs/>
      <w:color w:val="000000"/>
      <w:spacing w:val="-10"/>
      <w:w w:val="100"/>
      <w:position w:val="0"/>
      <w:sz w:val="21"/>
      <w:szCs w:val="21"/>
      <w:lang w:val="cs-CZ" w:eastAsia="cs-CZ" w:bidi="cs-CZ"/>
    </w:rPr>
  </w:style>
  <w:style w:type="character" w:customStyle="1" w:styleId="Zkladntext10Malpsmenadkovn1pt">
    <w:name w:val="Základní text (10) + Malá písmena;Řádkování 1 pt"/>
    <w:basedOn w:val="Zkladntext10"/>
    <w:rsid w:val="00B279AA"/>
    <w:rPr>
      <w:smallCaps/>
      <w:color w:val="000000"/>
      <w:spacing w:val="20"/>
      <w:w w:val="100"/>
      <w:position w:val="0"/>
      <w:lang w:val="cs-CZ" w:eastAsia="cs-CZ" w:bidi="cs-CZ"/>
    </w:rPr>
  </w:style>
  <w:style w:type="character" w:customStyle="1" w:styleId="Zkladntext13">
    <w:name w:val="Základní text (13)_"/>
    <w:basedOn w:val="Standardnpsmoodstavce"/>
    <w:link w:val="Zkladntext130"/>
    <w:rsid w:val="00B279AA"/>
    <w:rPr>
      <w:rFonts w:ascii="Book Antiqua" w:eastAsia="Book Antiqua" w:hAnsi="Book Antiqua" w:cs="Book Antiqua"/>
      <w:b/>
      <w:bCs/>
      <w:i w:val="0"/>
      <w:iCs w:val="0"/>
      <w:smallCaps w:val="0"/>
      <w:strike w:val="0"/>
      <w:sz w:val="20"/>
      <w:szCs w:val="20"/>
      <w:u w:val="none"/>
    </w:rPr>
  </w:style>
  <w:style w:type="character" w:customStyle="1" w:styleId="Zkladntext4SegoeUI12ptTundkovn0pt">
    <w:name w:val="Základní text (4) + Segoe UI;12 pt;Tučné;Řádkování 0 pt"/>
    <w:basedOn w:val="Zkladntext4"/>
    <w:rsid w:val="00B279AA"/>
    <w:rPr>
      <w:rFonts w:ascii="Segoe UI" w:eastAsia="Segoe UI" w:hAnsi="Segoe UI" w:cs="Segoe UI"/>
      <w:b/>
      <w:bCs/>
      <w:color w:val="000000"/>
      <w:spacing w:val="-10"/>
      <w:w w:val="100"/>
      <w:position w:val="0"/>
      <w:sz w:val="24"/>
      <w:szCs w:val="24"/>
      <w:lang w:val="cs-CZ" w:eastAsia="cs-CZ" w:bidi="cs-CZ"/>
    </w:rPr>
  </w:style>
  <w:style w:type="character" w:customStyle="1" w:styleId="Zkladntext4TrebuchetMS13ptKurzvadkovn0pt0">
    <w:name w:val="Základní text (4) + Trebuchet MS;13 pt;Kurzíva;Řádkování 0 pt"/>
    <w:basedOn w:val="Zkladntext4"/>
    <w:rsid w:val="00B279AA"/>
    <w:rPr>
      <w:rFonts w:ascii="Trebuchet MS" w:eastAsia="Trebuchet MS" w:hAnsi="Trebuchet MS" w:cs="Trebuchet MS"/>
      <w:b/>
      <w:bCs/>
      <w:i/>
      <w:iCs/>
      <w:color w:val="000000"/>
      <w:spacing w:val="-10"/>
      <w:w w:val="100"/>
      <w:position w:val="0"/>
      <w:sz w:val="26"/>
      <w:szCs w:val="26"/>
      <w:lang w:val="cs-CZ" w:eastAsia="cs-CZ" w:bidi="cs-CZ"/>
    </w:rPr>
  </w:style>
  <w:style w:type="character" w:customStyle="1" w:styleId="Nadpis62">
    <w:name w:val="Nadpis #6 (2)_"/>
    <w:basedOn w:val="Standardnpsmoodstavce"/>
    <w:link w:val="Nadpis620"/>
    <w:rsid w:val="00B279AA"/>
    <w:rPr>
      <w:rFonts w:ascii="Book Antiqua" w:eastAsia="Book Antiqua" w:hAnsi="Book Antiqua" w:cs="Book Antiqua"/>
      <w:b w:val="0"/>
      <w:bCs w:val="0"/>
      <w:i w:val="0"/>
      <w:iCs w:val="0"/>
      <w:smallCaps w:val="0"/>
      <w:strike w:val="0"/>
      <w:sz w:val="19"/>
      <w:szCs w:val="19"/>
      <w:u w:val="none"/>
    </w:rPr>
  </w:style>
  <w:style w:type="character" w:customStyle="1" w:styleId="Nadpis23">
    <w:name w:val="Nadpis #2 (3)_"/>
    <w:basedOn w:val="Standardnpsmoodstavce"/>
    <w:link w:val="Nadpis230"/>
    <w:rsid w:val="00B279AA"/>
    <w:rPr>
      <w:rFonts w:ascii="Microsoft Sans Serif" w:eastAsia="Microsoft Sans Serif" w:hAnsi="Microsoft Sans Serif" w:cs="Microsoft Sans Serif"/>
      <w:b w:val="0"/>
      <w:bCs w:val="0"/>
      <w:i w:val="0"/>
      <w:iCs w:val="0"/>
      <w:smallCaps w:val="0"/>
      <w:strike w:val="0"/>
      <w:spacing w:val="140"/>
      <w:w w:val="40"/>
      <w:sz w:val="80"/>
      <w:szCs w:val="80"/>
      <w:u w:val="none"/>
    </w:rPr>
  </w:style>
  <w:style w:type="character" w:customStyle="1" w:styleId="Zkladntext9TrebuchetMS13ptdkovn-1pt">
    <w:name w:val="Základní text (9) + Trebuchet MS;13 pt;Řádkování -1 pt"/>
    <w:basedOn w:val="Zkladntext9"/>
    <w:rsid w:val="00B279AA"/>
    <w:rPr>
      <w:rFonts w:ascii="Trebuchet MS" w:eastAsia="Trebuchet MS" w:hAnsi="Trebuchet MS" w:cs="Trebuchet MS"/>
      <w:color w:val="000000"/>
      <w:spacing w:val="-20"/>
      <w:w w:val="100"/>
      <w:position w:val="0"/>
      <w:sz w:val="26"/>
      <w:szCs w:val="26"/>
      <w:lang w:val="cs-CZ" w:eastAsia="cs-CZ" w:bidi="cs-CZ"/>
    </w:rPr>
  </w:style>
  <w:style w:type="character" w:customStyle="1" w:styleId="Zkladntext9TrebuchetMS13ptKurzvadkovn0pt">
    <w:name w:val="Základní text (9) + Trebuchet MS;13 pt;Kurzíva;Řádkování 0 pt"/>
    <w:basedOn w:val="Zkladntext9"/>
    <w:rsid w:val="00B279AA"/>
    <w:rPr>
      <w:rFonts w:ascii="Trebuchet MS" w:eastAsia="Trebuchet MS" w:hAnsi="Trebuchet MS" w:cs="Trebuchet MS"/>
      <w:b/>
      <w:bCs/>
      <w:i/>
      <w:iCs/>
      <w:color w:val="000000"/>
      <w:spacing w:val="-10"/>
      <w:w w:val="100"/>
      <w:position w:val="0"/>
      <w:sz w:val="26"/>
      <w:szCs w:val="26"/>
      <w:lang w:val="cs-CZ" w:eastAsia="cs-CZ" w:bidi="cs-CZ"/>
    </w:rPr>
  </w:style>
  <w:style w:type="character" w:customStyle="1" w:styleId="Zkladntext9LucidaSansUnicode12ptKurzvadkovn-1pt">
    <w:name w:val="Základní text (9) + Lucida Sans Unicode;12 pt;Kurzíva;Řádkování -1 pt"/>
    <w:basedOn w:val="Zkladntext9"/>
    <w:rsid w:val="00B279AA"/>
    <w:rPr>
      <w:rFonts w:ascii="Lucida Sans Unicode" w:eastAsia="Lucida Sans Unicode" w:hAnsi="Lucida Sans Unicode" w:cs="Lucida Sans Unicode"/>
      <w:i/>
      <w:iCs/>
      <w:color w:val="000000"/>
      <w:spacing w:val="-20"/>
      <w:w w:val="100"/>
      <w:position w:val="0"/>
      <w:sz w:val="24"/>
      <w:szCs w:val="24"/>
      <w:lang w:val="cs-CZ" w:eastAsia="cs-CZ" w:bidi="cs-CZ"/>
    </w:rPr>
  </w:style>
  <w:style w:type="character" w:customStyle="1" w:styleId="Zkladntext14">
    <w:name w:val="Základní text (14)_"/>
    <w:basedOn w:val="Standardnpsmoodstavce"/>
    <w:link w:val="Zkladntext140"/>
    <w:rsid w:val="00B279AA"/>
    <w:rPr>
      <w:rFonts w:ascii="Book Antiqua" w:eastAsia="Book Antiqua" w:hAnsi="Book Antiqua" w:cs="Book Antiqua"/>
      <w:b w:val="0"/>
      <w:bCs w:val="0"/>
      <w:i/>
      <w:iCs/>
      <w:smallCaps w:val="0"/>
      <w:strike w:val="0"/>
      <w:sz w:val="18"/>
      <w:szCs w:val="18"/>
      <w:u w:val="none"/>
    </w:rPr>
  </w:style>
  <w:style w:type="character" w:customStyle="1" w:styleId="Nadpis1">
    <w:name w:val="Nadpis #1_"/>
    <w:basedOn w:val="Standardnpsmoodstavce"/>
    <w:link w:val="Nadpis10"/>
    <w:rsid w:val="00B279AA"/>
    <w:rPr>
      <w:rFonts w:ascii="Lucida Sans Unicode" w:eastAsia="Lucida Sans Unicode" w:hAnsi="Lucida Sans Unicode" w:cs="Lucida Sans Unicode"/>
      <w:b w:val="0"/>
      <w:bCs w:val="0"/>
      <w:i w:val="0"/>
      <w:iCs w:val="0"/>
      <w:smallCaps w:val="0"/>
      <w:strike w:val="0"/>
      <w:spacing w:val="100"/>
      <w:w w:val="33"/>
      <w:sz w:val="58"/>
      <w:szCs w:val="58"/>
      <w:u w:val="none"/>
    </w:rPr>
  </w:style>
  <w:style w:type="character" w:customStyle="1" w:styleId="Zkladntext15">
    <w:name w:val="Základní text (15)_"/>
    <w:basedOn w:val="Standardnpsmoodstavce"/>
    <w:link w:val="Zkladntext150"/>
    <w:rsid w:val="00B279AA"/>
    <w:rPr>
      <w:rFonts w:ascii="Microsoft Sans Serif" w:eastAsia="Microsoft Sans Serif" w:hAnsi="Microsoft Sans Serif" w:cs="Microsoft Sans Serif"/>
      <w:b w:val="0"/>
      <w:bCs w:val="0"/>
      <w:i w:val="0"/>
      <w:iCs w:val="0"/>
      <w:smallCaps w:val="0"/>
      <w:strike w:val="0"/>
      <w:spacing w:val="0"/>
      <w:sz w:val="24"/>
      <w:szCs w:val="24"/>
      <w:u w:val="none"/>
    </w:rPr>
  </w:style>
  <w:style w:type="character" w:customStyle="1" w:styleId="Zkladntext16">
    <w:name w:val="Základní text (16)_"/>
    <w:basedOn w:val="Standardnpsmoodstavce"/>
    <w:link w:val="Zkladntext160"/>
    <w:rsid w:val="00B279AA"/>
    <w:rPr>
      <w:rFonts w:ascii="Georgia" w:eastAsia="Georgia" w:hAnsi="Georgia" w:cs="Georgia"/>
      <w:b w:val="0"/>
      <w:bCs w:val="0"/>
      <w:i w:val="0"/>
      <w:iCs w:val="0"/>
      <w:smallCaps w:val="0"/>
      <w:strike w:val="0"/>
      <w:sz w:val="21"/>
      <w:szCs w:val="21"/>
      <w:u w:val="none"/>
    </w:rPr>
  </w:style>
  <w:style w:type="character" w:customStyle="1" w:styleId="Zkladntext16BookAntiqua9ptKurzva">
    <w:name w:val="Základní text (16) + Book Antiqua;9 pt;Kurzíva"/>
    <w:basedOn w:val="Zkladntext16"/>
    <w:rsid w:val="00B279AA"/>
    <w:rPr>
      <w:rFonts w:ascii="Book Antiqua" w:eastAsia="Book Antiqua" w:hAnsi="Book Antiqua" w:cs="Book Antiqua"/>
      <w:i/>
      <w:iCs/>
      <w:color w:val="000000"/>
      <w:spacing w:val="0"/>
      <w:w w:val="100"/>
      <w:position w:val="0"/>
      <w:sz w:val="18"/>
      <w:szCs w:val="18"/>
      <w:lang w:val="cs-CZ" w:eastAsia="cs-CZ" w:bidi="cs-CZ"/>
    </w:rPr>
  </w:style>
  <w:style w:type="character" w:customStyle="1" w:styleId="Nadpis4">
    <w:name w:val="Nadpis #4_"/>
    <w:basedOn w:val="Standardnpsmoodstavce"/>
    <w:link w:val="Nadpis40"/>
    <w:rsid w:val="00B279AA"/>
    <w:rPr>
      <w:rFonts w:ascii="Book Antiqua" w:eastAsia="Book Antiqua" w:hAnsi="Book Antiqua" w:cs="Book Antiqua"/>
      <w:b w:val="0"/>
      <w:bCs w:val="0"/>
      <w:i w:val="0"/>
      <w:iCs w:val="0"/>
      <w:smallCaps w:val="0"/>
      <w:strike w:val="0"/>
      <w:sz w:val="19"/>
      <w:szCs w:val="19"/>
      <w:u w:val="none"/>
    </w:rPr>
  </w:style>
  <w:style w:type="character" w:customStyle="1" w:styleId="Nadpis63">
    <w:name w:val="Nadpis #6 (3)_"/>
    <w:basedOn w:val="Standardnpsmoodstavce"/>
    <w:link w:val="Nadpis630"/>
    <w:rsid w:val="00B279AA"/>
    <w:rPr>
      <w:rFonts w:ascii="Segoe UI" w:eastAsia="Segoe UI" w:hAnsi="Segoe UI" w:cs="Segoe UI"/>
      <w:b/>
      <w:bCs/>
      <w:i w:val="0"/>
      <w:iCs w:val="0"/>
      <w:smallCaps w:val="0"/>
      <w:strike w:val="0"/>
      <w:spacing w:val="-10"/>
      <w:u w:val="none"/>
    </w:rPr>
  </w:style>
  <w:style w:type="character" w:customStyle="1" w:styleId="Zkladntext2Kurzvadkovn1pt">
    <w:name w:val="Základní text (2) + Kurzíva;Řádkování 1 pt"/>
    <w:basedOn w:val="Zkladntext2"/>
    <w:rsid w:val="00B279AA"/>
    <w:rPr>
      <w:i/>
      <w:iCs/>
      <w:color w:val="000000"/>
      <w:spacing w:val="20"/>
      <w:w w:val="100"/>
      <w:position w:val="0"/>
      <w:lang w:val="cs-CZ" w:eastAsia="cs-CZ" w:bidi="cs-CZ"/>
    </w:rPr>
  </w:style>
  <w:style w:type="character" w:customStyle="1" w:styleId="Zkladntext17">
    <w:name w:val="Základní text (17)_"/>
    <w:basedOn w:val="Standardnpsmoodstavce"/>
    <w:link w:val="Zkladntext170"/>
    <w:rsid w:val="00B279AA"/>
    <w:rPr>
      <w:rFonts w:ascii="Arial" w:eastAsia="Arial" w:hAnsi="Arial" w:cs="Arial"/>
      <w:b/>
      <w:bCs/>
      <w:i w:val="0"/>
      <w:iCs w:val="0"/>
      <w:smallCaps w:val="0"/>
      <w:strike w:val="0"/>
      <w:sz w:val="17"/>
      <w:szCs w:val="17"/>
      <w:u w:val="none"/>
    </w:rPr>
  </w:style>
  <w:style w:type="character" w:customStyle="1" w:styleId="ZhlavneboZpat12ptKurzvadkovn-2pt">
    <w:name w:val="Záhlaví nebo Zápatí + 12 pt;Kurzíva;Řádkování -2 pt"/>
    <w:basedOn w:val="ZhlavneboZpat"/>
    <w:rsid w:val="00B279AA"/>
    <w:rPr>
      <w:i/>
      <w:iCs/>
      <w:color w:val="000000"/>
      <w:spacing w:val="-50"/>
      <w:w w:val="100"/>
      <w:position w:val="0"/>
      <w:sz w:val="24"/>
      <w:szCs w:val="24"/>
      <w:lang w:val="cs-CZ" w:eastAsia="cs-CZ" w:bidi="cs-CZ"/>
    </w:rPr>
  </w:style>
  <w:style w:type="character" w:customStyle="1" w:styleId="Zkladntext22">
    <w:name w:val="Základní text (2)"/>
    <w:basedOn w:val="Standardnpsmoodstavce"/>
    <w:rsid w:val="00B279AA"/>
    <w:rPr>
      <w:rFonts w:ascii="Book Antiqua" w:eastAsia="Book Antiqua" w:hAnsi="Book Antiqua" w:cs="Book Antiqua"/>
      <w:b w:val="0"/>
      <w:bCs w:val="0"/>
      <w:i w:val="0"/>
      <w:iCs w:val="0"/>
      <w:smallCaps w:val="0"/>
      <w:strike w:val="0"/>
      <w:sz w:val="19"/>
      <w:szCs w:val="19"/>
      <w:u w:val="none"/>
    </w:rPr>
  </w:style>
  <w:style w:type="character" w:customStyle="1" w:styleId="Nadpis5Nekurzvadkovn-1pt">
    <w:name w:val="Nadpis #5 + Ne kurzíva;Řádkování -1 pt"/>
    <w:basedOn w:val="Nadpis5"/>
    <w:rsid w:val="00B279AA"/>
    <w:rPr>
      <w:b/>
      <w:bCs/>
      <w:i/>
      <w:iCs/>
      <w:color w:val="000000"/>
      <w:spacing w:val="-20"/>
      <w:w w:val="100"/>
      <w:position w:val="0"/>
      <w:lang w:val="cs-CZ" w:eastAsia="cs-CZ" w:bidi="cs-CZ"/>
    </w:rPr>
  </w:style>
  <w:style w:type="character" w:customStyle="1" w:styleId="Zkladntext18">
    <w:name w:val="Základní text (18)_"/>
    <w:basedOn w:val="Standardnpsmoodstavce"/>
    <w:link w:val="Zkladntext180"/>
    <w:rsid w:val="00B279AA"/>
    <w:rPr>
      <w:rFonts w:ascii="Microsoft Sans Serif" w:eastAsia="Microsoft Sans Serif" w:hAnsi="Microsoft Sans Serif" w:cs="Microsoft Sans Serif"/>
      <w:b w:val="0"/>
      <w:bCs w:val="0"/>
      <w:i/>
      <w:iCs/>
      <w:smallCaps w:val="0"/>
      <w:strike w:val="0"/>
      <w:sz w:val="20"/>
      <w:szCs w:val="20"/>
      <w:u w:val="none"/>
    </w:rPr>
  </w:style>
  <w:style w:type="character" w:customStyle="1" w:styleId="Zkladntext19">
    <w:name w:val="Základní text (19)_"/>
    <w:basedOn w:val="Standardnpsmoodstavce"/>
    <w:link w:val="Zkladntext190"/>
    <w:rsid w:val="00B279AA"/>
    <w:rPr>
      <w:rFonts w:ascii="Arial" w:eastAsia="Arial" w:hAnsi="Arial" w:cs="Arial"/>
      <w:b w:val="0"/>
      <w:bCs w:val="0"/>
      <w:i/>
      <w:iCs/>
      <w:smallCaps w:val="0"/>
      <w:strike w:val="0"/>
      <w:sz w:val="32"/>
      <w:szCs w:val="32"/>
      <w:u w:val="none"/>
    </w:rPr>
  </w:style>
  <w:style w:type="character" w:customStyle="1" w:styleId="Zkladntext200">
    <w:name w:val="Základní text (20)_"/>
    <w:basedOn w:val="Standardnpsmoodstavce"/>
    <w:link w:val="Zkladntext201"/>
    <w:rsid w:val="00B279AA"/>
    <w:rPr>
      <w:rFonts w:ascii="Trebuchet MS" w:eastAsia="Trebuchet MS" w:hAnsi="Trebuchet MS" w:cs="Trebuchet MS"/>
      <w:b w:val="0"/>
      <w:bCs w:val="0"/>
      <w:i w:val="0"/>
      <w:iCs w:val="0"/>
      <w:smallCaps w:val="0"/>
      <w:strike w:val="0"/>
      <w:spacing w:val="-20"/>
      <w:sz w:val="26"/>
      <w:szCs w:val="26"/>
      <w:u w:val="none"/>
    </w:rPr>
  </w:style>
  <w:style w:type="character" w:customStyle="1" w:styleId="Zkladntext20Kurzvadkovn0pt">
    <w:name w:val="Základní text (20) + Kurzíva;Řádkování 0 pt"/>
    <w:basedOn w:val="Zkladntext200"/>
    <w:rsid w:val="00B279AA"/>
    <w:rPr>
      <w:b/>
      <w:bCs/>
      <w:i/>
      <w:iCs/>
      <w:color w:val="000000"/>
      <w:spacing w:val="-10"/>
      <w:w w:val="100"/>
      <w:position w:val="0"/>
      <w:lang w:val="cs-CZ" w:eastAsia="cs-CZ" w:bidi="cs-CZ"/>
    </w:rPr>
  </w:style>
  <w:style w:type="character" w:customStyle="1" w:styleId="Zkladntext20MicrosoftSansSerif9ptdkovn0pt">
    <w:name w:val="Základní text (20) + Microsoft Sans Serif;9 pt;Řádkování 0 pt"/>
    <w:basedOn w:val="Zkladntext200"/>
    <w:rsid w:val="00B279AA"/>
    <w:rPr>
      <w:rFonts w:ascii="Microsoft Sans Serif" w:eastAsia="Microsoft Sans Serif" w:hAnsi="Microsoft Sans Serif" w:cs="Microsoft Sans Serif"/>
      <w:color w:val="000000"/>
      <w:spacing w:val="0"/>
      <w:w w:val="100"/>
      <w:position w:val="0"/>
      <w:sz w:val="18"/>
      <w:szCs w:val="18"/>
      <w:lang w:val="cs-CZ" w:eastAsia="cs-CZ" w:bidi="cs-CZ"/>
    </w:rPr>
  </w:style>
  <w:style w:type="character" w:customStyle="1" w:styleId="Zkladntext210">
    <w:name w:val="Základní text (21)_"/>
    <w:basedOn w:val="Standardnpsmoodstavce"/>
    <w:link w:val="Zkladntext211"/>
    <w:rsid w:val="00B279AA"/>
    <w:rPr>
      <w:rFonts w:ascii="Arial" w:eastAsia="Arial" w:hAnsi="Arial" w:cs="Arial"/>
      <w:b/>
      <w:bCs/>
      <w:i/>
      <w:iCs/>
      <w:smallCaps w:val="0"/>
      <w:strike w:val="0"/>
      <w:u w:val="none"/>
    </w:rPr>
  </w:style>
  <w:style w:type="character" w:customStyle="1" w:styleId="Zkladntext2Kurzvadkovn-1pt">
    <w:name w:val="Základní text (2) + Kurzíva;Řádkování -1 pt"/>
    <w:basedOn w:val="Zkladntext2"/>
    <w:rsid w:val="00B279AA"/>
    <w:rPr>
      <w:i/>
      <w:iCs/>
      <w:color w:val="000000"/>
      <w:spacing w:val="-20"/>
      <w:w w:val="100"/>
      <w:position w:val="0"/>
      <w:lang w:val="cs-CZ" w:eastAsia="cs-CZ" w:bidi="cs-CZ"/>
    </w:rPr>
  </w:style>
  <w:style w:type="character" w:customStyle="1" w:styleId="Zkladntext23">
    <w:name w:val="Základní text (2)"/>
    <w:basedOn w:val="Zkladntext2"/>
    <w:rsid w:val="00B279AA"/>
    <w:rPr>
      <w:color w:val="000000"/>
      <w:spacing w:val="0"/>
      <w:w w:val="100"/>
      <w:position w:val="0"/>
      <w:lang w:val="cs-CZ" w:eastAsia="cs-CZ" w:bidi="cs-CZ"/>
    </w:rPr>
  </w:style>
  <w:style w:type="character" w:customStyle="1" w:styleId="Zkladntext151">
    <w:name w:val="Základní text (15)"/>
    <w:basedOn w:val="Standardnpsmoodstavce"/>
    <w:rsid w:val="00B279AA"/>
    <w:rPr>
      <w:rFonts w:ascii="Microsoft Sans Serif" w:eastAsia="Microsoft Sans Serif" w:hAnsi="Microsoft Sans Serif" w:cs="Microsoft Sans Serif"/>
      <w:b w:val="0"/>
      <w:bCs w:val="0"/>
      <w:i w:val="0"/>
      <w:iCs w:val="0"/>
      <w:smallCaps w:val="0"/>
      <w:strike w:val="0"/>
      <w:spacing w:val="0"/>
      <w:sz w:val="24"/>
      <w:szCs w:val="24"/>
      <w:u w:val="none"/>
    </w:rPr>
  </w:style>
  <w:style w:type="character" w:customStyle="1" w:styleId="Zkladntext4TrebuchetMS13ptKurzvadkovn0pt1">
    <w:name w:val="Základní text (4) + Trebuchet MS;13 pt;Kurzíva;Řádkování 0 pt"/>
    <w:basedOn w:val="Zkladntext4"/>
    <w:rsid w:val="00B279AA"/>
    <w:rPr>
      <w:rFonts w:ascii="Trebuchet MS" w:eastAsia="Trebuchet MS" w:hAnsi="Trebuchet MS" w:cs="Trebuchet MS"/>
      <w:b/>
      <w:bCs/>
      <w:i/>
      <w:iCs/>
      <w:color w:val="000000"/>
      <w:spacing w:val="-10"/>
      <w:w w:val="100"/>
      <w:position w:val="0"/>
      <w:sz w:val="26"/>
      <w:szCs w:val="26"/>
      <w:lang w:val="en-US" w:eastAsia="en-US" w:bidi="en-US"/>
    </w:rPr>
  </w:style>
  <w:style w:type="character" w:customStyle="1" w:styleId="Zkladntext4TrebuchetMS13ptdkovn-1pt0">
    <w:name w:val="Základní text (4) + Trebuchet MS;13 pt;Řádkování -1 pt"/>
    <w:basedOn w:val="Zkladntext4"/>
    <w:rsid w:val="00B279AA"/>
    <w:rPr>
      <w:rFonts w:ascii="Trebuchet MS" w:eastAsia="Trebuchet MS" w:hAnsi="Trebuchet MS" w:cs="Trebuchet MS"/>
      <w:color w:val="000000"/>
      <w:spacing w:val="-20"/>
      <w:w w:val="100"/>
      <w:position w:val="0"/>
      <w:sz w:val="26"/>
      <w:szCs w:val="26"/>
      <w:lang w:val="en-US" w:eastAsia="en-US" w:bidi="en-US"/>
    </w:rPr>
  </w:style>
  <w:style w:type="character" w:customStyle="1" w:styleId="Nadpis42">
    <w:name w:val="Nadpis #4 (2)_"/>
    <w:basedOn w:val="Standardnpsmoodstavce"/>
    <w:link w:val="Nadpis420"/>
    <w:rsid w:val="00B279AA"/>
    <w:rPr>
      <w:rFonts w:ascii="Book Antiqua" w:eastAsia="Book Antiqua" w:hAnsi="Book Antiqua" w:cs="Book Antiqua"/>
      <w:b/>
      <w:bCs/>
      <w:i w:val="0"/>
      <w:iCs w:val="0"/>
      <w:smallCaps w:val="0"/>
      <w:strike w:val="0"/>
      <w:sz w:val="20"/>
      <w:szCs w:val="20"/>
      <w:u w:val="none"/>
    </w:rPr>
  </w:style>
  <w:style w:type="paragraph" w:customStyle="1" w:styleId="Nadpis60">
    <w:name w:val="Nadpis #6"/>
    <w:basedOn w:val="Normln"/>
    <w:link w:val="Nadpis6"/>
    <w:rsid w:val="00B279AA"/>
    <w:pPr>
      <w:shd w:val="clear" w:color="auto" w:fill="FFFFFF"/>
      <w:spacing w:line="0" w:lineRule="atLeast"/>
      <w:jc w:val="both"/>
      <w:outlineLvl w:val="5"/>
    </w:pPr>
    <w:rPr>
      <w:rFonts w:ascii="Microsoft Sans Serif" w:eastAsia="Microsoft Sans Serif" w:hAnsi="Microsoft Sans Serif" w:cs="Microsoft Sans Serif"/>
      <w:sz w:val="26"/>
      <w:szCs w:val="26"/>
    </w:rPr>
  </w:style>
  <w:style w:type="paragraph" w:customStyle="1" w:styleId="Zkladntext30">
    <w:name w:val="Základní text (3)"/>
    <w:basedOn w:val="Normln"/>
    <w:link w:val="Zkladntext3"/>
    <w:rsid w:val="00B279AA"/>
    <w:pPr>
      <w:shd w:val="clear" w:color="auto" w:fill="FFFFFF"/>
      <w:spacing w:line="0" w:lineRule="atLeast"/>
      <w:jc w:val="both"/>
    </w:pPr>
    <w:rPr>
      <w:rFonts w:ascii="Microsoft Sans Serif" w:eastAsia="Microsoft Sans Serif" w:hAnsi="Microsoft Sans Serif" w:cs="Microsoft Sans Serif"/>
      <w:sz w:val="22"/>
      <w:szCs w:val="22"/>
    </w:rPr>
  </w:style>
  <w:style w:type="paragraph" w:customStyle="1" w:styleId="Nadpis70">
    <w:name w:val="Nadpis #7"/>
    <w:basedOn w:val="Normln"/>
    <w:link w:val="Nadpis7"/>
    <w:rsid w:val="00B279AA"/>
    <w:pPr>
      <w:shd w:val="clear" w:color="auto" w:fill="FFFFFF"/>
      <w:spacing w:line="0" w:lineRule="atLeast"/>
      <w:jc w:val="both"/>
      <w:outlineLvl w:val="6"/>
    </w:pPr>
    <w:rPr>
      <w:rFonts w:ascii="Microsoft Sans Serif" w:eastAsia="Microsoft Sans Serif" w:hAnsi="Microsoft Sans Serif" w:cs="Microsoft Sans Serif"/>
      <w:b/>
      <w:bCs/>
      <w:sz w:val="22"/>
      <w:szCs w:val="22"/>
    </w:rPr>
  </w:style>
  <w:style w:type="paragraph" w:customStyle="1" w:styleId="Zkladntext40">
    <w:name w:val="Základní text (4)"/>
    <w:basedOn w:val="Normln"/>
    <w:link w:val="Zkladntext4"/>
    <w:rsid w:val="00B279AA"/>
    <w:pPr>
      <w:shd w:val="clear" w:color="auto" w:fill="FFFFFF"/>
      <w:spacing w:line="216" w:lineRule="exact"/>
      <w:ind w:hanging="340"/>
      <w:jc w:val="both"/>
    </w:pPr>
    <w:rPr>
      <w:rFonts w:ascii="Microsoft Sans Serif" w:eastAsia="Microsoft Sans Serif" w:hAnsi="Microsoft Sans Serif" w:cs="Microsoft Sans Serif"/>
      <w:sz w:val="18"/>
      <w:szCs w:val="18"/>
    </w:rPr>
  </w:style>
  <w:style w:type="paragraph" w:customStyle="1" w:styleId="Nadpis80">
    <w:name w:val="Nadpis #8"/>
    <w:basedOn w:val="Normln"/>
    <w:link w:val="Nadpis8"/>
    <w:rsid w:val="00B279AA"/>
    <w:pPr>
      <w:shd w:val="clear" w:color="auto" w:fill="FFFFFF"/>
      <w:spacing w:line="0" w:lineRule="atLeast"/>
      <w:jc w:val="both"/>
      <w:outlineLvl w:val="7"/>
    </w:pPr>
    <w:rPr>
      <w:rFonts w:ascii="Microsoft Sans Serif" w:eastAsia="Microsoft Sans Serif" w:hAnsi="Microsoft Sans Serif" w:cs="Microsoft Sans Serif"/>
      <w:sz w:val="22"/>
      <w:szCs w:val="22"/>
    </w:rPr>
  </w:style>
  <w:style w:type="paragraph" w:customStyle="1" w:styleId="Nadpis220">
    <w:name w:val="Nadpis #2 (2)"/>
    <w:basedOn w:val="Normln"/>
    <w:link w:val="Nadpis22"/>
    <w:rsid w:val="00B279AA"/>
    <w:pPr>
      <w:shd w:val="clear" w:color="auto" w:fill="FFFFFF"/>
      <w:spacing w:line="0" w:lineRule="atLeast"/>
      <w:outlineLvl w:val="1"/>
    </w:pPr>
    <w:rPr>
      <w:rFonts w:ascii="Microsoft Sans Serif" w:eastAsia="Microsoft Sans Serif" w:hAnsi="Microsoft Sans Serif" w:cs="Microsoft Sans Serif"/>
      <w:sz w:val="28"/>
      <w:szCs w:val="28"/>
    </w:rPr>
  </w:style>
  <w:style w:type="paragraph" w:customStyle="1" w:styleId="Zkladntext51">
    <w:name w:val="Základní text (5)"/>
    <w:basedOn w:val="Normln"/>
    <w:link w:val="Zkladntext50"/>
    <w:rsid w:val="00B279AA"/>
    <w:pPr>
      <w:shd w:val="clear" w:color="auto" w:fill="FFFFFF"/>
      <w:spacing w:line="0" w:lineRule="atLeast"/>
    </w:pPr>
    <w:rPr>
      <w:rFonts w:ascii="Microsoft Sans Serif" w:eastAsia="Microsoft Sans Serif" w:hAnsi="Microsoft Sans Serif" w:cs="Microsoft Sans Serif"/>
      <w:sz w:val="16"/>
      <w:szCs w:val="16"/>
    </w:rPr>
  </w:style>
  <w:style w:type="paragraph" w:customStyle="1" w:styleId="ZhlavneboZpat0">
    <w:name w:val="Záhlaví nebo Zápatí"/>
    <w:basedOn w:val="Normln"/>
    <w:link w:val="ZhlavneboZpat"/>
    <w:rsid w:val="00B279AA"/>
    <w:pPr>
      <w:shd w:val="clear" w:color="auto" w:fill="FFFFFF"/>
      <w:spacing w:line="234" w:lineRule="exact"/>
    </w:pPr>
    <w:rPr>
      <w:rFonts w:ascii="Microsoft Sans Serif" w:eastAsia="Microsoft Sans Serif" w:hAnsi="Microsoft Sans Serif" w:cs="Microsoft Sans Serif"/>
      <w:sz w:val="14"/>
      <w:szCs w:val="14"/>
    </w:rPr>
  </w:style>
  <w:style w:type="paragraph" w:customStyle="1" w:styleId="Nadpis30">
    <w:name w:val="Nadpis #3"/>
    <w:basedOn w:val="Normln"/>
    <w:link w:val="Nadpis3"/>
    <w:rsid w:val="00B279AA"/>
    <w:pPr>
      <w:shd w:val="clear" w:color="auto" w:fill="FFFFFF"/>
      <w:spacing w:line="0" w:lineRule="atLeast"/>
      <w:outlineLvl w:val="2"/>
    </w:pPr>
    <w:rPr>
      <w:rFonts w:ascii="Arial" w:eastAsia="Arial" w:hAnsi="Arial" w:cs="Arial"/>
      <w:sz w:val="40"/>
      <w:szCs w:val="40"/>
    </w:rPr>
  </w:style>
  <w:style w:type="paragraph" w:customStyle="1" w:styleId="Nadpis720">
    <w:name w:val="Nadpis #7 (2)"/>
    <w:basedOn w:val="Normln"/>
    <w:link w:val="Nadpis72"/>
    <w:rsid w:val="00B279AA"/>
    <w:pPr>
      <w:shd w:val="clear" w:color="auto" w:fill="FFFFFF"/>
      <w:spacing w:line="0" w:lineRule="atLeast"/>
      <w:jc w:val="both"/>
      <w:outlineLvl w:val="6"/>
    </w:pPr>
    <w:rPr>
      <w:rFonts w:ascii="Georgia" w:eastAsia="Georgia" w:hAnsi="Georgia" w:cs="Georgia"/>
      <w:sz w:val="21"/>
      <w:szCs w:val="21"/>
    </w:rPr>
  </w:style>
  <w:style w:type="paragraph" w:customStyle="1" w:styleId="Zkladntext20">
    <w:name w:val="Základní text (2)"/>
    <w:basedOn w:val="Normln"/>
    <w:link w:val="Zkladntext2"/>
    <w:rsid w:val="00B279AA"/>
    <w:pPr>
      <w:shd w:val="clear" w:color="auto" w:fill="FFFFFF"/>
      <w:spacing w:line="0" w:lineRule="atLeast"/>
      <w:ind w:hanging="720"/>
      <w:jc w:val="center"/>
    </w:pPr>
    <w:rPr>
      <w:rFonts w:ascii="Book Antiqua" w:eastAsia="Book Antiqua" w:hAnsi="Book Antiqua" w:cs="Book Antiqua"/>
      <w:sz w:val="19"/>
      <w:szCs w:val="19"/>
    </w:rPr>
  </w:style>
  <w:style w:type="paragraph" w:customStyle="1" w:styleId="Zkladntext60">
    <w:name w:val="Základní text (6)"/>
    <w:basedOn w:val="Normln"/>
    <w:link w:val="Zkladntext6"/>
    <w:rsid w:val="00B279AA"/>
    <w:pPr>
      <w:shd w:val="clear" w:color="auto" w:fill="FFFFFF"/>
      <w:spacing w:line="202" w:lineRule="exact"/>
      <w:jc w:val="center"/>
    </w:pPr>
    <w:rPr>
      <w:rFonts w:ascii="Arial" w:eastAsia="Arial" w:hAnsi="Arial" w:cs="Arial"/>
      <w:i/>
      <w:iCs/>
      <w:sz w:val="16"/>
      <w:szCs w:val="16"/>
    </w:rPr>
  </w:style>
  <w:style w:type="paragraph" w:customStyle="1" w:styleId="Nadpis90">
    <w:name w:val="Nadpis #9"/>
    <w:basedOn w:val="Normln"/>
    <w:link w:val="Nadpis9"/>
    <w:rsid w:val="00B279AA"/>
    <w:pPr>
      <w:shd w:val="clear" w:color="auto" w:fill="FFFFFF"/>
      <w:spacing w:line="0" w:lineRule="atLeast"/>
      <w:ind w:hanging="680"/>
      <w:jc w:val="center"/>
      <w:outlineLvl w:val="8"/>
    </w:pPr>
    <w:rPr>
      <w:rFonts w:ascii="Book Antiqua" w:eastAsia="Book Antiqua" w:hAnsi="Book Antiqua" w:cs="Book Antiqua"/>
      <w:b/>
      <w:bCs/>
      <w:sz w:val="20"/>
      <w:szCs w:val="20"/>
    </w:rPr>
  </w:style>
  <w:style w:type="paragraph" w:customStyle="1" w:styleId="Zkladntext70">
    <w:name w:val="Základní text (7)"/>
    <w:basedOn w:val="Normln"/>
    <w:link w:val="Zkladntext7"/>
    <w:rsid w:val="00B279AA"/>
    <w:pPr>
      <w:shd w:val="clear" w:color="auto" w:fill="FFFFFF"/>
      <w:spacing w:line="0" w:lineRule="atLeast"/>
    </w:pPr>
    <w:rPr>
      <w:rFonts w:ascii="Book Antiqua" w:eastAsia="Book Antiqua" w:hAnsi="Book Antiqua" w:cs="Book Antiqua"/>
      <w:i/>
      <w:iCs/>
      <w:sz w:val="19"/>
      <w:szCs w:val="19"/>
    </w:rPr>
  </w:style>
  <w:style w:type="paragraph" w:customStyle="1" w:styleId="Nadpis50">
    <w:name w:val="Nadpis #5"/>
    <w:basedOn w:val="Normln"/>
    <w:link w:val="Nadpis5"/>
    <w:rsid w:val="00B279AA"/>
    <w:pPr>
      <w:shd w:val="clear" w:color="auto" w:fill="FFFFFF"/>
      <w:spacing w:line="0" w:lineRule="atLeast"/>
      <w:outlineLvl w:val="4"/>
    </w:pPr>
    <w:rPr>
      <w:rFonts w:ascii="Trebuchet MS" w:eastAsia="Trebuchet MS" w:hAnsi="Trebuchet MS" w:cs="Trebuchet MS"/>
      <w:i/>
      <w:iCs/>
      <w:spacing w:val="-10"/>
      <w:sz w:val="26"/>
      <w:szCs w:val="26"/>
    </w:rPr>
  </w:style>
  <w:style w:type="paragraph" w:customStyle="1" w:styleId="Zkladntext80">
    <w:name w:val="Základní text (8)"/>
    <w:basedOn w:val="Normln"/>
    <w:link w:val="Zkladntext8"/>
    <w:rsid w:val="00B279AA"/>
    <w:pPr>
      <w:shd w:val="clear" w:color="auto" w:fill="FFFFFF"/>
      <w:spacing w:line="0" w:lineRule="atLeast"/>
    </w:pPr>
    <w:rPr>
      <w:rFonts w:ascii="Microsoft Sans Serif" w:eastAsia="Microsoft Sans Serif" w:hAnsi="Microsoft Sans Serif" w:cs="Microsoft Sans Serif"/>
      <w:b/>
      <w:bCs/>
      <w:sz w:val="22"/>
      <w:szCs w:val="22"/>
    </w:rPr>
  </w:style>
  <w:style w:type="paragraph" w:customStyle="1" w:styleId="Zkladntext90">
    <w:name w:val="Základní text (9)"/>
    <w:basedOn w:val="Normln"/>
    <w:link w:val="Zkladntext9"/>
    <w:rsid w:val="00B279AA"/>
    <w:pPr>
      <w:shd w:val="clear" w:color="auto" w:fill="FFFFFF"/>
      <w:spacing w:line="0" w:lineRule="atLeast"/>
    </w:pPr>
    <w:rPr>
      <w:rFonts w:ascii="Microsoft Sans Serif" w:eastAsia="Microsoft Sans Serif" w:hAnsi="Microsoft Sans Serif" w:cs="Microsoft Sans Serif"/>
      <w:sz w:val="17"/>
      <w:szCs w:val="17"/>
    </w:rPr>
  </w:style>
  <w:style w:type="paragraph" w:customStyle="1" w:styleId="Zkladntext100">
    <w:name w:val="Základní text (10)"/>
    <w:basedOn w:val="Normln"/>
    <w:link w:val="Zkladntext10"/>
    <w:rsid w:val="00B279AA"/>
    <w:pPr>
      <w:shd w:val="clear" w:color="auto" w:fill="FFFFFF"/>
      <w:spacing w:line="151" w:lineRule="exact"/>
      <w:jc w:val="both"/>
    </w:pPr>
    <w:rPr>
      <w:rFonts w:ascii="Book Antiqua" w:eastAsia="Book Antiqua" w:hAnsi="Book Antiqua" w:cs="Book Antiqua"/>
      <w:i/>
      <w:iCs/>
      <w:spacing w:val="-20"/>
      <w:sz w:val="19"/>
      <w:szCs w:val="19"/>
    </w:rPr>
  </w:style>
  <w:style w:type="paragraph" w:customStyle="1" w:styleId="Nadpis320">
    <w:name w:val="Nadpis #3 (2)"/>
    <w:basedOn w:val="Normln"/>
    <w:link w:val="Nadpis32"/>
    <w:rsid w:val="00B279AA"/>
    <w:pPr>
      <w:shd w:val="clear" w:color="auto" w:fill="FFFFFF"/>
      <w:spacing w:line="0" w:lineRule="atLeast"/>
      <w:outlineLvl w:val="2"/>
    </w:pPr>
    <w:rPr>
      <w:rFonts w:ascii="Arial" w:eastAsia="Arial" w:hAnsi="Arial" w:cs="Arial"/>
      <w:w w:val="50"/>
      <w:sz w:val="50"/>
      <w:szCs w:val="50"/>
    </w:rPr>
  </w:style>
  <w:style w:type="paragraph" w:customStyle="1" w:styleId="Zkladntext110">
    <w:name w:val="Základní text (11)"/>
    <w:basedOn w:val="Normln"/>
    <w:link w:val="Zkladntext11"/>
    <w:rsid w:val="00B279AA"/>
    <w:pPr>
      <w:shd w:val="clear" w:color="auto" w:fill="FFFFFF"/>
      <w:spacing w:line="0" w:lineRule="atLeast"/>
      <w:jc w:val="both"/>
    </w:pPr>
    <w:rPr>
      <w:rFonts w:ascii="Microsoft Sans Serif" w:eastAsia="Microsoft Sans Serif" w:hAnsi="Microsoft Sans Serif" w:cs="Microsoft Sans Serif"/>
      <w:sz w:val="17"/>
      <w:szCs w:val="17"/>
    </w:rPr>
  </w:style>
  <w:style w:type="paragraph" w:customStyle="1" w:styleId="Zkladntext120">
    <w:name w:val="Základní text (12)"/>
    <w:basedOn w:val="Normln"/>
    <w:link w:val="Zkladntext12"/>
    <w:rsid w:val="00B279AA"/>
    <w:pPr>
      <w:shd w:val="clear" w:color="auto" w:fill="FFFFFF"/>
      <w:spacing w:line="234" w:lineRule="exact"/>
      <w:jc w:val="center"/>
    </w:pPr>
    <w:rPr>
      <w:rFonts w:ascii="Microsoft Sans Serif" w:eastAsia="Microsoft Sans Serif" w:hAnsi="Microsoft Sans Serif" w:cs="Microsoft Sans Serif"/>
      <w:sz w:val="14"/>
      <w:szCs w:val="14"/>
    </w:rPr>
  </w:style>
  <w:style w:type="paragraph" w:customStyle="1" w:styleId="Nadpis20">
    <w:name w:val="Nadpis #2"/>
    <w:basedOn w:val="Normln"/>
    <w:link w:val="Nadpis2"/>
    <w:rsid w:val="00B279AA"/>
    <w:pPr>
      <w:shd w:val="clear" w:color="auto" w:fill="FFFFFF"/>
      <w:spacing w:line="0" w:lineRule="atLeast"/>
      <w:jc w:val="right"/>
      <w:outlineLvl w:val="1"/>
    </w:pPr>
    <w:rPr>
      <w:rFonts w:ascii="Lucida Sans Unicode" w:eastAsia="Lucida Sans Unicode" w:hAnsi="Lucida Sans Unicode" w:cs="Lucida Sans Unicode"/>
      <w:spacing w:val="100"/>
      <w:w w:val="33"/>
      <w:sz w:val="58"/>
      <w:szCs w:val="58"/>
    </w:rPr>
  </w:style>
  <w:style w:type="paragraph" w:customStyle="1" w:styleId="Zkladntext130">
    <w:name w:val="Základní text (13)"/>
    <w:basedOn w:val="Normln"/>
    <w:link w:val="Zkladntext13"/>
    <w:rsid w:val="00B279AA"/>
    <w:pPr>
      <w:shd w:val="clear" w:color="auto" w:fill="FFFFFF"/>
      <w:spacing w:line="0" w:lineRule="atLeast"/>
      <w:jc w:val="both"/>
    </w:pPr>
    <w:rPr>
      <w:rFonts w:ascii="Book Antiqua" w:eastAsia="Book Antiqua" w:hAnsi="Book Antiqua" w:cs="Book Antiqua"/>
      <w:b/>
      <w:bCs/>
      <w:sz w:val="20"/>
      <w:szCs w:val="20"/>
    </w:rPr>
  </w:style>
  <w:style w:type="paragraph" w:customStyle="1" w:styleId="Nadpis620">
    <w:name w:val="Nadpis #6 (2)"/>
    <w:basedOn w:val="Normln"/>
    <w:link w:val="Nadpis62"/>
    <w:rsid w:val="00B279AA"/>
    <w:pPr>
      <w:shd w:val="clear" w:color="auto" w:fill="FFFFFF"/>
      <w:spacing w:line="0" w:lineRule="atLeast"/>
      <w:outlineLvl w:val="5"/>
    </w:pPr>
    <w:rPr>
      <w:rFonts w:ascii="Book Antiqua" w:eastAsia="Book Antiqua" w:hAnsi="Book Antiqua" w:cs="Book Antiqua"/>
      <w:sz w:val="19"/>
      <w:szCs w:val="19"/>
    </w:rPr>
  </w:style>
  <w:style w:type="paragraph" w:customStyle="1" w:styleId="Nadpis230">
    <w:name w:val="Nadpis #2 (3)"/>
    <w:basedOn w:val="Normln"/>
    <w:link w:val="Nadpis23"/>
    <w:rsid w:val="00B279AA"/>
    <w:pPr>
      <w:shd w:val="clear" w:color="auto" w:fill="FFFFFF"/>
      <w:spacing w:line="0" w:lineRule="atLeast"/>
      <w:outlineLvl w:val="1"/>
    </w:pPr>
    <w:rPr>
      <w:rFonts w:ascii="Microsoft Sans Serif" w:eastAsia="Microsoft Sans Serif" w:hAnsi="Microsoft Sans Serif" w:cs="Microsoft Sans Serif"/>
      <w:spacing w:val="140"/>
      <w:w w:val="40"/>
      <w:sz w:val="80"/>
      <w:szCs w:val="80"/>
    </w:rPr>
  </w:style>
  <w:style w:type="paragraph" w:customStyle="1" w:styleId="Zkladntext140">
    <w:name w:val="Základní text (14)"/>
    <w:basedOn w:val="Normln"/>
    <w:link w:val="Zkladntext14"/>
    <w:rsid w:val="00B279AA"/>
    <w:pPr>
      <w:shd w:val="clear" w:color="auto" w:fill="FFFFFF"/>
      <w:spacing w:line="0" w:lineRule="atLeast"/>
    </w:pPr>
    <w:rPr>
      <w:rFonts w:ascii="Book Antiqua" w:eastAsia="Book Antiqua" w:hAnsi="Book Antiqua" w:cs="Book Antiqua"/>
      <w:i/>
      <w:iCs/>
      <w:sz w:val="18"/>
      <w:szCs w:val="18"/>
    </w:rPr>
  </w:style>
  <w:style w:type="paragraph" w:customStyle="1" w:styleId="Nadpis10">
    <w:name w:val="Nadpis #1"/>
    <w:basedOn w:val="Normln"/>
    <w:link w:val="Nadpis1"/>
    <w:rsid w:val="00B279AA"/>
    <w:pPr>
      <w:shd w:val="clear" w:color="auto" w:fill="FFFFFF"/>
      <w:spacing w:line="0" w:lineRule="atLeast"/>
      <w:outlineLvl w:val="0"/>
    </w:pPr>
    <w:rPr>
      <w:rFonts w:ascii="Lucida Sans Unicode" w:eastAsia="Lucida Sans Unicode" w:hAnsi="Lucida Sans Unicode" w:cs="Lucida Sans Unicode"/>
      <w:spacing w:val="100"/>
      <w:w w:val="33"/>
      <w:sz w:val="58"/>
      <w:szCs w:val="58"/>
    </w:rPr>
  </w:style>
  <w:style w:type="paragraph" w:customStyle="1" w:styleId="Zkladntext150">
    <w:name w:val="Základní text (15)"/>
    <w:basedOn w:val="Normln"/>
    <w:link w:val="Zkladntext15"/>
    <w:rsid w:val="00B279AA"/>
    <w:pPr>
      <w:shd w:val="clear" w:color="auto" w:fill="FFFFFF"/>
      <w:spacing w:line="0" w:lineRule="atLeast"/>
      <w:jc w:val="right"/>
    </w:pPr>
    <w:rPr>
      <w:rFonts w:ascii="Microsoft Sans Serif" w:eastAsia="Microsoft Sans Serif" w:hAnsi="Microsoft Sans Serif" w:cs="Microsoft Sans Serif"/>
    </w:rPr>
  </w:style>
  <w:style w:type="paragraph" w:customStyle="1" w:styleId="Zkladntext160">
    <w:name w:val="Základní text (16)"/>
    <w:basedOn w:val="Normln"/>
    <w:link w:val="Zkladntext16"/>
    <w:rsid w:val="00B279AA"/>
    <w:pPr>
      <w:shd w:val="clear" w:color="auto" w:fill="FFFFFF"/>
      <w:spacing w:line="0" w:lineRule="atLeast"/>
    </w:pPr>
    <w:rPr>
      <w:rFonts w:ascii="Georgia" w:eastAsia="Georgia" w:hAnsi="Georgia" w:cs="Georgia"/>
      <w:sz w:val="21"/>
      <w:szCs w:val="21"/>
    </w:rPr>
  </w:style>
  <w:style w:type="paragraph" w:customStyle="1" w:styleId="Nadpis40">
    <w:name w:val="Nadpis #4"/>
    <w:basedOn w:val="Normln"/>
    <w:link w:val="Nadpis4"/>
    <w:rsid w:val="00B279AA"/>
    <w:pPr>
      <w:shd w:val="clear" w:color="auto" w:fill="FFFFFF"/>
      <w:spacing w:line="0" w:lineRule="atLeast"/>
      <w:outlineLvl w:val="3"/>
    </w:pPr>
    <w:rPr>
      <w:rFonts w:ascii="Book Antiqua" w:eastAsia="Book Antiqua" w:hAnsi="Book Antiqua" w:cs="Book Antiqua"/>
      <w:sz w:val="19"/>
      <w:szCs w:val="19"/>
    </w:rPr>
  </w:style>
  <w:style w:type="paragraph" w:customStyle="1" w:styleId="Nadpis630">
    <w:name w:val="Nadpis #6 (3)"/>
    <w:basedOn w:val="Normln"/>
    <w:link w:val="Nadpis63"/>
    <w:rsid w:val="00B279AA"/>
    <w:pPr>
      <w:shd w:val="clear" w:color="auto" w:fill="FFFFFF"/>
      <w:spacing w:line="0" w:lineRule="atLeast"/>
      <w:outlineLvl w:val="5"/>
    </w:pPr>
    <w:rPr>
      <w:rFonts w:ascii="Segoe UI" w:eastAsia="Segoe UI" w:hAnsi="Segoe UI" w:cs="Segoe UI"/>
      <w:b/>
      <w:bCs/>
      <w:spacing w:val="-10"/>
    </w:rPr>
  </w:style>
  <w:style w:type="paragraph" w:customStyle="1" w:styleId="Zkladntext170">
    <w:name w:val="Základní text (17)"/>
    <w:basedOn w:val="Normln"/>
    <w:link w:val="Zkladntext17"/>
    <w:rsid w:val="00B279AA"/>
    <w:pPr>
      <w:shd w:val="clear" w:color="auto" w:fill="FFFFFF"/>
      <w:spacing w:line="0" w:lineRule="atLeast"/>
    </w:pPr>
    <w:rPr>
      <w:rFonts w:ascii="Arial" w:eastAsia="Arial" w:hAnsi="Arial" w:cs="Arial"/>
      <w:b/>
      <w:bCs/>
      <w:sz w:val="17"/>
      <w:szCs w:val="17"/>
    </w:rPr>
  </w:style>
  <w:style w:type="paragraph" w:customStyle="1" w:styleId="Zkladntext180">
    <w:name w:val="Základní text (18)"/>
    <w:basedOn w:val="Normln"/>
    <w:link w:val="Zkladntext18"/>
    <w:rsid w:val="00B279AA"/>
    <w:pPr>
      <w:shd w:val="clear" w:color="auto" w:fill="FFFFFF"/>
      <w:spacing w:line="0" w:lineRule="atLeast"/>
    </w:pPr>
    <w:rPr>
      <w:rFonts w:ascii="Microsoft Sans Serif" w:eastAsia="Microsoft Sans Serif" w:hAnsi="Microsoft Sans Serif" w:cs="Microsoft Sans Serif"/>
      <w:i/>
      <w:iCs/>
      <w:sz w:val="20"/>
      <w:szCs w:val="20"/>
    </w:rPr>
  </w:style>
  <w:style w:type="paragraph" w:customStyle="1" w:styleId="Zkladntext190">
    <w:name w:val="Základní text (19)"/>
    <w:basedOn w:val="Normln"/>
    <w:link w:val="Zkladntext19"/>
    <w:rsid w:val="00B279AA"/>
    <w:pPr>
      <w:shd w:val="clear" w:color="auto" w:fill="FFFFFF"/>
      <w:spacing w:line="0" w:lineRule="atLeast"/>
    </w:pPr>
    <w:rPr>
      <w:rFonts w:ascii="Arial" w:eastAsia="Arial" w:hAnsi="Arial" w:cs="Arial"/>
      <w:i/>
      <w:iCs/>
      <w:sz w:val="32"/>
      <w:szCs w:val="32"/>
    </w:rPr>
  </w:style>
  <w:style w:type="paragraph" w:customStyle="1" w:styleId="Zkladntext201">
    <w:name w:val="Základní text (20)"/>
    <w:basedOn w:val="Normln"/>
    <w:link w:val="Zkladntext200"/>
    <w:rsid w:val="00B279AA"/>
    <w:pPr>
      <w:shd w:val="clear" w:color="auto" w:fill="FFFFFF"/>
      <w:spacing w:line="0" w:lineRule="atLeast"/>
    </w:pPr>
    <w:rPr>
      <w:rFonts w:ascii="Trebuchet MS" w:eastAsia="Trebuchet MS" w:hAnsi="Trebuchet MS" w:cs="Trebuchet MS"/>
      <w:spacing w:val="-20"/>
      <w:sz w:val="26"/>
      <w:szCs w:val="26"/>
    </w:rPr>
  </w:style>
  <w:style w:type="paragraph" w:customStyle="1" w:styleId="Zkladntext211">
    <w:name w:val="Základní text (21)"/>
    <w:basedOn w:val="Normln"/>
    <w:link w:val="Zkladntext210"/>
    <w:rsid w:val="00B279AA"/>
    <w:pPr>
      <w:shd w:val="clear" w:color="auto" w:fill="FFFFFF"/>
      <w:spacing w:line="0" w:lineRule="atLeast"/>
    </w:pPr>
    <w:rPr>
      <w:rFonts w:ascii="Arial" w:eastAsia="Arial" w:hAnsi="Arial" w:cs="Arial"/>
      <w:b/>
      <w:bCs/>
      <w:i/>
      <w:iCs/>
    </w:rPr>
  </w:style>
  <w:style w:type="paragraph" w:customStyle="1" w:styleId="Nadpis420">
    <w:name w:val="Nadpis #4 (2)"/>
    <w:basedOn w:val="Normln"/>
    <w:link w:val="Nadpis42"/>
    <w:rsid w:val="00B279AA"/>
    <w:pPr>
      <w:shd w:val="clear" w:color="auto" w:fill="FFFFFF"/>
      <w:spacing w:line="0" w:lineRule="atLeast"/>
      <w:outlineLvl w:val="3"/>
    </w:pPr>
    <w:rPr>
      <w:rFonts w:ascii="Book Antiqua" w:eastAsia="Book Antiqua" w:hAnsi="Book Antiqua" w:cs="Book Antiqua"/>
      <w:b/>
      <w:bCs/>
      <w:sz w:val="20"/>
      <w:szCs w:val="20"/>
    </w:rPr>
  </w:style>
  <w:style w:type="paragraph" w:styleId="Zhlav">
    <w:name w:val="header"/>
    <w:basedOn w:val="Normln"/>
    <w:link w:val="ZhlavChar"/>
    <w:uiPriority w:val="99"/>
    <w:semiHidden/>
    <w:unhideWhenUsed/>
    <w:rsid w:val="009B3A0B"/>
    <w:pPr>
      <w:tabs>
        <w:tab w:val="center" w:pos="4536"/>
        <w:tab w:val="right" w:pos="9072"/>
      </w:tabs>
    </w:pPr>
  </w:style>
  <w:style w:type="character" w:customStyle="1" w:styleId="ZhlavChar">
    <w:name w:val="Záhlaví Char"/>
    <w:basedOn w:val="Standardnpsmoodstavce"/>
    <w:link w:val="Zhlav"/>
    <w:uiPriority w:val="99"/>
    <w:semiHidden/>
    <w:rsid w:val="009B3A0B"/>
    <w:rPr>
      <w:color w:val="000000"/>
    </w:rPr>
  </w:style>
  <w:style w:type="paragraph" w:styleId="Zpat">
    <w:name w:val="footer"/>
    <w:basedOn w:val="Normln"/>
    <w:link w:val="ZpatChar"/>
    <w:uiPriority w:val="99"/>
    <w:semiHidden/>
    <w:unhideWhenUsed/>
    <w:rsid w:val="009B3A0B"/>
    <w:pPr>
      <w:tabs>
        <w:tab w:val="center" w:pos="4536"/>
        <w:tab w:val="right" w:pos="9072"/>
      </w:tabs>
    </w:pPr>
  </w:style>
  <w:style w:type="character" w:customStyle="1" w:styleId="ZpatChar">
    <w:name w:val="Zápatí Char"/>
    <w:basedOn w:val="Standardnpsmoodstavce"/>
    <w:link w:val="Zpat"/>
    <w:uiPriority w:val="99"/>
    <w:semiHidden/>
    <w:rsid w:val="009B3A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www.icewarp.cz/product/epos" TargetMode="External"/><Relationship Id="rId18" Type="http://schemas.openxmlformats.org/officeDocument/2006/relationships/footer" Target="footer4.xml"/><Relationship Id="rId26" Type="http://schemas.openxmlformats.org/officeDocument/2006/relationships/footer" Target="footer7.xml"/><Relationship Id="rId39" Type="http://schemas.openxmlformats.org/officeDocument/2006/relationships/header" Target="header14.xml"/><Relationship Id="rId3" Type="http://schemas.openxmlformats.org/officeDocument/2006/relationships/styles" Target="styles.xml"/><Relationship Id="rId21" Type="http://schemas.openxmlformats.org/officeDocument/2006/relationships/hyperlink" Target="mailto:info@icevvarp.cz" TargetMode="External"/><Relationship Id="rId34" Type="http://schemas.openxmlformats.org/officeDocument/2006/relationships/footer" Target="footer11.xml"/><Relationship Id="rId42" Type="http://schemas.openxmlformats.org/officeDocument/2006/relationships/header" Target="header16.xml"/><Relationship Id="rId47" Type="http://schemas.openxmlformats.org/officeDocument/2006/relationships/header" Target="header18.xml"/><Relationship Id="rId50" Type="http://schemas.openxmlformats.org/officeDocument/2006/relationships/header" Target="header20.xml"/><Relationship Id="rId7" Type="http://schemas.openxmlformats.org/officeDocument/2006/relationships/endnotes" Target="endnotes.xml"/><Relationship Id="rId12" Type="http://schemas.openxmlformats.org/officeDocument/2006/relationships/hyperlink" Target="mailto:irovec@apptc.me" TargetMode="External"/><Relationship Id="rId17" Type="http://schemas.openxmlformats.org/officeDocument/2006/relationships/footer" Target="footer3.xml"/><Relationship Id="rId25" Type="http://schemas.openxmlformats.org/officeDocument/2006/relationships/footer" Target="footer6.xml"/><Relationship Id="rId33" Type="http://schemas.openxmlformats.org/officeDocument/2006/relationships/header" Target="header11.xml"/><Relationship Id="rId38" Type="http://schemas.openxmlformats.org/officeDocument/2006/relationships/footer" Target="footer13.xml"/><Relationship Id="rId46" Type="http://schemas.openxmlformats.org/officeDocument/2006/relationships/footer" Target="footer1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29" Type="http://schemas.openxmlformats.org/officeDocument/2006/relationships/header" Target="header9.xml"/><Relationship Id="rId41"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32" Type="http://schemas.openxmlformats.org/officeDocument/2006/relationships/footer" Target="footer10.xml"/><Relationship Id="rId37" Type="http://schemas.openxmlformats.org/officeDocument/2006/relationships/footer" Target="footer12.xml"/><Relationship Id="rId40" Type="http://schemas.openxmlformats.org/officeDocument/2006/relationships/footer" Target="footer14.xml"/><Relationship Id="rId45" Type="http://schemas.openxmlformats.org/officeDocument/2006/relationships/header" Target="header17.xm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footer" Target="footer8.xml"/><Relationship Id="rId36" Type="http://schemas.openxmlformats.org/officeDocument/2006/relationships/header" Target="header13.xml"/><Relationship Id="rId49" Type="http://schemas.openxmlformats.org/officeDocument/2006/relationships/footer" Target="footer18.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footer" Target="footer9.xml"/><Relationship Id="rId44" Type="http://schemas.openxmlformats.org/officeDocument/2006/relationships/footer" Target="footer16.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icewarp.cz" TargetMode="External"/><Relationship Id="rId22" Type="http://schemas.openxmlformats.org/officeDocument/2006/relationships/hyperlink" Target="http://www.podpora.icewarp.cz" TargetMode="External"/><Relationship Id="rId27" Type="http://schemas.openxmlformats.org/officeDocument/2006/relationships/header" Target="header8.xml"/><Relationship Id="rId30" Type="http://schemas.openxmlformats.org/officeDocument/2006/relationships/header" Target="header10.xml"/><Relationship Id="rId35" Type="http://schemas.openxmlformats.org/officeDocument/2006/relationships/header" Target="header12.xml"/><Relationship Id="rId43" Type="http://schemas.openxmlformats.org/officeDocument/2006/relationships/footer" Target="footer15.xml"/><Relationship Id="rId48" Type="http://schemas.openxmlformats.org/officeDocument/2006/relationships/header" Target="header19.xml"/><Relationship Id="rId8" Type="http://schemas.openxmlformats.org/officeDocument/2006/relationships/header" Target="header1.xml"/><Relationship Id="rId51" Type="http://schemas.openxmlformats.org/officeDocument/2006/relationships/footer" Target="footer19.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ABCAC2-9488-4623-9AF6-EAC05060D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21</Pages>
  <Words>5924</Words>
  <Characters>34957</Characters>
  <Application>Microsoft Office Word</Application>
  <DocSecurity>0</DocSecurity>
  <Lines>291</Lines>
  <Paragraphs>81</Paragraphs>
  <ScaleCrop>false</ScaleCrop>
  <HeadingPairs>
    <vt:vector size="2" baseType="variant">
      <vt:variant>
        <vt:lpstr>Název</vt:lpstr>
      </vt:variant>
      <vt:variant>
        <vt:i4>1</vt:i4>
      </vt:variant>
    </vt:vector>
  </HeadingPairs>
  <TitlesOfParts>
    <vt:vector size="1" baseType="lpstr">
      <vt:lpstr>KM_horak-20250606170129</vt:lpstr>
    </vt:vector>
  </TitlesOfParts>
  <Company/>
  <LinksUpToDate>false</LinksUpToDate>
  <CharactersWithSpaces>40800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KM_horak-20250606170129</dc:title>
  <dc:creator>horak</dc:creator>
  <cp:lastModifiedBy>horak</cp:lastModifiedBy>
  <cp:revision>1</cp:revision>
  <dcterms:created xsi:type="dcterms:W3CDTF">2025-06-06T15:28:00Z</dcterms:created>
  <dcterms:modified xsi:type="dcterms:W3CDTF">2025-06-06T16:40:00Z</dcterms:modified>
</cp:coreProperties>
</file>