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4675" w14:textId="77777777" w:rsidR="00317EDE" w:rsidRPr="002A03F4" w:rsidRDefault="00317EDE" w:rsidP="006567CB">
      <w:pPr>
        <w:pStyle w:val="Style10"/>
        <w:widowControl/>
        <w:jc w:val="center"/>
        <w:rPr>
          <w:rStyle w:val="FontStyle26"/>
          <w:sz w:val="28"/>
          <w:szCs w:val="28"/>
        </w:rPr>
      </w:pPr>
      <w:r w:rsidRPr="002A03F4">
        <w:rPr>
          <w:rStyle w:val="FontStyle26"/>
          <w:sz w:val="28"/>
          <w:szCs w:val="28"/>
        </w:rPr>
        <w:t>PŘÍKAZNÍ SMLOUVA</w:t>
      </w:r>
    </w:p>
    <w:p w14:paraId="7DABB6DD" w14:textId="77777777" w:rsidR="00317EDE" w:rsidRPr="002A03F4" w:rsidRDefault="00317EDE">
      <w:pPr>
        <w:pStyle w:val="Style2"/>
        <w:widowControl/>
        <w:spacing w:line="240" w:lineRule="exact"/>
        <w:ind w:left="2222" w:right="2203"/>
        <w:rPr>
          <w:sz w:val="20"/>
          <w:szCs w:val="20"/>
        </w:rPr>
      </w:pPr>
    </w:p>
    <w:p w14:paraId="3F933D9D" w14:textId="5FFC3C33" w:rsidR="00317EDE" w:rsidRPr="002A03F4" w:rsidRDefault="00317EDE">
      <w:pPr>
        <w:pStyle w:val="Style2"/>
        <w:widowControl/>
        <w:spacing w:before="24"/>
        <w:ind w:left="2222" w:right="2203"/>
        <w:rPr>
          <w:rStyle w:val="FontStyle24"/>
          <w:rFonts w:ascii="Arial Narrow" w:hAnsi="Arial Narrow"/>
        </w:rPr>
      </w:pPr>
      <w:r w:rsidRPr="002A03F4">
        <w:rPr>
          <w:rStyle w:val="FontStyle24"/>
          <w:rFonts w:ascii="Arial Narrow" w:hAnsi="Arial Narrow"/>
        </w:rPr>
        <w:t>Číslo Příkazce</w:t>
      </w:r>
      <w:r w:rsidR="00840F0E" w:rsidRPr="002A03F4">
        <w:rPr>
          <w:rStyle w:val="FontStyle24"/>
          <w:rFonts w:ascii="Arial Narrow" w:hAnsi="Arial Narrow"/>
        </w:rPr>
        <w:t>/</w:t>
      </w:r>
      <w:r w:rsidR="00FE210C" w:rsidRPr="002A03F4">
        <w:rPr>
          <w:rStyle w:val="FontStyle24"/>
          <w:rFonts w:ascii="Arial Narrow" w:hAnsi="Arial Narrow"/>
        </w:rPr>
        <w:t>Číslo Příkazníka:</w:t>
      </w:r>
      <w:r w:rsidR="003621D9" w:rsidRPr="002A03F4">
        <w:rPr>
          <w:rStyle w:val="FontStyle24"/>
          <w:rFonts w:ascii="Arial Narrow" w:hAnsi="Arial Narrow"/>
        </w:rPr>
        <w:t xml:space="preserve"> </w:t>
      </w:r>
      <w:r w:rsidR="007D13D7" w:rsidRPr="002A03F4">
        <w:rPr>
          <w:rStyle w:val="FontStyle24"/>
          <w:rFonts w:ascii="Arial Narrow" w:hAnsi="Arial Narrow"/>
        </w:rPr>
        <w:t>01/204/POLZA</w:t>
      </w:r>
    </w:p>
    <w:p w14:paraId="0EAF774C" w14:textId="77777777" w:rsidR="00317EDE" w:rsidRPr="002A03F4" w:rsidRDefault="00317EDE">
      <w:pPr>
        <w:pStyle w:val="Style3"/>
        <w:widowControl/>
        <w:spacing w:line="240" w:lineRule="exact"/>
        <w:ind w:left="298"/>
        <w:rPr>
          <w:sz w:val="20"/>
          <w:szCs w:val="20"/>
        </w:rPr>
      </w:pPr>
    </w:p>
    <w:p w14:paraId="7C80481E" w14:textId="77777777" w:rsidR="00FE210C" w:rsidRPr="002A03F4" w:rsidRDefault="00317EDE" w:rsidP="00FE210C">
      <w:pPr>
        <w:pStyle w:val="Style3"/>
        <w:widowControl/>
        <w:tabs>
          <w:tab w:val="left" w:leader="underscore" w:pos="2794"/>
          <w:tab w:val="left" w:leader="underscore" w:pos="8746"/>
        </w:tabs>
        <w:spacing w:before="10"/>
        <w:jc w:val="center"/>
        <w:rPr>
          <w:rStyle w:val="FontStyle24"/>
          <w:rFonts w:ascii="Arial Narrow" w:hAnsi="Arial Narrow"/>
          <w:b w:val="0"/>
        </w:rPr>
      </w:pPr>
      <w:r w:rsidRPr="002A03F4">
        <w:rPr>
          <w:rStyle w:val="FontStyle24"/>
          <w:rFonts w:ascii="Arial Narrow" w:hAnsi="Arial Narrow"/>
          <w:b w:val="0"/>
        </w:rPr>
        <w:t>kterou níže uvedeného dne, měsíce a roku uzavřely podle § 2430 a násl. Zákona č. 89/2012 Sb.,</w:t>
      </w:r>
    </w:p>
    <w:p w14:paraId="605B98DD" w14:textId="77777777" w:rsidR="00317EDE" w:rsidRPr="002A03F4" w:rsidRDefault="00317EDE" w:rsidP="00913577">
      <w:pPr>
        <w:pStyle w:val="Style3"/>
        <w:widowControl/>
        <w:pBdr>
          <w:bottom w:val="single" w:sz="4" w:space="1" w:color="auto"/>
        </w:pBdr>
        <w:tabs>
          <w:tab w:val="left" w:leader="underscore" w:pos="2794"/>
          <w:tab w:val="left" w:leader="underscore" w:pos="8746"/>
        </w:tabs>
        <w:spacing w:line="240" w:lineRule="auto"/>
        <w:jc w:val="center"/>
        <w:rPr>
          <w:rStyle w:val="FontStyle24"/>
          <w:rFonts w:ascii="Arial Narrow" w:hAnsi="Arial Narrow"/>
          <w:b w:val="0"/>
        </w:rPr>
      </w:pPr>
      <w:r w:rsidRPr="002A03F4">
        <w:rPr>
          <w:rStyle w:val="FontStyle24"/>
          <w:rFonts w:ascii="Arial Narrow" w:hAnsi="Arial Narrow"/>
          <w:b w:val="0"/>
        </w:rPr>
        <w:t>občanského zákoníku, v platném znění:</w:t>
      </w:r>
    </w:p>
    <w:p w14:paraId="35043AC4" w14:textId="77777777" w:rsidR="00317EDE" w:rsidRPr="002A03F4" w:rsidRDefault="00317EDE" w:rsidP="00FE210C">
      <w:pPr>
        <w:pStyle w:val="Style10"/>
        <w:widowControl/>
        <w:spacing w:line="240" w:lineRule="exact"/>
        <w:jc w:val="both"/>
        <w:rPr>
          <w:sz w:val="20"/>
          <w:szCs w:val="20"/>
        </w:rPr>
      </w:pPr>
    </w:p>
    <w:p w14:paraId="7E4F3AEE" w14:textId="77777777" w:rsidR="00913577" w:rsidRPr="002A03F4" w:rsidRDefault="00913577" w:rsidP="00FE210C">
      <w:pPr>
        <w:pStyle w:val="Style10"/>
        <w:widowControl/>
        <w:spacing w:line="240" w:lineRule="exact"/>
        <w:jc w:val="both"/>
        <w:rPr>
          <w:sz w:val="20"/>
          <w:szCs w:val="20"/>
        </w:rPr>
      </w:pPr>
    </w:p>
    <w:p w14:paraId="4094B279" w14:textId="77777777" w:rsidR="00317EDE" w:rsidRPr="002A03F4" w:rsidRDefault="00317EDE" w:rsidP="00682F99">
      <w:pPr>
        <w:pStyle w:val="Style10"/>
        <w:widowControl/>
        <w:jc w:val="center"/>
        <w:rPr>
          <w:rStyle w:val="FontStyle26"/>
        </w:rPr>
      </w:pPr>
      <w:r w:rsidRPr="002A03F4">
        <w:rPr>
          <w:rStyle w:val="FontStyle26"/>
        </w:rPr>
        <w:t>I. Smluvní strany</w:t>
      </w:r>
    </w:p>
    <w:p w14:paraId="238FA918" w14:textId="77777777" w:rsidR="00682F99" w:rsidRPr="002A03F4" w:rsidRDefault="00682F99" w:rsidP="00682F99">
      <w:pPr>
        <w:pStyle w:val="Style10"/>
        <w:widowControl/>
        <w:jc w:val="center"/>
        <w:rPr>
          <w:rStyle w:val="FontStyle26"/>
        </w:rPr>
      </w:pPr>
    </w:p>
    <w:p w14:paraId="5956CF17" w14:textId="77777777" w:rsidR="00317EDE" w:rsidRPr="002A03F4" w:rsidRDefault="00317EDE" w:rsidP="00913577">
      <w:pPr>
        <w:pStyle w:val="Style10"/>
        <w:widowControl/>
        <w:spacing w:before="5"/>
        <w:rPr>
          <w:rStyle w:val="FontStyle26"/>
        </w:rPr>
      </w:pPr>
      <w:r w:rsidRPr="002A03F4">
        <w:rPr>
          <w:rStyle w:val="FontStyle26"/>
        </w:rPr>
        <w:t>Příkazce:</w:t>
      </w:r>
      <w:r w:rsidR="00FE210C" w:rsidRPr="002A03F4">
        <w:rPr>
          <w:rStyle w:val="FontStyle26"/>
        </w:rPr>
        <w:tab/>
      </w:r>
      <w:r w:rsidR="00FE210C" w:rsidRPr="002A03F4">
        <w:rPr>
          <w:rStyle w:val="FontStyle26"/>
        </w:rPr>
        <w:tab/>
        <w:t xml:space="preserve">Sdružení zdravotnických zařízení II Brno, </w:t>
      </w:r>
      <w:r w:rsidR="00FE210C" w:rsidRPr="002A03F4">
        <w:rPr>
          <w:rStyle w:val="FontStyle25"/>
          <w:b/>
        </w:rPr>
        <w:t>příspěvková organizace</w:t>
      </w:r>
    </w:p>
    <w:p w14:paraId="7253893B" w14:textId="77777777" w:rsidR="00FE210C" w:rsidRPr="002A03F4" w:rsidRDefault="00317EDE" w:rsidP="00913577">
      <w:pPr>
        <w:pStyle w:val="Style8"/>
        <w:widowControl/>
        <w:spacing w:line="240" w:lineRule="auto"/>
        <w:jc w:val="left"/>
        <w:rPr>
          <w:rStyle w:val="FontStyle25"/>
        </w:rPr>
      </w:pPr>
      <w:r w:rsidRPr="002A03F4">
        <w:rPr>
          <w:rStyle w:val="FontStyle25"/>
        </w:rPr>
        <w:t>Se sídlem:</w:t>
      </w:r>
      <w:r w:rsidR="00FE210C" w:rsidRPr="002A03F4">
        <w:rPr>
          <w:rStyle w:val="FontStyle25"/>
        </w:rPr>
        <w:t xml:space="preserve"> </w:t>
      </w:r>
      <w:r w:rsidR="00FE210C" w:rsidRPr="002A03F4">
        <w:rPr>
          <w:rStyle w:val="FontStyle25"/>
        </w:rPr>
        <w:tab/>
      </w:r>
      <w:r w:rsidR="00FE210C" w:rsidRPr="002A03F4">
        <w:rPr>
          <w:rStyle w:val="FontStyle25"/>
        </w:rPr>
        <w:tab/>
        <w:t xml:space="preserve">Zahradníkova </w:t>
      </w:r>
      <w:r w:rsidR="003621D9" w:rsidRPr="002A03F4">
        <w:rPr>
          <w:rStyle w:val="FontStyle25"/>
        </w:rPr>
        <w:t>494/2</w:t>
      </w:r>
      <w:r w:rsidR="00FE210C" w:rsidRPr="002A03F4">
        <w:rPr>
          <w:rStyle w:val="FontStyle25"/>
        </w:rPr>
        <w:t>,6</w:t>
      </w:r>
      <w:r w:rsidR="003621D9" w:rsidRPr="002A03F4">
        <w:rPr>
          <w:rStyle w:val="FontStyle25"/>
        </w:rPr>
        <w:t xml:space="preserve">02 00 </w:t>
      </w:r>
      <w:r w:rsidR="00FE210C" w:rsidRPr="002A03F4">
        <w:rPr>
          <w:rStyle w:val="FontStyle25"/>
        </w:rPr>
        <w:t>Brno</w:t>
      </w:r>
    </w:p>
    <w:p w14:paraId="09C4A183" w14:textId="77777777" w:rsidR="00FE210C" w:rsidRPr="002A03F4" w:rsidRDefault="00FE210C" w:rsidP="00913577">
      <w:pPr>
        <w:pStyle w:val="Style8"/>
        <w:widowControl/>
        <w:spacing w:line="240" w:lineRule="auto"/>
        <w:ind w:left="1440" w:firstLine="720"/>
        <w:rPr>
          <w:rStyle w:val="FontStyle25"/>
        </w:rPr>
      </w:pPr>
      <w:r w:rsidRPr="002A03F4">
        <w:rPr>
          <w:rStyle w:val="FontStyle25"/>
        </w:rPr>
        <w:t xml:space="preserve">zapsaná v obchodním rejstříku vedeném KS v Brně, oddíl </w:t>
      </w:r>
      <w:proofErr w:type="spellStart"/>
      <w:r w:rsidRPr="002A03F4">
        <w:rPr>
          <w:rStyle w:val="FontStyle25"/>
        </w:rPr>
        <w:t>Pr</w:t>
      </w:r>
      <w:proofErr w:type="spellEnd"/>
      <w:r w:rsidRPr="002A03F4">
        <w:rPr>
          <w:rStyle w:val="FontStyle25"/>
        </w:rPr>
        <w:t>., vložka 8</w:t>
      </w:r>
    </w:p>
    <w:p w14:paraId="5774C27B" w14:textId="77777777" w:rsidR="00FE210C" w:rsidRPr="002A03F4" w:rsidRDefault="00317EDE" w:rsidP="00913577">
      <w:pPr>
        <w:pStyle w:val="Style8"/>
        <w:widowControl/>
        <w:spacing w:line="240" w:lineRule="auto"/>
        <w:jc w:val="left"/>
        <w:rPr>
          <w:rStyle w:val="FontStyle25"/>
        </w:rPr>
      </w:pPr>
      <w:r w:rsidRPr="002A03F4">
        <w:rPr>
          <w:rStyle w:val="FontStyle25"/>
        </w:rPr>
        <w:t>Zastoupený:</w:t>
      </w:r>
      <w:r w:rsidR="00FE210C" w:rsidRPr="002A03F4">
        <w:rPr>
          <w:rStyle w:val="FontStyle25"/>
        </w:rPr>
        <w:tab/>
      </w:r>
      <w:r w:rsidR="00FE210C" w:rsidRPr="002A03F4">
        <w:rPr>
          <w:rStyle w:val="FontStyle25"/>
        </w:rPr>
        <w:tab/>
      </w:r>
      <w:r w:rsidR="003621D9" w:rsidRPr="002A03F4">
        <w:rPr>
          <w:rStyle w:val="FontStyle25"/>
        </w:rPr>
        <w:t>Ing. Danem Zemanem, ředitelem</w:t>
      </w:r>
    </w:p>
    <w:p w14:paraId="3555C2C0" w14:textId="77777777" w:rsidR="00F216A5" w:rsidRPr="002A03F4" w:rsidRDefault="00F216A5" w:rsidP="00913577">
      <w:pPr>
        <w:pStyle w:val="Style8"/>
        <w:widowControl/>
        <w:spacing w:line="240" w:lineRule="auto"/>
        <w:ind w:left="1440" w:firstLine="720"/>
        <w:jc w:val="left"/>
        <w:rPr>
          <w:rStyle w:val="FontStyle25"/>
        </w:rPr>
      </w:pPr>
      <w:r w:rsidRPr="002A03F4">
        <w:rPr>
          <w:rStyle w:val="FontStyle25"/>
        </w:rPr>
        <w:t>Telefon: 541</w:t>
      </w:r>
      <w:r w:rsidR="000837B7" w:rsidRPr="002A03F4">
        <w:rPr>
          <w:rStyle w:val="FontStyle25"/>
        </w:rPr>
        <w:t> </w:t>
      </w:r>
      <w:r w:rsidRPr="002A03F4">
        <w:rPr>
          <w:rStyle w:val="FontStyle25"/>
        </w:rPr>
        <w:t>552</w:t>
      </w:r>
      <w:r w:rsidR="000837B7" w:rsidRPr="002A03F4">
        <w:rPr>
          <w:rStyle w:val="FontStyle25"/>
        </w:rPr>
        <w:t> </w:t>
      </w:r>
      <w:r w:rsidRPr="002A03F4">
        <w:rPr>
          <w:rStyle w:val="FontStyle25"/>
        </w:rPr>
        <w:t>363</w:t>
      </w:r>
    </w:p>
    <w:p w14:paraId="361CFFF7" w14:textId="77777777" w:rsidR="00F216A5" w:rsidRPr="002A03F4" w:rsidRDefault="00317EDE" w:rsidP="00913577">
      <w:pPr>
        <w:pStyle w:val="Style8"/>
        <w:widowControl/>
        <w:spacing w:line="240" w:lineRule="auto"/>
        <w:jc w:val="left"/>
        <w:rPr>
          <w:rStyle w:val="FontStyle25"/>
        </w:rPr>
      </w:pPr>
      <w:r w:rsidRPr="002A03F4">
        <w:rPr>
          <w:rStyle w:val="FontStyle25"/>
        </w:rPr>
        <w:t>IČ:</w:t>
      </w:r>
      <w:r w:rsidR="00F216A5" w:rsidRPr="002A03F4">
        <w:rPr>
          <w:rStyle w:val="FontStyle25"/>
        </w:rPr>
        <w:tab/>
      </w:r>
      <w:r w:rsidR="00F216A5" w:rsidRPr="002A03F4">
        <w:rPr>
          <w:rStyle w:val="FontStyle25"/>
        </w:rPr>
        <w:tab/>
      </w:r>
      <w:r w:rsidR="00F216A5" w:rsidRPr="002A03F4">
        <w:rPr>
          <w:rStyle w:val="FontStyle25"/>
        </w:rPr>
        <w:tab/>
        <w:t>00344648</w:t>
      </w:r>
    </w:p>
    <w:p w14:paraId="119473C3" w14:textId="77777777" w:rsidR="00F216A5" w:rsidRPr="002A03F4" w:rsidRDefault="00317EDE" w:rsidP="00913577">
      <w:pPr>
        <w:pStyle w:val="Style8"/>
        <w:widowControl/>
        <w:spacing w:line="240" w:lineRule="auto"/>
        <w:jc w:val="left"/>
        <w:rPr>
          <w:rStyle w:val="FontStyle25"/>
        </w:rPr>
      </w:pPr>
      <w:r w:rsidRPr="002A03F4">
        <w:rPr>
          <w:rStyle w:val="FontStyle25"/>
        </w:rPr>
        <w:t>DIČ:</w:t>
      </w:r>
      <w:r w:rsidR="00F216A5" w:rsidRPr="002A03F4">
        <w:rPr>
          <w:rStyle w:val="FontStyle25"/>
        </w:rPr>
        <w:tab/>
      </w:r>
      <w:r w:rsidR="00F216A5" w:rsidRPr="002A03F4">
        <w:rPr>
          <w:rStyle w:val="FontStyle25"/>
        </w:rPr>
        <w:tab/>
      </w:r>
      <w:r w:rsidR="00F216A5" w:rsidRPr="002A03F4">
        <w:rPr>
          <w:rStyle w:val="FontStyle25"/>
        </w:rPr>
        <w:tab/>
        <w:t>CZ00344648</w:t>
      </w:r>
    </w:p>
    <w:p w14:paraId="0729A8D4" w14:textId="77777777" w:rsidR="00F216A5" w:rsidRPr="002A03F4" w:rsidRDefault="00317EDE" w:rsidP="00913577">
      <w:pPr>
        <w:pStyle w:val="Style8"/>
        <w:widowControl/>
        <w:spacing w:line="240" w:lineRule="auto"/>
        <w:rPr>
          <w:rStyle w:val="FontStyle25"/>
        </w:rPr>
      </w:pPr>
      <w:r w:rsidRPr="002A03F4">
        <w:rPr>
          <w:rStyle w:val="FontStyle25"/>
        </w:rPr>
        <w:t>Bankovní spojení:</w:t>
      </w:r>
      <w:r w:rsidR="00F216A5" w:rsidRPr="002A03F4">
        <w:rPr>
          <w:rStyle w:val="FontStyle25"/>
        </w:rPr>
        <w:tab/>
      </w:r>
      <w:r w:rsidR="00F216A5" w:rsidRPr="002A03F4">
        <w:rPr>
          <w:rStyle w:val="FontStyle25"/>
        </w:rPr>
        <w:tab/>
        <w:t>Komerční banka a.s., Brno-město</w:t>
      </w:r>
    </w:p>
    <w:p w14:paraId="643E8E34" w14:textId="77777777" w:rsidR="00F216A5" w:rsidRPr="002A03F4" w:rsidRDefault="00317EDE" w:rsidP="00913577">
      <w:pPr>
        <w:pStyle w:val="Style8"/>
        <w:widowControl/>
        <w:spacing w:line="240" w:lineRule="auto"/>
        <w:ind w:right="2880"/>
        <w:jc w:val="left"/>
        <w:rPr>
          <w:rStyle w:val="FontStyle25"/>
        </w:rPr>
      </w:pPr>
      <w:r w:rsidRPr="002A03F4">
        <w:rPr>
          <w:rStyle w:val="FontStyle25"/>
        </w:rPr>
        <w:t>Číslo účtu:</w:t>
      </w:r>
      <w:r w:rsidR="00F216A5" w:rsidRPr="002A03F4">
        <w:rPr>
          <w:rStyle w:val="FontStyle25"/>
        </w:rPr>
        <w:tab/>
      </w:r>
      <w:r w:rsidR="00F216A5" w:rsidRPr="002A03F4">
        <w:rPr>
          <w:rStyle w:val="FontStyle25"/>
        </w:rPr>
        <w:tab/>
        <w:t>72237621/0100</w:t>
      </w:r>
    </w:p>
    <w:p w14:paraId="4EE23BC7" w14:textId="77777777" w:rsidR="00317EDE" w:rsidRPr="002A03F4" w:rsidRDefault="00317EDE" w:rsidP="00913577">
      <w:pPr>
        <w:pStyle w:val="Style8"/>
        <w:widowControl/>
        <w:spacing w:line="240" w:lineRule="auto"/>
        <w:rPr>
          <w:rStyle w:val="FontStyle25"/>
        </w:rPr>
      </w:pPr>
      <w:r w:rsidRPr="002A03F4">
        <w:rPr>
          <w:rStyle w:val="FontStyle25"/>
        </w:rPr>
        <w:t>(dále označován jen jako "Příkazce")</w:t>
      </w:r>
    </w:p>
    <w:p w14:paraId="581C27CB" w14:textId="77777777" w:rsidR="00913577" w:rsidRPr="002A03F4" w:rsidRDefault="00913577" w:rsidP="00913577">
      <w:pPr>
        <w:pStyle w:val="Style8"/>
        <w:widowControl/>
        <w:spacing w:line="240" w:lineRule="auto"/>
        <w:rPr>
          <w:rStyle w:val="FontStyle25"/>
        </w:rPr>
      </w:pPr>
    </w:p>
    <w:p w14:paraId="4B2F832B" w14:textId="77777777" w:rsidR="00913577" w:rsidRPr="002A03F4" w:rsidRDefault="00913577" w:rsidP="00913577">
      <w:pPr>
        <w:pStyle w:val="Style8"/>
        <w:widowControl/>
        <w:spacing w:line="240" w:lineRule="auto"/>
        <w:rPr>
          <w:rStyle w:val="FontStyle25"/>
        </w:rPr>
      </w:pPr>
      <w:r w:rsidRPr="002A03F4">
        <w:rPr>
          <w:rStyle w:val="FontStyle25"/>
        </w:rPr>
        <w:t>a</w:t>
      </w:r>
    </w:p>
    <w:p w14:paraId="78C7DC17" w14:textId="77777777" w:rsidR="00913577" w:rsidRPr="002A03F4" w:rsidRDefault="00913577" w:rsidP="00913577">
      <w:pPr>
        <w:pStyle w:val="Style8"/>
        <w:widowControl/>
        <w:spacing w:line="240" w:lineRule="auto"/>
        <w:rPr>
          <w:rStyle w:val="FontStyle25"/>
        </w:rPr>
      </w:pPr>
    </w:p>
    <w:p w14:paraId="26534589" w14:textId="77777777" w:rsidR="00942537" w:rsidRPr="002A03F4" w:rsidRDefault="00942537" w:rsidP="00942537">
      <w:pPr>
        <w:pStyle w:val="Style10"/>
        <w:widowControl/>
        <w:spacing w:line="250" w:lineRule="exact"/>
        <w:rPr>
          <w:rStyle w:val="FontStyle26"/>
        </w:rPr>
      </w:pPr>
      <w:r w:rsidRPr="002A03F4">
        <w:rPr>
          <w:rStyle w:val="FontStyle26"/>
        </w:rPr>
        <w:t>Příkazník:</w:t>
      </w:r>
      <w:r w:rsidRPr="002A03F4">
        <w:rPr>
          <w:rStyle w:val="FontStyle26"/>
        </w:rPr>
        <w:tab/>
      </w:r>
      <w:r w:rsidRPr="002A03F4">
        <w:rPr>
          <w:rStyle w:val="FontStyle26"/>
        </w:rPr>
        <w:tab/>
        <w:t>INVESTINŽENÝRING a. s.</w:t>
      </w:r>
    </w:p>
    <w:p w14:paraId="639F50E4" w14:textId="77777777" w:rsidR="00942537" w:rsidRPr="002A03F4" w:rsidRDefault="00942537" w:rsidP="00942537">
      <w:pPr>
        <w:pStyle w:val="Style8"/>
        <w:widowControl/>
        <w:spacing w:before="14" w:line="250" w:lineRule="exact"/>
        <w:jc w:val="left"/>
        <w:rPr>
          <w:rStyle w:val="FontStyle25"/>
        </w:rPr>
      </w:pPr>
      <w:r w:rsidRPr="002A03F4">
        <w:rPr>
          <w:rStyle w:val="FontStyle25"/>
        </w:rPr>
        <w:t>Se sídlem:</w:t>
      </w:r>
      <w:r w:rsidRPr="002A03F4">
        <w:rPr>
          <w:rStyle w:val="FontStyle25"/>
        </w:rPr>
        <w:tab/>
      </w:r>
      <w:r w:rsidRPr="002A03F4">
        <w:rPr>
          <w:rStyle w:val="FontStyle25"/>
        </w:rPr>
        <w:tab/>
        <w:t xml:space="preserve">Kapucínské nám. </w:t>
      </w:r>
      <w:r w:rsidR="003621D9" w:rsidRPr="002A03F4">
        <w:rPr>
          <w:rStyle w:val="FontStyle25"/>
        </w:rPr>
        <w:t>303/</w:t>
      </w:r>
      <w:r w:rsidRPr="002A03F4">
        <w:rPr>
          <w:rStyle w:val="FontStyle25"/>
        </w:rPr>
        <w:t>5, 602 00 Brno</w:t>
      </w:r>
    </w:p>
    <w:p w14:paraId="71EF168A" w14:textId="77777777" w:rsidR="00942537" w:rsidRPr="002A03F4" w:rsidRDefault="00942537" w:rsidP="00942537">
      <w:pPr>
        <w:pStyle w:val="Style8"/>
        <w:widowControl/>
        <w:spacing w:line="250" w:lineRule="exact"/>
        <w:ind w:left="1440" w:firstLine="720"/>
        <w:rPr>
          <w:rStyle w:val="FontStyle25"/>
        </w:rPr>
      </w:pPr>
      <w:r w:rsidRPr="002A03F4">
        <w:rPr>
          <w:rStyle w:val="FontStyle25"/>
        </w:rPr>
        <w:t>zapsaná v obchodním rejstříku vedeném KS v Brně, oddíl B, vl.1543</w:t>
      </w:r>
    </w:p>
    <w:p w14:paraId="7C40928E" w14:textId="77777777" w:rsidR="00942537" w:rsidRPr="002A03F4" w:rsidRDefault="00942537" w:rsidP="00942537">
      <w:pPr>
        <w:pStyle w:val="Style8"/>
        <w:widowControl/>
        <w:spacing w:line="250" w:lineRule="exact"/>
        <w:jc w:val="left"/>
        <w:rPr>
          <w:rStyle w:val="FontStyle25"/>
        </w:rPr>
      </w:pPr>
      <w:r w:rsidRPr="002A03F4">
        <w:rPr>
          <w:rStyle w:val="FontStyle25"/>
        </w:rPr>
        <w:t>Zastoupený:</w:t>
      </w:r>
      <w:r w:rsidRPr="002A03F4">
        <w:rPr>
          <w:rStyle w:val="FontStyle25"/>
        </w:rPr>
        <w:tab/>
      </w:r>
      <w:r w:rsidRPr="002A03F4">
        <w:rPr>
          <w:rStyle w:val="FontStyle25"/>
        </w:rPr>
        <w:tab/>
        <w:t xml:space="preserve">Ing. Tomášem </w:t>
      </w:r>
      <w:proofErr w:type="spellStart"/>
      <w:r w:rsidRPr="002A03F4">
        <w:rPr>
          <w:rStyle w:val="FontStyle25"/>
        </w:rPr>
        <w:t>Šterclem</w:t>
      </w:r>
      <w:proofErr w:type="spellEnd"/>
      <w:r w:rsidRPr="002A03F4">
        <w:rPr>
          <w:rStyle w:val="FontStyle25"/>
        </w:rPr>
        <w:t>, předsedou představenstva</w:t>
      </w:r>
    </w:p>
    <w:p w14:paraId="54435D7A" w14:textId="77777777" w:rsidR="00942537" w:rsidRPr="002A03F4" w:rsidRDefault="00942537" w:rsidP="00942537">
      <w:pPr>
        <w:pStyle w:val="Style8"/>
        <w:widowControl/>
        <w:spacing w:line="250" w:lineRule="exact"/>
        <w:ind w:left="1440" w:firstLine="720"/>
        <w:jc w:val="left"/>
        <w:rPr>
          <w:rStyle w:val="FontStyle25"/>
        </w:rPr>
      </w:pPr>
      <w:r w:rsidRPr="002A03F4">
        <w:rPr>
          <w:rStyle w:val="FontStyle25"/>
        </w:rPr>
        <w:t>Telefon: 542 218 231</w:t>
      </w:r>
    </w:p>
    <w:p w14:paraId="3765EFF5" w14:textId="77777777" w:rsidR="00942537" w:rsidRPr="002A03F4" w:rsidRDefault="00942537" w:rsidP="00942537">
      <w:pPr>
        <w:pStyle w:val="Style8"/>
        <w:widowControl/>
        <w:spacing w:line="250" w:lineRule="exact"/>
        <w:jc w:val="left"/>
        <w:rPr>
          <w:rStyle w:val="FontStyle25"/>
        </w:rPr>
      </w:pPr>
      <w:r w:rsidRPr="002A03F4">
        <w:rPr>
          <w:rStyle w:val="FontStyle25"/>
        </w:rPr>
        <w:t>IČ:</w:t>
      </w:r>
      <w:r w:rsidRPr="002A03F4">
        <w:rPr>
          <w:rStyle w:val="FontStyle25"/>
        </w:rPr>
        <w:tab/>
      </w:r>
      <w:r w:rsidRPr="002A03F4">
        <w:rPr>
          <w:rStyle w:val="FontStyle25"/>
        </w:rPr>
        <w:tab/>
      </w:r>
      <w:r w:rsidRPr="002A03F4">
        <w:rPr>
          <w:rStyle w:val="FontStyle25"/>
        </w:rPr>
        <w:tab/>
        <w:t>60742470</w:t>
      </w:r>
    </w:p>
    <w:p w14:paraId="5CB34D4A" w14:textId="77777777" w:rsidR="00942537" w:rsidRPr="002A03F4" w:rsidRDefault="00942537" w:rsidP="00942537">
      <w:pPr>
        <w:pStyle w:val="Style8"/>
        <w:widowControl/>
        <w:spacing w:line="250" w:lineRule="exact"/>
        <w:jc w:val="left"/>
        <w:rPr>
          <w:rStyle w:val="FontStyle25"/>
        </w:rPr>
      </w:pPr>
      <w:r w:rsidRPr="002A03F4">
        <w:rPr>
          <w:rStyle w:val="FontStyle25"/>
        </w:rPr>
        <w:t>DIČ:</w:t>
      </w:r>
      <w:r w:rsidRPr="002A03F4">
        <w:rPr>
          <w:rStyle w:val="FontStyle25"/>
        </w:rPr>
        <w:tab/>
      </w:r>
      <w:r w:rsidRPr="002A03F4">
        <w:rPr>
          <w:rStyle w:val="FontStyle25"/>
        </w:rPr>
        <w:tab/>
      </w:r>
      <w:r w:rsidRPr="002A03F4">
        <w:rPr>
          <w:rStyle w:val="FontStyle25"/>
        </w:rPr>
        <w:tab/>
        <w:t>CZ60742470</w:t>
      </w:r>
    </w:p>
    <w:p w14:paraId="65A8EE11" w14:textId="77777777" w:rsidR="00942537" w:rsidRPr="002A03F4" w:rsidRDefault="00942537" w:rsidP="00942537">
      <w:pPr>
        <w:pStyle w:val="Style8"/>
        <w:widowControl/>
        <w:spacing w:line="250" w:lineRule="exact"/>
        <w:rPr>
          <w:rStyle w:val="FontStyle25"/>
        </w:rPr>
      </w:pPr>
      <w:r w:rsidRPr="002A03F4">
        <w:rPr>
          <w:rStyle w:val="FontStyle25"/>
        </w:rPr>
        <w:t>Bankovní spojení:</w:t>
      </w:r>
      <w:r w:rsidRPr="002A03F4">
        <w:rPr>
          <w:rStyle w:val="FontStyle25"/>
        </w:rPr>
        <w:tab/>
      </w:r>
      <w:r w:rsidRPr="002A03F4">
        <w:rPr>
          <w:rStyle w:val="FontStyle25"/>
        </w:rPr>
        <w:tab/>
        <w:t>Komerční banka, a.s. Brno</w:t>
      </w:r>
    </w:p>
    <w:p w14:paraId="1CC1E861" w14:textId="77777777" w:rsidR="00942537" w:rsidRPr="002A03F4" w:rsidRDefault="00942537" w:rsidP="00942537">
      <w:pPr>
        <w:pStyle w:val="Style8"/>
        <w:widowControl/>
        <w:spacing w:line="250" w:lineRule="exact"/>
        <w:ind w:right="3226"/>
        <w:jc w:val="left"/>
        <w:rPr>
          <w:rStyle w:val="FontStyle25"/>
        </w:rPr>
      </w:pPr>
      <w:r w:rsidRPr="002A03F4">
        <w:rPr>
          <w:rStyle w:val="FontStyle25"/>
        </w:rPr>
        <w:t>Číslo účtu:</w:t>
      </w:r>
      <w:r w:rsidRPr="002A03F4">
        <w:rPr>
          <w:rStyle w:val="FontStyle25"/>
        </w:rPr>
        <w:tab/>
      </w:r>
      <w:r w:rsidRPr="002A03F4">
        <w:rPr>
          <w:rStyle w:val="FontStyle25"/>
        </w:rPr>
        <w:tab/>
        <w:t>115-3487890247/0100</w:t>
      </w:r>
    </w:p>
    <w:p w14:paraId="55FCA1C9" w14:textId="77777777" w:rsidR="00317EDE" w:rsidRPr="002A03F4" w:rsidRDefault="00317EDE" w:rsidP="00942537">
      <w:pPr>
        <w:pStyle w:val="Style8"/>
        <w:widowControl/>
        <w:spacing w:before="5" w:line="240" w:lineRule="auto"/>
        <w:rPr>
          <w:rStyle w:val="FontStyle25"/>
        </w:rPr>
      </w:pPr>
      <w:r w:rsidRPr="002A03F4">
        <w:rPr>
          <w:rStyle w:val="FontStyle25"/>
        </w:rPr>
        <w:t>(dále označován jen jako "Příkazník")</w:t>
      </w:r>
    </w:p>
    <w:p w14:paraId="57D77FF9" w14:textId="77777777" w:rsidR="00317EDE" w:rsidRPr="002A03F4" w:rsidRDefault="00317EDE" w:rsidP="000837B7">
      <w:pPr>
        <w:pStyle w:val="Style10"/>
        <w:widowControl/>
        <w:spacing w:line="240" w:lineRule="exact"/>
        <w:rPr>
          <w:sz w:val="20"/>
          <w:szCs w:val="20"/>
        </w:rPr>
      </w:pPr>
    </w:p>
    <w:p w14:paraId="01555924" w14:textId="77777777" w:rsidR="00317EDE" w:rsidRPr="002A03F4" w:rsidRDefault="00317EDE" w:rsidP="000837B7">
      <w:pPr>
        <w:pStyle w:val="Style10"/>
        <w:widowControl/>
        <w:spacing w:line="240" w:lineRule="exact"/>
        <w:rPr>
          <w:sz w:val="20"/>
          <w:szCs w:val="20"/>
        </w:rPr>
      </w:pPr>
    </w:p>
    <w:p w14:paraId="424959D9" w14:textId="77777777" w:rsidR="00317EDE" w:rsidRPr="002A03F4" w:rsidRDefault="00317EDE">
      <w:pPr>
        <w:pStyle w:val="Style10"/>
        <w:widowControl/>
        <w:spacing w:before="34"/>
        <w:jc w:val="center"/>
        <w:rPr>
          <w:rStyle w:val="FontStyle26"/>
        </w:rPr>
      </w:pPr>
      <w:r w:rsidRPr="002A03F4">
        <w:rPr>
          <w:rStyle w:val="FontStyle26"/>
        </w:rPr>
        <w:t>II.</w:t>
      </w:r>
    </w:p>
    <w:p w14:paraId="1308B446" w14:textId="77777777" w:rsidR="00317EDE" w:rsidRPr="002A03F4" w:rsidRDefault="00317EDE">
      <w:pPr>
        <w:pStyle w:val="Style10"/>
        <w:widowControl/>
        <w:jc w:val="center"/>
        <w:rPr>
          <w:rStyle w:val="FontStyle26"/>
        </w:rPr>
      </w:pPr>
      <w:r w:rsidRPr="002A03F4">
        <w:rPr>
          <w:rStyle w:val="FontStyle26"/>
        </w:rPr>
        <w:t>Předmět smlouvy</w:t>
      </w:r>
    </w:p>
    <w:p w14:paraId="4FF8A996" w14:textId="77777777" w:rsidR="0098663D" w:rsidRPr="002A03F4" w:rsidRDefault="0098663D">
      <w:pPr>
        <w:pStyle w:val="Style10"/>
        <w:widowControl/>
        <w:jc w:val="center"/>
        <w:rPr>
          <w:rStyle w:val="FontStyle26"/>
        </w:rPr>
      </w:pPr>
    </w:p>
    <w:p w14:paraId="118EB643" w14:textId="58865D23" w:rsidR="00317EDE" w:rsidRPr="002A03F4" w:rsidRDefault="00317EDE" w:rsidP="00E96E9A">
      <w:pPr>
        <w:pStyle w:val="Style9"/>
        <w:widowControl/>
        <w:numPr>
          <w:ilvl w:val="0"/>
          <w:numId w:val="1"/>
        </w:numPr>
        <w:tabs>
          <w:tab w:val="left" w:pos="701"/>
        </w:tabs>
        <w:spacing w:line="240" w:lineRule="auto"/>
        <w:ind w:left="703" w:hanging="680"/>
        <w:jc w:val="both"/>
        <w:rPr>
          <w:rStyle w:val="FontStyle25"/>
        </w:rPr>
      </w:pPr>
      <w:r w:rsidRPr="002A03F4">
        <w:rPr>
          <w:rStyle w:val="FontStyle25"/>
        </w:rPr>
        <w:t xml:space="preserve">Příkazník se touto smlouvou zavazuje v zájmu a ve prospěch Příkazce zabezpečit </w:t>
      </w:r>
      <w:r w:rsidRPr="002A03F4">
        <w:rPr>
          <w:rStyle w:val="FontStyle25"/>
          <w:b/>
        </w:rPr>
        <w:t xml:space="preserve">výkon </w:t>
      </w:r>
      <w:r w:rsidR="003621D9" w:rsidRPr="002A03F4">
        <w:rPr>
          <w:rStyle w:val="FontStyle25"/>
          <w:b/>
        </w:rPr>
        <w:t xml:space="preserve">TDI </w:t>
      </w:r>
      <w:r w:rsidR="007D13D7" w:rsidRPr="002A03F4">
        <w:rPr>
          <w:rStyle w:val="FontStyle25"/>
          <w:b/>
        </w:rPr>
        <w:t xml:space="preserve">a KBOZP </w:t>
      </w:r>
      <w:r w:rsidRPr="002A03F4">
        <w:rPr>
          <w:rStyle w:val="FontStyle25"/>
          <w:b/>
        </w:rPr>
        <w:t xml:space="preserve">při akci </w:t>
      </w:r>
      <w:r w:rsidRPr="002A03F4">
        <w:rPr>
          <w:rStyle w:val="FontStyle26"/>
          <w:b w:val="0"/>
        </w:rPr>
        <w:t>„</w:t>
      </w:r>
      <w:r w:rsidR="007D13D7" w:rsidRPr="002A03F4">
        <w:rPr>
          <w:rStyle w:val="FontStyle26"/>
        </w:rPr>
        <w:t xml:space="preserve">Oprava střechy budovy DS Fügnerova 466/39, Brno </w:t>
      </w:r>
      <w:r w:rsidRPr="002A03F4">
        <w:rPr>
          <w:rStyle w:val="FontStyle26"/>
          <w:b w:val="0"/>
        </w:rPr>
        <w:t>".</w:t>
      </w:r>
    </w:p>
    <w:p w14:paraId="2AF2E8DB" w14:textId="77777777" w:rsidR="00317EDE" w:rsidRPr="002A03F4" w:rsidRDefault="00317EDE" w:rsidP="000837B7">
      <w:pPr>
        <w:pStyle w:val="Style9"/>
        <w:widowControl/>
        <w:numPr>
          <w:ilvl w:val="0"/>
          <w:numId w:val="1"/>
        </w:numPr>
        <w:tabs>
          <w:tab w:val="left" w:pos="701"/>
        </w:tabs>
        <w:spacing w:line="240" w:lineRule="auto"/>
        <w:ind w:left="703" w:hanging="680"/>
        <w:rPr>
          <w:rStyle w:val="FontStyle25"/>
        </w:rPr>
      </w:pPr>
      <w:r w:rsidRPr="002A03F4">
        <w:rPr>
          <w:rStyle w:val="FontStyle25"/>
        </w:rPr>
        <w:t>Příkazce se zavazuje, že za vykonání a zařízení ujednaných činností zaplatí Příkazníkovi úplatu ve výši ujednané v této smlouvě a dále mu uhradí odsouhlasené náklady účelně vynaložené při plnění předmětu smlouvy.</w:t>
      </w:r>
    </w:p>
    <w:p w14:paraId="43DBDC18" w14:textId="77777777" w:rsidR="00913577" w:rsidRPr="002A03F4" w:rsidRDefault="00913577" w:rsidP="00C1752E">
      <w:pPr>
        <w:pStyle w:val="Style7"/>
        <w:widowControl/>
        <w:tabs>
          <w:tab w:val="left" w:pos="701"/>
        </w:tabs>
        <w:spacing w:line="240" w:lineRule="auto"/>
        <w:ind w:left="680" w:hanging="680"/>
        <w:jc w:val="both"/>
        <w:rPr>
          <w:rStyle w:val="FontStyle25"/>
        </w:rPr>
      </w:pPr>
    </w:p>
    <w:p w14:paraId="649769F2" w14:textId="77777777" w:rsidR="0098663D" w:rsidRPr="002A03F4" w:rsidRDefault="0098663D" w:rsidP="00C1752E">
      <w:pPr>
        <w:pStyle w:val="Style7"/>
        <w:widowControl/>
        <w:tabs>
          <w:tab w:val="left" w:pos="701"/>
        </w:tabs>
        <w:spacing w:line="240" w:lineRule="auto"/>
        <w:ind w:left="680" w:hanging="680"/>
        <w:jc w:val="both"/>
        <w:rPr>
          <w:rStyle w:val="FontStyle25"/>
        </w:rPr>
      </w:pPr>
    </w:p>
    <w:p w14:paraId="1FC851F7" w14:textId="77777777" w:rsidR="00913577" w:rsidRPr="002A03F4" w:rsidRDefault="00913577" w:rsidP="0098663D">
      <w:pPr>
        <w:pStyle w:val="Style10"/>
        <w:widowControl/>
        <w:jc w:val="center"/>
        <w:rPr>
          <w:rStyle w:val="FontStyle26"/>
        </w:rPr>
      </w:pPr>
      <w:r w:rsidRPr="002A03F4">
        <w:rPr>
          <w:rStyle w:val="FontStyle26"/>
        </w:rPr>
        <w:t>III.</w:t>
      </w:r>
    </w:p>
    <w:p w14:paraId="62FD3D88" w14:textId="77777777" w:rsidR="00317EDE" w:rsidRPr="002A03F4" w:rsidRDefault="00317EDE" w:rsidP="00913577">
      <w:pPr>
        <w:pStyle w:val="Style10"/>
        <w:widowControl/>
        <w:jc w:val="center"/>
        <w:rPr>
          <w:rStyle w:val="FontStyle26"/>
        </w:rPr>
      </w:pPr>
      <w:r w:rsidRPr="002A03F4">
        <w:rPr>
          <w:rStyle w:val="FontStyle26"/>
        </w:rPr>
        <w:t>Rozsah a obsah předmětu plnění</w:t>
      </w:r>
    </w:p>
    <w:p w14:paraId="282E6B37" w14:textId="77777777" w:rsidR="0098663D" w:rsidRPr="002A03F4" w:rsidRDefault="0098663D" w:rsidP="00913577">
      <w:pPr>
        <w:pStyle w:val="Style10"/>
        <w:widowControl/>
        <w:jc w:val="center"/>
        <w:rPr>
          <w:rStyle w:val="FontStyle26"/>
        </w:rPr>
      </w:pPr>
    </w:p>
    <w:p w14:paraId="17D3EA89" w14:textId="77777777" w:rsidR="00317EDE" w:rsidRPr="002A03F4" w:rsidRDefault="00317EDE" w:rsidP="000837B7">
      <w:pPr>
        <w:pStyle w:val="Style8"/>
        <w:widowControl/>
        <w:spacing w:line="240" w:lineRule="auto"/>
        <w:rPr>
          <w:rStyle w:val="FontStyle25"/>
        </w:rPr>
      </w:pPr>
      <w:r w:rsidRPr="002A03F4">
        <w:rPr>
          <w:rStyle w:val="FontStyle25"/>
        </w:rPr>
        <w:t>Výkonem TDI dle této smlouvy se rozumí činnost zajišťující kontrolu provádění prací při realizaci stavby (v souladu se schválenou dokumentací, právními předpisy a technickými normami) a dohled nad plněním smluvních závazků zhotovitele stavby. Prostřednictvím technického dozoru naplňuje investor své oprávnění kontrolovat postup provádění díla.</w:t>
      </w:r>
    </w:p>
    <w:p w14:paraId="37D93D2C" w14:textId="77777777" w:rsidR="00317EDE" w:rsidRPr="002A03F4" w:rsidRDefault="00317EDE">
      <w:pPr>
        <w:pStyle w:val="Style14"/>
        <w:widowControl/>
        <w:spacing w:line="240" w:lineRule="exact"/>
        <w:jc w:val="both"/>
        <w:rPr>
          <w:sz w:val="20"/>
          <w:szCs w:val="20"/>
        </w:rPr>
      </w:pPr>
    </w:p>
    <w:p w14:paraId="240C8BB1" w14:textId="77777777" w:rsidR="0041080F" w:rsidRPr="002A03F4" w:rsidRDefault="0041080F">
      <w:pPr>
        <w:pStyle w:val="Style14"/>
        <w:widowControl/>
        <w:spacing w:line="240" w:lineRule="exact"/>
        <w:jc w:val="both"/>
        <w:rPr>
          <w:sz w:val="20"/>
          <w:szCs w:val="20"/>
        </w:rPr>
      </w:pPr>
    </w:p>
    <w:p w14:paraId="47B874D0" w14:textId="77777777" w:rsidR="007D13D7" w:rsidRPr="002A03F4" w:rsidRDefault="007D13D7" w:rsidP="007D13D7">
      <w:pPr>
        <w:pStyle w:val="Style14"/>
        <w:widowControl/>
        <w:rPr>
          <w:rStyle w:val="FontStyle25"/>
        </w:rPr>
      </w:pPr>
      <w:r w:rsidRPr="002A03F4">
        <w:rPr>
          <w:rStyle w:val="FontStyle25"/>
        </w:rPr>
        <w:lastRenderedPageBreak/>
        <w:t>Fáze přípravy:</w:t>
      </w:r>
    </w:p>
    <w:p w14:paraId="0A661EB1" w14:textId="77777777" w:rsidR="007D13D7" w:rsidRPr="002A03F4" w:rsidRDefault="007D13D7" w:rsidP="007D13D7">
      <w:pPr>
        <w:pStyle w:val="Style14"/>
        <w:widowControl/>
        <w:numPr>
          <w:ilvl w:val="0"/>
          <w:numId w:val="31"/>
        </w:numPr>
        <w:rPr>
          <w:rStyle w:val="FontStyle25"/>
        </w:rPr>
      </w:pPr>
      <w:r w:rsidRPr="002A03F4">
        <w:rPr>
          <w:rStyle w:val="FontStyle25"/>
        </w:rPr>
        <w:t xml:space="preserve">seznámení se s podklady, podle kterých se připravuje realizace stavby, obzvlášť s projektem </w:t>
      </w:r>
      <w:proofErr w:type="gramStart"/>
      <w:r w:rsidRPr="002A03F4">
        <w:rPr>
          <w:rStyle w:val="FontStyle25"/>
        </w:rPr>
        <w:t>a  s</w:t>
      </w:r>
      <w:proofErr w:type="gramEnd"/>
      <w:r w:rsidRPr="002A03F4">
        <w:rPr>
          <w:rStyle w:val="FontStyle25"/>
        </w:rPr>
        <w:t xml:space="preserve"> obsahem smluv  </w:t>
      </w:r>
    </w:p>
    <w:p w14:paraId="0AB41896" w14:textId="77777777" w:rsidR="007D13D7" w:rsidRPr="002A03F4" w:rsidRDefault="007D13D7" w:rsidP="007D13D7">
      <w:pPr>
        <w:pStyle w:val="Style14"/>
        <w:widowControl/>
        <w:numPr>
          <w:ilvl w:val="0"/>
          <w:numId w:val="31"/>
        </w:numPr>
        <w:rPr>
          <w:rStyle w:val="FontStyle25"/>
        </w:rPr>
      </w:pPr>
      <w:r w:rsidRPr="002A03F4">
        <w:rPr>
          <w:rStyle w:val="FontStyle25"/>
        </w:rPr>
        <w:t>podávání podnětů k předložené PD</w:t>
      </w:r>
    </w:p>
    <w:p w14:paraId="3A1FF361" w14:textId="77777777" w:rsidR="007D13D7" w:rsidRPr="002A03F4" w:rsidRDefault="007D13D7" w:rsidP="007D13D7">
      <w:pPr>
        <w:pStyle w:val="Style14"/>
        <w:widowControl/>
        <w:ind w:left="720"/>
        <w:rPr>
          <w:rStyle w:val="FontStyle25"/>
        </w:rPr>
      </w:pPr>
    </w:p>
    <w:p w14:paraId="76C8B59D" w14:textId="77777777" w:rsidR="007D13D7" w:rsidRPr="002A03F4" w:rsidRDefault="007D13D7" w:rsidP="007D13D7">
      <w:pPr>
        <w:pStyle w:val="Style14"/>
        <w:widowControl/>
        <w:ind w:left="720"/>
        <w:rPr>
          <w:rStyle w:val="FontStyle25"/>
        </w:rPr>
      </w:pPr>
    </w:p>
    <w:p w14:paraId="5E3A8DBD" w14:textId="62FA53A0" w:rsidR="007D13D7" w:rsidRPr="002A03F4" w:rsidRDefault="007D13D7" w:rsidP="007D13D7">
      <w:pPr>
        <w:pStyle w:val="Style14"/>
        <w:widowControl/>
        <w:rPr>
          <w:rStyle w:val="FontStyle25"/>
        </w:rPr>
      </w:pPr>
      <w:r w:rsidRPr="002A03F4">
        <w:rPr>
          <w:rStyle w:val="FontStyle25"/>
        </w:rPr>
        <w:t>Fáze realizace:</w:t>
      </w:r>
    </w:p>
    <w:p w14:paraId="075C6D38" w14:textId="38671989" w:rsidR="007D13D7" w:rsidRPr="002A03F4" w:rsidRDefault="007D13D7" w:rsidP="007D13D7">
      <w:pPr>
        <w:pStyle w:val="Style14"/>
        <w:widowControl/>
        <w:numPr>
          <w:ilvl w:val="0"/>
          <w:numId w:val="31"/>
        </w:numPr>
        <w:rPr>
          <w:rStyle w:val="FontStyle25"/>
        </w:rPr>
      </w:pPr>
      <w:r w:rsidRPr="002A03F4">
        <w:rPr>
          <w:rStyle w:val="FontStyle25"/>
        </w:rPr>
        <w:t xml:space="preserve">odevzdání staveniště včetně </w:t>
      </w:r>
      <w:proofErr w:type="spellStart"/>
      <w:r w:rsidRPr="002A03F4">
        <w:rPr>
          <w:rStyle w:val="FontStyle25"/>
        </w:rPr>
        <w:t>nápojných</w:t>
      </w:r>
      <w:proofErr w:type="spellEnd"/>
      <w:r w:rsidRPr="002A03F4">
        <w:rPr>
          <w:rStyle w:val="FontStyle25"/>
        </w:rPr>
        <w:t xml:space="preserve"> bodů zhotoviteli a zabezpečení zápisu do </w:t>
      </w:r>
      <w:proofErr w:type="gramStart"/>
      <w:r w:rsidRPr="002A03F4">
        <w:rPr>
          <w:rStyle w:val="FontStyle25"/>
        </w:rPr>
        <w:t>stavebního  (</w:t>
      </w:r>
      <w:proofErr w:type="gramEnd"/>
      <w:r w:rsidRPr="002A03F4">
        <w:rPr>
          <w:rStyle w:val="FontStyle25"/>
        </w:rPr>
        <w:t xml:space="preserve">montážního) deníku (vlastní poddodávky) </w:t>
      </w:r>
    </w:p>
    <w:p w14:paraId="7FD6C3D9" w14:textId="77777777" w:rsidR="007D13D7" w:rsidRPr="002A03F4" w:rsidRDefault="007D13D7" w:rsidP="007D13D7">
      <w:pPr>
        <w:pStyle w:val="Style14"/>
        <w:widowControl/>
        <w:numPr>
          <w:ilvl w:val="0"/>
          <w:numId w:val="31"/>
        </w:numPr>
        <w:rPr>
          <w:rStyle w:val="FontStyle25"/>
        </w:rPr>
      </w:pPr>
      <w:r w:rsidRPr="002A03F4">
        <w:rPr>
          <w:rStyle w:val="FontStyle25"/>
        </w:rPr>
        <w:t xml:space="preserve">výkon samotného TDI </w:t>
      </w:r>
    </w:p>
    <w:p w14:paraId="6D24591C" w14:textId="77777777" w:rsidR="007D13D7" w:rsidRPr="002A03F4" w:rsidRDefault="007D13D7" w:rsidP="007D13D7">
      <w:pPr>
        <w:pStyle w:val="Style14"/>
        <w:widowControl/>
        <w:numPr>
          <w:ilvl w:val="0"/>
          <w:numId w:val="31"/>
        </w:numPr>
        <w:rPr>
          <w:rStyle w:val="FontStyle25"/>
        </w:rPr>
      </w:pPr>
      <w:r w:rsidRPr="002A03F4">
        <w:rPr>
          <w:rStyle w:val="FontStyle25"/>
        </w:rPr>
        <w:t>kontrola a odsouhlasování soupisu provedených prací a zjišťovacích protokolů</w:t>
      </w:r>
    </w:p>
    <w:p w14:paraId="267B7BFD" w14:textId="77777777" w:rsidR="007D13D7" w:rsidRPr="002A03F4" w:rsidRDefault="007D13D7" w:rsidP="007D13D7">
      <w:pPr>
        <w:pStyle w:val="Style14"/>
        <w:widowControl/>
        <w:numPr>
          <w:ilvl w:val="0"/>
          <w:numId w:val="31"/>
        </w:numPr>
        <w:rPr>
          <w:rStyle w:val="FontStyle25"/>
        </w:rPr>
      </w:pPr>
      <w:r w:rsidRPr="002A03F4">
        <w:rPr>
          <w:rStyle w:val="FontStyle25"/>
        </w:rPr>
        <w:t>účast na kontrolních dnech stavby</w:t>
      </w:r>
    </w:p>
    <w:p w14:paraId="6A505347" w14:textId="77777777" w:rsidR="007D13D7" w:rsidRPr="002A03F4" w:rsidRDefault="007D13D7" w:rsidP="007D13D7">
      <w:pPr>
        <w:pStyle w:val="Style14"/>
        <w:widowControl/>
        <w:numPr>
          <w:ilvl w:val="0"/>
          <w:numId w:val="31"/>
        </w:numPr>
        <w:rPr>
          <w:rStyle w:val="FontStyle25"/>
        </w:rPr>
      </w:pPr>
      <w:r w:rsidRPr="002A03F4">
        <w:rPr>
          <w:rStyle w:val="FontStyle25"/>
        </w:rPr>
        <w:t>průběžné sledování a kontrola čerpání finančních prostředků během výstavby</w:t>
      </w:r>
    </w:p>
    <w:p w14:paraId="2697B7BE" w14:textId="77777777" w:rsidR="007D13D7" w:rsidRPr="002A03F4" w:rsidRDefault="007D13D7" w:rsidP="007D13D7">
      <w:pPr>
        <w:pStyle w:val="Style14"/>
        <w:widowControl/>
        <w:numPr>
          <w:ilvl w:val="0"/>
          <w:numId w:val="31"/>
        </w:numPr>
        <w:rPr>
          <w:rStyle w:val="FontStyle25"/>
        </w:rPr>
      </w:pPr>
      <w:r w:rsidRPr="002A03F4">
        <w:rPr>
          <w:rStyle w:val="FontStyle25"/>
        </w:rPr>
        <w:t>o všech závažných okolnostech bez odkladu informovat investora</w:t>
      </w:r>
    </w:p>
    <w:p w14:paraId="2570AB8C" w14:textId="77777777" w:rsidR="007D13D7" w:rsidRPr="002A03F4" w:rsidRDefault="007D13D7" w:rsidP="007D13D7">
      <w:pPr>
        <w:pStyle w:val="Style14"/>
        <w:widowControl/>
        <w:numPr>
          <w:ilvl w:val="0"/>
          <w:numId w:val="31"/>
        </w:numPr>
        <w:rPr>
          <w:rStyle w:val="FontStyle25"/>
        </w:rPr>
      </w:pPr>
      <w:r w:rsidRPr="002A03F4">
        <w:rPr>
          <w:rStyle w:val="FontStyle25"/>
        </w:rPr>
        <w:t>kontrola provádění předepsaných a dohodnutých zkoušek materiálů, konstrukcí a prací</w:t>
      </w:r>
    </w:p>
    <w:p w14:paraId="6E71E430" w14:textId="77777777" w:rsidR="007D13D7" w:rsidRPr="002A03F4" w:rsidRDefault="007D13D7" w:rsidP="007D13D7">
      <w:pPr>
        <w:pStyle w:val="Style14"/>
        <w:widowControl/>
        <w:numPr>
          <w:ilvl w:val="0"/>
          <w:numId w:val="31"/>
        </w:numPr>
        <w:rPr>
          <w:rStyle w:val="FontStyle25"/>
        </w:rPr>
      </w:pPr>
      <w:r w:rsidRPr="002A03F4">
        <w:rPr>
          <w:rStyle w:val="FontStyle25"/>
        </w:rPr>
        <w:t>kontrola technologických postupů dle platných ČSN či jiných předpisů</w:t>
      </w:r>
    </w:p>
    <w:p w14:paraId="224BE679" w14:textId="77777777" w:rsidR="007D13D7" w:rsidRPr="002A03F4" w:rsidRDefault="007D13D7" w:rsidP="007D13D7">
      <w:pPr>
        <w:pStyle w:val="Style14"/>
        <w:widowControl/>
        <w:numPr>
          <w:ilvl w:val="0"/>
          <w:numId w:val="31"/>
        </w:numPr>
        <w:rPr>
          <w:rStyle w:val="FontStyle25"/>
        </w:rPr>
      </w:pPr>
      <w:r w:rsidRPr="002A03F4">
        <w:rPr>
          <w:rStyle w:val="FontStyle25"/>
        </w:rPr>
        <w:t xml:space="preserve">kontrola postupu prací podle časového plánu stavby s ustanoveními smluv a s upozorněním objednatele a dodavatele na nedodržení termínu včetně přípravy podkladů pro uplatnění sankcí </w:t>
      </w:r>
    </w:p>
    <w:p w14:paraId="54D56C20" w14:textId="664B72A3" w:rsidR="007D13D7" w:rsidRPr="002A03F4" w:rsidRDefault="007D13D7" w:rsidP="007D13D7">
      <w:pPr>
        <w:pStyle w:val="Style14"/>
        <w:widowControl/>
        <w:numPr>
          <w:ilvl w:val="0"/>
          <w:numId w:val="31"/>
        </w:numPr>
        <w:rPr>
          <w:rStyle w:val="FontStyle25"/>
        </w:rPr>
      </w:pPr>
      <w:r w:rsidRPr="002A03F4">
        <w:rPr>
          <w:rStyle w:val="FontStyle25"/>
        </w:rPr>
        <w:t>věcné a cenové odsouhlasování případných méně prací či víceprací, evidence změnových listů</w:t>
      </w:r>
    </w:p>
    <w:p w14:paraId="1AA1DBFF" w14:textId="77777777" w:rsidR="007D13D7" w:rsidRPr="002A03F4" w:rsidRDefault="007D13D7" w:rsidP="007D13D7">
      <w:pPr>
        <w:pStyle w:val="Style14"/>
        <w:widowControl/>
        <w:numPr>
          <w:ilvl w:val="0"/>
          <w:numId w:val="31"/>
        </w:numPr>
        <w:rPr>
          <w:rStyle w:val="FontStyle25"/>
        </w:rPr>
      </w:pPr>
      <w:r w:rsidRPr="002A03F4">
        <w:rPr>
          <w:rStyle w:val="FontStyle25"/>
        </w:rPr>
        <w:t>kontrola odstraňování vad a nedodělků, zjištěných při přebírání, v dohodnutých termínech</w:t>
      </w:r>
    </w:p>
    <w:p w14:paraId="4E818D58" w14:textId="77777777" w:rsidR="007D13D7" w:rsidRPr="002A03F4" w:rsidRDefault="007D13D7" w:rsidP="007D13D7">
      <w:pPr>
        <w:pStyle w:val="Style14"/>
        <w:widowControl/>
        <w:numPr>
          <w:ilvl w:val="0"/>
          <w:numId w:val="31"/>
        </w:numPr>
        <w:rPr>
          <w:rStyle w:val="FontStyle25"/>
        </w:rPr>
      </w:pPr>
      <w:r w:rsidRPr="002A03F4">
        <w:rPr>
          <w:rStyle w:val="FontStyle25"/>
        </w:rPr>
        <w:t>stavební dozor investora v rozsahu 2 x týdně dle potřeby včetně kontrolních dnů</w:t>
      </w:r>
    </w:p>
    <w:p w14:paraId="5B183C4A" w14:textId="77777777" w:rsidR="007D13D7" w:rsidRPr="002A03F4" w:rsidRDefault="007D13D7" w:rsidP="007D13D7">
      <w:pPr>
        <w:pStyle w:val="Style14"/>
        <w:widowControl/>
        <w:numPr>
          <w:ilvl w:val="0"/>
          <w:numId w:val="31"/>
        </w:numPr>
        <w:rPr>
          <w:rStyle w:val="FontStyle25"/>
        </w:rPr>
      </w:pPr>
      <w:r w:rsidRPr="002A03F4">
        <w:rPr>
          <w:rStyle w:val="FontStyle25"/>
        </w:rPr>
        <w:t>součinnost a koordinace všech zúčastněných</w:t>
      </w:r>
    </w:p>
    <w:p w14:paraId="2EB6D7EA" w14:textId="77777777" w:rsidR="007D13D7" w:rsidRPr="002A03F4" w:rsidRDefault="007D13D7" w:rsidP="007D13D7">
      <w:pPr>
        <w:pStyle w:val="Style14"/>
        <w:widowControl/>
        <w:numPr>
          <w:ilvl w:val="0"/>
          <w:numId w:val="31"/>
        </w:numPr>
        <w:rPr>
          <w:rStyle w:val="FontStyle25"/>
        </w:rPr>
      </w:pPr>
      <w:r w:rsidRPr="002A03F4">
        <w:rPr>
          <w:rStyle w:val="FontStyle25"/>
        </w:rPr>
        <w:t>Práce po dokončení stavby:</w:t>
      </w:r>
      <w:r w:rsidRPr="002A03F4">
        <w:rPr>
          <w:rStyle w:val="FontStyle25"/>
        </w:rPr>
        <w:tab/>
      </w:r>
    </w:p>
    <w:p w14:paraId="2ABAF198" w14:textId="77777777" w:rsidR="007D13D7" w:rsidRPr="002A03F4" w:rsidRDefault="007D13D7" w:rsidP="007D13D7">
      <w:pPr>
        <w:pStyle w:val="Style14"/>
        <w:widowControl/>
        <w:numPr>
          <w:ilvl w:val="0"/>
          <w:numId w:val="31"/>
        </w:numPr>
        <w:rPr>
          <w:rStyle w:val="FontStyle25"/>
        </w:rPr>
      </w:pPr>
      <w:r w:rsidRPr="002A03F4">
        <w:rPr>
          <w:rStyle w:val="FontStyle25"/>
        </w:rPr>
        <w:t>účast na kontrolních prohlídkách (průběžné i závěrečné)</w:t>
      </w:r>
    </w:p>
    <w:p w14:paraId="60D315C8" w14:textId="77777777" w:rsidR="007D13D7" w:rsidRPr="002A03F4" w:rsidRDefault="007D13D7" w:rsidP="007D13D7">
      <w:pPr>
        <w:pStyle w:val="Style14"/>
        <w:widowControl/>
        <w:numPr>
          <w:ilvl w:val="0"/>
          <w:numId w:val="31"/>
        </w:numPr>
        <w:rPr>
          <w:rStyle w:val="FontStyle25"/>
        </w:rPr>
      </w:pPr>
      <w:r w:rsidRPr="002A03F4">
        <w:rPr>
          <w:rStyle w:val="FontStyle25"/>
        </w:rPr>
        <w:t xml:space="preserve">účast na komplexních zkouškách a zaškolení </w:t>
      </w:r>
    </w:p>
    <w:p w14:paraId="1CF77106" w14:textId="77777777" w:rsidR="007D13D7" w:rsidRPr="002A03F4" w:rsidRDefault="007D13D7" w:rsidP="007D13D7">
      <w:pPr>
        <w:pStyle w:val="Style14"/>
        <w:widowControl/>
        <w:ind w:left="360"/>
        <w:rPr>
          <w:rStyle w:val="FontStyle25"/>
        </w:rPr>
      </w:pPr>
    </w:p>
    <w:p w14:paraId="5BB7C513" w14:textId="77777777" w:rsidR="007D13D7" w:rsidRPr="002A03F4" w:rsidRDefault="007D13D7" w:rsidP="007D13D7">
      <w:pPr>
        <w:pStyle w:val="Style14"/>
        <w:widowControl/>
        <w:rPr>
          <w:rStyle w:val="FontStyle25"/>
        </w:rPr>
      </w:pPr>
    </w:p>
    <w:p w14:paraId="34105833" w14:textId="77777777" w:rsidR="007D13D7" w:rsidRPr="002A03F4" w:rsidRDefault="007D13D7" w:rsidP="007D13D7">
      <w:pPr>
        <w:pStyle w:val="Style14"/>
        <w:widowControl/>
        <w:rPr>
          <w:rStyle w:val="FontStyle25"/>
        </w:rPr>
      </w:pPr>
      <w:r w:rsidRPr="002A03F4">
        <w:rPr>
          <w:rStyle w:val="FontStyle25"/>
        </w:rPr>
        <w:t>Výkon koordinátora BOZP:</w:t>
      </w:r>
    </w:p>
    <w:p w14:paraId="72145E63" w14:textId="77777777" w:rsidR="007D13D7" w:rsidRPr="002A03F4" w:rsidRDefault="007D13D7" w:rsidP="007D13D7">
      <w:pPr>
        <w:pStyle w:val="Style14"/>
        <w:widowControl/>
        <w:numPr>
          <w:ilvl w:val="0"/>
          <w:numId w:val="31"/>
        </w:numPr>
        <w:rPr>
          <w:rStyle w:val="FontStyle25"/>
        </w:rPr>
      </w:pPr>
      <w:r w:rsidRPr="002A03F4">
        <w:rPr>
          <w:rStyle w:val="FontStyle25"/>
        </w:rPr>
        <w:t>Koordinátor bezpečnosti a ochrany zdraví při práci na staveništi v souladu s ustanoveními zák. č. 309/2006 Sb., v platném znění a NV č. 591/2006 Sb. předmětem činnosti je dále (v případě potřeby) i zpracování plánu BOZP na staveništi. Koordinátora BOZP mimo jiné zajistí:</w:t>
      </w:r>
    </w:p>
    <w:p w14:paraId="1275EF35" w14:textId="77777777" w:rsidR="007D13D7" w:rsidRPr="002A03F4" w:rsidRDefault="007D13D7" w:rsidP="007D13D7">
      <w:pPr>
        <w:pStyle w:val="Style14"/>
        <w:widowControl/>
        <w:numPr>
          <w:ilvl w:val="0"/>
          <w:numId w:val="31"/>
        </w:numPr>
        <w:rPr>
          <w:rStyle w:val="FontStyle25"/>
        </w:rPr>
      </w:pPr>
      <w:r w:rsidRPr="002A03F4">
        <w:rPr>
          <w:rStyle w:val="FontStyle25"/>
        </w:rPr>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516685D1" w14:textId="77777777" w:rsidR="007D13D7" w:rsidRPr="002A03F4" w:rsidRDefault="007D13D7" w:rsidP="007D13D7">
      <w:pPr>
        <w:pStyle w:val="Style14"/>
        <w:widowControl/>
        <w:numPr>
          <w:ilvl w:val="0"/>
          <w:numId w:val="31"/>
        </w:numPr>
        <w:rPr>
          <w:rStyle w:val="FontStyle25"/>
        </w:rPr>
      </w:pPr>
      <w:r w:rsidRPr="002A03F4">
        <w:rPr>
          <w:rStyle w:val="FontStyle25"/>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65287A4A" w14:textId="77777777" w:rsidR="007D13D7" w:rsidRPr="002A03F4" w:rsidRDefault="007D13D7" w:rsidP="007D13D7">
      <w:pPr>
        <w:pStyle w:val="Style14"/>
        <w:widowControl/>
        <w:numPr>
          <w:ilvl w:val="0"/>
          <w:numId w:val="31"/>
        </w:numPr>
        <w:rPr>
          <w:rStyle w:val="FontStyle25"/>
        </w:rPr>
      </w:pPr>
      <w:r w:rsidRPr="002A03F4">
        <w:rPr>
          <w:rStyle w:val="FontStyle25"/>
        </w:rPr>
        <w:t>Spolupracuje při stanovení času potřebného k bezpečnému provádění jednotlivých prací nebo činností</w:t>
      </w:r>
    </w:p>
    <w:p w14:paraId="5CE86124" w14:textId="77777777" w:rsidR="007D13D7" w:rsidRPr="002A03F4" w:rsidRDefault="007D13D7" w:rsidP="007D13D7">
      <w:pPr>
        <w:pStyle w:val="Style14"/>
        <w:widowControl/>
        <w:numPr>
          <w:ilvl w:val="0"/>
          <w:numId w:val="31"/>
        </w:numPr>
        <w:rPr>
          <w:rStyle w:val="FontStyle25"/>
        </w:rPr>
      </w:pPr>
      <w:r w:rsidRPr="002A03F4">
        <w:rPr>
          <w:rStyle w:val="FontStyle25"/>
        </w:rPr>
        <w:t>Sleduje provádění prací na staveništi se zaměřením na zjišťování, zda jsou dodržovány požadavky na bezpečnost a ochranu zdraví při práci, upozorňuje na zjištěné nedostatky a požaduje bez zbytečného odkladu zjednání nápravy</w:t>
      </w:r>
    </w:p>
    <w:p w14:paraId="59E3905F" w14:textId="77777777" w:rsidR="007D13D7" w:rsidRPr="002A03F4" w:rsidRDefault="007D13D7" w:rsidP="007D13D7">
      <w:pPr>
        <w:pStyle w:val="Style14"/>
        <w:widowControl/>
        <w:numPr>
          <w:ilvl w:val="0"/>
          <w:numId w:val="31"/>
        </w:numPr>
        <w:rPr>
          <w:rStyle w:val="FontStyle25"/>
        </w:rPr>
      </w:pPr>
      <w:r w:rsidRPr="002A03F4">
        <w:rPr>
          <w:rStyle w:val="FontStyle25"/>
        </w:rPr>
        <w:t>Kontroluje zabezpečení obvodu staveniště, včetně vstupu a vjezdu na staveniště s cílem zamezit vstup nepovolaným fyzickým osobám</w:t>
      </w:r>
    </w:p>
    <w:p w14:paraId="0A2674BE" w14:textId="77777777" w:rsidR="007D13D7" w:rsidRPr="002A03F4" w:rsidRDefault="007D13D7" w:rsidP="007D13D7">
      <w:pPr>
        <w:pStyle w:val="Style14"/>
        <w:widowControl/>
        <w:numPr>
          <w:ilvl w:val="0"/>
          <w:numId w:val="31"/>
        </w:numPr>
        <w:rPr>
          <w:rStyle w:val="FontStyle25"/>
        </w:rPr>
      </w:pPr>
      <w:r w:rsidRPr="002A03F4">
        <w:rPr>
          <w:rStyle w:val="FontStyle25"/>
        </w:rPr>
        <w:t xml:space="preserve">Spolupracuje se zástupci zaměstnanců pro oblast bezpečnosti a ochrany zdraví při </w:t>
      </w:r>
      <w:proofErr w:type="gramStart"/>
      <w:r w:rsidRPr="002A03F4">
        <w:rPr>
          <w:rStyle w:val="FontStyle25"/>
        </w:rPr>
        <w:t>práci</w:t>
      </w:r>
      <w:proofErr w:type="gramEnd"/>
      <w:r w:rsidRPr="002A03F4">
        <w:rPr>
          <w:rStyle w:val="FontStyle25"/>
        </w:rPr>
        <w:t xml:space="preserve"> popř. s osobou provádějící technický dozor stavebníka</w:t>
      </w:r>
    </w:p>
    <w:p w14:paraId="0059438A" w14:textId="77777777" w:rsidR="007D13D7" w:rsidRPr="002A03F4" w:rsidRDefault="007D13D7" w:rsidP="007D13D7">
      <w:pPr>
        <w:pStyle w:val="Style14"/>
        <w:widowControl/>
        <w:numPr>
          <w:ilvl w:val="0"/>
          <w:numId w:val="31"/>
        </w:numPr>
        <w:rPr>
          <w:rStyle w:val="FontStyle25"/>
        </w:rPr>
      </w:pPr>
      <w:r w:rsidRPr="002A03F4">
        <w:rPr>
          <w:rStyle w:val="FontStyle25"/>
        </w:rPr>
        <w:t>Zúčastňuje se kontrolní prohlídky stavby, k níž byl přizván stavebním úřadem podle zvláštního právního předpisu,</w:t>
      </w:r>
    </w:p>
    <w:p w14:paraId="7B80C68B" w14:textId="77777777" w:rsidR="007D13D7" w:rsidRPr="002A03F4" w:rsidRDefault="007D13D7" w:rsidP="007D13D7">
      <w:pPr>
        <w:pStyle w:val="Style14"/>
        <w:widowControl/>
        <w:numPr>
          <w:ilvl w:val="0"/>
          <w:numId w:val="31"/>
        </w:numPr>
        <w:rPr>
          <w:rStyle w:val="FontStyle25"/>
        </w:rPr>
      </w:pPr>
      <w:r w:rsidRPr="002A03F4">
        <w:rPr>
          <w:rStyle w:val="FontStyle25"/>
        </w:rPr>
        <w:t xml:space="preserve">Sleduje, zda zhotovitelé dodržují plán a projednává s nimi přijetí opatření a termíny k nápravě zjištěných nedostatků, </w:t>
      </w:r>
    </w:p>
    <w:p w14:paraId="164DB24B" w14:textId="77777777" w:rsidR="007D13D7" w:rsidRPr="002A03F4" w:rsidRDefault="007D13D7" w:rsidP="007D13D7">
      <w:pPr>
        <w:pStyle w:val="Style14"/>
        <w:widowControl/>
        <w:numPr>
          <w:ilvl w:val="0"/>
          <w:numId w:val="31"/>
        </w:numPr>
        <w:rPr>
          <w:rStyle w:val="FontStyle25"/>
        </w:rPr>
      </w:pPr>
      <w:r w:rsidRPr="002A03F4">
        <w:rPr>
          <w:rStyle w:val="FontStyle25"/>
        </w:rPr>
        <w:lastRenderedPageBreak/>
        <w:t>Provádí zápisy o zjištěných nedostatcích v bezpečnosti a ochraně zdraví při práci na staveništi, na něž prokazatelně upozornil zhotovitele, a dále zapisuje údaje o tom, zda a jakým způsobem byly tyto nedostatky odstraněny</w:t>
      </w:r>
    </w:p>
    <w:p w14:paraId="1E3CAB68" w14:textId="77777777" w:rsidR="00E05FFF" w:rsidRPr="002A03F4" w:rsidRDefault="00E05FFF" w:rsidP="0098663D">
      <w:pPr>
        <w:pStyle w:val="Style14"/>
        <w:widowControl/>
        <w:rPr>
          <w:rStyle w:val="FontStyle27"/>
        </w:rPr>
      </w:pPr>
    </w:p>
    <w:p w14:paraId="188872AD" w14:textId="77777777" w:rsidR="00317EDE" w:rsidRPr="002A03F4" w:rsidRDefault="00317EDE" w:rsidP="000837B7">
      <w:pPr>
        <w:pStyle w:val="Style14"/>
        <w:widowControl/>
        <w:jc w:val="both"/>
        <w:rPr>
          <w:sz w:val="20"/>
          <w:szCs w:val="20"/>
        </w:rPr>
      </w:pPr>
    </w:p>
    <w:p w14:paraId="45A40BAC" w14:textId="77777777" w:rsidR="00317EDE" w:rsidRPr="002A03F4" w:rsidRDefault="00317EDE">
      <w:pPr>
        <w:pStyle w:val="Style10"/>
        <w:widowControl/>
        <w:spacing w:before="24"/>
        <w:ind w:right="173"/>
        <w:jc w:val="center"/>
        <w:rPr>
          <w:rStyle w:val="FontStyle26"/>
        </w:rPr>
      </w:pPr>
      <w:r w:rsidRPr="002A03F4">
        <w:rPr>
          <w:rStyle w:val="FontStyle26"/>
        </w:rPr>
        <w:t>IV.</w:t>
      </w:r>
    </w:p>
    <w:p w14:paraId="4160A17F" w14:textId="77777777" w:rsidR="00317EDE" w:rsidRPr="002A03F4" w:rsidRDefault="00317EDE">
      <w:pPr>
        <w:pStyle w:val="Style10"/>
        <w:widowControl/>
        <w:ind w:right="173"/>
        <w:jc w:val="center"/>
        <w:rPr>
          <w:rStyle w:val="FontStyle26"/>
        </w:rPr>
      </w:pPr>
      <w:r w:rsidRPr="002A03F4">
        <w:rPr>
          <w:rStyle w:val="FontStyle26"/>
        </w:rPr>
        <w:t>Termíny plnění</w:t>
      </w:r>
    </w:p>
    <w:p w14:paraId="33206113" w14:textId="77777777" w:rsidR="000837B7" w:rsidRPr="002A03F4" w:rsidRDefault="000837B7">
      <w:pPr>
        <w:pStyle w:val="Style10"/>
        <w:widowControl/>
        <w:ind w:right="173"/>
        <w:jc w:val="center"/>
        <w:rPr>
          <w:rStyle w:val="FontStyle26"/>
        </w:rPr>
      </w:pPr>
    </w:p>
    <w:p w14:paraId="7C38EADE" w14:textId="7E52D611" w:rsidR="00317EDE" w:rsidRPr="002A03F4" w:rsidRDefault="00317EDE" w:rsidP="000837B7">
      <w:pPr>
        <w:pStyle w:val="Style9"/>
        <w:widowControl/>
        <w:numPr>
          <w:ilvl w:val="0"/>
          <w:numId w:val="21"/>
        </w:numPr>
        <w:tabs>
          <w:tab w:val="left" w:pos="701"/>
        </w:tabs>
        <w:spacing w:line="240" w:lineRule="auto"/>
        <w:ind w:left="680" w:hanging="680"/>
        <w:rPr>
          <w:rStyle w:val="FontStyle25"/>
        </w:rPr>
      </w:pPr>
      <w:r w:rsidRPr="002A03F4">
        <w:rPr>
          <w:rStyle w:val="FontStyle25"/>
        </w:rPr>
        <w:t>Příkazník vykoná své práce pro Příkazce podle této smlouvy v předpokládaném termínu:</w:t>
      </w:r>
      <w:r w:rsidR="0098663D" w:rsidRPr="002A03F4">
        <w:rPr>
          <w:rStyle w:val="FontStyle25"/>
        </w:rPr>
        <w:t xml:space="preserve"> </w:t>
      </w:r>
      <w:r w:rsidR="0098663D" w:rsidRPr="002A03F4">
        <w:rPr>
          <w:rStyle w:val="FontStyle25"/>
        </w:rPr>
        <w:br/>
      </w:r>
      <w:r w:rsidR="00224E81" w:rsidRPr="002A03F4">
        <w:rPr>
          <w:rStyle w:val="FontStyle25"/>
          <w:b/>
        </w:rPr>
        <w:t>0</w:t>
      </w:r>
      <w:r w:rsidR="007D13D7" w:rsidRPr="002A03F4">
        <w:rPr>
          <w:rStyle w:val="FontStyle25"/>
          <w:b/>
        </w:rPr>
        <w:t>7</w:t>
      </w:r>
      <w:r w:rsidR="0098663D" w:rsidRPr="002A03F4">
        <w:rPr>
          <w:rStyle w:val="FontStyle25"/>
          <w:b/>
        </w:rPr>
        <w:t>/</w:t>
      </w:r>
      <w:r w:rsidR="001E164D" w:rsidRPr="002A03F4">
        <w:rPr>
          <w:rStyle w:val="FontStyle25"/>
          <w:b/>
        </w:rPr>
        <w:t>2025–08</w:t>
      </w:r>
      <w:r w:rsidRPr="002A03F4">
        <w:rPr>
          <w:rStyle w:val="FontStyle25"/>
          <w:b/>
        </w:rPr>
        <w:t>/20</w:t>
      </w:r>
      <w:r w:rsidR="003621D9" w:rsidRPr="002A03F4">
        <w:rPr>
          <w:rStyle w:val="FontStyle25"/>
          <w:b/>
        </w:rPr>
        <w:t>2</w:t>
      </w:r>
      <w:r w:rsidR="007D13D7" w:rsidRPr="002A03F4">
        <w:rPr>
          <w:rStyle w:val="FontStyle25"/>
          <w:b/>
        </w:rPr>
        <w:t>5</w:t>
      </w:r>
      <w:r w:rsidRPr="002A03F4">
        <w:rPr>
          <w:rStyle w:val="FontStyle25"/>
        </w:rPr>
        <w:t>.</w:t>
      </w:r>
      <w:r w:rsidR="0098663D" w:rsidRPr="002A03F4">
        <w:rPr>
          <w:rStyle w:val="FontStyle25"/>
        </w:rPr>
        <w:br/>
      </w:r>
      <w:r w:rsidRPr="002A03F4">
        <w:rPr>
          <w:rStyle w:val="FontStyle25"/>
        </w:rPr>
        <w:t>TDI se zavazuje plnit předmět plnění podle této smlouvy do okamžiku, kdy je provedeno kompletní dílo jejím zhotovitelem.</w:t>
      </w:r>
      <w:r w:rsidR="000837B7" w:rsidRPr="002A03F4">
        <w:rPr>
          <w:rStyle w:val="FontStyle25"/>
        </w:rPr>
        <w:br/>
      </w:r>
      <w:r w:rsidRPr="002A03F4">
        <w:rPr>
          <w:rStyle w:val="FontStyle25"/>
        </w:rPr>
        <w:t>Splnění a ukončení činnosti Příkazníka bude potvrzeno sepsáním protokolu o ukončení činností v rozsahu dle této Příkazní smlouvy, pokud nedojde k jiné oboustranné dohodě.</w:t>
      </w:r>
    </w:p>
    <w:p w14:paraId="64AA30F4" w14:textId="10DF3787" w:rsidR="007D13D7" w:rsidRPr="002A03F4" w:rsidRDefault="007D13D7" w:rsidP="000837B7">
      <w:pPr>
        <w:pStyle w:val="Style9"/>
        <w:widowControl/>
        <w:numPr>
          <w:ilvl w:val="0"/>
          <w:numId w:val="21"/>
        </w:numPr>
        <w:tabs>
          <w:tab w:val="left" w:pos="701"/>
        </w:tabs>
        <w:spacing w:line="240" w:lineRule="auto"/>
        <w:ind w:left="680" w:hanging="680"/>
        <w:rPr>
          <w:rStyle w:val="FontStyle25"/>
        </w:rPr>
      </w:pPr>
      <w:r w:rsidRPr="002A03F4">
        <w:rPr>
          <w:rStyle w:val="FontStyle25"/>
        </w:rPr>
        <w:t xml:space="preserve">V případě prodloužení doby výstavby bude uzavřen Dodatek ke smlouvě. </w:t>
      </w:r>
    </w:p>
    <w:p w14:paraId="2E97461A" w14:textId="77777777" w:rsidR="00317EDE" w:rsidRPr="002A03F4" w:rsidRDefault="00317EDE" w:rsidP="000837B7">
      <w:pPr>
        <w:pStyle w:val="Style9"/>
        <w:widowControl/>
        <w:numPr>
          <w:ilvl w:val="0"/>
          <w:numId w:val="21"/>
        </w:numPr>
        <w:tabs>
          <w:tab w:val="left" w:pos="701"/>
        </w:tabs>
        <w:spacing w:line="240" w:lineRule="auto"/>
        <w:ind w:left="680" w:hanging="680"/>
        <w:jc w:val="both"/>
        <w:rPr>
          <w:rStyle w:val="FontStyle25"/>
        </w:rPr>
      </w:pPr>
      <w:r w:rsidRPr="002A03F4">
        <w:rPr>
          <w:rStyle w:val="FontStyle25"/>
        </w:rPr>
        <w:t>Dodržení tohoto termínu je závislé na řádném a včasném spolupůsobení Příkazce s poskytnutím spolupůsobení, ujednaném v této smlouvě. Po dobu prodlení Příkazce s poskytnutím spolupůsobení není Příkazník v prodlení se splněním povinnosti splnit předmět smlouvy v ujednaném termínu. V tomto případě dojde k přiměřenému prodloužení v dodatku k této smlouvě.</w:t>
      </w:r>
    </w:p>
    <w:p w14:paraId="7C692C3B" w14:textId="77777777" w:rsidR="00317EDE" w:rsidRPr="002A03F4" w:rsidRDefault="00317EDE" w:rsidP="000837B7">
      <w:pPr>
        <w:pStyle w:val="Style9"/>
        <w:widowControl/>
        <w:numPr>
          <w:ilvl w:val="0"/>
          <w:numId w:val="21"/>
        </w:numPr>
        <w:tabs>
          <w:tab w:val="left" w:pos="701"/>
        </w:tabs>
        <w:spacing w:line="240" w:lineRule="auto"/>
        <w:ind w:left="680" w:hanging="680"/>
        <w:jc w:val="both"/>
        <w:rPr>
          <w:rStyle w:val="FontStyle25"/>
        </w:rPr>
      </w:pPr>
      <w:r w:rsidRPr="002A03F4">
        <w:rPr>
          <w:rStyle w:val="FontStyle25"/>
        </w:rPr>
        <w:t>Žádná ze smluvních stran není odpovědna za prodlení způsobené okolnostmi, na které nemá vliv. Jmenovitě se jedná o překážky, způsobené zákonnou lhůtou pro provádění prací na úřadech a institucích či překážky vzniklé z dalších důvodů u veřejnoprávních orgánů a organizací.</w:t>
      </w:r>
    </w:p>
    <w:p w14:paraId="69D2DD00" w14:textId="77777777" w:rsidR="00317EDE" w:rsidRPr="002A03F4" w:rsidRDefault="00317EDE" w:rsidP="000837B7">
      <w:pPr>
        <w:pStyle w:val="Style10"/>
        <w:widowControl/>
        <w:ind w:left="680" w:hanging="680"/>
        <w:rPr>
          <w:sz w:val="20"/>
          <w:szCs w:val="20"/>
        </w:rPr>
      </w:pPr>
    </w:p>
    <w:p w14:paraId="597535B8" w14:textId="77777777" w:rsidR="00317EDE" w:rsidRPr="002A03F4" w:rsidRDefault="00317EDE" w:rsidP="000837B7">
      <w:pPr>
        <w:pStyle w:val="Style10"/>
        <w:widowControl/>
        <w:ind w:left="680" w:hanging="680"/>
        <w:rPr>
          <w:sz w:val="20"/>
          <w:szCs w:val="20"/>
        </w:rPr>
      </w:pPr>
    </w:p>
    <w:p w14:paraId="009AC331" w14:textId="77777777" w:rsidR="00317EDE" w:rsidRPr="002A03F4" w:rsidRDefault="00317EDE" w:rsidP="000837B7">
      <w:pPr>
        <w:pStyle w:val="Style10"/>
        <w:widowControl/>
        <w:ind w:left="680" w:hanging="680"/>
        <w:jc w:val="center"/>
        <w:rPr>
          <w:rStyle w:val="FontStyle26"/>
        </w:rPr>
      </w:pPr>
      <w:r w:rsidRPr="002A03F4">
        <w:rPr>
          <w:rStyle w:val="FontStyle26"/>
        </w:rPr>
        <w:t>V.</w:t>
      </w:r>
    </w:p>
    <w:p w14:paraId="4C3EDF21" w14:textId="77777777" w:rsidR="00317EDE" w:rsidRPr="002A03F4" w:rsidRDefault="00317EDE" w:rsidP="00CF0749">
      <w:pPr>
        <w:pStyle w:val="Style10"/>
        <w:widowControl/>
        <w:jc w:val="center"/>
        <w:rPr>
          <w:rStyle w:val="FontStyle26"/>
        </w:rPr>
      </w:pPr>
      <w:r w:rsidRPr="002A03F4">
        <w:rPr>
          <w:rStyle w:val="FontStyle26"/>
        </w:rPr>
        <w:t>Způsob plnění předmětu smlouvy a povinnosti Příkazníka</w:t>
      </w:r>
    </w:p>
    <w:p w14:paraId="2302D4E6" w14:textId="77777777" w:rsidR="00CF0749" w:rsidRPr="002A03F4" w:rsidRDefault="00CF0749" w:rsidP="00CF0749">
      <w:pPr>
        <w:pStyle w:val="Style10"/>
        <w:widowControl/>
        <w:jc w:val="center"/>
        <w:rPr>
          <w:rStyle w:val="FontStyle26"/>
        </w:rPr>
      </w:pPr>
    </w:p>
    <w:p w14:paraId="3EAE4DAD" w14:textId="77777777"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t>Příkazník se zavazuje postupovat při provádění své činnosti v souladu s pokyny, podmínkami a požadavky Příkazce. Od jeho pokynů se může Příkazník odchýlit jen tehdy, koná-li opatření k zamezení prodlení, z něhož Příkazci hrozí vznik závažných škod, nebo je-li to zjevně nezbytné v zájmu Příkazce a Příkazník již nemůže předem včas obdržet jeho souhlas; vyloučeny jsou z toho případy, kdy Příkazce přijetí rozhodnutí či opatření předem písemně vyhradil sobě.</w:t>
      </w:r>
    </w:p>
    <w:p w14:paraId="3FE6C2AF" w14:textId="653586EB"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t xml:space="preserve">Příkazník bude průběžně informovat Příkazce o plnění předmětu této smlouvy, zejména o postupu přípravy a realizace </w:t>
      </w:r>
      <w:r w:rsidR="00F06B68" w:rsidRPr="002A03F4">
        <w:rPr>
          <w:rStyle w:val="FontStyle25"/>
        </w:rPr>
        <w:t>stavebně – montážních</w:t>
      </w:r>
      <w:r w:rsidRPr="002A03F4">
        <w:rPr>
          <w:rStyle w:val="FontStyle25"/>
        </w:rPr>
        <w:t xml:space="preserve"> prací na stavbě.</w:t>
      </w:r>
    </w:p>
    <w:p w14:paraId="12C78F70" w14:textId="77777777"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t>Příkazník je vázán smluvním vztahem mezi Příkazcem a investorem a nemůže měnit termín ani cenu díla.</w:t>
      </w:r>
    </w:p>
    <w:p w14:paraId="0CD689B1" w14:textId="77777777"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t>Příkazník bude ve všech právních úkonech uvádět, že jedná jménem Příkazce.</w:t>
      </w:r>
    </w:p>
    <w:p w14:paraId="1D6D0227" w14:textId="77777777"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t>Příkazník je povinen přizvat Příkazce k převzetí dokončeného díla v návaznosti na oznámení zhotovitele díla o jeho dokončení.</w:t>
      </w:r>
    </w:p>
    <w:p w14:paraId="79F84424" w14:textId="77777777"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t>Příkazník se zavazuje poskytovat na vyžádání Příkazce informace o všech právních úkonech vykonávaných jeho jménem a o stavu plnění závazků z této smlouvy.</w:t>
      </w:r>
    </w:p>
    <w:p w14:paraId="445B1F33" w14:textId="77777777"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t>Příkazník je povinen umožnit Příkazci nahlédnutí do veškerých dokladů týkajících se předmětu smlouvy za účelem kontroly.</w:t>
      </w:r>
    </w:p>
    <w:p w14:paraId="76C8C6C2" w14:textId="77777777"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t>V případě vážného ohrožení plnění či jiných vážných problémů vzniklých v průběhu realizace stavby je Příkazník povinen neprodleně informovat Příkazce a vyvolat jednání za účelem nápravy.</w:t>
      </w:r>
    </w:p>
    <w:p w14:paraId="0F7DFB83" w14:textId="77777777"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t>Příkazník se zavazuje, že obchodní a technické informace, které mu byly svěřeny Příkazcem, použije jen v souladu s touto smlouvou.</w:t>
      </w:r>
    </w:p>
    <w:p w14:paraId="6F268DF4" w14:textId="77777777"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t>Příkazník nemá právo bez předchozího projednání s Příkazcem odsouhlasovat zvětšený rozsah prací nad předmět této Příkazní smlouvy a nad předmět smlouvy o dílo uzavřené se zhotovitelem.</w:t>
      </w:r>
    </w:p>
    <w:p w14:paraId="3520C0C7" w14:textId="77777777"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t>Příkazn</w:t>
      </w:r>
      <w:r w:rsidR="0098663D" w:rsidRPr="002A03F4">
        <w:rPr>
          <w:rStyle w:val="FontStyle25"/>
        </w:rPr>
        <w:t>í</w:t>
      </w:r>
      <w:r w:rsidRPr="002A03F4">
        <w:rPr>
          <w:rStyle w:val="FontStyle25"/>
        </w:rPr>
        <w:t>k se zavazuje plnit závazky z této smlouvy včas, řádně, s odbornou péčí a v souladu s potřebami a oprávněnými zájmy Příkazce, zejména kontrolovat kvalitní a bezchybné provedení stavby a plnit své povinností podle této smlouvy tak, aby nedocházelo k nebezpečí prodlení, které by mohlo mít za následek prodlení v plnění harmonogramu výstavby a/nebo vznik škod.</w:t>
      </w:r>
    </w:p>
    <w:p w14:paraId="449064F0" w14:textId="6ADD9716" w:rsidR="00317EDE" w:rsidRPr="002A03F4" w:rsidRDefault="00317EDE" w:rsidP="000837B7">
      <w:pPr>
        <w:pStyle w:val="Style9"/>
        <w:widowControl/>
        <w:numPr>
          <w:ilvl w:val="0"/>
          <w:numId w:val="22"/>
        </w:numPr>
        <w:tabs>
          <w:tab w:val="left" w:pos="701"/>
        </w:tabs>
        <w:spacing w:line="240" w:lineRule="auto"/>
        <w:ind w:left="680" w:hanging="680"/>
        <w:jc w:val="both"/>
        <w:rPr>
          <w:rStyle w:val="FontStyle25"/>
        </w:rPr>
      </w:pPr>
      <w:r w:rsidRPr="002A03F4">
        <w:rPr>
          <w:rStyle w:val="FontStyle25"/>
        </w:rPr>
        <w:lastRenderedPageBreak/>
        <w:t>Příkazn</w:t>
      </w:r>
      <w:r w:rsidR="0098663D" w:rsidRPr="002A03F4">
        <w:rPr>
          <w:rStyle w:val="FontStyle25"/>
        </w:rPr>
        <w:t>í</w:t>
      </w:r>
      <w:r w:rsidRPr="002A03F4">
        <w:rPr>
          <w:rStyle w:val="FontStyle25"/>
        </w:rPr>
        <w:t>k se zavazuje udržovat v účinnosti pojistnou smlouvu na pojištění odpovědnosti za škody způsobené výkonem činnosti TDI v min. výši 5</w:t>
      </w:r>
      <w:r w:rsidR="007D13D7" w:rsidRPr="002A03F4">
        <w:rPr>
          <w:rStyle w:val="FontStyle25"/>
        </w:rPr>
        <w:t>0</w:t>
      </w:r>
      <w:r w:rsidRPr="002A03F4">
        <w:rPr>
          <w:rStyle w:val="FontStyle25"/>
        </w:rPr>
        <w:t xml:space="preserve"> mil. Kč za jednu pojistnou událost po celou dobu realizace této smlouvy.</w:t>
      </w:r>
    </w:p>
    <w:p w14:paraId="727D3270" w14:textId="77777777" w:rsidR="00942537" w:rsidRPr="002A03F4" w:rsidRDefault="00942537" w:rsidP="000837B7">
      <w:pPr>
        <w:pStyle w:val="Style10"/>
        <w:widowControl/>
        <w:ind w:left="680" w:hanging="680"/>
        <w:rPr>
          <w:sz w:val="20"/>
          <w:szCs w:val="20"/>
        </w:rPr>
      </w:pPr>
    </w:p>
    <w:p w14:paraId="4804D811" w14:textId="77777777" w:rsidR="00317EDE" w:rsidRPr="002A03F4" w:rsidRDefault="00317EDE" w:rsidP="00CF0749">
      <w:pPr>
        <w:pStyle w:val="Style10"/>
        <w:widowControl/>
        <w:spacing w:before="96"/>
        <w:jc w:val="center"/>
        <w:rPr>
          <w:rStyle w:val="FontStyle26"/>
        </w:rPr>
      </w:pPr>
      <w:r w:rsidRPr="002A03F4">
        <w:rPr>
          <w:rStyle w:val="FontStyle26"/>
        </w:rPr>
        <w:t>VI.</w:t>
      </w:r>
    </w:p>
    <w:p w14:paraId="7CE1D4DF" w14:textId="77777777" w:rsidR="00317EDE" w:rsidRPr="002A03F4" w:rsidRDefault="00317EDE" w:rsidP="00CF0749">
      <w:pPr>
        <w:pStyle w:val="Style10"/>
        <w:widowControl/>
        <w:jc w:val="center"/>
        <w:rPr>
          <w:rStyle w:val="FontStyle26"/>
        </w:rPr>
      </w:pPr>
      <w:r w:rsidRPr="002A03F4">
        <w:rPr>
          <w:rStyle w:val="FontStyle26"/>
        </w:rPr>
        <w:t>Spolupůsobení a podklady Příkazce</w:t>
      </w:r>
    </w:p>
    <w:p w14:paraId="7EB060E6" w14:textId="77777777" w:rsidR="00CF0749" w:rsidRPr="002A03F4" w:rsidRDefault="00CF0749" w:rsidP="00CF0749">
      <w:pPr>
        <w:pStyle w:val="Style10"/>
        <w:widowControl/>
        <w:jc w:val="center"/>
        <w:rPr>
          <w:rStyle w:val="FontStyle26"/>
        </w:rPr>
      </w:pPr>
    </w:p>
    <w:p w14:paraId="4F825B5A" w14:textId="77777777" w:rsidR="00317EDE" w:rsidRPr="002A03F4" w:rsidRDefault="00317EDE" w:rsidP="000837B7">
      <w:pPr>
        <w:pStyle w:val="Style20"/>
        <w:widowControl/>
        <w:numPr>
          <w:ilvl w:val="0"/>
          <w:numId w:val="8"/>
        </w:numPr>
        <w:tabs>
          <w:tab w:val="left" w:pos="709"/>
        </w:tabs>
        <w:spacing w:line="240" w:lineRule="auto"/>
        <w:ind w:left="680" w:hanging="680"/>
        <w:rPr>
          <w:rStyle w:val="FontStyle25"/>
        </w:rPr>
      </w:pPr>
      <w:r w:rsidRPr="002A03F4">
        <w:rPr>
          <w:rStyle w:val="FontStyle25"/>
        </w:rPr>
        <w:t>Příkazn</w:t>
      </w:r>
      <w:r w:rsidR="00CF0749" w:rsidRPr="002A03F4">
        <w:rPr>
          <w:rStyle w:val="FontStyle25"/>
        </w:rPr>
        <w:t>í</w:t>
      </w:r>
      <w:r w:rsidRPr="002A03F4">
        <w:rPr>
          <w:rStyle w:val="FontStyle25"/>
        </w:rPr>
        <w:t>k bude předmět této smlouvy provádět a řádně ho splní za předpokladu plnění těchto činností Příkazcem:</w:t>
      </w:r>
    </w:p>
    <w:p w14:paraId="56F77904" w14:textId="77777777" w:rsidR="00317EDE" w:rsidRPr="002A03F4" w:rsidRDefault="00317EDE" w:rsidP="00CF0749">
      <w:pPr>
        <w:widowControl/>
        <w:rPr>
          <w:sz w:val="2"/>
          <w:szCs w:val="2"/>
        </w:rPr>
      </w:pPr>
    </w:p>
    <w:p w14:paraId="6EEA68D0" w14:textId="77777777" w:rsidR="00317EDE" w:rsidRPr="002A03F4" w:rsidRDefault="00317EDE" w:rsidP="006C290D">
      <w:pPr>
        <w:pStyle w:val="Style16"/>
        <w:widowControl/>
        <w:numPr>
          <w:ilvl w:val="0"/>
          <w:numId w:val="9"/>
        </w:numPr>
        <w:tabs>
          <w:tab w:val="left" w:pos="1418"/>
        </w:tabs>
        <w:spacing w:line="250" w:lineRule="exact"/>
        <w:ind w:left="1418" w:hanging="425"/>
        <w:rPr>
          <w:rStyle w:val="FontStyle25"/>
        </w:rPr>
      </w:pPr>
      <w:r w:rsidRPr="002A03F4">
        <w:rPr>
          <w:rStyle w:val="FontStyle25"/>
        </w:rPr>
        <w:t>Předání projektu pro realizaci stavby</w:t>
      </w:r>
    </w:p>
    <w:p w14:paraId="31C3F604" w14:textId="77777777" w:rsidR="00317EDE" w:rsidRPr="002A03F4" w:rsidRDefault="00317EDE" w:rsidP="006C290D">
      <w:pPr>
        <w:pStyle w:val="Style16"/>
        <w:widowControl/>
        <w:numPr>
          <w:ilvl w:val="0"/>
          <w:numId w:val="9"/>
        </w:numPr>
        <w:tabs>
          <w:tab w:val="left" w:pos="1418"/>
        </w:tabs>
        <w:spacing w:line="250" w:lineRule="exact"/>
        <w:ind w:left="1418" w:hanging="425"/>
        <w:rPr>
          <w:rStyle w:val="FontStyle25"/>
        </w:rPr>
      </w:pPr>
      <w:r w:rsidRPr="002A03F4">
        <w:rPr>
          <w:rStyle w:val="FontStyle25"/>
        </w:rPr>
        <w:t>Předání kopie stavebního povolení včetně příslušných vyjádření</w:t>
      </w:r>
    </w:p>
    <w:p w14:paraId="45C1B412" w14:textId="77777777" w:rsidR="00317EDE" w:rsidRPr="002A03F4" w:rsidRDefault="00317EDE" w:rsidP="006C290D">
      <w:pPr>
        <w:pStyle w:val="Style16"/>
        <w:widowControl/>
        <w:numPr>
          <w:ilvl w:val="0"/>
          <w:numId w:val="9"/>
        </w:numPr>
        <w:tabs>
          <w:tab w:val="left" w:pos="1418"/>
        </w:tabs>
        <w:spacing w:line="250" w:lineRule="exact"/>
        <w:ind w:left="1418" w:hanging="425"/>
        <w:rPr>
          <w:rStyle w:val="FontStyle25"/>
        </w:rPr>
      </w:pPr>
      <w:r w:rsidRPr="002A03F4">
        <w:rPr>
          <w:rStyle w:val="FontStyle25"/>
        </w:rPr>
        <w:t>Průběžné předávání podkladů a informací nutných pro výkon činnosti Příkazníka dle této smlouvy</w:t>
      </w:r>
    </w:p>
    <w:p w14:paraId="3325EE5B" w14:textId="77777777" w:rsidR="00317EDE" w:rsidRPr="002A03F4" w:rsidRDefault="00317EDE" w:rsidP="006C290D">
      <w:pPr>
        <w:pStyle w:val="Style16"/>
        <w:widowControl/>
        <w:numPr>
          <w:ilvl w:val="0"/>
          <w:numId w:val="9"/>
        </w:numPr>
        <w:tabs>
          <w:tab w:val="left" w:pos="1418"/>
        </w:tabs>
        <w:spacing w:line="250" w:lineRule="exact"/>
        <w:ind w:left="1418" w:hanging="425"/>
        <w:rPr>
          <w:rStyle w:val="FontStyle25"/>
        </w:rPr>
      </w:pPr>
      <w:r w:rsidRPr="002A03F4">
        <w:rPr>
          <w:rStyle w:val="FontStyle25"/>
        </w:rPr>
        <w:t>Předání kopie smlouvy o dílo mezi objednatelem a zhotovitelem</w:t>
      </w:r>
    </w:p>
    <w:p w14:paraId="5135EE67" w14:textId="77777777" w:rsidR="00317EDE" w:rsidRPr="002A03F4" w:rsidRDefault="00317EDE" w:rsidP="000837B7">
      <w:pPr>
        <w:pStyle w:val="Style20"/>
        <w:widowControl/>
        <w:numPr>
          <w:ilvl w:val="0"/>
          <w:numId w:val="10"/>
        </w:numPr>
        <w:tabs>
          <w:tab w:val="left" w:pos="709"/>
        </w:tabs>
        <w:spacing w:line="240" w:lineRule="auto"/>
        <w:ind w:left="680" w:hanging="680"/>
        <w:rPr>
          <w:rStyle w:val="FontStyle25"/>
        </w:rPr>
      </w:pPr>
      <w:r w:rsidRPr="002A03F4">
        <w:rPr>
          <w:rStyle w:val="FontStyle25"/>
        </w:rPr>
        <w:t>Příkazce je povinen na vyzvání Příkazníka se zúčastnit se svým oprávněným zástupcem předání a převzetí dokončené stavby a podpisem zápisu projevit souhlas s převzetím dokončeného díla.</w:t>
      </w:r>
    </w:p>
    <w:p w14:paraId="1D07BAFD" w14:textId="77777777" w:rsidR="00317EDE" w:rsidRPr="002A03F4" w:rsidRDefault="00317EDE" w:rsidP="000837B7">
      <w:pPr>
        <w:pStyle w:val="Style10"/>
        <w:widowControl/>
        <w:ind w:left="680" w:hanging="680"/>
        <w:rPr>
          <w:sz w:val="20"/>
          <w:szCs w:val="20"/>
        </w:rPr>
      </w:pPr>
    </w:p>
    <w:p w14:paraId="4C9D4005" w14:textId="77777777" w:rsidR="00317EDE" w:rsidRPr="002A03F4" w:rsidRDefault="00317EDE" w:rsidP="000837B7">
      <w:pPr>
        <w:pStyle w:val="Style10"/>
        <w:widowControl/>
        <w:ind w:left="680" w:hanging="680"/>
        <w:rPr>
          <w:sz w:val="20"/>
          <w:szCs w:val="20"/>
        </w:rPr>
      </w:pPr>
    </w:p>
    <w:p w14:paraId="47ADDDED" w14:textId="77777777" w:rsidR="00317EDE" w:rsidRPr="002A03F4" w:rsidRDefault="00317EDE">
      <w:pPr>
        <w:pStyle w:val="Style10"/>
        <w:widowControl/>
        <w:spacing w:before="48"/>
        <w:ind w:right="115"/>
        <w:jc w:val="center"/>
        <w:rPr>
          <w:rStyle w:val="FontStyle26"/>
        </w:rPr>
      </w:pPr>
      <w:r w:rsidRPr="002A03F4">
        <w:rPr>
          <w:rStyle w:val="FontStyle26"/>
        </w:rPr>
        <w:t>VII.</w:t>
      </w:r>
    </w:p>
    <w:p w14:paraId="7427AC54" w14:textId="77777777" w:rsidR="00317EDE" w:rsidRPr="002A03F4" w:rsidRDefault="00317EDE">
      <w:pPr>
        <w:pStyle w:val="Style10"/>
        <w:widowControl/>
        <w:ind w:right="139"/>
        <w:jc w:val="center"/>
        <w:rPr>
          <w:rStyle w:val="FontStyle26"/>
        </w:rPr>
      </w:pPr>
      <w:r w:rsidRPr="002A03F4">
        <w:rPr>
          <w:rStyle w:val="FontStyle26"/>
        </w:rPr>
        <w:t>Cena plnění a platební podmínky</w:t>
      </w:r>
    </w:p>
    <w:p w14:paraId="310B0D8D" w14:textId="77777777" w:rsidR="00317EDE" w:rsidRPr="002A03F4" w:rsidRDefault="00317EDE">
      <w:pPr>
        <w:pStyle w:val="Style11"/>
        <w:widowControl/>
        <w:spacing w:line="240" w:lineRule="exact"/>
        <w:ind w:left="547"/>
        <w:jc w:val="both"/>
        <w:rPr>
          <w:sz w:val="20"/>
          <w:szCs w:val="20"/>
        </w:rPr>
      </w:pPr>
    </w:p>
    <w:p w14:paraId="10139798" w14:textId="54728EDE" w:rsidR="00317EDE" w:rsidRPr="002A03F4" w:rsidRDefault="00317EDE" w:rsidP="000837B7">
      <w:pPr>
        <w:pStyle w:val="Style11"/>
        <w:widowControl/>
        <w:numPr>
          <w:ilvl w:val="0"/>
          <w:numId w:val="24"/>
        </w:numPr>
        <w:spacing w:line="240" w:lineRule="auto"/>
        <w:ind w:left="680" w:hanging="680"/>
        <w:jc w:val="both"/>
        <w:rPr>
          <w:rStyle w:val="FontStyle25"/>
        </w:rPr>
      </w:pPr>
      <w:r w:rsidRPr="002A03F4">
        <w:rPr>
          <w:rStyle w:val="FontStyle25"/>
        </w:rPr>
        <w:t>Příkazce a Příkazn</w:t>
      </w:r>
      <w:r w:rsidR="00CF0749" w:rsidRPr="002A03F4">
        <w:rPr>
          <w:rStyle w:val="FontStyle25"/>
        </w:rPr>
        <w:t>í</w:t>
      </w:r>
      <w:r w:rsidRPr="002A03F4">
        <w:rPr>
          <w:rStyle w:val="FontStyle25"/>
        </w:rPr>
        <w:t xml:space="preserve">k uzavírají dohodu o úplatě. Celková dohodnutá úplata za uskutečnění plnění předmětu smlouvy dle čl. II a III této smlouvy obsahuje veškeré náklady nezbytné pro zajištění plnění </w:t>
      </w:r>
      <w:r w:rsidR="003621D9" w:rsidRPr="002A03F4">
        <w:rPr>
          <w:rStyle w:val="FontStyle25"/>
        </w:rPr>
        <w:t xml:space="preserve">dohodnutého rozsahu výkonu TDI </w:t>
      </w:r>
      <w:r w:rsidR="007D13D7" w:rsidRPr="002A03F4">
        <w:rPr>
          <w:rStyle w:val="FontStyle25"/>
        </w:rPr>
        <w:t>a KBOZP a</w:t>
      </w:r>
      <w:r w:rsidRPr="002A03F4">
        <w:rPr>
          <w:rStyle w:val="FontStyle25"/>
        </w:rPr>
        <w:t xml:space="preserve"> činí:</w:t>
      </w:r>
    </w:p>
    <w:p w14:paraId="1128E396" w14:textId="77777777" w:rsidR="007D13D7" w:rsidRPr="002A03F4" w:rsidRDefault="007D13D7" w:rsidP="007D13D7">
      <w:pPr>
        <w:pStyle w:val="Style11"/>
        <w:widowControl/>
        <w:spacing w:line="240" w:lineRule="auto"/>
        <w:ind w:firstLine="0"/>
        <w:jc w:val="both"/>
        <w:rPr>
          <w:rStyle w:val="FontStyle25"/>
        </w:rPr>
      </w:pPr>
    </w:p>
    <w:p w14:paraId="350253A5" w14:textId="77777777" w:rsidR="007D13D7" w:rsidRPr="002A03F4" w:rsidRDefault="007D13D7" w:rsidP="007D13D7">
      <w:pPr>
        <w:pStyle w:val="Style11"/>
        <w:widowControl/>
        <w:spacing w:line="240" w:lineRule="auto"/>
        <w:ind w:firstLine="0"/>
        <w:jc w:val="both"/>
        <w:rPr>
          <w:rStyle w:val="FontStyle25"/>
        </w:rPr>
      </w:pPr>
    </w:p>
    <w:p w14:paraId="05AE1BA6" w14:textId="4A691707" w:rsidR="007D13D7" w:rsidRPr="002A03F4" w:rsidRDefault="007D13D7" w:rsidP="007D13D7">
      <w:pPr>
        <w:pStyle w:val="Style11"/>
        <w:widowControl/>
        <w:ind w:left="680" w:firstLine="0"/>
        <w:jc w:val="both"/>
        <w:rPr>
          <w:rStyle w:val="FontStyle25"/>
        </w:rPr>
      </w:pPr>
      <w:r w:rsidRPr="002A03F4">
        <w:rPr>
          <w:rStyle w:val="FontStyle25"/>
        </w:rPr>
        <w:t xml:space="preserve">Cena za TDI při provádění </w:t>
      </w:r>
      <w:proofErr w:type="gramStart"/>
      <w:r w:rsidRPr="002A03F4">
        <w:rPr>
          <w:rStyle w:val="FontStyle25"/>
        </w:rPr>
        <w:t xml:space="preserve">stavby:  </w:t>
      </w:r>
      <w:r w:rsidRPr="002A03F4">
        <w:rPr>
          <w:rStyle w:val="FontStyle25"/>
        </w:rPr>
        <w:tab/>
      </w:r>
      <w:proofErr w:type="gramEnd"/>
      <w:r w:rsidRPr="002A03F4">
        <w:rPr>
          <w:rStyle w:val="FontStyle25"/>
        </w:rPr>
        <w:t xml:space="preserve"> </w:t>
      </w:r>
      <w:r w:rsidRPr="002A03F4">
        <w:rPr>
          <w:rStyle w:val="FontStyle25"/>
        </w:rPr>
        <w:tab/>
      </w:r>
      <w:r w:rsidRPr="002A03F4">
        <w:rPr>
          <w:rStyle w:val="FontStyle25"/>
        </w:rPr>
        <w:tab/>
        <w:t>60 000 Kč bez DPH</w:t>
      </w:r>
    </w:p>
    <w:p w14:paraId="0367627C" w14:textId="2DD11D98" w:rsidR="007D13D7" w:rsidRPr="002A03F4" w:rsidRDefault="007D13D7" w:rsidP="007D13D7">
      <w:pPr>
        <w:pStyle w:val="Style11"/>
        <w:widowControl/>
        <w:ind w:left="680" w:firstLine="0"/>
        <w:jc w:val="both"/>
        <w:rPr>
          <w:rStyle w:val="FontStyle25"/>
        </w:rPr>
      </w:pPr>
      <w:r w:rsidRPr="002A03F4">
        <w:rPr>
          <w:rStyle w:val="FontStyle25"/>
        </w:rPr>
        <w:t xml:space="preserve">Cena za koordinátora </w:t>
      </w:r>
      <w:proofErr w:type="gramStart"/>
      <w:r w:rsidRPr="002A03F4">
        <w:rPr>
          <w:rStyle w:val="FontStyle25"/>
        </w:rPr>
        <w:t xml:space="preserve">BOZP:  </w:t>
      </w:r>
      <w:r w:rsidRPr="002A03F4">
        <w:rPr>
          <w:rStyle w:val="FontStyle25"/>
        </w:rPr>
        <w:tab/>
      </w:r>
      <w:r w:rsidRPr="002A03F4">
        <w:rPr>
          <w:rStyle w:val="FontStyle25"/>
        </w:rPr>
        <w:tab/>
        <w:t xml:space="preserve">  </w:t>
      </w:r>
      <w:r w:rsidRPr="002A03F4">
        <w:rPr>
          <w:rStyle w:val="FontStyle25"/>
        </w:rPr>
        <w:tab/>
      </w:r>
      <w:proofErr w:type="gramEnd"/>
      <w:r w:rsidRPr="002A03F4">
        <w:rPr>
          <w:rStyle w:val="FontStyle25"/>
        </w:rPr>
        <w:t>10 000 Kč bez DPH</w:t>
      </w:r>
    </w:p>
    <w:p w14:paraId="3039E4D9" w14:textId="3CA533F8" w:rsidR="007D13D7" w:rsidRPr="002A03F4" w:rsidRDefault="007D13D7" w:rsidP="007D13D7">
      <w:pPr>
        <w:pStyle w:val="Style11"/>
        <w:widowControl/>
        <w:ind w:left="680" w:firstLine="0"/>
        <w:jc w:val="both"/>
        <w:rPr>
          <w:rStyle w:val="FontStyle25"/>
        </w:rPr>
      </w:pPr>
      <w:r w:rsidRPr="002A03F4">
        <w:rPr>
          <w:rStyle w:val="FontStyle25"/>
        </w:rPr>
        <w:t xml:space="preserve">Cena na zpracování plánu BOZP: </w:t>
      </w:r>
      <w:r w:rsidRPr="002A03F4">
        <w:rPr>
          <w:rStyle w:val="FontStyle25"/>
        </w:rPr>
        <w:tab/>
        <w:t xml:space="preserve">    </w:t>
      </w:r>
      <w:r w:rsidRPr="002A03F4">
        <w:rPr>
          <w:rStyle w:val="FontStyle25"/>
        </w:rPr>
        <w:tab/>
      </w:r>
      <w:r w:rsidRPr="002A03F4">
        <w:rPr>
          <w:rStyle w:val="FontStyle25"/>
        </w:rPr>
        <w:tab/>
        <w:t xml:space="preserve"> 5 000 Kč bez DPH</w:t>
      </w:r>
    </w:p>
    <w:p w14:paraId="5AAB4CA0" w14:textId="77777777" w:rsidR="00E05FFF" w:rsidRPr="002A03F4" w:rsidRDefault="00E05FFF" w:rsidP="000837B7">
      <w:pPr>
        <w:pStyle w:val="Style10"/>
        <w:widowControl/>
        <w:tabs>
          <w:tab w:val="right" w:pos="5103"/>
        </w:tabs>
        <w:ind w:left="680"/>
        <w:rPr>
          <w:rStyle w:val="FontStyle26"/>
        </w:rPr>
      </w:pPr>
    </w:p>
    <w:p w14:paraId="78A78EFB" w14:textId="76BE21A3" w:rsidR="00317EDE" w:rsidRPr="002A03F4" w:rsidRDefault="00317EDE" w:rsidP="007D13D7">
      <w:pPr>
        <w:pStyle w:val="Style10"/>
        <w:widowControl/>
        <w:tabs>
          <w:tab w:val="right" w:pos="5103"/>
          <w:tab w:val="left" w:pos="5747"/>
        </w:tabs>
        <w:ind w:left="680"/>
        <w:rPr>
          <w:rStyle w:val="FontStyle26"/>
        </w:rPr>
      </w:pPr>
      <w:r w:rsidRPr="002A03F4">
        <w:rPr>
          <w:rStyle w:val="FontStyle26"/>
        </w:rPr>
        <w:t>Celkem</w:t>
      </w:r>
      <w:r w:rsidRPr="002A03F4">
        <w:rPr>
          <w:rStyle w:val="FontStyle26"/>
        </w:rPr>
        <w:tab/>
      </w:r>
      <w:r w:rsidR="007D13D7" w:rsidRPr="002A03F4">
        <w:rPr>
          <w:rStyle w:val="FontStyle26"/>
        </w:rPr>
        <w:tab/>
        <w:t>7</w:t>
      </w:r>
      <w:r w:rsidR="003621D9" w:rsidRPr="002A03F4">
        <w:rPr>
          <w:rStyle w:val="FontStyle26"/>
        </w:rPr>
        <w:t>5</w:t>
      </w:r>
      <w:r w:rsidR="00942537" w:rsidRPr="002A03F4">
        <w:rPr>
          <w:rStyle w:val="FontStyle26"/>
        </w:rPr>
        <w:t xml:space="preserve"> </w:t>
      </w:r>
      <w:r w:rsidR="003621D9" w:rsidRPr="002A03F4">
        <w:rPr>
          <w:rStyle w:val="FontStyle26"/>
        </w:rPr>
        <w:t>0</w:t>
      </w:r>
      <w:r w:rsidR="00942537" w:rsidRPr="002A03F4">
        <w:rPr>
          <w:rStyle w:val="FontStyle26"/>
        </w:rPr>
        <w:t>00</w:t>
      </w:r>
      <w:r w:rsidRPr="002A03F4">
        <w:rPr>
          <w:rStyle w:val="FontStyle26"/>
        </w:rPr>
        <w:t>,-</w:t>
      </w:r>
      <w:r w:rsidR="00942537" w:rsidRPr="002A03F4">
        <w:rPr>
          <w:rStyle w:val="FontStyle26"/>
        </w:rPr>
        <w:t xml:space="preserve"> </w:t>
      </w:r>
      <w:r w:rsidRPr="002A03F4">
        <w:rPr>
          <w:rStyle w:val="FontStyle26"/>
        </w:rPr>
        <w:t>Kč</w:t>
      </w:r>
    </w:p>
    <w:p w14:paraId="4F2532DC" w14:textId="68420575" w:rsidR="00317EDE" w:rsidRPr="002A03F4" w:rsidRDefault="00317EDE" w:rsidP="000837B7">
      <w:pPr>
        <w:pStyle w:val="Style10"/>
        <w:widowControl/>
        <w:tabs>
          <w:tab w:val="right" w:pos="5103"/>
        </w:tabs>
        <w:ind w:left="680"/>
        <w:rPr>
          <w:rStyle w:val="FontStyle26"/>
        </w:rPr>
      </w:pPr>
      <w:r w:rsidRPr="002A03F4">
        <w:rPr>
          <w:rStyle w:val="FontStyle26"/>
        </w:rPr>
        <w:t>DPH21%</w:t>
      </w:r>
      <w:r w:rsidRPr="002A03F4">
        <w:rPr>
          <w:rStyle w:val="FontStyle26"/>
        </w:rPr>
        <w:tab/>
      </w:r>
      <w:r w:rsidR="007D13D7" w:rsidRPr="002A03F4">
        <w:rPr>
          <w:rStyle w:val="FontStyle26"/>
        </w:rPr>
        <w:tab/>
        <w:t>15 750</w:t>
      </w:r>
      <w:r w:rsidRPr="002A03F4">
        <w:rPr>
          <w:rStyle w:val="FontStyle26"/>
        </w:rPr>
        <w:t>,-</w:t>
      </w:r>
      <w:r w:rsidR="00942537" w:rsidRPr="002A03F4">
        <w:rPr>
          <w:rStyle w:val="FontStyle26"/>
        </w:rPr>
        <w:t xml:space="preserve"> </w:t>
      </w:r>
      <w:r w:rsidRPr="002A03F4">
        <w:rPr>
          <w:rStyle w:val="FontStyle26"/>
        </w:rPr>
        <w:t>Kč</w:t>
      </w:r>
    </w:p>
    <w:p w14:paraId="611D0F8A" w14:textId="583D9310" w:rsidR="00317EDE" w:rsidRPr="002A03F4" w:rsidRDefault="00317EDE" w:rsidP="00942537">
      <w:pPr>
        <w:pStyle w:val="Style10"/>
        <w:widowControl/>
        <w:tabs>
          <w:tab w:val="left" w:pos="4680"/>
          <w:tab w:val="right" w:pos="5103"/>
        </w:tabs>
        <w:ind w:left="680"/>
        <w:rPr>
          <w:rStyle w:val="FontStyle26"/>
        </w:rPr>
      </w:pPr>
      <w:r w:rsidRPr="002A03F4">
        <w:rPr>
          <w:rStyle w:val="FontStyle26"/>
        </w:rPr>
        <w:t>Celkem</w:t>
      </w:r>
      <w:r w:rsidR="00CF0749" w:rsidRPr="002A03F4">
        <w:rPr>
          <w:rStyle w:val="FontStyle26"/>
        </w:rPr>
        <w:t xml:space="preserve"> </w:t>
      </w:r>
      <w:r w:rsidR="00942537" w:rsidRPr="002A03F4">
        <w:rPr>
          <w:rStyle w:val="FontStyle26"/>
        </w:rPr>
        <w:t xml:space="preserve">s DPH                    </w:t>
      </w:r>
      <w:r w:rsidR="00224E81" w:rsidRPr="002A03F4">
        <w:rPr>
          <w:rStyle w:val="FontStyle26"/>
        </w:rPr>
        <w:t xml:space="preserve">  </w:t>
      </w:r>
      <w:r w:rsidR="007D13D7" w:rsidRPr="002A03F4">
        <w:rPr>
          <w:rStyle w:val="FontStyle26"/>
        </w:rPr>
        <w:tab/>
      </w:r>
      <w:r w:rsidR="007D13D7" w:rsidRPr="002A03F4">
        <w:rPr>
          <w:rStyle w:val="FontStyle26"/>
        </w:rPr>
        <w:tab/>
      </w:r>
      <w:r w:rsidR="007D13D7" w:rsidRPr="002A03F4">
        <w:rPr>
          <w:rStyle w:val="FontStyle26"/>
        </w:rPr>
        <w:tab/>
        <w:t>90 750</w:t>
      </w:r>
      <w:r w:rsidRPr="002A03F4">
        <w:rPr>
          <w:rStyle w:val="FontStyle26"/>
        </w:rPr>
        <w:t>,-</w:t>
      </w:r>
      <w:r w:rsidR="00942537" w:rsidRPr="002A03F4">
        <w:rPr>
          <w:rStyle w:val="FontStyle26"/>
        </w:rPr>
        <w:t xml:space="preserve"> </w:t>
      </w:r>
      <w:r w:rsidRPr="002A03F4">
        <w:rPr>
          <w:rStyle w:val="FontStyle26"/>
        </w:rPr>
        <w:t>Kč</w:t>
      </w:r>
    </w:p>
    <w:p w14:paraId="32EA175F" w14:textId="77777777" w:rsidR="00E05FFF" w:rsidRPr="002A03F4" w:rsidRDefault="00E05FFF" w:rsidP="000837B7">
      <w:pPr>
        <w:pStyle w:val="Style10"/>
        <w:widowControl/>
        <w:tabs>
          <w:tab w:val="right" w:pos="5103"/>
        </w:tabs>
        <w:ind w:left="680"/>
        <w:rPr>
          <w:rStyle w:val="FontStyle26"/>
        </w:rPr>
      </w:pPr>
    </w:p>
    <w:p w14:paraId="598F631D" w14:textId="77777777" w:rsidR="00317EDE" w:rsidRPr="002A03F4" w:rsidRDefault="00317EDE" w:rsidP="000837B7">
      <w:pPr>
        <w:pStyle w:val="Style21"/>
        <w:widowControl/>
        <w:numPr>
          <w:ilvl w:val="0"/>
          <w:numId w:val="11"/>
        </w:numPr>
        <w:spacing w:line="240" w:lineRule="auto"/>
        <w:ind w:left="680" w:hanging="680"/>
        <w:jc w:val="left"/>
        <w:rPr>
          <w:rStyle w:val="FontStyle25"/>
        </w:rPr>
      </w:pPr>
      <w:r w:rsidRPr="002A03F4">
        <w:rPr>
          <w:rStyle w:val="FontStyle25"/>
        </w:rPr>
        <w:t>Tato cena je pevná, je stanovena dohodou účastníků této smlouvy a zahrnuje veškeré náklady spojené s výkonem činnosti technického dozoru stavebníka podle této smlouvy</w:t>
      </w:r>
    </w:p>
    <w:p w14:paraId="6CDA33F0" w14:textId="77777777" w:rsidR="00317EDE" w:rsidRPr="002A03F4" w:rsidRDefault="00317EDE" w:rsidP="000837B7">
      <w:pPr>
        <w:pStyle w:val="Style21"/>
        <w:widowControl/>
        <w:numPr>
          <w:ilvl w:val="0"/>
          <w:numId w:val="11"/>
        </w:numPr>
        <w:spacing w:line="240" w:lineRule="auto"/>
        <w:ind w:left="680" w:hanging="680"/>
        <w:jc w:val="left"/>
        <w:rPr>
          <w:rStyle w:val="FontStyle25"/>
        </w:rPr>
      </w:pPr>
      <w:r w:rsidRPr="002A03F4">
        <w:rPr>
          <w:rStyle w:val="FontStyle25"/>
        </w:rPr>
        <w:t>Příkazní činnost bude účtována na základě měsíčních faktur.</w:t>
      </w:r>
    </w:p>
    <w:p w14:paraId="0A076751" w14:textId="77777777" w:rsidR="00317EDE" w:rsidRPr="002A03F4" w:rsidRDefault="00317EDE" w:rsidP="000837B7">
      <w:pPr>
        <w:pStyle w:val="Style21"/>
        <w:widowControl/>
        <w:numPr>
          <w:ilvl w:val="0"/>
          <w:numId w:val="11"/>
        </w:numPr>
        <w:spacing w:line="240" w:lineRule="auto"/>
        <w:ind w:left="680" w:hanging="680"/>
        <w:jc w:val="left"/>
        <w:rPr>
          <w:rStyle w:val="FontStyle25"/>
        </w:rPr>
      </w:pPr>
      <w:r w:rsidRPr="002A03F4">
        <w:rPr>
          <w:rStyle w:val="FontStyle25"/>
        </w:rPr>
        <w:t>Faktury (zdanitelná plnění) dle této smlouvy jsou splatné do 30 dnů ode dne doručení Příkazci.</w:t>
      </w:r>
    </w:p>
    <w:p w14:paraId="59133BE8" w14:textId="77777777" w:rsidR="00317EDE" w:rsidRPr="002A03F4" w:rsidRDefault="00317EDE" w:rsidP="000837B7">
      <w:pPr>
        <w:pStyle w:val="Style21"/>
        <w:widowControl/>
        <w:numPr>
          <w:ilvl w:val="0"/>
          <w:numId w:val="11"/>
        </w:numPr>
        <w:spacing w:line="240" w:lineRule="auto"/>
        <w:ind w:left="680" w:hanging="680"/>
        <w:jc w:val="left"/>
        <w:rPr>
          <w:rStyle w:val="FontStyle25"/>
        </w:rPr>
      </w:pPr>
      <w:r w:rsidRPr="002A03F4">
        <w:rPr>
          <w:rStyle w:val="FontStyle25"/>
        </w:rPr>
        <w:t>Výše úplaty Příkazníkovi může být upravena za předpokladu:</w:t>
      </w:r>
      <w:r w:rsidR="00482A36" w:rsidRPr="002A03F4">
        <w:rPr>
          <w:rStyle w:val="FontStyle25"/>
        </w:rPr>
        <w:br/>
      </w:r>
      <w:r w:rsidRPr="002A03F4">
        <w:rPr>
          <w:rStyle w:val="FontStyle25"/>
        </w:rPr>
        <w:t>- změní-li se zákonná sazba DPH</w:t>
      </w:r>
      <w:r w:rsidR="00482A36" w:rsidRPr="002A03F4">
        <w:rPr>
          <w:rStyle w:val="FontStyle25"/>
        </w:rPr>
        <w:t>.</w:t>
      </w:r>
      <w:r w:rsidR="00482A36" w:rsidRPr="002A03F4">
        <w:rPr>
          <w:rStyle w:val="FontStyle25"/>
        </w:rPr>
        <w:br/>
        <w:t>Na eventuální úpravu výše úplaty je nutno vypracovat v souladu s čl. IX. 1. dodatek k této Příkazní smlouvě</w:t>
      </w:r>
      <w:r w:rsidRPr="002A03F4">
        <w:rPr>
          <w:rStyle w:val="FontStyle25"/>
        </w:rPr>
        <w:t>.</w:t>
      </w:r>
    </w:p>
    <w:p w14:paraId="51EE16EF" w14:textId="77777777" w:rsidR="00317EDE" w:rsidRPr="002A03F4" w:rsidRDefault="00317EDE" w:rsidP="00482A36">
      <w:pPr>
        <w:pStyle w:val="Style10"/>
        <w:widowControl/>
        <w:spacing w:line="240" w:lineRule="exact"/>
        <w:ind w:right="-62"/>
        <w:rPr>
          <w:sz w:val="20"/>
          <w:szCs w:val="20"/>
        </w:rPr>
      </w:pPr>
    </w:p>
    <w:p w14:paraId="35F2BEFE" w14:textId="77777777" w:rsidR="00317EDE" w:rsidRPr="002A03F4" w:rsidRDefault="00317EDE">
      <w:pPr>
        <w:pStyle w:val="Style10"/>
        <w:widowControl/>
        <w:spacing w:before="19"/>
        <w:ind w:right="168"/>
        <w:jc w:val="center"/>
        <w:rPr>
          <w:rStyle w:val="FontStyle26"/>
        </w:rPr>
      </w:pPr>
      <w:r w:rsidRPr="002A03F4">
        <w:rPr>
          <w:rStyle w:val="FontStyle26"/>
        </w:rPr>
        <w:t>VIII.</w:t>
      </w:r>
    </w:p>
    <w:p w14:paraId="3C95ECE4" w14:textId="77777777" w:rsidR="00317EDE" w:rsidRPr="002A03F4" w:rsidRDefault="00317EDE">
      <w:pPr>
        <w:pStyle w:val="Style10"/>
        <w:widowControl/>
        <w:ind w:right="149"/>
        <w:jc w:val="center"/>
        <w:rPr>
          <w:rStyle w:val="FontStyle26"/>
        </w:rPr>
      </w:pPr>
      <w:r w:rsidRPr="002A03F4">
        <w:rPr>
          <w:rStyle w:val="FontStyle26"/>
        </w:rPr>
        <w:t>Odpovědnost za vady a náhrada škody</w:t>
      </w:r>
    </w:p>
    <w:p w14:paraId="5EADBFC4" w14:textId="77777777" w:rsidR="00317EDE" w:rsidRPr="002A03F4" w:rsidRDefault="00317EDE">
      <w:pPr>
        <w:pStyle w:val="Style1"/>
        <w:widowControl/>
        <w:spacing w:line="240" w:lineRule="exact"/>
        <w:ind w:left="691" w:right="149"/>
        <w:rPr>
          <w:sz w:val="20"/>
          <w:szCs w:val="20"/>
        </w:rPr>
      </w:pPr>
    </w:p>
    <w:p w14:paraId="4AA2B358" w14:textId="77777777" w:rsidR="00317EDE" w:rsidRPr="002A03F4" w:rsidRDefault="00317EDE" w:rsidP="000837B7">
      <w:pPr>
        <w:pStyle w:val="Style1"/>
        <w:widowControl/>
        <w:numPr>
          <w:ilvl w:val="0"/>
          <w:numId w:val="25"/>
        </w:numPr>
        <w:spacing w:line="240" w:lineRule="auto"/>
        <w:ind w:left="680" w:hanging="680"/>
        <w:rPr>
          <w:rStyle w:val="FontStyle25"/>
        </w:rPr>
      </w:pPr>
      <w:r w:rsidRPr="002A03F4">
        <w:rPr>
          <w:rStyle w:val="FontStyle25"/>
        </w:rPr>
        <w:t>Smluvní strany jsou povinny v maximální míře předcházet vzniku škod a učinit veškerá přiměřená opatření k zamezení vzniku škod. Příkazn</w:t>
      </w:r>
      <w:r w:rsidR="00482A36" w:rsidRPr="002A03F4">
        <w:rPr>
          <w:rStyle w:val="FontStyle25"/>
        </w:rPr>
        <w:t>í</w:t>
      </w:r>
      <w:r w:rsidRPr="002A03F4">
        <w:rPr>
          <w:rStyle w:val="FontStyle25"/>
        </w:rPr>
        <w:t>k odpovídá za škody vzniklé Příkazci v důsledku zaviněného porušení povinností stanovených touto smlouvou nebo obecně závaznými právními předpisy.</w:t>
      </w:r>
    </w:p>
    <w:p w14:paraId="5EC71B72" w14:textId="77777777" w:rsidR="00317EDE" w:rsidRPr="002A03F4" w:rsidRDefault="00317EDE" w:rsidP="000837B7">
      <w:pPr>
        <w:pStyle w:val="Style1"/>
        <w:widowControl/>
        <w:numPr>
          <w:ilvl w:val="0"/>
          <w:numId w:val="25"/>
        </w:numPr>
        <w:spacing w:line="240" w:lineRule="auto"/>
        <w:ind w:left="680" w:hanging="680"/>
        <w:rPr>
          <w:rStyle w:val="FontStyle25"/>
        </w:rPr>
      </w:pPr>
      <w:r w:rsidRPr="002A03F4">
        <w:rPr>
          <w:rStyle w:val="FontStyle25"/>
        </w:rPr>
        <w:t>Příkazník neodpovídá za vady, které byly způsobené použitím podkladů převzatých od Příkazce, kde ani při vynaložení veškeré péče nemohl Příkazník zjistit jejich nevhodnost, případně na ně upozornil Příkazce, ale ten na jejich použití trval.</w:t>
      </w:r>
    </w:p>
    <w:p w14:paraId="1774D482" w14:textId="77777777" w:rsidR="00224E81" w:rsidRPr="002A03F4" w:rsidRDefault="00224E81">
      <w:pPr>
        <w:pStyle w:val="Style10"/>
        <w:widowControl/>
        <w:spacing w:before="38"/>
        <w:jc w:val="center"/>
        <w:rPr>
          <w:sz w:val="20"/>
          <w:szCs w:val="20"/>
        </w:rPr>
      </w:pPr>
    </w:p>
    <w:p w14:paraId="78094EDF" w14:textId="77777777" w:rsidR="00317EDE" w:rsidRPr="002A03F4" w:rsidRDefault="00317EDE">
      <w:pPr>
        <w:pStyle w:val="Style10"/>
        <w:widowControl/>
        <w:spacing w:before="38"/>
        <w:jc w:val="center"/>
        <w:rPr>
          <w:rStyle w:val="FontStyle26"/>
        </w:rPr>
      </w:pPr>
      <w:r w:rsidRPr="002A03F4">
        <w:rPr>
          <w:rStyle w:val="FontStyle26"/>
        </w:rPr>
        <w:lastRenderedPageBreak/>
        <w:t>IX.</w:t>
      </w:r>
    </w:p>
    <w:p w14:paraId="1823C470" w14:textId="77777777" w:rsidR="00317EDE" w:rsidRPr="002A03F4" w:rsidRDefault="00317EDE">
      <w:pPr>
        <w:pStyle w:val="Style10"/>
        <w:widowControl/>
        <w:jc w:val="center"/>
        <w:rPr>
          <w:rStyle w:val="FontStyle26"/>
        </w:rPr>
      </w:pPr>
      <w:r w:rsidRPr="002A03F4">
        <w:rPr>
          <w:rStyle w:val="FontStyle26"/>
        </w:rPr>
        <w:t>Změna závazku</w:t>
      </w:r>
    </w:p>
    <w:p w14:paraId="2F33C73E" w14:textId="77777777" w:rsidR="00482A36" w:rsidRPr="002A03F4" w:rsidRDefault="00482A36">
      <w:pPr>
        <w:pStyle w:val="Style10"/>
        <w:widowControl/>
        <w:jc w:val="center"/>
        <w:rPr>
          <w:rStyle w:val="FontStyle26"/>
        </w:rPr>
      </w:pPr>
    </w:p>
    <w:p w14:paraId="706F6518" w14:textId="77777777" w:rsidR="00317EDE" w:rsidRPr="002A03F4" w:rsidRDefault="00317EDE" w:rsidP="000837B7">
      <w:pPr>
        <w:pStyle w:val="Style7"/>
        <w:widowControl/>
        <w:numPr>
          <w:ilvl w:val="0"/>
          <w:numId w:val="12"/>
        </w:numPr>
        <w:tabs>
          <w:tab w:val="left" w:pos="696"/>
        </w:tabs>
        <w:spacing w:line="240" w:lineRule="auto"/>
        <w:ind w:left="680" w:hanging="680"/>
        <w:jc w:val="both"/>
        <w:rPr>
          <w:rStyle w:val="FontStyle25"/>
        </w:rPr>
      </w:pPr>
      <w:r w:rsidRPr="002A03F4">
        <w:rPr>
          <w:rStyle w:val="FontStyle25"/>
        </w:rPr>
        <w:t>Příkazce přistoupí na změnu smlouvy či dodatku k</w:t>
      </w:r>
      <w:r w:rsidR="00482A36" w:rsidRPr="002A03F4">
        <w:rPr>
          <w:rStyle w:val="FontStyle25"/>
        </w:rPr>
        <w:t xml:space="preserve"> </w:t>
      </w:r>
      <w:r w:rsidRPr="002A03F4">
        <w:rPr>
          <w:rStyle w:val="FontStyle25"/>
        </w:rPr>
        <w:t>ní v případech, kdy se po uzavření smlouvy podstatným způsobem změní výchozí podklady a podmínky rozhodné pro uzavření této smlouvy, nebo když uplatní nové, podstatně odlišné požadavky</w:t>
      </w:r>
      <w:r w:rsidR="00482A36" w:rsidRPr="002A03F4">
        <w:rPr>
          <w:rStyle w:val="FontStyle25"/>
        </w:rPr>
        <w:t>,</w:t>
      </w:r>
      <w:r w:rsidRPr="002A03F4">
        <w:rPr>
          <w:rStyle w:val="FontStyle25"/>
        </w:rPr>
        <w:t xml:space="preserve"> na Příkazníka.</w:t>
      </w:r>
    </w:p>
    <w:p w14:paraId="7C86462C" w14:textId="77777777" w:rsidR="00317EDE" w:rsidRPr="002A03F4" w:rsidRDefault="00317EDE" w:rsidP="000837B7">
      <w:pPr>
        <w:pStyle w:val="Style7"/>
        <w:widowControl/>
        <w:numPr>
          <w:ilvl w:val="0"/>
          <w:numId w:val="12"/>
        </w:numPr>
        <w:tabs>
          <w:tab w:val="left" w:pos="696"/>
        </w:tabs>
        <w:spacing w:line="240" w:lineRule="auto"/>
        <w:ind w:left="680" w:hanging="680"/>
        <w:jc w:val="both"/>
        <w:rPr>
          <w:rStyle w:val="FontStyle25"/>
        </w:rPr>
      </w:pPr>
      <w:r w:rsidRPr="002A03F4">
        <w:rPr>
          <w:rStyle w:val="FontStyle25"/>
        </w:rPr>
        <w:t>K návrhům dodatků k této smlouvě se strany zavazují vyjádřit písemně ve lhůtě do 5 dnů od předání dodatku druhé straně. Po tuto dobu je tímto návrhem vázána strana, která ho podala.</w:t>
      </w:r>
    </w:p>
    <w:p w14:paraId="463EFAF3" w14:textId="77777777" w:rsidR="00317EDE" w:rsidRPr="002A03F4" w:rsidRDefault="00317EDE" w:rsidP="000837B7">
      <w:pPr>
        <w:pStyle w:val="Style7"/>
        <w:widowControl/>
        <w:numPr>
          <w:ilvl w:val="0"/>
          <w:numId w:val="12"/>
        </w:numPr>
        <w:tabs>
          <w:tab w:val="left" w:pos="696"/>
        </w:tabs>
        <w:spacing w:line="240" w:lineRule="auto"/>
        <w:ind w:left="680" w:hanging="680"/>
        <w:jc w:val="both"/>
        <w:rPr>
          <w:rStyle w:val="FontStyle25"/>
        </w:rPr>
      </w:pPr>
      <w:r w:rsidRPr="002A03F4">
        <w:rPr>
          <w:rStyle w:val="FontStyle25"/>
        </w:rPr>
        <w:t>Smluvní strany se dohodly na tom, že Příkazce uhradí Příkazníkovi náklady v prokazatelné výši na vyhotovené práce a činnosti v případě, že Příkazce nebo Příkazník budou nuceni od této smlouvy odstoupit vzhledem k neplnění závazků dle této smlouvy.</w:t>
      </w:r>
    </w:p>
    <w:p w14:paraId="792E0494" w14:textId="77777777" w:rsidR="00317EDE" w:rsidRPr="002A03F4" w:rsidRDefault="00317EDE" w:rsidP="000837B7">
      <w:pPr>
        <w:pStyle w:val="Style10"/>
        <w:widowControl/>
        <w:ind w:left="680" w:hanging="680"/>
        <w:rPr>
          <w:sz w:val="20"/>
          <w:szCs w:val="20"/>
        </w:rPr>
      </w:pPr>
    </w:p>
    <w:p w14:paraId="7572ACD4" w14:textId="77777777" w:rsidR="00317EDE" w:rsidRPr="002A03F4" w:rsidRDefault="00317EDE" w:rsidP="000837B7">
      <w:pPr>
        <w:pStyle w:val="Style10"/>
        <w:widowControl/>
        <w:ind w:left="680" w:hanging="680"/>
        <w:rPr>
          <w:sz w:val="20"/>
          <w:szCs w:val="20"/>
        </w:rPr>
      </w:pPr>
    </w:p>
    <w:p w14:paraId="4B5D4603" w14:textId="77777777" w:rsidR="00317EDE" w:rsidRPr="002A03F4" w:rsidRDefault="00317EDE">
      <w:pPr>
        <w:pStyle w:val="Style10"/>
        <w:widowControl/>
        <w:spacing w:before="38"/>
        <w:ind w:right="24"/>
        <w:jc w:val="center"/>
        <w:rPr>
          <w:rStyle w:val="FontStyle26"/>
        </w:rPr>
      </w:pPr>
      <w:r w:rsidRPr="002A03F4">
        <w:rPr>
          <w:rStyle w:val="FontStyle26"/>
        </w:rPr>
        <w:t>X.</w:t>
      </w:r>
    </w:p>
    <w:p w14:paraId="5453CAD0" w14:textId="77777777" w:rsidR="00317EDE" w:rsidRPr="002A03F4" w:rsidRDefault="00317EDE">
      <w:pPr>
        <w:pStyle w:val="Style10"/>
        <w:widowControl/>
        <w:jc w:val="center"/>
        <w:rPr>
          <w:rStyle w:val="FontStyle26"/>
        </w:rPr>
      </w:pPr>
      <w:r w:rsidRPr="002A03F4">
        <w:rPr>
          <w:rStyle w:val="FontStyle26"/>
        </w:rPr>
        <w:t>Smluvní pokuty</w:t>
      </w:r>
    </w:p>
    <w:p w14:paraId="2D9872B8" w14:textId="77777777" w:rsidR="00482A36" w:rsidRPr="002A03F4" w:rsidRDefault="00482A36">
      <w:pPr>
        <w:pStyle w:val="Style10"/>
        <w:widowControl/>
        <w:jc w:val="center"/>
        <w:rPr>
          <w:rStyle w:val="FontStyle26"/>
        </w:rPr>
      </w:pPr>
    </w:p>
    <w:p w14:paraId="4C75B890" w14:textId="77777777" w:rsidR="00317EDE" w:rsidRPr="002A03F4" w:rsidRDefault="00317EDE" w:rsidP="000837B7">
      <w:pPr>
        <w:pStyle w:val="Style7"/>
        <w:widowControl/>
        <w:numPr>
          <w:ilvl w:val="0"/>
          <w:numId w:val="13"/>
        </w:numPr>
        <w:tabs>
          <w:tab w:val="left" w:pos="686"/>
        </w:tabs>
        <w:spacing w:line="240" w:lineRule="auto"/>
        <w:ind w:left="680" w:hanging="680"/>
        <w:jc w:val="both"/>
        <w:rPr>
          <w:rStyle w:val="FontStyle25"/>
        </w:rPr>
      </w:pPr>
      <w:r w:rsidRPr="002A03F4">
        <w:rPr>
          <w:rStyle w:val="FontStyle25"/>
        </w:rPr>
        <w:t>Pro případ prodlení Příkazníka splněním některé z činností plynoucích z této smlouvy, je Příkazník povinen uhradit Příkazci smluvní pokutu ve výši 5 000,- Kč za každý jednotlivý případ. To platí i pro případ porušení mlčenlivosti.</w:t>
      </w:r>
    </w:p>
    <w:p w14:paraId="5B363D3C" w14:textId="77777777" w:rsidR="00317EDE" w:rsidRPr="002A03F4" w:rsidRDefault="00317EDE" w:rsidP="000837B7">
      <w:pPr>
        <w:pStyle w:val="Style7"/>
        <w:widowControl/>
        <w:numPr>
          <w:ilvl w:val="0"/>
          <w:numId w:val="13"/>
        </w:numPr>
        <w:tabs>
          <w:tab w:val="left" w:pos="686"/>
        </w:tabs>
        <w:spacing w:line="240" w:lineRule="auto"/>
        <w:ind w:left="680" w:hanging="680"/>
        <w:jc w:val="both"/>
        <w:rPr>
          <w:rStyle w:val="FontStyle25"/>
        </w:rPr>
      </w:pPr>
      <w:r w:rsidRPr="002A03F4">
        <w:rPr>
          <w:rStyle w:val="FontStyle25"/>
        </w:rPr>
        <w:t xml:space="preserve">Pro případ prodlení Příkazce s úhradou daňových dokladů, je Příkazce povinen uhradit Příkazníkovi smluvní pokutu ve výši </w:t>
      </w:r>
      <w:proofErr w:type="gramStart"/>
      <w:r w:rsidRPr="002A03F4">
        <w:rPr>
          <w:rStyle w:val="FontStyle25"/>
        </w:rPr>
        <w:t>0,5%</w:t>
      </w:r>
      <w:proofErr w:type="gramEnd"/>
      <w:r w:rsidRPr="002A03F4">
        <w:rPr>
          <w:rStyle w:val="FontStyle25"/>
        </w:rPr>
        <w:t xml:space="preserve"> z fakturované částky za každý týden prodlení.</w:t>
      </w:r>
    </w:p>
    <w:p w14:paraId="4AD8073B" w14:textId="77777777" w:rsidR="00317EDE" w:rsidRPr="002A03F4" w:rsidRDefault="00317EDE" w:rsidP="000837B7">
      <w:pPr>
        <w:pStyle w:val="Style10"/>
        <w:widowControl/>
        <w:ind w:left="680" w:hanging="680"/>
        <w:rPr>
          <w:sz w:val="20"/>
          <w:szCs w:val="20"/>
        </w:rPr>
      </w:pPr>
    </w:p>
    <w:p w14:paraId="5C9A3381" w14:textId="77777777" w:rsidR="00317EDE" w:rsidRPr="002A03F4" w:rsidRDefault="00317EDE" w:rsidP="000837B7">
      <w:pPr>
        <w:pStyle w:val="Style10"/>
        <w:widowControl/>
        <w:ind w:left="680" w:hanging="680"/>
        <w:rPr>
          <w:sz w:val="20"/>
          <w:szCs w:val="20"/>
        </w:rPr>
      </w:pPr>
    </w:p>
    <w:p w14:paraId="22B6CA3C" w14:textId="77777777" w:rsidR="00317EDE" w:rsidRPr="002A03F4" w:rsidRDefault="00317EDE">
      <w:pPr>
        <w:pStyle w:val="Style10"/>
        <w:widowControl/>
        <w:spacing w:before="34"/>
        <w:ind w:right="34"/>
        <w:jc w:val="center"/>
        <w:rPr>
          <w:rStyle w:val="FontStyle26"/>
        </w:rPr>
      </w:pPr>
      <w:r w:rsidRPr="002A03F4">
        <w:rPr>
          <w:rStyle w:val="FontStyle26"/>
        </w:rPr>
        <w:t>XI.</w:t>
      </w:r>
    </w:p>
    <w:p w14:paraId="597928A0" w14:textId="77777777" w:rsidR="00317EDE" w:rsidRPr="002A03F4" w:rsidRDefault="00317EDE">
      <w:pPr>
        <w:pStyle w:val="Style10"/>
        <w:widowControl/>
        <w:ind w:right="14"/>
        <w:jc w:val="center"/>
        <w:rPr>
          <w:rStyle w:val="FontStyle26"/>
        </w:rPr>
      </w:pPr>
      <w:r w:rsidRPr="002A03F4">
        <w:rPr>
          <w:rStyle w:val="FontStyle26"/>
        </w:rPr>
        <w:t>Zánik Příkazní smlouvy</w:t>
      </w:r>
    </w:p>
    <w:p w14:paraId="1818713F" w14:textId="77777777" w:rsidR="00482A36" w:rsidRPr="002A03F4" w:rsidRDefault="00482A36">
      <w:pPr>
        <w:pStyle w:val="Style10"/>
        <w:widowControl/>
        <w:ind w:right="14"/>
        <w:jc w:val="center"/>
        <w:rPr>
          <w:rStyle w:val="FontStyle26"/>
        </w:rPr>
      </w:pPr>
    </w:p>
    <w:p w14:paraId="7CBD3FAC" w14:textId="77777777" w:rsidR="00317EDE" w:rsidRPr="002A03F4" w:rsidRDefault="00317EDE" w:rsidP="000837B7">
      <w:pPr>
        <w:pStyle w:val="Style21"/>
        <w:widowControl/>
        <w:numPr>
          <w:ilvl w:val="0"/>
          <w:numId w:val="14"/>
        </w:numPr>
        <w:tabs>
          <w:tab w:val="left" w:pos="552"/>
        </w:tabs>
        <w:spacing w:line="240" w:lineRule="auto"/>
        <w:ind w:left="680" w:hanging="680"/>
        <w:jc w:val="left"/>
        <w:rPr>
          <w:rStyle w:val="FontStyle25"/>
        </w:rPr>
      </w:pPr>
      <w:r w:rsidRPr="002A03F4">
        <w:rPr>
          <w:rStyle w:val="FontStyle25"/>
        </w:rPr>
        <w:t>Tato smlouva zanikne</w:t>
      </w:r>
    </w:p>
    <w:p w14:paraId="034095C3" w14:textId="77777777" w:rsidR="00317EDE" w:rsidRPr="002A03F4" w:rsidRDefault="00317EDE" w:rsidP="00482A36">
      <w:pPr>
        <w:widowControl/>
        <w:ind w:left="680" w:hanging="680"/>
        <w:rPr>
          <w:sz w:val="2"/>
          <w:szCs w:val="2"/>
        </w:rPr>
      </w:pPr>
    </w:p>
    <w:p w14:paraId="5FBDF915" w14:textId="77777777" w:rsidR="00317EDE" w:rsidRPr="002A03F4" w:rsidRDefault="00317EDE" w:rsidP="003C2AAA">
      <w:pPr>
        <w:pStyle w:val="Style16"/>
        <w:widowControl/>
        <w:numPr>
          <w:ilvl w:val="0"/>
          <w:numId w:val="26"/>
        </w:numPr>
        <w:spacing w:line="250" w:lineRule="exact"/>
        <w:ind w:left="993"/>
        <w:rPr>
          <w:rStyle w:val="FontStyle25"/>
        </w:rPr>
      </w:pPr>
      <w:r w:rsidRPr="002A03F4">
        <w:rPr>
          <w:rStyle w:val="FontStyle25"/>
        </w:rPr>
        <w:t>odvoláním příkazce,</w:t>
      </w:r>
    </w:p>
    <w:p w14:paraId="16099105" w14:textId="77777777" w:rsidR="00317EDE" w:rsidRPr="002A03F4" w:rsidRDefault="00317EDE" w:rsidP="003C2AAA">
      <w:pPr>
        <w:pStyle w:val="Style16"/>
        <w:widowControl/>
        <w:numPr>
          <w:ilvl w:val="0"/>
          <w:numId w:val="26"/>
        </w:numPr>
        <w:spacing w:line="250" w:lineRule="exact"/>
        <w:ind w:left="993"/>
        <w:rPr>
          <w:rStyle w:val="FontStyle25"/>
        </w:rPr>
      </w:pPr>
      <w:r w:rsidRPr="002A03F4">
        <w:rPr>
          <w:rStyle w:val="FontStyle25"/>
        </w:rPr>
        <w:t>výpovědí příkazníka.</w:t>
      </w:r>
    </w:p>
    <w:p w14:paraId="080D3700" w14:textId="77777777" w:rsidR="00317EDE" w:rsidRPr="002A03F4" w:rsidRDefault="00317EDE" w:rsidP="000837B7">
      <w:pPr>
        <w:pStyle w:val="Style21"/>
        <w:widowControl/>
        <w:numPr>
          <w:ilvl w:val="0"/>
          <w:numId w:val="16"/>
        </w:numPr>
        <w:tabs>
          <w:tab w:val="left" w:pos="552"/>
        </w:tabs>
        <w:spacing w:line="240" w:lineRule="auto"/>
        <w:ind w:left="680" w:hanging="680"/>
        <w:jc w:val="left"/>
        <w:rPr>
          <w:rStyle w:val="FontStyle25"/>
        </w:rPr>
      </w:pPr>
      <w:r w:rsidRPr="002A03F4">
        <w:rPr>
          <w:rStyle w:val="FontStyle25"/>
        </w:rPr>
        <w:t>Odvoláním tato smlouva zanikne dnem následujícím po doručení odvolání Příkazníkovi. Příkazník je po odvolání povinen ještě učinit vše, co nesnese odkladu, aby Příkazce neutrpěl újmu.</w:t>
      </w:r>
    </w:p>
    <w:p w14:paraId="7E03A7BB" w14:textId="77777777" w:rsidR="00317EDE" w:rsidRPr="002A03F4" w:rsidRDefault="00317EDE" w:rsidP="003C2AAA">
      <w:pPr>
        <w:pStyle w:val="Style10"/>
        <w:widowControl/>
        <w:spacing w:line="240" w:lineRule="exact"/>
        <w:ind w:right="43"/>
        <w:rPr>
          <w:sz w:val="20"/>
          <w:szCs w:val="20"/>
        </w:rPr>
      </w:pPr>
    </w:p>
    <w:p w14:paraId="6D469BA1" w14:textId="77777777" w:rsidR="00317EDE" w:rsidRPr="002A03F4" w:rsidRDefault="00317EDE" w:rsidP="003C2AAA">
      <w:pPr>
        <w:pStyle w:val="Style10"/>
        <w:widowControl/>
        <w:spacing w:line="240" w:lineRule="exact"/>
        <w:ind w:right="43"/>
        <w:rPr>
          <w:sz w:val="20"/>
          <w:szCs w:val="20"/>
        </w:rPr>
      </w:pPr>
    </w:p>
    <w:p w14:paraId="48CD6281" w14:textId="77777777" w:rsidR="00317EDE" w:rsidRPr="002A03F4" w:rsidRDefault="00317EDE">
      <w:pPr>
        <w:pStyle w:val="Style10"/>
        <w:widowControl/>
        <w:spacing w:before="96"/>
        <w:ind w:right="43"/>
        <w:jc w:val="center"/>
        <w:rPr>
          <w:rStyle w:val="FontStyle26"/>
        </w:rPr>
      </w:pPr>
      <w:r w:rsidRPr="002A03F4">
        <w:rPr>
          <w:rStyle w:val="FontStyle26"/>
        </w:rPr>
        <w:t>XII.</w:t>
      </w:r>
    </w:p>
    <w:p w14:paraId="0A48C1D0" w14:textId="77777777" w:rsidR="00317EDE" w:rsidRPr="002A03F4" w:rsidRDefault="00317EDE">
      <w:pPr>
        <w:pStyle w:val="Style10"/>
        <w:widowControl/>
        <w:ind w:right="34"/>
        <w:jc w:val="center"/>
        <w:rPr>
          <w:rStyle w:val="FontStyle26"/>
        </w:rPr>
      </w:pPr>
      <w:r w:rsidRPr="002A03F4">
        <w:rPr>
          <w:rStyle w:val="FontStyle26"/>
        </w:rPr>
        <w:t>Styk mezi stranami</w:t>
      </w:r>
    </w:p>
    <w:p w14:paraId="243FFEF6" w14:textId="77777777" w:rsidR="00317EDE" w:rsidRPr="002A03F4" w:rsidRDefault="00317EDE" w:rsidP="003C2AAA">
      <w:pPr>
        <w:pStyle w:val="Style1"/>
        <w:widowControl/>
        <w:spacing w:line="240" w:lineRule="exact"/>
        <w:ind w:left="686" w:hanging="686"/>
        <w:jc w:val="center"/>
        <w:rPr>
          <w:sz w:val="20"/>
          <w:szCs w:val="20"/>
        </w:rPr>
      </w:pPr>
    </w:p>
    <w:p w14:paraId="4624F843" w14:textId="77777777" w:rsidR="00317EDE" w:rsidRPr="002A03F4" w:rsidRDefault="00317EDE" w:rsidP="000837B7">
      <w:pPr>
        <w:pStyle w:val="Style1"/>
        <w:widowControl/>
        <w:numPr>
          <w:ilvl w:val="0"/>
          <w:numId w:val="28"/>
        </w:numPr>
        <w:spacing w:line="240" w:lineRule="auto"/>
        <w:ind w:left="680" w:hanging="680"/>
        <w:rPr>
          <w:rStyle w:val="FontStyle25"/>
        </w:rPr>
      </w:pPr>
      <w:r w:rsidRPr="002A03F4">
        <w:rPr>
          <w:rStyle w:val="FontStyle25"/>
        </w:rPr>
        <w:t>Všechna oznámení mezi smluvními stranami, která se vztahují k</w:t>
      </w:r>
      <w:r w:rsidR="003C2AAA" w:rsidRPr="002A03F4">
        <w:rPr>
          <w:rStyle w:val="FontStyle25"/>
        </w:rPr>
        <w:t xml:space="preserve"> </w:t>
      </w:r>
      <w:r w:rsidRPr="002A03F4">
        <w:rPr>
          <w:rStyle w:val="FontStyle25"/>
        </w:rPr>
        <w:t>této smlouvě nebo která mají být učiněna na základě této smlouvy, musí být učiněna v písemné formě a opačné straně doručena bu</w:t>
      </w:r>
      <w:r w:rsidR="003C2AAA" w:rsidRPr="002A03F4">
        <w:rPr>
          <w:rStyle w:val="FontStyle25"/>
        </w:rPr>
        <w:t>ď</w:t>
      </w:r>
      <w:r w:rsidRPr="002A03F4">
        <w:rPr>
          <w:rStyle w:val="FontStyle25"/>
        </w:rPr>
        <w:t xml:space="preserve"> osobně nebo doporučeným dopisem či jinou formou registrovaného poštovního styku na adresu uvedenou v čl. I této smlouvy, nebude-li dohodnuto jinak. Za doklad o doručení bude považován podpis na kopii průvodního dopisu při osobním doručení nebo potvrzení o předání poště.</w:t>
      </w:r>
    </w:p>
    <w:p w14:paraId="1354F477" w14:textId="77777777" w:rsidR="003C2AAA" w:rsidRPr="002A03F4" w:rsidRDefault="003C2AAA" w:rsidP="000837B7">
      <w:pPr>
        <w:pStyle w:val="Style1"/>
        <w:widowControl/>
        <w:spacing w:line="240" w:lineRule="auto"/>
        <w:ind w:left="680" w:hanging="680"/>
        <w:rPr>
          <w:rStyle w:val="FontStyle25"/>
        </w:rPr>
      </w:pPr>
    </w:p>
    <w:p w14:paraId="3D332FB4" w14:textId="77777777" w:rsidR="003C2AAA" w:rsidRPr="002A03F4" w:rsidRDefault="003C2AAA" w:rsidP="000837B7">
      <w:pPr>
        <w:pStyle w:val="Style1"/>
        <w:widowControl/>
        <w:spacing w:line="240" w:lineRule="auto"/>
        <w:ind w:left="680" w:hanging="680"/>
        <w:rPr>
          <w:rStyle w:val="FontStyle25"/>
        </w:rPr>
      </w:pPr>
    </w:p>
    <w:p w14:paraId="1375ED28" w14:textId="77777777" w:rsidR="007D13D7" w:rsidRPr="002A03F4" w:rsidRDefault="007D13D7" w:rsidP="000837B7">
      <w:pPr>
        <w:pStyle w:val="Style1"/>
        <w:widowControl/>
        <w:spacing w:line="240" w:lineRule="auto"/>
        <w:ind w:left="680" w:hanging="680"/>
        <w:rPr>
          <w:rStyle w:val="FontStyle25"/>
        </w:rPr>
      </w:pPr>
    </w:p>
    <w:p w14:paraId="62DC5180" w14:textId="77777777" w:rsidR="007D13D7" w:rsidRPr="002A03F4" w:rsidRDefault="007D13D7" w:rsidP="000837B7">
      <w:pPr>
        <w:pStyle w:val="Style1"/>
        <w:widowControl/>
        <w:spacing w:line="240" w:lineRule="auto"/>
        <w:ind w:left="680" w:hanging="680"/>
        <w:rPr>
          <w:rStyle w:val="FontStyle25"/>
        </w:rPr>
      </w:pPr>
    </w:p>
    <w:p w14:paraId="6FB9E840" w14:textId="77777777" w:rsidR="00317EDE" w:rsidRPr="002A03F4" w:rsidRDefault="00317EDE" w:rsidP="003C2AAA">
      <w:pPr>
        <w:pStyle w:val="Style10"/>
        <w:widowControl/>
        <w:jc w:val="center"/>
        <w:rPr>
          <w:rStyle w:val="FontStyle26"/>
        </w:rPr>
      </w:pPr>
      <w:r w:rsidRPr="002A03F4">
        <w:rPr>
          <w:rStyle w:val="FontStyle26"/>
        </w:rPr>
        <w:t>XIII.</w:t>
      </w:r>
    </w:p>
    <w:p w14:paraId="4A0FD39D" w14:textId="77777777" w:rsidR="00317EDE" w:rsidRPr="002A03F4" w:rsidRDefault="00317EDE" w:rsidP="003C2AAA">
      <w:pPr>
        <w:pStyle w:val="Style10"/>
        <w:widowControl/>
        <w:spacing w:before="5"/>
        <w:jc w:val="center"/>
        <w:rPr>
          <w:rStyle w:val="FontStyle26"/>
        </w:rPr>
      </w:pPr>
      <w:r w:rsidRPr="002A03F4">
        <w:rPr>
          <w:rStyle w:val="FontStyle26"/>
        </w:rPr>
        <w:t>Závěrečná ujednání</w:t>
      </w:r>
    </w:p>
    <w:p w14:paraId="5C360B52" w14:textId="77777777" w:rsidR="003C2AAA" w:rsidRPr="002A03F4" w:rsidRDefault="003C2AAA" w:rsidP="003C2AAA">
      <w:pPr>
        <w:pStyle w:val="Style10"/>
        <w:widowControl/>
        <w:spacing w:before="5"/>
        <w:jc w:val="center"/>
        <w:rPr>
          <w:rStyle w:val="FontStyle26"/>
        </w:rPr>
      </w:pPr>
    </w:p>
    <w:p w14:paraId="7939E2EE" w14:textId="2B4B5928" w:rsidR="007D13D7" w:rsidRPr="002A03F4" w:rsidRDefault="001570DB" w:rsidP="007D13D7">
      <w:pPr>
        <w:pStyle w:val="Style1"/>
        <w:widowControl/>
        <w:numPr>
          <w:ilvl w:val="0"/>
          <w:numId w:val="29"/>
        </w:numPr>
        <w:spacing w:line="240" w:lineRule="auto"/>
        <w:ind w:left="680" w:hanging="680"/>
        <w:jc w:val="left"/>
        <w:rPr>
          <w:rStyle w:val="FontStyle25"/>
        </w:rPr>
      </w:pPr>
      <w:r w:rsidRPr="002A03F4">
        <w:rPr>
          <w:rStyle w:val="FontStyle25"/>
        </w:rPr>
        <w:t>Příkazce a Pří</w:t>
      </w:r>
      <w:r w:rsidR="00317EDE" w:rsidRPr="002A03F4">
        <w:rPr>
          <w:rStyle w:val="FontStyle25"/>
        </w:rPr>
        <w:t>kazník se dohodli na osobách, pověřených k jejich zastupování ve věcech organizačních a technických v pracovním styku smluvních stran.</w:t>
      </w:r>
      <w:r w:rsidR="003C2AAA" w:rsidRPr="002A03F4">
        <w:rPr>
          <w:rStyle w:val="FontStyle25"/>
        </w:rPr>
        <w:br/>
      </w:r>
      <w:r w:rsidR="00317EDE" w:rsidRPr="002A03F4">
        <w:rPr>
          <w:rStyle w:val="FontStyle26"/>
        </w:rPr>
        <w:t>Zastupování ve věcech smluvních:</w:t>
      </w:r>
      <w:r w:rsidR="003C2AAA" w:rsidRPr="002A03F4">
        <w:rPr>
          <w:rStyle w:val="FontStyle26"/>
        </w:rPr>
        <w:br/>
      </w:r>
      <w:r w:rsidR="00317EDE" w:rsidRPr="002A03F4">
        <w:rPr>
          <w:rStyle w:val="FontStyle25"/>
        </w:rPr>
        <w:t>Za Příkazce:</w:t>
      </w:r>
      <w:r w:rsidR="003C2AAA" w:rsidRPr="002A03F4">
        <w:rPr>
          <w:rStyle w:val="FontStyle25"/>
        </w:rPr>
        <w:tab/>
      </w:r>
      <w:r w:rsidR="003621D9" w:rsidRPr="002A03F4">
        <w:rPr>
          <w:rStyle w:val="FontStyle25"/>
        </w:rPr>
        <w:t>Ing. Dan Zeman, ředitel</w:t>
      </w:r>
      <w:r w:rsidR="00317EDE" w:rsidRPr="002A03F4">
        <w:rPr>
          <w:rStyle w:val="FontStyle25"/>
        </w:rPr>
        <w:t xml:space="preserve"> organizace</w:t>
      </w:r>
      <w:r w:rsidR="003C2AAA" w:rsidRPr="002A03F4">
        <w:rPr>
          <w:rStyle w:val="FontStyle25"/>
        </w:rPr>
        <w:br/>
      </w:r>
      <w:r w:rsidR="00317EDE" w:rsidRPr="002A03F4">
        <w:rPr>
          <w:rStyle w:val="FontStyle25"/>
        </w:rPr>
        <w:t>Za Příkazníka:</w:t>
      </w:r>
      <w:r w:rsidR="003C2AAA" w:rsidRPr="002A03F4">
        <w:rPr>
          <w:rStyle w:val="FontStyle25"/>
        </w:rPr>
        <w:tab/>
      </w:r>
      <w:r w:rsidR="00942537" w:rsidRPr="002A03F4">
        <w:rPr>
          <w:rStyle w:val="FontStyle25"/>
        </w:rPr>
        <w:t xml:space="preserve">Ing. Tomáš Štercl, předseda představenstva </w:t>
      </w:r>
      <w:r w:rsidR="003C2AAA" w:rsidRPr="002A03F4">
        <w:rPr>
          <w:rStyle w:val="FontStyle25"/>
        </w:rPr>
        <w:br/>
      </w:r>
      <w:r w:rsidR="00317EDE" w:rsidRPr="002A03F4">
        <w:rPr>
          <w:rStyle w:val="FontStyle26"/>
        </w:rPr>
        <w:lastRenderedPageBreak/>
        <w:t xml:space="preserve">Zastupování ve </w:t>
      </w:r>
      <w:r w:rsidR="00317EDE" w:rsidRPr="001E164D">
        <w:rPr>
          <w:rStyle w:val="FontStyle26"/>
        </w:rPr>
        <w:t>věcech organizačních a technických:</w:t>
      </w:r>
      <w:r w:rsidR="003C2AAA" w:rsidRPr="001E164D">
        <w:rPr>
          <w:rStyle w:val="FontStyle26"/>
        </w:rPr>
        <w:br/>
      </w:r>
      <w:r w:rsidR="00317EDE" w:rsidRPr="001E164D">
        <w:rPr>
          <w:rStyle w:val="FontStyle25"/>
        </w:rPr>
        <w:t>Za Příkazce:</w:t>
      </w:r>
      <w:r w:rsidR="003C2AAA" w:rsidRPr="001E164D">
        <w:rPr>
          <w:rStyle w:val="FontStyle25"/>
        </w:rPr>
        <w:tab/>
      </w:r>
      <w:r w:rsidR="001E164D" w:rsidRPr="001E164D">
        <w:rPr>
          <w:rStyle w:val="FontStyle25"/>
        </w:rPr>
        <w:t>XXXXXXXXXXXXX</w:t>
      </w:r>
      <w:r w:rsidR="00317EDE" w:rsidRPr="001E164D">
        <w:rPr>
          <w:rStyle w:val="FontStyle25"/>
        </w:rPr>
        <w:t>, technick</w:t>
      </w:r>
      <w:r w:rsidR="002A03F4" w:rsidRPr="001E164D">
        <w:rPr>
          <w:rStyle w:val="FontStyle25"/>
        </w:rPr>
        <w:t>ý</w:t>
      </w:r>
      <w:r w:rsidR="00317EDE" w:rsidRPr="001E164D">
        <w:rPr>
          <w:rStyle w:val="FontStyle25"/>
        </w:rPr>
        <w:t xml:space="preserve"> úsek</w:t>
      </w:r>
      <w:r w:rsidR="003C2AAA" w:rsidRPr="002A03F4">
        <w:rPr>
          <w:rStyle w:val="FontStyle25"/>
        </w:rPr>
        <w:br/>
      </w:r>
      <w:r w:rsidR="00317EDE" w:rsidRPr="002A03F4">
        <w:rPr>
          <w:rStyle w:val="FontStyle25"/>
        </w:rPr>
        <w:t>Za Příkazníka:</w:t>
      </w:r>
      <w:r w:rsidR="003C2AAA" w:rsidRPr="002A03F4">
        <w:rPr>
          <w:rStyle w:val="FontStyle25"/>
        </w:rPr>
        <w:tab/>
      </w:r>
      <w:r w:rsidR="001E164D">
        <w:rPr>
          <w:rStyle w:val="FontStyle25"/>
        </w:rPr>
        <w:t>XXXXXXXXXXXXX</w:t>
      </w:r>
      <w:r w:rsidR="007D13D7" w:rsidRPr="002A03F4">
        <w:rPr>
          <w:rStyle w:val="FontStyle25"/>
        </w:rPr>
        <w:t xml:space="preserve"> – TDI a </w:t>
      </w:r>
      <w:r w:rsidR="001E164D">
        <w:rPr>
          <w:rStyle w:val="FontStyle25"/>
        </w:rPr>
        <w:t>XXXXXXXXXXX</w:t>
      </w:r>
      <w:r w:rsidR="001E164D" w:rsidRPr="002A03F4">
        <w:rPr>
          <w:rStyle w:val="FontStyle25"/>
        </w:rPr>
        <w:t xml:space="preserve"> – KBOZP</w:t>
      </w:r>
    </w:p>
    <w:p w14:paraId="30D822B8" w14:textId="77777777" w:rsidR="00317EDE" w:rsidRPr="002A03F4" w:rsidRDefault="00317EDE" w:rsidP="00E05FFF">
      <w:pPr>
        <w:pStyle w:val="Style7"/>
        <w:widowControl/>
        <w:numPr>
          <w:ilvl w:val="0"/>
          <w:numId w:val="17"/>
        </w:numPr>
        <w:tabs>
          <w:tab w:val="left" w:pos="634"/>
        </w:tabs>
        <w:spacing w:line="240" w:lineRule="auto"/>
        <w:ind w:left="680" w:hanging="680"/>
        <w:jc w:val="both"/>
        <w:rPr>
          <w:rStyle w:val="FontStyle25"/>
        </w:rPr>
      </w:pPr>
      <w:r w:rsidRPr="002A03F4">
        <w:rPr>
          <w:rStyle w:val="FontStyle25"/>
        </w:rPr>
        <w:t>Příkazce může v případě, kdy to bude nutné, na vyžádání udělit Příkazníkovi plnou moc pro jednán</w:t>
      </w:r>
      <w:r w:rsidR="003C2AAA" w:rsidRPr="002A03F4">
        <w:rPr>
          <w:rStyle w:val="FontStyle25"/>
        </w:rPr>
        <w:t>í</w:t>
      </w:r>
      <w:r w:rsidRPr="002A03F4">
        <w:rPr>
          <w:rStyle w:val="FontStyle25"/>
        </w:rPr>
        <w:t xml:space="preserve"> nebo podepisování písemností, v rozsahu potřebném k jednotlivým právním úkonům, které bude Př</w:t>
      </w:r>
      <w:r w:rsidR="003C2AAA" w:rsidRPr="002A03F4">
        <w:rPr>
          <w:rStyle w:val="FontStyle25"/>
        </w:rPr>
        <w:t>í</w:t>
      </w:r>
      <w:r w:rsidRPr="002A03F4">
        <w:rPr>
          <w:rStyle w:val="FontStyle25"/>
        </w:rPr>
        <w:t>kazník pro Příkazce vykonávat na základě této smlouvy.</w:t>
      </w:r>
    </w:p>
    <w:p w14:paraId="6EB8CC4D" w14:textId="77777777" w:rsidR="00317EDE" w:rsidRPr="002A03F4" w:rsidRDefault="00317EDE" w:rsidP="00E05FFF">
      <w:pPr>
        <w:pStyle w:val="Style7"/>
        <w:widowControl/>
        <w:numPr>
          <w:ilvl w:val="0"/>
          <w:numId w:val="17"/>
        </w:numPr>
        <w:tabs>
          <w:tab w:val="left" w:pos="634"/>
        </w:tabs>
        <w:spacing w:line="240" w:lineRule="auto"/>
        <w:ind w:left="680" w:hanging="680"/>
        <w:jc w:val="both"/>
        <w:rPr>
          <w:rStyle w:val="FontStyle25"/>
        </w:rPr>
      </w:pPr>
      <w:r w:rsidRPr="002A03F4">
        <w:rPr>
          <w:rStyle w:val="FontStyle25"/>
        </w:rPr>
        <w:t>Veškeré práce, činnosti a jednání, které vyžadují předchozí povolení rozhodnutím státního orgánu vydaného podle zvláštních předpisů, mohou být zahájeny až po jeho vydání a nabytí právní moci. Jeho nedostatek se označuje za okolnost vylučující prodlení obou stran.</w:t>
      </w:r>
    </w:p>
    <w:p w14:paraId="42828F8C" w14:textId="77777777" w:rsidR="00317EDE" w:rsidRPr="002A03F4" w:rsidRDefault="00317EDE" w:rsidP="00E05FFF">
      <w:pPr>
        <w:pStyle w:val="Style7"/>
        <w:widowControl/>
        <w:numPr>
          <w:ilvl w:val="0"/>
          <w:numId w:val="17"/>
        </w:numPr>
        <w:tabs>
          <w:tab w:val="left" w:pos="634"/>
        </w:tabs>
        <w:spacing w:line="240" w:lineRule="auto"/>
        <w:ind w:left="680" w:hanging="680"/>
        <w:jc w:val="both"/>
        <w:rPr>
          <w:rStyle w:val="FontStyle25"/>
        </w:rPr>
      </w:pPr>
      <w:r w:rsidRPr="002A03F4">
        <w:rPr>
          <w:rStyle w:val="FontStyle25"/>
        </w:rPr>
        <w:t>Tuto smlouvu lze měnit pouze písemnými, průběžně číslovanými dodatky.</w:t>
      </w:r>
    </w:p>
    <w:p w14:paraId="25C9C527" w14:textId="77777777" w:rsidR="00317EDE" w:rsidRPr="002A03F4" w:rsidRDefault="00317EDE" w:rsidP="00E05FFF">
      <w:pPr>
        <w:pStyle w:val="Style7"/>
        <w:widowControl/>
        <w:numPr>
          <w:ilvl w:val="0"/>
          <w:numId w:val="17"/>
        </w:numPr>
        <w:tabs>
          <w:tab w:val="left" w:pos="634"/>
        </w:tabs>
        <w:spacing w:line="240" w:lineRule="auto"/>
        <w:ind w:left="680" w:hanging="680"/>
        <w:jc w:val="both"/>
        <w:rPr>
          <w:rStyle w:val="FontStyle25"/>
        </w:rPr>
      </w:pPr>
      <w:r w:rsidRPr="002A03F4">
        <w:rPr>
          <w:rStyle w:val="FontStyle25"/>
        </w:rPr>
        <w:t>Veškeré spory mezi Příkazcem a Příkazníkem budou řešeny především dohodou a smírem. Pouze v případě, že smíru nebude dosaženo, budou vzniklé spory postoupeny k rozhodnutí Krajskému soudu v Brně, jako soudu věcně a místně příslušnému.</w:t>
      </w:r>
    </w:p>
    <w:p w14:paraId="489D3419" w14:textId="77777777" w:rsidR="00682F99" w:rsidRPr="002A03F4" w:rsidRDefault="00682F99" w:rsidP="00E05FFF">
      <w:pPr>
        <w:pStyle w:val="Style7"/>
        <w:widowControl/>
        <w:numPr>
          <w:ilvl w:val="0"/>
          <w:numId w:val="17"/>
        </w:numPr>
        <w:tabs>
          <w:tab w:val="left" w:pos="634"/>
        </w:tabs>
        <w:spacing w:line="240" w:lineRule="auto"/>
        <w:ind w:left="680" w:hanging="680"/>
        <w:jc w:val="both"/>
        <w:rPr>
          <w:rStyle w:val="FontStyle25"/>
        </w:rPr>
      </w:pPr>
      <w:r w:rsidRPr="002A03F4">
        <w:rPr>
          <w:rStyle w:val="FontStyle25"/>
        </w:rPr>
        <w:t>Smluvní vztahy neupravené v této smlouvě se řídí příslušnými ustanoveními Občanského zákoníku.</w:t>
      </w:r>
    </w:p>
    <w:p w14:paraId="51E46F22" w14:textId="77777777" w:rsidR="00682F99" w:rsidRPr="002A03F4" w:rsidRDefault="00682F99" w:rsidP="00E05FFF">
      <w:pPr>
        <w:pStyle w:val="Style7"/>
        <w:widowControl/>
        <w:numPr>
          <w:ilvl w:val="0"/>
          <w:numId w:val="17"/>
        </w:numPr>
        <w:tabs>
          <w:tab w:val="left" w:pos="634"/>
        </w:tabs>
        <w:spacing w:line="240" w:lineRule="auto"/>
        <w:ind w:left="680" w:hanging="680"/>
        <w:jc w:val="both"/>
        <w:rPr>
          <w:rStyle w:val="FontStyle25"/>
        </w:rPr>
      </w:pPr>
      <w:r w:rsidRPr="002A03F4">
        <w:rPr>
          <w:rStyle w:val="FontStyle25"/>
        </w:rPr>
        <w:t>Příkazník bere na vědomí, že Příkazce je povinným subjektem dle zákona č. 106/1999 Sb., o svobodném přístupu k informacím, v platném znění.</w:t>
      </w:r>
    </w:p>
    <w:p w14:paraId="43885334" w14:textId="77777777" w:rsidR="00682F99" w:rsidRPr="002A03F4" w:rsidRDefault="00682F99" w:rsidP="00E05FFF">
      <w:pPr>
        <w:pStyle w:val="Style7"/>
        <w:widowControl/>
        <w:numPr>
          <w:ilvl w:val="0"/>
          <w:numId w:val="17"/>
        </w:numPr>
        <w:tabs>
          <w:tab w:val="left" w:pos="634"/>
        </w:tabs>
        <w:spacing w:line="240" w:lineRule="auto"/>
        <w:ind w:left="680" w:hanging="680"/>
        <w:jc w:val="both"/>
        <w:rPr>
          <w:rStyle w:val="FontStyle25"/>
        </w:rPr>
      </w:pPr>
      <w:r w:rsidRPr="002A03F4">
        <w:rPr>
          <w:rStyle w:val="FontStyle25"/>
        </w:rPr>
        <w:t>Smluvní strany berou na vědomí, že tato smlouva podléhá zveřejnění v registru smluv dle zákona č. 340/2015 Sb., o registru smluv. Smlouvu zašle správci registru smluv k uveřejnění Příkazce.</w:t>
      </w:r>
    </w:p>
    <w:p w14:paraId="5FECC249" w14:textId="77777777" w:rsidR="00317EDE" w:rsidRPr="002A03F4" w:rsidRDefault="00317EDE" w:rsidP="00E05FFF">
      <w:pPr>
        <w:pStyle w:val="Style7"/>
        <w:widowControl/>
        <w:numPr>
          <w:ilvl w:val="0"/>
          <w:numId w:val="17"/>
        </w:numPr>
        <w:tabs>
          <w:tab w:val="left" w:pos="634"/>
        </w:tabs>
        <w:spacing w:line="240" w:lineRule="auto"/>
        <w:ind w:left="680" w:hanging="680"/>
        <w:jc w:val="both"/>
        <w:rPr>
          <w:rStyle w:val="FontStyle25"/>
        </w:rPr>
      </w:pPr>
      <w:r w:rsidRPr="002A03F4">
        <w:rPr>
          <w:rStyle w:val="FontStyle25"/>
        </w:rPr>
        <w:t>Tato smlouva je sepsána ve 2 vyhotoveních, ze kterých každá strana po jejím podepsání obdrží po jednom vyhotovení.</w:t>
      </w:r>
    </w:p>
    <w:p w14:paraId="18E666E7" w14:textId="77777777" w:rsidR="00317EDE" w:rsidRPr="002A03F4" w:rsidRDefault="00317EDE" w:rsidP="00E05FFF">
      <w:pPr>
        <w:pStyle w:val="Style7"/>
        <w:widowControl/>
        <w:numPr>
          <w:ilvl w:val="0"/>
          <w:numId w:val="17"/>
        </w:numPr>
        <w:spacing w:line="240" w:lineRule="auto"/>
        <w:ind w:left="680" w:hanging="680"/>
        <w:jc w:val="both"/>
        <w:rPr>
          <w:rStyle w:val="FontStyle25"/>
        </w:rPr>
      </w:pPr>
      <w:r w:rsidRPr="002A03F4">
        <w:rPr>
          <w:rStyle w:val="FontStyle25"/>
        </w:rPr>
        <w:t>V případě, že některé ustanovení této smlouvy bude shledáno neplatné či neúčinné, nemá tato</w:t>
      </w:r>
      <w:r w:rsidR="003C2AAA" w:rsidRPr="002A03F4">
        <w:rPr>
          <w:rStyle w:val="FontStyle25"/>
        </w:rPr>
        <w:t xml:space="preserve"> </w:t>
      </w:r>
      <w:r w:rsidRPr="002A03F4">
        <w:rPr>
          <w:rStyle w:val="FontStyle25"/>
        </w:rPr>
        <w:t>skutečnost vliv na platnost či účinnost zbývajících ustanovení.</w:t>
      </w:r>
    </w:p>
    <w:p w14:paraId="5A067379" w14:textId="77777777" w:rsidR="00317EDE" w:rsidRPr="002A03F4" w:rsidRDefault="00317EDE" w:rsidP="0041080F">
      <w:pPr>
        <w:pStyle w:val="Style7"/>
        <w:widowControl/>
        <w:numPr>
          <w:ilvl w:val="0"/>
          <w:numId w:val="17"/>
        </w:numPr>
        <w:spacing w:line="240" w:lineRule="auto"/>
        <w:ind w:left="680" w:hanging="680"/>
        <w:jc w:val="both"/>
        <w:rPr>
          <w:rStyle w:val="FontStyle25"/>
        </w:rPr>
      </w:pPr>
      <w:r w:rsidRPr="002A03F4">
        <w:rPr>
          <w:rStyle w:val="FontStyle25"/>
        </w:rPr>
        <w:t>Př</w:t>
      </w:r>
      <w:r w:rsidR="003C2AAA" w:rsidRPr="002A03F4">
        <w:rPr>
          <w:rStyle w:val="FontStyle25"/>
        </w:rPr>
        <w:t>í</w:t>
      </w:r>
      <w:r w:rsidRPr="002A03F4">
        <w:rPr>
          <w:rStyle w:val="FontStyle25"/>
        </w:rPr>
        <w:t>kazník je povinen zachovat absolutní mlčenlivost ve všech ohledech týkajících se jednotlivých staveb včetně dokladů a dokumentů.</w:t>
      </w:r>
    </w:p>
    <w:p w14:paraId="4488D4B4" w14:textId="77777777" w:rsidR="00317EDE" w:rsidRPr="002A03F4" w:rsidRDefault="00317EDE" w:rsidP="0041080F">
      <w:pPr>
        <w:pStyle w:val="Style7"/>
        <w:widowControl/>
        <w:numPr>
          <w:ilvl w:val="0"/>
          <w:numId w:val="17"/>
        </w:numPr>
        <w:spacing w:line="240" w:lineRule="auto"/>
        <w:ind w:left="680" w:hanging="680"/>
        <w:jc w:val="both"/>
        <w:rPr>
          <w:rStyle w:val="FontStyle25"/>
        </w:rPr>
      </w:pPr>
      <w:r w:rsidRPr="002A03F4">
        <w:rPr>
          <w:rStyle w:val="FontStyle25"/>
        </w:rPr>
        <w:t>Obě strany prohlašují, že si tuto smlouvu řádně přečetly, že jí rozumí, a že se dohodly ve všech částech</w:t>
      </w:r>
      <w:r w:rsidR="003C2AAA" w:rsidRPr="002A03F4">
        <w:rPr>
          <w:rStyle w:val="FontStyle25"/>
        </w:rPr>
        <w:t xml:space="preserve"> </w:t>
      </w:r>
      <w:r w:rsidRPr="002A03F4">
        <w:rPr>
          <w:rStyle w:val="FontStyle25"/>
        </w:rPr>
        <w:t>této smlouvy a na důkaz shora uvedeného připojují podpisy svých zástupců.</w:t>
      </w:r>
    </w:p>
    <w:p w14:paraId="5054DEDF" w14:textId="77777777" w:rsidR="00317EDE" w:rsidRPr="002A03F4" w:rsidRDefault="00317EDE" w:rsidP="00E05FFF">
      <w:pPr>
        <w:pStyle w:val="Style1"/>
        <w:widowControl/>
        <w:spacing w:line="240" w:lineRule="auto"/>
        <w:ind w:left="680" w:hanging="680"/>
        <w:rPr>
          <w:sz w:val="20"/>
          <w:szCs w:val="20"/>
        </w:rPr>
      </w:pPr>
    </w:p>
    <w:p w14:paraId="62F6F6EA" w14:textId="77777777" w:rsidR="00E05FFF" w:rsidRPr="002A03F4" w:rsidRDefault="00E05FFF" w:rsidP="000837B7">
      <w:pPr>
        <w:pStyle w:val="Style1"/>
        <w:widowControl/>
        <w:spacing w:line="240" w:lineRule="auto"/>
        <w:ind w:left="680" w:hanging="680"/>
        <w:rPr>
          <w:sz w:val="20"/>
          <w:szCs w:val="20"/>
        </w:rPr>
      </w:pPr>
    </w:p>
    <w:p w14:paraId="376B4A0C" w14:textId="77777777" w:rsidR="003621D9" w:rsidRPr="002A03F4" w:rsidRDefault="003621D9" w:rsidP="000837B7">
      <w:pPr>
        <w:pStyle w:val="Style1"/>
        <w:widowControl/>
        <w:spacing w:line="240" w:lineRule="auto"/>
        <w:ind w:left="680" w:hanging="680"/>
        <w:rPr>
          <w:sz w:val="20"/>
          <w:szCs w:val="20"/>
        </w:rPr>
      </w:pPr>
    </w:p>
    <w:p w14:paraId="2A047C70" w14:textId="16434877" w:rsidR="00317EDE" w:rsidRPr="002A03F4" w:rsidRDefault="00317EDE">
      <w:pPr>
        <w:pStyle w:val="Style1"/>
        <w:widowControl/>
        <w:spacing w:before="62" w:line="240" w:lineRule="auto"/>
        <w:ind w:firstLine="0"/>
        <w:rPr>
          <w:rStyle w:val="FontStyle25"/>
        </w:rPr>
      </w:pPr>
      <w:r w:rsidRPr="002A03F4">
        <w:rPr>
          <w:rStyle w:val="FontStyle25"/>
        </w:rPr>
        <w:t>V Brně dne:</w:t>
      </w:r>
      <w:r w:rsidR="001E164D">
        <w:rPr>
          <w:rStyle w:val="FontStyle25"/>
        </w:rPr>
        <w:t xml:space="preserve"> dle el. podpisů</w:t>
      </w:r>
      <w:r w:rsidR="003C2AAA" w:rsidRPr="002A03F4">
        <w:rPr>
          <w:rStyle w:val="FontStyle25"/>
        </w:rPr>
        <w:t xml:space="preserve"> </w:t>
      </w:r>
    </w:p>
    <w:p w14:paraId="09269282" w14:textId="77777777" w:rsidR="003C2AAA" w:rsidRPr="002A03F4" w:rsidRDefault="003C2AAA" w:rsidP="00682F99">
      <w:pPr>
        <w:pStyle w:val="Style1"/>
        <w:widowControl/>
        <w:spacing w:line="240" w:lineRule="auto"/>
        <w:ind w:firstLine="0"/>
        <w:rPr>
          <w:rStyle w:val="FontStyle25"/>
        </w:rPr>
      </w:pPr>
    </w:p>
    <w:p w14:paraId="27CF3316" w14:textId="77777777" w:rsidR="00E05FFF" w:rsidRPr="002A03F4" w:rsidRDefault="00E05FFF" w:rsidP="00682F99">
      <w:pPr>
        <w:pStyle w:val="Style1"/>
        <w:widowControl/>
        <w:spacing w:line="240" w:lineRule="auto"/>
        <w:ind w:firstLine="0"/>
        <w:rPr>
          <w:rStyle w:val="FontStyle25"/>
        </w:rPr>
      </w:pPr>
    </w:p>
    <w:p w14:paraId="52E78CC3" w14:textId="77777777" w:rsidR="00E05FFF" w:rsidRPr="002A03F4" w:rsidRDefault="00E05FFF" w:rsidP="00682F99">
      <w:pPr>
        <w:pStyle w:val="Style1"/>
        <w:widowControl/>
        <w:spacing w:line="240" w:lineRule="auto"/>
        <w:ind w:firstLine="0"/>
        <w:rPr>
          <w:rStyle w:val="FontStyle25"/>
        </w:rPr>
      </w:pPr>
    </w:p>
    <w:p w14:paraId="180FF068" w14:textId="77777777" w:rsidR="00E05FFF" w:rsidRPr="002A03F4" w:rsidRDefault="00E05FFF" w:rsidP="00682F99">
      <w:pPr>
        <w:pStyle w:val="Style1"/>
        <w:widowControl/>
        <w:spacing w:line="240" w:lineRule="auto"/>
        <w:ind w:firstLine="0"/>
        <w:rPr>
          <w:rStyle w:val="FontStyle25"/>
        </w:rPr>
      </w:pPr>
    </w:p>
    <w:p w14:paraId="368677E9" w14:textId="77777777" w:rsidR="00E05FFF" w:rsidRPr="002A03F4" w:rsidRDefault="00E05FFF" w:rsidP="00682F99">
      <w:pPr>
        <w:pStyle w:val="Style1"/>
        <w:widowControl/>
        <w:spacing w:line="240" w:lineRule="auto"/>
        <w:ind w:firstLine="0"/>
        <w:rPr>
          <w:rStyle w:val="FontStyle25"/>
        </w:rPr>
      </w:pPr>
    </w:p>
    <w:p w14:paraId="5FB2ECFA" w14:textId="77777777" w:rsidR="000837B7" w:rsidRPr="002A03F4" w:rsidRDefault="000837B7" w:rsidP="00682F99">
      <w:pPr>
        <w:pStyle w:val="Style1"/>
        <w:widowControl/>
        <w:spacing w:line="240" w:lineRule="auto"/>
        <w:ind w:firstLine="0"/>
        <w:rPr>
          <w:rStyle w:val="FontStyle25"/>
        </w:rPr>
      </w:pPr>
    </w:p>
    <w:p w14:paraId="6E3A09A9" w14:textId="77777777" w:rsidR="003C2AAA" w:rsidRPr="002A03F4" w:rsidRDefault="00682F99" w:rsidP="00942537">
      <w:pPr>
        <w:pStyle w:val="Style1"/>
        <w:widowControl/>
        <w:spacing w:line="240" w:lineRule="auto"/>
        <w:ind w:firstLine="0"/>
        <w:rPr>
          <w:rStyle w:val="FontStyle25"/>
        </w:rPr>
      </w:pPr>
      <w:r w:rsidRPr="002A03F4">
        <w:rPr>
          <w:rStyle w:val="FontStyle25"/>
        </w:rPr>
        <w:t>….</w:t>
      </w:r>
      <w:r w:rsidR="003C2AAA" w:rsidRPr="002A03F4">
        <w:rPr>
          <w:rStyle w:val="FontStyle25"/>
        </w:rPr>
        <w:t>………………………………………………</w:t>
      </w:r>
      <w:r w:rsidR="00942537" w:rsidRPr="002A03F4">
        <w:rPr>
          <w:rStyle w:val="FontStyle25"/>
        </w:rPr>
        <w:tab/>
      </w:r>
      <w:r w:rsidR="00942537" w:rsidRPr="002A03F4">
        <w:rPr>
          <w:rStyle w:val="FontStyle25"/>
        </w:rPr>
        <w:tab/>
      </w:r>
      <w:r w:rsidR="00942537" w:rsidRPr="002A03F4">
        <w:rPr>
          <w:rStyle w:val="FontStyle25"/>
        </w:rPr>
        <w:tab/>
        <w:t>………………………………………</w:t>
      </w:r>
    </w:p>
    <w:p w14:paraId="4391863D" w14:textId="77777777" w:rsidR="003C2AAA" w:rsidRPr="002A03F4" w:rsidRDefault="00682F99" w:rsidP="003C2AAA">
      <w:pPr>
        <w:pStyle w:val="Style4"/>
        <w:widowControl/>
        <w:spacing w:line="240" w:lineRule="auto"/>
        <w:ind w:firstLine="720"/>
        <w:jc w:val="left"/>
        <w:rPr>
          <w:rStyle w:val="FontStyle25"/>
        </w:rPr>
      </w:pPr>
      <w:r w:rsidRPr="002A03F4">
        <w:rPr>
          <w:rStyle w:val="FontStyle25"/>
        </w:rPr>
        <w:t xml:space="preserve"> </w:t>
      </w:r>
      <w:r w:rsidR="003C2AAA" w:rsidRPr="002A03F4">
        <w:rPr>
          <w:rStyle w:val="FontStyle25"/>
        </w:rPr>
        <w:t xml:space="preserve">   </w:t>
      </w:r>
      <w:r w:rsidR="00317EDE" w:rsidRPr="002A03F4">
        <w:rPr>
          <w:rStyle w:val="FontStyle25"/>
        </w:rPr>
        <w:t>za Příkazce</w:t>
      </w:r>
      <w:r w:rsidR="003C2AAA" w:rsidRPr="002A03F4">
        <w:rPr>
          <w:rStyle w:val="FontStyle25"/>
        </w:rPr>
        <w:tab/>
      </w:r>
      <w:r w:rsidR="003C2AAA" w:rsidRPr="002A03F4">
        <w:rPr>
          <w:rStyle w:val="FontStyle25"/>
        </w:rPr>
        <w:tab/>
      </w:r>
      <w:r w:rsidR="003C2AAA" w:rsidRPr="002A03F4">
        <w:rPr>
          <w:rStyle w:val="FontStyle25"/>
        </w:rPr>
        <w:tab/>
      </w:r>
      <w:r w:rsidR="003C2AAA" w:rsidRPr="002A03F4">
        <w:rPr>
          <w:rStyle w:val="FontStyle25"/>
        </w:rPr>
        <w:tab/>
      </w:r>
      <w:r w:rsidR="003C2AAA" w:rsidRPr="002A03F4">
        <w:rPr>
          <w:rStyle w:val="FontStyle25"/>
        </w:rPr>
        <w:tab/>
      </w:r>
      <w:r w:rsidR="003C2AAA" w:rsidRPr="002A03F4">
        <w:rPr>
          <w:rStyle w:val="FontStyle25"/>
        </w:rPr>
        <w:tab/>
      </w:r>
      <w:r w:rsidRPr="002A03F4">
        <w:rPr>
          <w:rStyle w:val="FontStyle25"/>
        </w:rPr>
        <w:t xml:space="preserve">  </w:t>
      </w:r>
      <w:r w:rsidR="003C2AAA" w:rsidRPr="002A03F4">
        <w:rPr>
          <w:rStyle w:val="FontStyle25"/>
        </w:rPr>
        <w:t xml:space="preserve">   za Příkazníka</w:t>
      </w:r>
    </w:p>
    <w:p w14:paraId="40D7B717" w14:textId="77777777" w:rsidR="00317EDE" w:rsidRPr="00FE210C" w:rsidRDefault="00686331" w:rsidP="003C2AAA">
      <w:pPr>
        <w:pStyle w:val="Style4"/>
        <w:widowControl/>
        <w:spacing w:line="240" w:lineRule="auto"/>
        <w:jc w:val="left"/>
        <w:rPr>
          <w:rStyle w:val="FontStyle25"/>
        </w:rPr>
      </w:pPr>
      <w:r w:rsidRPr="002A03F4">
        <w:rPr>
          <w:rStyle w:val="FontStyle25"/>
        </w:rPr>
        <w:t xml:space="preserve"> </w:t>
      </w:r>
      <w:r w:rsidR="00682F99" w:rsidRPr="002A03F4">
        <w:rPr>
          <w:rStyle w:val="FontStyle25"/>
        </w:rPr>
        <w:t xml:space="preserve"> </w:t>
      </w:r>
      <w:r w:rsidR="003621D9" w:rsidRPr="002A03F4">
        <w:rPr>
          <w:rStyle w:val="FontStyle25"/>
        </w:rPr>
        <w:t xml:space="preserve">     </w:t>
      </w:r>
      <w:r w:rsidR="00682F99" w:rsidRPr="002A03F4">
        <w:rPr>
          <w:rStyle w:val="FontStyle25"/>
        </w:rPr>
        <w:t xml:space="preserve"> </w:t>
      </w:r>
      <w:r w:rsidR="003621D9" w:rsidRPr="002A03F4">
        <w:rPr>
          <w:rStyle w:val="FontStyle25"/>
        </w:rPr>
        <w:t>Ing. Dan Zeman, ředitel</w:t>
      </w:r>
      <w:r w:rsidR="00942537" w:rsidRPr="002A03F4">
        <w:rPr>
          <w:rStyle w:val="FontStyle25"/>
        </w:rPr>
        <w:tab/>
      </w:r>
      <w:r w:rsidR="00942537" w:rsidRPr="002A03F4">
        <w:rPr>
          <w:rStyle w:val="FontStyle25"/>
        </w:rPr>
        <w:tab/>
      </w:r>
      <w:r w:rsidR="00942537" w:rsidRPr="002A03F4">
        <w:rPr>
          <w:rStyle w:val="FontStyle25"/>
        </w:rPr>
        <w:tab/>
        <w:t xml:space="preserve">    Ing. Tomáš Štercl, předseda představenstva</w:t>
      </w:r>
      <w:r w:rsidR="00942537">
        <w:rPr>
          <w:rStyle w:val="FontStyle25"/>
        </w:rPr>
        <w:t xml:space="preserve"> </w:t>
      </w:r>
    </w:p>
    <w:sectPr w:rsidR="00317EDE" w:rsidRPr="00FE210C" w:rsidSect="0041080F">
      <w:headerReference w:type="even" r:id="rId8"/>
      <w:headerReference w:type="default" r:id="rId9"/>
      <w:footerReference w:type="even" r:id="rId10"/>
      <w:footerReference w:type="default" r:id="rId11"/>
      <w:type w:val="continuous"/>
      <w:pgSz w:w="11907" w:h="16840" w:code="9"/>
      <w:pgMar w:top="1474" w:right="1701" w:bottom="1474" w:left="1701"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EC1A" w14:textId="77777777" w:rsidR="00B766E6" w:rsidRDefault="00B766E6">
      <w:r>
        <w:separator/>
      </w:r>
    </w:p>
  </w:endnote>
  <w:endnote w:type="continuationSeparator" w:id="0">
    <w:p w14:paraId="630B5101" w14:textId="77777777" w:rsidR="00B766E6" w:rsidRDefault="00B7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64B6" w14:textId="77777777" w:rsidR="00317EDE" w:rsidRDefault="00DB1A14">
    <w:pPr>
      <w:pStyle w:val="Style3"/>
      <w:widowControl/>
      <w:spacing w:line="240" w:lineRule="auto"/>
      <w:ind w:right="10"/>
      <w:jc w:val="right"/>
      <w:rPr>
        <w:rStyle w:val="FontStyle24"/>
      </w:rPr>
    </w:pPr>
    <w:r>
      <w:rPr>
        <w:rStyle w:val="FontStyle24"/>
      </w:rPr>
      <w:fldChar w:fldCharType="begin"/>
    </w:r>
    <w:r w:rsidR="00317EDE">
      <w:rPr>
        <w:rStyle w:val="FontStyle24"/>
      </w:rPr>
      <w:instrText>PAGE</w:instrText>
    </w:r>
    <w:r>
      <w:rPr>
        <w:rStyle w:val="FontStyle24"/>
      </w:rPr>
      <w:fldChar w:fldCharType="separate"/>
    </w:r>
    <w:r w:rsidR="00686331">
      <w:rPr>
        <w:rStyle w:val="FontStyle24"/>
        <w:noProof/>
      </w:rPr>
      <w:t>4</w:t>
    </w:r>
    <w:r>
      <w:rPr>
        <w:rStyle w:val="FontStyle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7517" w14:textId="77777777" w:rsidR="00317EDE" w:rsidRPr="00913577" w:rsidRDefault="00DB1A14">
    <w:pPr>
      <w:pStyle w:val="Style3"/>
      <w:widowControl/>
      <w:spacing w:line="240" w:lineRule="auto"/>
      <w:ind w:right="10"/>
      <w:jc w:val="right"/>
      <w:rPr>
        <w:rStyle w:val="FontStyle24"/>
        <w:rFonts w:ascii="Arial Narrow" w:hAnsi="Arial Narrow"/>
      </w:rPr>
    </w:pPr>
    <w:r w:rsidRPr="00913577">
      <w:rPr>
        <w:rStyle w:val="FontStyle24"/>
        <w:rFonts w:ascii="Arial Narrow" w:hAnsi="Arial Narrow"/>
      </w:rPr>
      <w:fldChar w:fldCharType="begin"/>
    </w:r>
    <w:r w:rsidR="00317EDE" w:rsidRPr="00913577">
      <w:rPr>
        <w:rStyle w:val="FontStyle24"/>
        <w:rFonts w:ascii="Arial Narrow" w:hAnsi="Arial Narrow"/>
      </w:rPr>
      <w:instrText>PAGE</w:instrText>
    </w:r>
    <w:r w:rsidRPr="00913577">
      <w:rPr>
        <w:rStyle w:val="FontStyle24"/>
        <w:rFonts w:ascii="Arial Narrow" w:hAnsi="Arial Narrow"/>
      </w:rPr>
      <w:fldChar w:fldCharType="separate"/>
    </w:r>
    <w:r w:rsidR="00686331">
      <w:rPr>
        <w:rStyle w:val="FontStyle24"/>
        <w:rFonts w:ascii="Arial Narrow" w:hAnsi="Arial Narrow"/>
        <w:noProof/>
      </w:rPr>
      <w:t>5</w:t>
    </w:r>
    <w:r w:rsidRPr="00913577">
      <w:rPr>
        <w:rStyle w:val="FontStyle24"/>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D28A" w14:textId="77777777" w:rsidR="00B766E6" w:rsidRDefault="00B766E6">
      <w:r>
        <w:separator/>
      </w:r>
    </w:p>
  </w:footnote>
  <w:footnote w:type="continuationSeparator" w:id="0">
    <w:p w14:paraId="44F53162" w14:textId="77777777" w:rsidR="00B766E6" w:rsidRDefault="00B76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4BBE" w14:textId="77777777" w:rsidR="00317EDE" w:rsidRDefault="00317EDE">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44F6" w14:textId="77777777" w:rsidR="00317EDE" w:rsidRDefault="00317EDE">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84DFD6"/>
    <w:lvl w:ilvl="0">
      <w:numFmt w:val="bullet"/>
      <w:lvlText w:val="*"/>
      <w:lvlJc w:val="left"/>
    </w:lvl>
  </w:abstractNum>
  <w:abstractNum w:abstractNumId="1" w15:restartNumberingAfterBreak="0">
    <w:nsid w:val="001433C6"/>
    <w:multiLevelType w:val="singleLevel"/>
    <w:tmpl w:val="15887CF2"/>
    <w:lvl w:ilvl="0">
      <w:start w:val="1"/>
      <w:numFmt w:val="decimal"/>
      <w:lvlText w:val="%1."/>
      <w:legacy w:legacy="1" w:legacySpace="0" w:legacyIndent="701"/>
      <w:lvlJc w:val="left"/>
      <w:rPr>
        <w:rFonts w:ascii="Arial Narrow" w:hAnsi="Arial Narrow" w:cs="Times New Roman" w:hint="default"/>
      </w:rPr>
    </w:lvl>
  </w:abstractNum>
  <w:abstractNum w:abstractNumId="2" w15:restartNumberingAfterBreak="0">
    <w:nsid w:val="077A0375"/>
    <w:multiLevelType w:val="singleLevel"/>
    <w:tmpl w:val="BB983776"/>
    <w:lvl w:ilvl="0">
      <w:start w:val="1"/>
      <w:numFmt w:val="decimal"/>
      <w:lvlText w:val="%1."/>
      <w:legacy w:legacy="1" w:legacySpace="0" w:legacyIndent="696"/>
      <w:lvlJc w:val="left"/>
      <w:rPr>
        <w:rFonts w:ascii="Arial Narrow" w:hAnsi="Arial Narrow" w:cs="Times New Roman" w:hint="default"/>
      </w:rPr>
    </w:lvl>
  </w:abstractNum>
  <w:abstractNum w:abstractNumId="3" w15:restartNumberingAfterBreak="0">
    <w:nsid w:val="0855585F"/>
    <w:multiLevelType w:val="hybridMultilevel"/>
    <w:tmpl w:val="77266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475526"/>
    <w:multiLevelType w:val="hybridMultilevel"/>
    <w:tmpl w:val="8164670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4DE406E"/>
    <w:multiLevelType w:val="singleLevel"/>
    <w:tmpl w:val="100CF5EA"/>
    <w:lvl w:ilvl="0">
      <w:start w:val="2"/>
      <w:numFmt w:val="decimal"/>
      <w:lvlText w:val="%1."/>
      <w:legacy w:legacy="1" w:legacySpace="0" w:legacyIndent="634"/>
      <w:lvlJc w:val="left"/>
      <w:rPr>
        <w:rFonts w:ascii="Arial Narrow" w:hAnsi="Arial Narrow" w:cs="Times New Roman" w:hint="default"/>
      </w:rPr>
    </w:lvl>
  </w:abstractNum>
  <w:abstractNum w:abstractNumId="6" w15:restartNumberingAfterBreak="0">
    <w:nsid w:val="16102173"/>
    <w:multiLevelType w:val="singleLevel"/>
    <w:tmpl w:val="E55CAE1E"/>
    <w:lvl w:ilvl="0">
      <w:start w:val="1"/>
      <w:numFmt w:val="decimal"/>
      <w:lvlText w:val="%1."/>
      <w:legacy w:legacy="1" w:legacySpace="0" w:legacyIndent="686"/>
      <w:lvlJc w:val="left"/>
      <w:rPr>
        <w:rFonts w:ascii="Arial Narrow" w:hAnsi="Arial Narrow" w:cs="Times New Roman" w:hint="default"/>
      </w:rPr>
    </w:lvl>
  </w:abstractNum>
  <w:abstractNum w:abstractNumId="7" w15:restartNumberingAfterBreak="0">
    <w:nsid w:val="1B595F08"/>
    <w:multiLevelType w:val="hybridMultilevel"/>
    <w:tmpl w:val="E38029C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A403B"/>
    <w:multiLevelType w:val="hybridMultilevel"/>
    <w:tmpl w:val="EB907C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CF921F3"/>
    <w:multiLevelType w:val="singleLevel"/>
    <w:tmpl w:val="15887CF2"/>
    <w:lvl w:ilvl="0">
      <w:start w:val="1"/>
      <w:numFmt w:val="decimal"/>
      <w:lvlText w:val="%1."/>
      <w:legacy w:legacy="1" w:legacySpace="0" w:legacyIndent="701"/>
      <w:lvlJc w:val="left"/>
      <w:rPr>
        <w:rFonts w:ascii="Arial Narrow" w:hAnsi="Arial Narrow" w:cs="Times New Roman" w:hint="default"/>
      </w:rPr>
    </w:lvl>
  </w:abstractNum>
  <w:abstractNum w:abstractNumId="10" w15:restartNumberingAfterBreak="0">
    <w:nsid w:val="25FD0642"/>
    <w:multiLevelType w:val="singleLevel"/>
    <w:tmpl w:val="15887CF2"/>
    <w:lvl w:ilvl="0">
      <w:start w:val="1"/>
      <w:numFmt w:val="decimal"/>
      <w:lvlText w:val="%1."/>
      <w:legacy w:legacy="1" w:legacySpace="0" w:legacyIndent="701"/>
      <w:lvlJc w:val="left"/>
      <w:rPr>
        <w:rFonts w:ascii="Arial Narrow" w:hAnsi="Arial Narrow" w:cs="Times New Roman" w:hint="default"/>
      </w:rPr>
    </w:lvl>
  </w:abstractNum>
  <w:abstractNum w:abstractNumId="11" w15:restartNumberingAfterBreak="0">
    <w:nsid w:val="29FE39F8"/>
    <w:multiLevelType w:val="singleLevel"/>
    <w:tmpl w:val="4BBE05DE"/>
    <w:lvl w:ilvl="0">
      <w:start w:val="2"/>
      <w:numFmt w:val="decimal"/>
      <w:lvlText w:val="%1."/>
      <w:legacy w:legacy="1" w:legacySpace="0" w:legacyIndent="653"/>
      <w:lvlJc w:val="left"/>
      <w:rPr>
        <w:rFonts w:ascii="Arial Narrow" w:hAnsi="Arial Narrow" w:cs="Times New Roman" w:hint="default"/>
      </w:rPr>
    </w:lvl>
  </w:abstractNum>
  <w:abstractNum w:abstractNumId="12" w15:restartNumberingAfterBreak="0">
    <w:nsid w:val="2A4C710E"/>
    <w:multiLevelType w:val="singleLevel"/>
    <w:tmpl w:val="D92CFD60"/>
    <w:lvl w:ilvl="0">
      <w:start w:val="1"/>
      <w:numFmt w:val="decimal"/>
      <w:lvlText w:val="%1."/>
      <w:legacy w:legacy="1" w:legacySpace="0" w:legacyIndent="552"/>
      <w:lvlJc w:val="left"/>
      <w:rPr>
        <w:rFonts w:ascii="Arial Narrow" w:hAnsi="Arial Narrow" w:cs="Times New Roman" w:hint="default"/>
      </w:rPr>
    </w:lvl>
  </w:abstractNum>
  <w:abstractNum w:abstractNumId="13" w15:restartNumberingAfterBreak="0">
    <w:nsid w:val="35AF364C"/>
    <w:multiLevelType w:val="singleLevel"/>
    <w:tmpl w:val="7F80CC92"/>
    <w:lvl w:ilvl="0">
      <w:start w:val="1"/>
      <w:numFmt w:val="decimal"/>
      <w:lvlText w:val="%1."/>
      <w:legacy w:legacy="1" w:legacySpace="0" w:legacyIndent="456"/>
      <w:lvlJc w:val="left"/>
      <w:rPr>
        <w:rFonts w:ascii="Arial Narrow" w:hAnsi="Arial Narrow" w:cs="Times New Roman" w:hint="default"/>
      </w:rPr>
    </w:lvl>
  </w:abstractNum>
  <w:abstractNum w:abstractNumId="14" w15:restartNumberingAfterBreak="0">
    <w:nsid w:val="37AD37A5"/>
    <w:multiLevelType w:val="hybridMultilevel"/>
    <w:tmpl w:val="F20EC17E"/>
    <w:lvl w:ilvl="0" w:tplc="15887CF2">
      <w:start w:val="1"/>
      <w:numFmt w:val="decimal"/>
      <w:lvlText w:val="%1."/>
      <w:legacy w:legacy="1" w:legacySpace="0" w:legacyIndent="701"/>
      <w:lvlJc w:val="left"/>
      <w:rPr>
        <w:rFonts w:ascii="Arial Narrow" w:hAnsi="Arial Narrow"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7FF68D3"/>
    <w:multiLevelType w:val="singleLevel"/>
    <w:tmpl w:val="15887CF2"/>
    <w:lvl w:ilvl="0">
      <w:start w:val="1"/>
      <w:numFmt w:val="decimal"/>
      <w:lvlText w:val="%1."/>
      <w:legacy w:legacy="1" w:legacySpace="0" w:legacyIndent="701"/>
      <w:lvlJc w:val="left"/>
      <w:rPr>
        <w:rFonts w:ascii="Arial Narrow" w:hAnsi="Arial Narrow" w:cs="Times New Roman" w:hint="default"/>
      </w:rPr>
    </w:lvl>
  </w:abstractNum>
  <w:abstractNum w:abstractNumId="16" w15:restartNumberingAfterBreak="0">
    <w:nsid w:val="3B6315C7"/>
    <w:multiLevelType w:val="hybridMultilevel"/>
    <w:tmpl w:val="614AC8F8"/>
    <w:lvl w:ilvl="0" w:tplc="EC6A5C04">
      <w:start w:val="1"/>
      <w:numFmt w:val="lowerLetter"/>
      <w:lvlText w:val="%1)"/>
      <w:lvlJc w:val="left"/>
      <w:pPr>
        <w:ind w:left="720" w:hanging="360"/>
      </w:pPr>
      <w:rPr>
        <w:rFonts w:ascii="Arial Narrow" w:hAnsi="Arial Narrow"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F461E34"/>
    <w:multiLevelType w:val="singleLevel"/>
    <w:tmpl w:val="DC36B2CC"/>
    <w:lvl w:ilvl="0">
      <w:start w:val="2"/>
      <w:numFmt w:val="decimal"/>
      <w:lvlText w:val="%1."/>
      <w:legacy w:legacy="1" w:legacySpace="0" w:legacyIndent="413"/>
      <w:lvlJc w:val="left"/>
      <w:rPr>
        <w:rFonts w:ascii="Arial Narrow" w:hAnsi="Arial Narrow" w:cs="Times New Roman" w:hint="default"/>
      </w:rPr>
    </w:lvl>
  </w:abstractNum>
  <w:abstractNum w:abstractNumId="18" w15:restartNumberingAfterBreak="0">
    <w:nsid w:val="420C0AAE"/>
    <w:multiLevelType w:val="singleLevel"/>
    <w:tmpl w:val="EC6A5C04"/>
    <w:lvl w:ilvl="0">
      <w:start w:val="1"/>
      <w:numFmt w:val="lowerLetter"/>
      <w:lvlText w:val="%1)"/>
      <w:legacy w:legacy="1" w:legacySpace="0" w:legacyIndent="298"/>
      <w:lvlJc w:val="left"/>
      <w:rPr>
        <w:rFonts w:ascii="Arial Narrow" w:hAnsi="Arial Narrow" w:cs="Times New Roman" w:hint="default"/>
      </w:rPr>
    </w:lvl>
  </w:abstractNum>
  <w:abstractNum w:abstractNumId="19" w15:restartNumberingAfterBreak="0">
    <w:nsid w:val="430141E1"/>
    <w:multiLevelType w:val="hybridMultilevel"/>
    <w:tmpl w:val="1146E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CA4304"/>
    <w:multiLevelType w:val="singleLevel"/>
    <w:tmpl w:val="EC6A5C04"/>
    <w:lvl w:ilvl="0">
      <w:start w:val="1"/>
      <w:numFmt w:val="lowerLetter"/>
      <w:lvlText w:val="%1)"/>
      <w:legacy w:legacy="1" w:legacySpace="0" w:legacyIndent="298"/>
      <w:lvlJc w:val="left"/>
      <w:rPr>
        <w:rFonts w:ascii="Arial Narrow" w:hAnsi="Arial Narrow" w:cs="Times New Roman" w:hint="default"/>
      </w:rPr>
    </w:lvl>
  </w:abstractNum>
  <w:abstractNum w:abstractNumId="21" w15:restartNumberingAfterBreak="0">
    <w:nsid w:val="48176A0A"/>
    <w:multiLevelType w:val="singleLevel"/>
    <w:tmpl w:val="AA5AD57A"/>
    <w:lvl w:ilvl="0">
      <w:start w:val="2"/>
      <w:numFmt w:val="decimal"/>
      <w:lvlText w:val="%1."/>
      <w:legacy w:legacy="1" w:legacySpace="0" w:legacyIndent="552"/>
      <w:lvlJc w:val="left"/>
      <w:rPr>
        <w:rFonts w:ascii="Arial Narrow" w:hAnsi="Arial Narrow" w:cs="Times New Roman" w:hint="default"/>
      </w:rPr>
    </w:lvl>
  </w:abstractNum>
  <w:abstractNum w:abstractNumId="22" w15:restartNumberingAfterBreak="0">
    <w:nsid w:val="4F4855A0"/>
    <w:multiLevelType w:val="singleLevel"/>
    <w:tmpl w:val="41888A9A"/>
    <w:lvl w:ilvl="0">
      <w:start w:val="9"/>
      <w:numFmt w:val="decimal"/>
      <w:lvlText w:val="%1."/>
      <w:legacy w:legacy="1" w:legacySpace="0" w:legacyIndent="634"/>
      <w:lvlJc w:val="left"/>
      <w:rPr>
        <w:rFonts w:ascii="Arial Narrow" w:hAnsi="Arial Narrow" w:cs="Times New Roman" w:hint="default"/>
      </w:rPr>
    </w:lvl>
  </w:abstractNum>
  <w:abstractNum w:abstractNumId="23" w15:restartNumberingAfterBreak="0">
    <w:nsid w:val="568C0B40"/>
    <w:multiLevelType w:val="hybridMultilevel"/>
    <w:tmpl w:val="76A4D694"/>
    <w:lvl w:ilvl="0" w:tplc="04050001">
      <w:start w:val="1"/>
      <w:numFmt w:val="bullet"/>
      <w:lvlText w:val=""/>
      <w:lvlJc w:val="left"/>
      <w:pPr>
        <w:ind w:left="2155" w:hanging="360"/>
      </w:pPr>
      <w:rPr>
        <w:rFonts w:ascii="Symbol" w:hAnsi="Symbol" w:hint="default"/>
      </w:rPr>
    </w:lvl>
    <w:lvl w:ilvl="1" w:tplc="04050003" w:tentative="1">
      <w:start w:val="1"/>
      <w:numFmt w:val="bullet"/>
      <w:lvlText w:val="o"/>
      <w:lvlJc w:val="left"/>
      <w:pPr>
        <w:ind w:left="2875" w:hanging="360"/>
      </w:pPr>
      <w:rPr>
        <w:rFonts w:ascii="Courier New" w:hAnsi="Courier New" w:hint="default"/>
      </w:rPr>
    </w:lvl>
    <w:lvl w:ilvl="2" w:tplc="04050005" w:tentative="1">
      <w:start w:val="1"/>
      <w:numFmt w:val="bullet"/>
      <w:lvlText w:val=""/>
      <w:lvlJc w:val="left"/>
      <w:pPr>
        <w:ind w:left="3595" w:hanging="360"/>
      </w:pPr>
      <w:rPr>
        <w:rFonts w:ascii="Wingdings" w:hAnsi="Wingdings" w:hint="default"/>
      </w:rPr>
    </w:lvl>
    <w:lvl w:ilvl="3" w:tplc="04050001" w:tentative="1">
      <w:start w:val="1"/>
      <w:numFmt w:val="bullet"/>
      <w:lvlText w:val=""/>
      <w:lvlJc w:val="left"/>
      <w:pPr>
        <w:ind w:left="4315" w:hanging="360"/>
      </w:pPr>
      <w:rPr>
        <w:rFonts w:ascii="Symbol" w:hAnsi="Symbol" w:hint="default"/>
      </w:rPr>
    </w:lvl>
    <w:lvl w:ilvl="4" w:tplc="04050003" w:tentative="1">
      <w:start w:val="1"/>
      <w:numFmt w:val="bullet"/>
      <w:lvlText w:val="o"/>
      <w:lvlJc w:val="left"/>
      <w:pPr>
        <w:ind w:left="5035" w:hanging="360"/>
      </w:pPr>
      <w:rPr>
        <w:rFonts w:ascii="Courier New" w:hAnsi="Courier New" w:hint="default"/>
      </w:rPr>
    </w:lvl>
    <w:lvl w:ilvl="5" w:tplc="04050005" w:tentative="1">
      <w:start w:val="1"/>
      <w:numFmt w:val="bullet"/>
      <w:lvlText w:val=""/>
      <w:lvlJc w:val="left"/>
      <w:pPr>
        <w:ind w:left="5755" w:hanging="360"/>
      </w:pPr>
      <w:rPr>
        <w:rFonts w:ascii="Wingdings" w:hAnsi="Wingdings" w:hint="default"/>
      </w:rPr>
    </w:lvl>
    <w:lvl w:ilvl="6" w:tplc="04050001" w:tentative="1">
      <w:start w:val="1"/>
      <w:numFmt w:val="bullet"/>
      <w:lvlText w:val=""/>
      <w:lvlJc w:val="left"/>
      <w:pPr>
        <w:ind w:left="6475" w:hanging="360"/>
      </w:pPr>
      <w:rPr>
        <w:rFonts w:ascii="Symbol" w:hAnsi="Symbol" w:hint="default"/>
      </w:rPr>
    </w:lvl>
    <w:lvl w:ilvl="7" w:tplc="04050003" w:tentative="1">
      <w:start w:val="1"/>
      <w:numFmt w:val="bullet"/>
      <w:lvlText w:val="o"/>
      <w:lvlJc w:val="left"/>
      <w:pPr>
        <w:ind w:left="7195" w:hanging="360"/>
      </w:pPr>
      <w:rPr>
        <w:rFonts w:ascii="Courier New" w:hAnsi="Courier New" w:hint="default"/>
      </w:rPr>
    </w:lvl>
    <w:lvl w:ilvl="8" w:tplc="04050005" w:tentative="1">
      <w:start w:val="1"/>
      <w:numFmt w:val="bullet"/>
      <w:lvlText w:val=""/>
      <w:lvlJc w:val="left"/>
      <w:pPr>
        <w:ind w:left="7915" w:hanging="360"/>
      </w:pPr>
      <w:rPr>
        <w:rFonts w:ascii="Wingdings" w:hAnsi="Wingdings" w:hint="default"/>
      </w:rPr>
    </w:lvl>
  </w:abstractNum>
  <w:abstractNum w:abstractNumId="24" w15:restartNumberingAfterBreak="0">
    <w:nsid w:val="5A99733A"/>
    <w:multiLevelType w:val="singleLevel"/>
    <w:tmpl w:val="935E2B24"/>
    <w:lvl w:ilvl="0">
      <w:start w:val="1"/>
      <w:numFmt w:val="decimal"/>
      <w:lvlText w:val="%1."/>
      <w:legacy w:legacy="1" w:legacySpace="0" w:legacyIndent="413"/>
      <w:lvlJc w:val="left"/>
      <w:rPr>
        <w:rFonts w:ascii="Arial Narrow" w:hAnsi="Arial Narrow" w:cs="Times New Roman" w:hint="default"/>
      </w:rPr>
    </w:lvl>
  </w:abstractNum>
  <w:abstractNum w:abstractNumId="25" w15:restartNumberingAfterBreak="0">
    <w:nsid w:val="623D0DCD"/>
    <w:multiLevelType w:val="singleLevel"/>
    <w:tmpl w:val="50BCD4FC"/>
    <w:lvl w:ilvl="0">
      <w:start w:val="1"/>
      <w:numFmt w:val="decimal"/>
      <w:lvlText w:val="%1."/>
      <w:legacy w:legacy="1" w:legacySpace="0" w:legacyIndent="653"/>
      <w:lvlJc w:val="left"/>
      <w:rPr>
        <w:rFonts w:ascii="Arial Narrow" w:hAnsi="Arial Narrow" w:cs="Times New Roman" w:hint="default"/>
      </w:rPr>
    </w:lvl>
  </w:abstractNum>
  <w:abstractNum w:abstractNumId="26" w15:restartNumberingAfterBreak="0">
    <w:nsid w:val="6C460C7E"/>
    <w:multiLevelType w:val="singleLevel"/>
    <w:tmpl w:val="00AE55D4"/>
    <w:lvl w:ilvl="0">
      <w:start w:val="2"/>
      <w:numFmt w:val="decimal"/>
      <w:lvlText w:val="%1."/>
      <w:legacy w:legacy="1" w:legacySpace="0" w:legacyIndent="557"/>
      <w:lvlJc w:val="left"/>
      <w:rPr>
        <w:rFonts w:ascii="Arial Narrow" w:hAnsi="Arial Narrow" w:cs="Times New Roman" w:hint="default"/>
      </w:rPr>
    </w:lvl>
  </w:abstractNum>
  <w:abstractNum w:abstractNumId="27" w15:restartNumberingAfterBreak="0">
    <w:nsid w:val="743C7599"/>
    <w:multiLevelType w:val="singleLevel"/>
    <w:tmpl w:val="97C6FFF2"/>
    <w:lvl w:ilvl="0">
      <w:start w:val="1"/>
      <w:numFmt w:val="lowerLetter"/>
      <w:lvlText w:val="%1)"/>
      <w:legacy w:legacy="1" w:legacySpace="0" w:legacyIndent="456"/>
      <w:lvlJc w:val="left"/>
      <w:rPr>
        <w:rFonts w:ascii="Arial Narrow" w:hAnsi="Arial Narrow" w:cs="Times New Roman" w:hint="default"/>
      </w:rPr>
    </w:lvl>
  </w:abstractNum>
  <w:abstractNum w:abstractNumId="28" w15:restartNumberingAfterBreak="0">
    <w:nsid w:val="77024AC1"/>
    <w:multiLevelType w:val="hybridMultilevel"/>
    <w:tmpl w:val="A042A8D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50519474">
    <w:abstractNumId w:val="15"/>
  </w:num>
  <w:num w:numId="2" w16cid:durableId="1612668618">
    <w:abstractNumId w:val="0"/>
    <w:lvlOverride w:ilvl="0">
      <w:lvl w:ilvl="0">
        <w:numFmt w:val="bullet"/>
        <w:lvlText w:val="•"/>
        <w:legacy w:legacy="1" w:legacySpace="0" w:legacyIndent="360"/>
        <w:lvlJc w:val="left"/>
        <w:rPr>
          <w:rFonts w:ascii="Arial Narrow" w:hAnsi="Arial Narrow" w:hint="default"/>
        </w:rPr>
      </w:lvl>
    </w:lvlOverride>
  </w:num>
  <w:num w:numId="3" w16cid:durableId="1792627941">
    <w:abstractNumId w:val="0"/>
    <w:lvlOverride w:ilvl="0">
      <w:lvl w:ilvl="0">
        <w:numFmt w:val="bullet"/>
        <w:lvlText w:val="•"/>
        <w:legacy w:legacy="1" w:legacySpace="0" w:legacyIndent="350"/>
        <w:lvlJc w:val="left"/>
        <w:rPr>
          <w:rFonts w:ascii="Arial Narrow" w:hAnsi="Arial Narrow" w:hint="default"/>
        </w:rPr>
      </w:lvl>
    </w:lvlOverride>
  </w:num>
  <w:num w:numId="4" w16cid:durableId="1494445168">
    <w:abstractNumId w:val="25"/>
  </w:num>
  <w:num w:numId="5" w16cid:durableId="1326081432">
    <w:abstractNumId w:val="11"/>
  </w:num>
  <w:num w:numId="6" w16cid:durableId="514804769">
    <w:abstractNumId w:val="13"/>
  </w:num>
  <w:num w:numId="7" w16cid:durableId="1680041993">
    <w:abstractNumId w:val="13"/>
    <w:lvlOverride w:ilvl="0">
      <w:lvl w:ilvl="0">
        <w:start w:val="11"/>
        <w:numFmt w:val="decimal"/>
        <w:lvlText w:val="%1."/>
        <w:legacy w:legacy="1" w:legacySpace="0" w:legacyIndent="547"/>
        <w:lvlJc w:val="left"/>
        <w:rPr>
          <w:rFonts w:ascii="Arial Narrow" w:hAnsi="Arial Narrow" w:cs="Times New Roman" w:hint="default"/>
        </w:rPr>
      </w:lvl>
    </w:lvlOverride>
  </w:num>
  <w:num w:numId="8" w16cid:durableId="1954289279">
    <w:abstractNumId w:val="24"/>
  </w:num>
  <w:num w:numId="9" w16cid:durableId="2137789529">
    <w:abstractNumId w:val="18"/>
  </w:num>
  <w:num w:numId="10" w16cid:durableId="1960799180">
    <w:abstractNumId w:val="17"/>
  </w:num>
  <w:num w:numId="11" w16cid:durableId="632561555">
    <w:abstractNumId w:val="26"/>
  </w:num>
  <w:num w:numId="12" w16cid:durableId="1349790994">
    <w:abstractNumId w:val="2"/>
  </w:num>
  <w:num w:numId="13" w16cid:durableId="1350183441">
    <w:abstractNumId w:val="6"/>
  </w:num>
  <w:num w:numId="14" w16cid:durableId="1311785052">
    <w:abstractNumId w:val="12"/>
  </w:num>
  <w:num w:numId="15" w16cid:durableId="513567765">
    <w:abstractNumId w:val="27"/>
  </w:num>
  <w:num w:numId="16" w16cid:durableId="1564948274">
    <w:abstractNumId w:val="21"/>
  </w:num>
  <w:num w:numId="17" w16cid:durableId="148137426">
    <w:abstractNumId w:val="5"/>
  </w:num>
  <w:num w:numId="18" w16cid:durableId="207305923">
    <w:abstractNumId w:val="22"/>
  </w:num>
  <w:num w:numId="19" w16cid:durableId="1293292964">
    <w:abstractNumId w:val="23"/>
  </w:num>
  <w:num w:numId="20" w16cid:durableId="341973432">
    <w:abstractNumId w:val="10"/>
  </w:num>
  <w:num w:numId="21" w16cid:durableId="828792609">
    <w:abstractNumId w:val="1"/>
  </w:num>
  <w:num w:numId="22" w16cid:durableId="1783106459">
    <w:abstractNumId w:val="9"/>
  </w:num>
  <w:num w:numId="23" w16cid:durableId="1442144054">
    <w:abstractNumId w:val="14"/>
  </w:num>
  <w:num w:numId="24" w16cid:durableId="350187097">
    <w:abstractNumId w:val="28"/>
  </w:num>
  <w:num w:numId="25" w16cid:durableId="1660890565">
    <w:abstractNumId w:val="8"/>
  </w:num>
  <w:num w:numId="26" w16cid:durableId="1645114356">
    <w:abstractNumId w:val="20"/>
  </w:num>
  <w:num w:numId="27" w16cid:durableId="836261766">
    <w:abstractNumId w:val="16"/>
  </w:num>
  <w:num w:numId="28" w16cid:durableId="2032297413">
    <w:abstractNumId w:val="4"/>
  </w:num>
  <w:num w:numId="29" w16cid:durableId="2138798045">
    <w:abstractNumId w:val="7"/>
  </w:num>
  <w:num w:numId="30" w16cid:durableId="1715541831">
    <w:abstractNumId w:val="3"/>
  </w:num>
  <w:num w:numId="31" w16cid:durableId="4722159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10C"/>
    <w:rsid w:val="00012572"/>
    <w:rsid w:val="0004507A"/>
    <w:rsid w:val="000837B7"/>
    <w:rsid w:val="000F1F55"/>
    <w:rsid w:val="00136F0D"/>
    <w:rsid w:val="001570DB"/>
    <w:rsid w:val="001E164D"/>
    <w:rsid w:val="00224E81"/>
    <w:rsid w:val="002A03F4"/>
    <w:rsid w:val="002C5938"/>
    <w:rsid w:val="00311824"/>
    <w:rsid w:val="00317EDE"/>
    <w:rsid w:val="003621D9"/>
    <w:rsid w:val="003C2AAA"/>
    <w:rsid w:val="003C4E77"/>
    <w:rsid w:val="003E13C3"/>
    <w:rsid w:val="0041080F"/>
    <w:rsid w:val="00435525"/>
    <w:rsid w:val="00482A36"/>
    <w:rsid w:val="006567CB"/>
    <w:rsid w:val="00682F99"/>
    <w:rsid w:val="00686331"/>
    <w:rsid w:val="006C290D"/>
    <w:rsid w:val="007046CD"/>
    <w:rsid w:val="00772E6E"/>
    <w:rsid w:val="007D13D7"/>
    <w:rsid w:val="00840F0E"/>
    <w:rsid w:val="008B2D83"/>
    <w:rsid w:val="008E4FE3"/>
    <w:rsid w:val="00913577"/>
    <w:rsid w:val="00942537"/>
    <w:rsid w:val="0098663D"/>
    <w:rsid w:val="00A76CD0"/>
    <w:rsid w:val="00B4359B"/>
    <w:rsid w:val="00B57CB1"/>
    <w:rsid w:val="00B766E6"/>
    <w:rsid w:val="00BB6240"/>
    <w:rsid w:val="00C1752E"/>
    <w:rsid w:val="00CF0749"/>
    <w:rsid w:val="00D36714"/>
    <w:rsid w:val="00D6262A"/>
    <w:rsid w:val="00D672C6"/>
    <w:rsid w:val="00D8060D"/>
    <w:rsid w:val="00DB1A14"/>
    <w:rsid w:val="00DC5C40"/>
    <w:rsid w:val="00DE5FCD"/>
    <w:rsid w:val="00DF4D95"/>
    <w:rsid w:val="00E05FFF"/>
    <w:rsid w:val="00E564D1"/>
    <w:rsid w:val="00E85249"/>
    <w:rsid w:val="00E96E9A"/>
    <w:rsid w:val="00F06B68"/>
    <w:rsid w:val="00F216A5"/>
    <w:rsid w:val="00FE210C"/>
    <w:rsid w:val="00FF0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E9F71"/>
  <w15:docId w15:val="{DA6CAD39-6D4E-4E00-8AD0-8EE36623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6F0D"/>
    <w:pPr>
      <w:widowControl w:val="0"/>
      <w:autoSpaceDE w:val="0"/>
      <w:autoSpaceDN w:val="0"/>
      <w:adjustRightInd w:val="0"/>
      <w:spacing w:after="0" w:line="240" w:lineRule="auto"/>
    </w:pPr>
    <w:rPr>
      <w:rFonts w:hAnsi="Arial Narrow"/>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136F0D"/>
    <w:pPr>
      <w:spacing w:line="252" w:lineRule="exact"/>
      <w:ind w:hanging="691"/>
      <w:jc w:val="both"/>
    </w:pPr>
  </w:style>
  <w:style w:type="paragraph" w:customStyle="1" w:styleId="Style2">
    <w:name w:val="Style2"/>
    <w:basedOn w:val="Normln"/>
    <w:uiPriority w:val="99"/>
    <w:rsid w:val="00136F0D"/>
    <w:pPr>
      <w:spacing w:line="250" w:lineRule="exact"/>
      <w:jc w:val="center"/>
    </w:pPr>
  </w:style>
  <w:style w:type="paragraph" w:customStyle="1" w:styleId="Style3">
    <w:name w:val="Style3"/>
    <w:basedOn w:val="Normln"/>
    <w:uiPriority w:val="99"/>
    <w:rsid w:val="00136F0D"/>
    <w:pPr>
      <w:spacing w:line="254" w:lineRule="exact"/>
      <w:jc w:val="both"/>
    </w:pPr>
  </w:style>
  <w:style w:type="paragraph" w:customStyle="1" w:styleId="Style4">
    <w:name w:val="Style4"/>
    <w:basedOn w:val="Normln"/>
    <w:uiPriority w:val="99"/>
    <w:rsid w:val="00136F0D"/>
    <w:pPr>
      <w:spacing w:line="250" w:lineRule="exact"/>
      <w:jc w:val="center"/>
    </w:pPr>
  </w:style>
  <w:style w:type="paragraph" w:customStyle="1" w:styleId="Style5">
    <w:name w:val="Style5"/>
    <w:basedOn w:val="Normln"/>
    <w:uiPriority w:val="99"/>
    <w:rsid w:val="00136F0D"/>
  </w:style>
  <w:style w:type="paragraph" w:customStyle="1" w:styleId="Style6">
    <w:name w:val="Style6"/>
    <w:basedOn w:val="Normln"/>
    <w:uiPriority w:val="99"/>
    <w:rsid w:val="00136F0D"/>
  </w:style>
  <w:style w:type="paragraph" w:customStyle="1" w:styleId="Style7">
    <w:name w:val="Style7"/>
    <w:basedOn w:val="Normln"/>
    <w:uiPriority w:val="99"/>
    <w:rsid w:val="00136F0D"/>
    <w:pPr>
      <w:spacing w:line="254" w:lineRule="exact"/>
      <w:ind w:hanging="701"/>
    </w:pPr>
  </w:style>
  <w:style w:type="paragraph" w:customStyle="1" w:styleId="Style8">
    <w:name w:val="Style8"/>
    <w:basedOn w:val="Normln"/>
    <w:uiPriority w:val="99"/>
    <w:rsid w:val="00136F0D"/>
    <w:pPr>
      <w:spacing w:line="254" w:lineRule="exact"/>
      <w:jc w:val="both"/>
    </w:pPr>
  </w:style>
  <w:style w:type="paragraph" w:customStyle="1" w:styleId="Style9">
    <w:name w:val="Style9"/>
    <w:basedOn w:val="Normln"/>
    <w:uiPriority w:val="99"/>
    <w:rsid w:val="00136F0D"/>
    <w:pPr>
      <w:spacing w:line="254" w:lineRule="exact"/>
      <w:ind w:hanging="701"/>
    </w:pPr>
  </w:style>
  <w:style w:type="paragraph" w:customStyle="1" w:styleId="Style10">
    <w:name w:val="Style10"/>
    <w:basedOn w:val="Normln"/>
    <w:uiPriority w:val="99"/>
    <w:rsid w:val="00136F0D"/>
  </w:style>
  <w:style w:type="paragraph" w:customStyle="1" w:styleId="Style11">
    <w:name w:val="Style11"/>
    <w:basedOn w:val="Normln"/>
    <w:uiPriority w:val="99"/>
    <w:rsid w:val="00136F0D"/>
    <w:pPr>
      <w:spacing w:line="252" w:lineRule="exact"/>
      <w:ind w:hanging="547"/>
    </w:pPr>
  </w:style>
  <w:style w:type="paragraph" w:customStyle="1" w:styleId="Style12">
    <w:name w:val="Style12"/>
    <w:basedOn w:val="Normln"/>
    <w:uiPriority w:val="99"/>
    <w:rsid w:val="00136F0D"/>
    <w:pPr>
      <w:spacing w:line="180" w:lineRule="exact"/>
      <w:jc w:val="center"/>
    </w:pPr>
  </w:style>
  <w:style w:type="paragraph" w:customStyle="1" w:styleId="Style13">
    <w:name w:val="Style13"/>
    <w:basedOn w:val="Normln"/>
    <w:uiPriority w:val="99"/>
    <w:rsid w:val="00136F0D"/>
  </w:style>
  <w:style w:type="paragraph" w:customStyle="1" w:styleId="Style14">
    <w:name w:val="Style14"/>
    <w:basedOn w:val="Normln"/>
    <w:uiPriority w:val="99"/>
    <w:rsid w:val="00136F0D"/>
  </w:style>
  <w:style w:type="paragraph" w:customStyle="1" w:styleId="Style15">
    <w:name w:val="Style15"/>
    <w:basedOn w:val="Normln"/>
    <w:uiPriority w:val="99"/>
    <w:rsid w:val="00136F0D"/>
    <w:pPr>
      <w:spacing w:line="302" w:lineRule="exact"/>
    </w:pPr>
  </w:style>
  <w:style w:type="paragraph" w:customStyle="1" w:styleId="Style16">
    <w:name w:val="Style16"/>
    <w:basedOn w:val="Normln"/>
    <w:uiPriority w:val="99"/>
    <w:rsid w:val="00136F0D"/>
  </w:style>
  <w:style w:type="paragraph" w:customStyle="1" w:styleId="Style17">
    <w:name w:val="Style17"/>
    <w:basedOn w:val="Normln"/>
    <w:uiPriority w:val="99"/>
    <w:rsid w:val="00136F0D"/>
    <w:pPr>
      <w:spacing w:line="257" w:lineRule="exact"/>
      <w:ind w:hanging="350"/>
    </w:pPr>
  </w:style>
  <w:style w:type="paragraph" w:customStyle="1" w:styleId="Style18">
    <w:name w:val="Style18"/>
    <w:basedOn w:val="Normln"/>
    <w:uiPriority w:val="99"/>
    <w:rsid w:val="00136F0D"/>
    <w:pPr>
      <w:spacing w:line="216" w:lineRule="exact"/>
      <w:jc w:val="center"/>
    </w:pPr>
  </w:style>
  <w:style w:type="paragraph" w:customStyle="1" w:styleId="Style19">
    <w:name w:val="Style19"/>
    <w:basedOn w:val="Normln"/>
    <w:uiPriority w:val="99"/>
    <w:rsid w:val="00136F0D"/>
  </w:style>
  <w:style w:type="paragraph" w:customStyle="1" w:styleId="Style20">
    <w:name w:val="Style20"/>
    <w:basedOn w:val="Normln"/>
    <w:uiPriority w:val="99"/>
    <w:rsid w:val="00136F0D"/>
    <w:pPr>
      <w:spacing w:line="253" w:lineRule="exact"/>
      <w:ind w:hanging="456"/>
      <w:jc w:val="both"/>
    </w:pPr>
  </w:style>
  <w:style w:type="paragraph" w:customStyle="1" w:styleId="Style21">
    <w:name w:val="Style21"/>
    <w:basedOn w:val="Normln"/>
    <w:uiPriority w:val="99"/>
    <w:rsid w:val="00136F0D"/>
    <w:pPr>
      <w:spacing w:line="290" w:lineRule="exact"/>
      <w:ind w:hanging="547"/>
      <w:jc w:val="both"/>
    </w:pPr>
  </w:style>
  <w:style w:type="paragraph" w:customStyle="1" w:styleId="Style22">
    <w:name w:val="Style22"/>
    <w:basedOn w:val="Normln"/>
    <w:uiPriority w:val="99"/>
    <w:rsid w:val="00136F0D"/>
    <w:pPr>
      <w:spacing w:line="253" w:lineRule="exact"/>
      <w:ind w:hanging="653"/>
      <w:jc w:val="both"/>
    </w:pPr>
  </w:style>
  <w:style w:type="character" w:customStyle="1" w:styleId="FontStyle24">
    <w:name w:val="Font Style24"/>
    <w:basedOn w:val="Standardnpsmoodstavce"/>
    <w:uiPriority w:val="99"/>
    <w:rsid w:val="00136F0D"/>
    <w:rPr>
      <w:rFonts w:ascii="Times New Roman" w:hAnsi="Times New Roman" w:cs="Times New Roman"/>
      <w:b/>
      <w:bCs/>
      <w:color w:val="000000"/>
      <w:sz w:val="20"/>
      <w:szCs w:val="20"/>
    </w:rPr>
  </w:style>
  <w:style w:type="character" w:customStyle="1" w:styleId="FontStyle25">
    <w:name w:val="Font Style25"/>
    <w:basedOn w:val="Standardnpsmoodstavce"/>
    <w:uiPriority w:val="99"/>
    <w:rsid w:val="00136F0D"/>
    <w:rPr>
      <w:rFonts w:ascii="Arial Narrow" w:hAnsi="Arial Narrow" w:cs="Arial Narrow"/>
      <w:color w:val="000000"/>
      <w:sz w:val="22"/>
      <w:szCs w:val="22"/>
    </w:rPr>
  </w:style>
  <w:style w:type="character" w:customStyle="1" w:styleId="FontStyle26">
    <w:name w:val="Font Style26"/>
    <w:basedOn w:val="Standardnpsmoodstavce"/>
    <w:uiPriority w:val="99"/>
    <w:rsid w:val="00136F0D"/>
    <w:rPr>
      <w:rFonts w:ascii="Arial Narrow" w:hAnsi="Arial Narrow" w:cs="Arial Narrow"/>
      <w:b/>
      <w:bCs/>
      <w:color w:val="000000"/>
      <w:sz w:val="22"/>
      <w:szCs w:val="22"/>
    </w:rPr>
  </w:style>
  <w:style w:type="character" w:customStyle="1" w:styleId="FontStyle27">
    <w:name w:val="Font Style27"/>
    <w:basedOn w:val="Standardnpsmoodstavce"/>
    <w:uiPriority w:val="99"/>
    <w:rsid w:val="00136F0D"/>
    <w:rPr>
      <w:rFonts w:ascii="Arial Narrow" w:hAnsi="Arial Narrow" w:cs="Arial Narrow"/>
      <w:i/>
      <w:iCs/>
      <w:color w:val="000000"/>
      <w:sz w:val="22"/>
      <w:szCs w:val="22"/>
    </w:rPr>
  </w:style>
  <w:style w:type="character" w:customStyle="1" w:styleId="FontStyle28">
    <w:name w:val="Font Style28"/>
    <w:basedOn w:val="Standardnpsmoodstavce"/>
    <w:uiPriority w:val="99"/>
    <w:rsid w:val="00136F0D"/>
    <w:rPr>
      <w:rFonts w:ascii="Century Schoolbook" w:hAnsi="Century Schoolbook" w:cs="Century Schoolbook"/>
      <w:color w:val="000000"/>
      <w:sz w:val="20"/>
      <w:szCs w:val="20"/>
    </w:rPr>
  </w:style>
  <w:style w:type="character" w:customStyle="1" w:styleId="FontStyle29">
    <w:name w:val="Font Style29"/>
    <w:basedOn w:val="Standardnpsmoodstavce"/>
    <w:uiPriority w:val="99"/>
    <w:rsid w:val="00136F0D"/>
    <w:rPr>
      <w:rFonts w:ascii="Arial Narrow" w:hAnsi="Arial Narrow" w:cs="Arial Narrow"/>
      <w:b/>
      <w:bCs/>
      <w:color w:val="000000"/>
      <w:sz w:val="16"/>
      <w:szCs w:val="16"/>
    </w:rPr>
  </w:style>
  <w:style w:type="character" w:customStyle="1" w:styleId="FontStyle30">
    <w:name w:val="Font Style30"/>
    <w:basedOn w:val="Standardnpsmoodstavce"/>
    <w:uiPriority w:val="99"/>
    <w:rsid w:val="00136F0D"/>
    <w:rPr>
      <w:rFonts w:ascii="Arial Narrow" w:hAnsi="Arial Narrow" w:cs="Arial Narrow"/>
      <w:b/>
      <w:bCs/>
      <w:color w:val="000000"/>
      <w:sz w:val="16"/>
      <w:szCs w:val="16"/>
    </w:rPr>
  </w:style>
  <w:style w:type="character" w:customStyle="1" w:styleId="FontStyle31">
    <w:name w:val="Font Style31"/>
    <w:basedOn w:val="Standardnpsmoodstavce"/>
    <w:uiPriority w:val="99"/>
    <w:rsid w:val="00136F0D"/>
    <w:rPr>
      <w:rFonts w:ascii="Arial Narrow" w:hAnsi="Arial Narrow" w:cs="Arial Narrow"/>
      <w:b/>
      <w:bCs/>
      <w:color w:val="000000"/>
      <w:spacing w:val="-10"/>
      <w:sz w:val="20"/>
      <w:szCs w:val="20"/>
    </w:rPr>
  </w:style>
  <w:style w:type="character" w:customStyle="1" w:styleId="FontStyle32">
    <w:name w:val="Font Style32"/>
    <w:basedOn w:val="Standardnpsmoodstavce"/>
    <w:uiPriority w:val="99"/>
    <w:rsid w:val="00136F0D"/>
    <w:rPr>
      <w:rFonts w:ascii="Arial Narrow" w:hAnsi="Arial Narrow" w:cs="Arial Narrow"/>
      <w:b/>
      <w:bCs/>
      <w:color w:val="000000"/>
      <w:sz w:val="18"/>
      <w:szCs w:val="18"/>
    </w:rPr>
  </w:style>
  <w:style w:type="character" w:styleId="Hypertextovodkaz">
    <w:name w:val="Hyperlink"/>
    <w:basedOn w:val="Standardnpsmoodstavce"/>
    <w:uiPriority w:val="99"/>
    <w:rsid w:val="00136F0D"/>
    <w:rPr>
      <w:rFonts w:cs="Times New Roman"/>
      <w:color w:val="0066CC"/>
      <w:u w:val="single"/>
    </w:rPr>
  </w:style>
  <w:style w:type="paragraph" w:styleId="Zhlav">
    <w:name w:val="header"/>
    <w:basedOn w:val="Normln"/>
    <w:link w:val="ZhlavChar"/>
    <w:uiPriority w:val="99"/>
    <w:unhideWhenUsed/>
    <w:rsid w:val="00913577"/>
    <w:pPr>
      <w:tabs>
        <w:tab w:val="center" w:pos="4536"/>
        <w:tab w:val="right" w:pos="9072"/>
      </w:tabs>
    </w:pPr>
  </w:style>
  <w:style w:type="character" w:customStyle="1" w:styleId="ZhlavChar">
    <w:name w:val="Záhlaví Char"/>
    <w:basedOn w:val="Standardnpsmoodstavce"/>
    <w:link w:val="Zhlav"/>
    <w:uiPriority w:val="99"/>
    <w:locked/>
    <w:rsid w:val="00913577"/>
    <w:rPr>
      <w:rFonts w:hAnsi="Arial Narrow" w:cs="Times New Roman"/>
      <w:sz w:val="24"/>
      <w:szCs w:val="24"/>
    </w:rPr>
  </w:style>
  <w:style w:type="paragraph" w:styleId="Zpat">
    <w:name w:val="footer"/>
    <w:basedOn w:val="Normln"/>
    <w:link w:val="ZpatChar"/>
    <w:uiPriority w:val="99"/>
    <w:unhideWhenUsed/>
    <w:rsid w:val="00913577"/>
    <w:pPr>
      <w:tabs>
        <w:tab w:val="center" w:pos="4536"/>
        <w:tab w:val="right" w:pos="9072"/>
      </w:tabs>
    </w:pPr>
  </w:style>
  <w:style w:type="character" w:customStyle="1" w:styleId="ZpatChar">
    <w:name w:val="Zápatí Char"/>
    <w:basedOn w:val="Standardnpsmoodstavce"/>
    <w:link w:val="Zpat"/>
    <w:uiPriority w:val="99"/>
    <w:locked/>
    <w:rsid w:val="00913577"/>
    <w:rPr>
      <w:rFonts w:hAnsi="Arial Narrow" w:cs="Times New Roman"/>
      <w:sz w:val="24"/>
      <w:szCs w:val="24"/>
    </w:rPr>
  </w:style>
  <w:style w:type="paragraph" w:styleId="Textbubliny">
    <w:name w:val="Balloon Text"/>
    <w:basedOn w:val="Normln"/>
    <w:link w:val="TextbublinyChar"/>
    <w:uiPriority w:val="99"/>
    <w:semiHidden/>
    <w:unhideWhenUsed/>
    <w:rsid w:val="00942537"/>
    <w:rPr>
      <w:rFonts w:ascii="Tahoma" w:hAnsi="Tahoma" w:cs="Tahoma"/>
      <w:sz w:val="16"/>
      <w:szCs w:val="16"/>
    </w:rPr>
  </w:style>
  <w:style w:type="character" w:customStyle="1" w:styleId="TextbublinyChar">
    <w:name w:val="Text bubliny Char"/>
    <w:basedOn w:val="Standardnpsmoodstavce"/>
    <w:link w:val="Textbubliny"/>
    <w:uiPriority w:val="99"/>
    <w:semiHidden/>
    <w:rsid w:val="00942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3FD6A-861B-446B-9D23-D465276B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2211</Words>
  <Characters>13051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Štercl Tomáš</dc:creator>
  <cp:lastModifiedBy>Michal Štefáček</cp:lastModifiedBy>
  <cp:revision>2</cp:revision>
  <cp:lastPrinted>2018-07-30T05:07:00Z</cp:lastPrinted>
  <dcterms:created xsi:type="dcterms:W3CDTF">2025-05-26T13:52:00Z</dcterms:created>
  <dcterms:modified xsi:type="dcterms:W3CDTF">2025-05-26T13:52:00Z</dcterms:modified>
</cp:coreProperties>
</file>