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E221" w14:textId="77777777" w:rsidR="00765277" w:rsidRPr="00AB4982" w:rsidRDefault="00765277" w:rsidP="00765277">
      <w:pPr>
        <w:pStyle w:val="Nzev"/>
        <w:jc w:val="left"/>
        <w:rPr>
          <w:rFonts w:asciiTheme="minorHAnsi" w:hAnsiTheme="minorHAnsi" w:cstheme="minorHAnsi"/>
          <w:szCs w:val="24"/>
        </w:rPr>
      </w:pPr>
    </w:p>
    <w:p w14:paraId="09268ECA" w14:textId="13209409" w:rsidR="000174E9" w:rsidRPr="00AB4982" w:rsidRDefault="000174E9" w:rsidP="00CB1E68">
      <w:pPr>
        <w:pStyle w:val="Nzev"/>
        <w:rPr>
          <w:rFonts w:asciiTheme="minorHAnsi" w:hAnsiTheme="minorHAnsi" w:cstheme="minorHAnsi"/>
          <w:sz w:val="36"/>
          <w:szCs w:val="36"/>
        </w:rPr>
      </w:pPr>
      <w:r w:rsidRPr="00AB4982">
        <w:rPr>
          <w:rFonts w:asciiTheme="minorHAnsi" w:hAnsiTheme="minorHAnsi" w:cstheme="minorHAnsi"/>
          <w:sz w:val="36"/>
          <w:szCs w:val="36"/>
        </w:rPr>
        <w:t>Dodatek č.</w:t>
      </w:r>
      <w:r w:rsidR="00780536" w:rsidRPr="00AB4982">
        <w:rPr>
          <w:rFonts w:asciiTheme="minorHAnsi" w:hAnsiTheme="minorHAnsi" w:cstheme="minorHAnsi"/>
          <w:sz w:val="36"/>
          <w:szCs w:val="36"/>
        </w:rPr>
        <w:t xml:space="preserve"> </w:t>
      </w:r>
      <w:r w:rsidR="00D0105A">
        <w:rPr>
          <w:rFonts w:asciiTheme="minorHAnsi" w:hAnsiTheme="minorHAnsi" w:cstheme="minorHAnsi"/>
          <w:sz w:val="36"/>
          <w:szCs w:val="36"/>
        </w:rPr>
        <w:t>1</w:t>
      </w:r>
      <w:r w:rsidR="00F9202F">
        <w:rPr>
          <w:rFonts w:asciiTheme="minorHAnsi" w:hAnsiTheme="minorHAnsi" w:cstheme="minorHAnsi"/>
          <w:sz w:val="36"/>
          <w:szCs w:val="36"/>
        </w:rPr>
        <w:t xml:space="preserve"> </w:t>
      </w:r>
      <w:r w:rsidRPr="00AB4982">
        <w:rPr>
          <w:rFonts w:asciiTheme="minorHAnsi" w:hAnsiTheme="minorHAnsi" w:cstheme="minorHAnsi"/>
          <w:sz w:val="36"/>
          <w:szCs w:val="36"/>
        </w:rPr>
        <w:t>k</w:t>
      </w:r>
      <w:r w:rsidR="00F9202F">
        <w:rPr>
          <w:rFonts w:asciiTheme="minorHAnsi" w:hAnsiTheme="minorHAnsi" w:cstheme="minorHAnsi"/>
          <w:sz w:val="36"/>
          <w:szCs w:val="36"/>
        </w:rPr>
        <w:t xml:space="preserve"> servisní </w:t>
      </w:r>
      <w:r w:rsidR="00374257" w:rsidRPr="00AB4982">
        <w:rPr>
          <w:rFonts w:asciiTheme="minorHAnsi" w:hAnsiTheme="minorHAnsi" w:cstheme="minorHAnsi"/>
          <w:sz w:val="36"/>
          <w:szCs w:val="36"/>
        </w:rPr>
        <w:t xml:space="preserve">smlouvě </w:t>
      </w:r>
      <w:r w:rsidR="00F9202F">
        <w:rPr>
          <w:rFonts w:asciiTheme="minorHAnsi" w:hAnsiTheme="minorHAnsi" w:cstheme="minorHAnsi"/>
          <w:sz w:val="36"/>
          <w:szCs w:val="36"/>
        </w:rPr>
        <w:t>č. 41020</w:t>
      </w:r>
      <w:r w:rsidR="00FA0578">
        <w:rPr>
          <w:rFonts w:asciiTheme="minorHAnsi" w:hAnsiTheme="minorHAnsi" w:cstheme="minorHAnsi"/>
          <w:sz w:val="36"/>
          <w:szCs w:val="36"/>
        </w:rPr>
        <w:t>04</w:t>
      </w:r>
    </w:p>
    <w:p w14:paraId="450B692E" w14:textId="573CA63C" w:rsidR="00B4348B" w:rsidRPr="00AB4982" w:rsidRDefault="00B4348B" w:rsidP="002266F0">
      <w:pPr>
        <w:rPr>
          <w:rFonts w:asciiTheme="minorHAnsi" w:hAnsiTheme="minorHAnsi" w:cstheme="minorHAnsi"/>
          <w:sz w:val="24"/>
          <w:szCs w:val="24"/>
        </w:rPr>
      </w:pPr>
    </w:p>
    <w:p w14:paraId="61CEDDC7" w14:textId="635138BB" w:rsidR="00B4348B" w:rsidRPr="00AB4982" w:rsidRDefault="00F9202F" w:rsidP="00AB498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</w:t>
      </w:r>
      <w:r w:rsidR="00B4348B" w:rsidRPr="00AB4982">
        <w:rPr>
          <w:rFonts w:asciiTheme="minorHAnsi" w:hAnsiTheme="minorHAnsi" w:cstheme="minorHAnsi"/>
          <w:sz w:val="24"/>
          <w:szCs w:val="24"/>
        </w:rPr>
        <w:t>:</w:t>
      </w:r>
      <w:r w:rsidR="00B4348B" w:rsidRPr="00AB4982">
        <w:rPr>
          <w:rFonts w:asciiTheme="minorHAnsi" w:hAnsiTheme="minorHAnsi" w:cstheme="minorHAnsi"/>
          <w:sz w:val="24"/>
          <w:szCs w:val="24"/>
        </w:rPr>
        <w:tab/>
      </w:r>
      <w:r w:rsidR="00B4348B" w:rsidRPr="00AB4982">
        <w:rPr>
          <w:rFonts w:asciiTheme="minorHAnsi" w:hAnsiTheme="minorHAnsi" w:cstheme="minorHAnsi"/>
          <w:b/>
          <w:sz w:val="24"/>
          <w:szCs w:val="24"/>
        </w:rPr>
        <w:t>OFFICE-CENTRUM s.r.o.</w:t>
      </w:r>
    </w:p>
    <w:p w14:paraId="581F13DA" w14:textId="6257BCF6" w:rsidR="00B4348B" w:rsidRDefault="00B4348B" w:rsidP="00AB4982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AB4982">
        <w:rPr>
          <w:rFonts w:asciiTheme="minorHAnsi" w:hAnsiTheme="minorHAnsi" w:cstheme="minorHAnsi"/>
          <w:sz w:val="24"/>
          <w:szCs w:val="24"/>
        </w:rPr>
        <w:t xml:space="preserve">Českobrodská 53, </w:t>
      </w:r>
      <w:r w:rsidR="0005661B" w:rsidRPr="00AB4982">
        <w:rPr>
          <w:rFonts w:asciiTheme="minorHAnsi" w:hAnsiTheme="minorHAnsi" w:cstheme="minorHAnsi"/>
          <w:sz w:val="24"/>
          <w:szCs w:val="24"/>
        </w:rPr>
        <w:t xml:space="preserve">190 11 </w:t>
      </w:r>
      <w:r w:rsidRPr="00AB4982">
        <w:rPr>
          <w:rFonts w:asciiTheme="minorHAnsi" w:hAnsiTheme="minorHAnsi" w:cstheme="minorHAnsi"/>
          <w:sz w:val="24"/>
          <w:szCs w:val="24"/>
        </w:rPr>
        <w:t>Praha 9</w:t>
      </w:r>
    </w:p>
    <w:p w14:paraId="3B497600" w14:textId="77777777" w:rsidR="00B4348B" w:rsidRPr="00AB4982" w:rsidRDefault="00B4348B" w:rsidP="00AB4982">
      <w:pPr>
        <w:ind w:left="1416"/>
        <w:rPr>
          <w:rFonts w:asciiTheme="minorHAnsi" w:hAnsiTheme="minorHAnsi" w:cstheme="minorHAnsi"/>
          <w:sz w:val="24"/>
          <w:szCs w:val="24"/>
        </w:rPr>
      </w:pPr>
      <w:r w:rsidRPr="00AB4982">
        <w:rPr>
          <w:rFonts w:asciiTheme="minorHAnsi" w:hAnsiTheme="minorHAnsi" w:cstheme="minorHAnsi"/>
          <w:sz w:val="24"/>
          <w:szCs w:val="24"/>
        </w:rPr>
        <w:t>zastoupená jednatelem společnosti panem Tomášem Liškou</w:t>
      </w:r>
    </w:p>
    <w:p w14:paraId="0C40B5BF" w14:textId="77777777" w:rsidR="00B4348B" w:rsidRPr="00AB4982" w:rsidRDefault="00B4348B" w:rsidP="00AB4982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AB4982">
        <w:rPr>
          <w:rFonts w:asciiTheme="minorHAnsi" w:hAnsiTheme="minorHAnsi" w:cstheme="minorHAnsi"/>
          <w:sz w:val="24"/>
          <w:szCs w:val="24"/>
        </w:rPr>
        <w:t>IČ:</w:t>
      </w:r>
      <w:r w:rsidRPr="00AB4982">
        <w:rPr>
          <w:rFonts w:asciiTheme="minorHAnsi" w:hAnsiTheme="minorHAnsi" w:cstheme="minorHAnsi"/>
          <w:sz w:val="24"/>
          <w:szCs w:val="24"/>
        </w:rPr>
        <w:tab/>
        <w:t>27143562</w:t>
      </w:r>
      <w:r w:rsidRPr="00AB4982">
        <w:rPr>
          <w:rFonts w:asciiTheme="minorHAnsi" w:hAnsiTheme="minorHAnsi" w:cstheme="minorHAnsi"/>
          <w:sz w:val="24"/>
          <w:szCs w:val="24"/>
        </w:rPr>
        <w:tab/>
        <w:t>DIČ:</w:t>
      </w:r>
      <w:r w:rsidRPr="00AB4982">
        <w:rPr>
          <w:rFonts w:asciiTheme="minorHAnsi" w:hAnsiTheme="minorHAnsi" w:cstheme="minorHAnsi"/>
          <w:sz w:val="24"/>
          <w:szCs w:val="24"/>
        </w:rPr>
        <w:tab/>
        <w:t>CZ27143562</w:t>
      </w:r>
    </w:p>
    <w:p w14:paraId="239494A7" w14:textId="77777777" w:rsidR="00AB4982" w:rsidRDefault="00B4348B" w:rsidP="00AB4982">
      <w:pPr>
        <w:ind w:left="1416"/>
        <w:rPr>
          <w:rFonts w:asciiTheme="minorHAnsi" w:hAnsiTheme="minorHAnsi" w:cstheme="minorHAnsi"/>
          <w:sz w:val="24"/>
          <w:szCs w:val="24"/>
        </w:rPr>
      </w:pPr>
      <w:r w:rsidRPr="00AB4982">
        <w:rPr>
          <w:rFonts w:asciiTheme="minorHAnsi" w:hAnsiTheme="minorHAnsi" w:cstheme="minorHAnsi"/>
          <w:sz w:val="24"/>
          <w:szCs w:val="24"/>
        </w:rPr>
        <w:t>zapsaná v obchodním rejstříku u Městského soudu v Praze, oddíl C</w:t>
      </w:r>
      <w:r w:rsidR="00897F56" w:rsidRPr="00AB4982">
        <w:rPr>
          <w:rFonts w:asciiTheme="minorHAnsi" w:hAnsiTheme="minorHAnsi" w:cstheme="minorHAnsi"/>
          <w:sz w:val="24"/>
          <w:szCs w:val="24"/>
        </w:rPr>
        <w:t>, vložka 99565</w:t>
      </w:r>
    </w:p>
    <w:p w14:paraId="29890866" w14:textId="6EF8A265" w:rsidR="00B4348B" w:rsidRDefault="00897F56" w:rsidP="00AB4982">
      <w:pPr>
        <w:ind w:left="1416"/>
        <w:rPr>
          <w:rFonts w:asciiTheme="minorHAnsi" w:hAnsiTheme="minorHAnsi" w:cstheme="minorHAnsi"/>
          <w:sz w:val="24"/>
          <w:szCs w:val="24"/>
        </w:rPr>
      </w:pPr>
      <w:r w:rsidRPr="00AB4982">
        <w:rPr>
          <w:rFonts w:asciiTheme="minorHAnsi" w:hAnsiTheme="minorHAnsi" w:cstheme="minorHAnsi"/>
          <w:sz w:val="24"/>
          <w:szCs w:val="24"/>
        </w:rPr>
        <w:t>Bankovní spojení:</w:t>
      </w:r>
      <w:r w:rsidRPr="00AB4982">
        <w:rPr>
          <w:rFonts w:asciiTheme="minorHAnsi" w:hAnsiTheme="minorHAnsi" w:cstheme="minorHAnsi"/>
          <w:sz w:val="24"/>
          <w:szCs w:val="24"/>
        </w:rPr>
        <w:tab/>
      </w:r>
      <w:r w:rsidR="00A73201">
        <w:rPr>
          <w:rFonts w:asciiTheme="minorHAnsi" w:hAnsiTheme="minorHAnsi" w:cstheme="minorHAnsi"/>
          <w:sz w:val="24"/>
          <w:szCs w:val="24"/>
        </w:rPr>
        <w:t>xxx</w:t>
      </w:r>
      <w:r w:rsidR="00AB4982">
        <w:rPr>
          <w:rFonts w:asciiTheme="minorHAnsi" w:hAnsiTheme="minorHAnsi" w:cstheme="minorHAnsi"/>
          <w:sz w:val="24"/>
          <w:szCs w:val="24"/>
        </w:rPr>
        <w:t xml:space="preserve">, </w:t>
      </w:r>
      <w:r w:rsidR="00A73201">
        <w:rPr>
          <w:rFonts w:asciiTheme="minorHAnsi" w:hAnsiTheme="minorHAnsi" w:cstheme="minorHAnsi"/>
          <w:sz w:val="24"/>
          <w:szCs w:val="24"/>
        </w:rPr>
        <w:t xml:space="preserve">     </w:t>
      </w:r>
      <w:r w:rsidR="00B4348B" w:rsidRPr="00AB4982">
        <w:rPr>
          <w:rFonts w:asciiTheme="minorHAnsi" w:hAnsiTheme="minorHAnsi" w:cstheme="minorHAnsi"/>
          <w:sz w:val="24"/>
          <w:szCs w:val="24"/>
        </w:rPr>
        <w:t>č.ú.:</w:t>
      </w:r>
      <w:r w:rsidR="00A73201">
        <w:rPr>
          <w:rFonts w:asciiTheme="minorHAnsi" w:hAnsiTheme="minorHAnsi" w:cstheme="minorHAnsi"/>
          <w:sz w:val="24"/>
          <w:szCs w:val="24"/>
        </w:rPr>
        <w:t xml:space="preserve"> xxx</w:t>
      </w:r>
    </w:p>
    <w:p w14:paraId="2D1D9DF2" w14:textId="631FBC73" w:rsidR="00F9202F" w:rsidRPr="00F9202F" w:rsidRDefault="00F9202F" w:rsidP="00F9202F">
      <w:pPr>
        <w:ind w:left="708" w:firstLine="708"/>
        <w:rPr>
          <w:rFonts w:asciiTheme="minorHAnsi" w:hAnsiTheme="minorHAnsi" w:cstheme="minorHAnsi"/>
          <w:bCs/>
          <w:sz w:val="24"/>
          <w:szCs w:val="24"/>
        </w:rPr>
      </w:pPr>
      <w:r w:rsidRPr="00F9202F">
        <w:rPr>
          <w:rFonts w:asciiTheme="minorHAnsi" w:hAnsiTheme="minorHAnsi" w:cstheme="minorHAnsi"/>
          <w:bCs/>
          <w:sz w:val="24"/>
          <w:szCs w:val="24"/>
        </w:rPr>
        <w:t>(dále jen „</w:t>
      </w:r>
      <w:r>
        <w:rPr>
          <w:rFonts w:asciiTheme="minorHAnsi" w:hAnsiTheme="minorHAnsi" w:cstheme="minorHAnsi"/>
          <w:bCs/>
          <w:sz w:val="24"/>
          <w:szCs w:val="24"/>
        </w:rPr>
        <w:t>Dodavatel</w:t>
      </w:r>
      <w:r w:rsidRPr="00F9202F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09140ABF" w14:textId="008185AD" w:rsidR="00B4348B" w:rsidRPr="00AB4982" w:rsidRDefault="00B4348B" w:rsidP="00C52E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001439" w14:textId="570768BC" w:rsidR="00F9202F" w:rsidRPr="00F9202F" w:rsidRDefault="00F9202F" w:rsidP="00F9202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Odběratel</w:t>
      </w:r>
      <w:r w:rsidR="00A83619" w:rsidRPr="00AB4982">
        <w:rPr>
          <w:rFonts w:asciiTheme="minorHAnsi" w:hAnsiTheme="minorHAnsi" w:cstheme="minorHAnsi"/>
          <w:sz w:val="24"/>
          <w:szCs w:val="24"/>
        </w:rPr>
        <w:t>:</w:t>
      </w:r>
      <w:r w:rsidR="00A83619" w:rsidRPr="00AB4982">
        <w:rPr>
          <w:rFonts w:asciiTheme="minorHAnsi" w:hAnsiTheme="minorHAnsi" w:cstheme="minorHAnsi"/>
          <w:sz w:val="24"/>
          <w:szCs w:val="24"/>
        </w:rPr>
        <w:tab/>
      </w:r>
      <w:r w:rsidRPr="00F9202F">
        <w:rPr>
          <w:rFonts w:asciiTheme="minorHAnsi" w:hAnsiTheme="minorHAnsi" w:cstheme="minorHAnsi"/>
          <w:b/>
          <w:sz w:val="24"/>
          <w:szCs w:val="24"/>
        </w:rPr>
        <w:t>Prague City Tourism a.s.</w:t>
      </w:r>
    </w:p>
    <w:p w14:paraId="1877BD1C" w14:textId="77777777" w:rsidR="008928BD" w:rsidRDefault="008928BD" w:rsidP="00F9202F">
      <w:pPr>
        <w:ind w:left="1416"/>
        <w:rPr>
          <w:rFonts w:asciiTheme="minorHAnsi" w:hAnsiTheme="minorHAnsi" w:cstheme="minorHAnsi"/>
          <w:sz w:val="24"/>
          <w:szCs w:val="24"/>
        </w:rPr>
      </w:pPr>
      <w:r w:rsidRPr="008928BD">
        <w:rPr>
          <w:rFonts w:asciiTheme="minorHAnsi" w:hAnsiTheme="minorHAnsi" w:cstheme="minorHAnsi"/>
          <w:sz w:val="24"/>
          <w:szCs w:val="24"/>
        </w:rPr>
        <w:t>Žatecká 110/2, 110 00 Praha 1 - Staré Město</w:t>
      </w:r>
    </w:p>
    <w:p w14:paraId="0BB2C3A0" w14:textId="77777777" w:rsidR="00FC5F73" w:rsidRDefault="00F9202F" w:rsidP="00F9202F">
      <w:pPr>
        <w:ind w:left="1416"/>
        <w:rPr>
          <w:rFonts w:asciiTheme="minorHAnsi" w:hAnsiTheme="minorHAnsi" w:cstheme="minorHAnsi"/>
          <w:sz w:val="24"/>
          <w:szCs w:val="24"/>
        </w:rPr>
      </w:pPr>
      <w:r w:rsidRPr="00F9202F">
        <w:rPr>
          <w:rFonts w:asciiTheme="minorHAnsi" w:hAnsiTheme="minorHAnsi" w:cstheme="minorHAnsi"/>
          <w:sz w:val="24"/>
          <w:szCs w:val="24"/>
        </w:rPr>
        <w:t xml:space="preserve">zastoupená Mgr. Františkem Ciprem, předsedou představenstva a </w:t>
      </w:r>
    </w:p>
    <w:p w14:paraId="6F712FA2" w14:textId="0059AF9D" w:rsidR="00F9202F" w:rsidRPr="00F9202F" w:rsidRDefault="00067883" w:rsidP="00F9202F">
      <w:pPr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Miroslavem Karlem, členem</w:t>
      </w:r>
      <w:r w:rsidR="00F9202F" w:rsidRPr="00F9202F">
        <w:rPr>
          <w:rFonts w:asciiTheme="minorHAnsi" w:hAnsiTheme="minorHAnsi" w:cstheme="minorHAnsi"/>
          <w:sz w:val="24"/>
          <w:szCs w:val="24"/>
        </w:rPr>
        <w:t xml:space="preserve"> představenstva</w:t>
      </w:r>
    </w:p>
    <w:p w14:paraId="643D4DC4" w14:textId="77777777" w:rsidR="00F9202F" w:rsidRPr="00F9202F" w:rsidRDefault="00F9202F" w:rsidP="00F9202F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9202F">
        <w:rPr>
          <w:rFonts w:asciiTheme="minorHAnsi" w:hAnsiTheme="minorHAnsi" w:cstheme="minorHAnsi"/>
          <w:sz w:val="24"/>
          <w:szCs w:val="24"/>
        </w:rPr>
        <w:t>IČ:</w:t>
      </w:r>
      <w:r w:rsidRPr="00F9202F">
        <w:rPr>
          <w:rFonts w:asciiTheme="minorHAnsi" w:hAnsiTheme="minorHAnsi" w:cstheme="minorHAnsi"/>
          <w:sz w:val="24"/>
          <w:szCs w:val="24"/>
        </w:rPr>
        <w:tab/>
        <w:t>07312890</w:t>
      </w:r>
      <w:r w:rsidRPr="00F9202F">
        <w:rPr>
          <w:rFonts w:asciiTheme="minorHAnsi" w:hAnsiTheme="minorHAnsi" w:cstheme="minorHAnsi"/>
          <w:sz w:val="24"/>
          <w:szCs w:val="24"/>
        </w:rPr>
        <w:tab/>
        <w:t>DIČ:</w:t>
      </w:r>
      <w:r w:rsidRPr="00F9202F">
        <w:rPr>
          <w:rFonts w:asciiTheme="minorHAnsi" w:hAnsiTheme="minorHAnsi" w:cstheme="minorHAnsi"/>
          <w:sz w:val="24"/>
          <w:szCs w:val="24"/>
        </w:rPr>
        <w:tab/>
        <w:t>CZ 07312890</w:t>
      </w:r>
    </w:p>
    <w:p w14:paraId="1EDD320B" w14:textId="77777777" w:rsidR="00F9202F" w:rsidRPr="00F9202F" w:rsidRDefault="00F9202F" w:rsidP="00F9202F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9202F">
        <w:rPr>
          <w:rFonts w:asciiTheme="minorHAnsi" w:hAnsiTheme="minorHAnsi" w:cstheme="minorHAnsi"/>
          <w:sz w:val="24"/>
          <w:szCs w:val="24"/>
        </w:rPr>
        <w:t>zapsaná v obchodním rejstříku vedeném Městským soudem v Praze odd. B, vl. 23670</w:t>
      </w:r>
    </w:p>
    <w:p w14:paraId="18F9A685" w14:textId="47866E69" w:rsidR="00F9202F" w:rsidRDefault="00F9202F" w:rsidP="00F9202F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9202F">
        <w:rPr>
          <w:rFonts w:asciiTheme="minorHAnsi" w:hAnsiTheme="minorHAnsi" w:cstheme="minorHAnsi"/>
          <w:sz w:val="24"/>
          <w:szCs w:val="24"/>
        </w:rPr>
        <w:t>Bankovní spojení:</w:t>
      </w:r>
      <w:r w:rsidRPr="00F9202F">
        <w:rPr>
          <w:rFonts w:asciiTheme="minorHAnsi" w:hAnsiTheme="minorHAnsi" w:cstheme="minorHAnsi"/>
          <w:sz w:val="24"/>
          <w:szCs w:val="24"/>
        </w:rPr>
        <w:tab/>
      </w:r>
      <w:r w:rsidR="00A73201">
        <w:rPr>
          <w:rFonts w:asciiTheme="minorHAnsi" w:hAnsiTheme="minorHAnsi" w:cstheme="minorHAnsi"/>
          <w:sz w:val="24"/>
          <w:szCs w:val="24"/>
        </w:rPr>
        <w:t>xxx</w:t>
      </w:r>
      <w:r w:rsidRPr="00F9202F">
        <w:rPr>
          <w:rFonts w:asciiTheme="minorHAnsi" w:hAnsiTheme="minorHAnsi" w:cstheme="minorHAnsi"/>
          <w:sz w:val="24"/>
          <w:szCs w:val="24"/>
        </w:rPr>
        <w:tab/>
        <w:t xml:space="preserve">č.ú.: </w:t>
      </w:r>
      <w:r w:rsidR="00A73201">
        <w:rPr>
          <w:rFonts w:asciiTheme="minorHAnsi" w:hAnsiTheme="minorHAnsi" w:cstheme="minorHAnsi"/>
          <w:sz w:val="24"/>
          <w:szCs w:val="24"/>
        </w:rPr>
        <w:t>xxx</w:t>
      </w:r>
    </w:p>
    <w:p w14:paraId="56B7DA57" w14:textId="1ADDB687" w:rsidR="00D0105A" w:rsidRDefault="00DE2ED7" w:rsidP="00F9202F">
      <w:pPr>
        <w:ind w:left="708" w:firstLine="708"/>
        <w:rPr>
          <w:rFonts w:asciiTheme="minorHAnsi" w:hAnsiTheme="minorHAnsi" w:cstheme="minorHAnsi"/>
          <w:bCs/>
          <w:sz w:val="24"/>
          <w:szCs w:val="24"/>
        </w:rPr>
      </w:pPr>
      <w:r w:rsidRPr="00F9202F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F9202F">
        <w:rPr>
          <w:rFonts w:asciiTheme="minorHAnsi" w:hAnsiTheme="minorHAnsi" w:cstheme="minorHAnsi"/>
          <w:bCs/>
          <w:sz w:val="24"/>
          <w:szCs w:val="24"/>
        </w:rPr>
        <w:t>Odběratel</w:t>
      </w:r>
      <w:r w:rsidRPr="00F9202F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6B01450" w14:textId="77777777" w:rsidR="00F9202F" w:rsidRPr="00F9202F" w:rsidRDefault="00F9202F" w:rsidP="00F9202F">
      <w:pPr>
        <w:ind w:left="708" w:firstLine="708"/>
        <w:rPr>
          <w:rFonts w:asciiTheme="minorHAnsi" w:hAnsiTheme="minorHAnsi" w:cstheme="minorHAnsi"/>
          <w:bCs/>
          <w:sz w:val="24"/>
          <w:szCs w:val="24"/>
        </w:rPr>
      </w:pPr>
    </w:p>
    <w:p w14:paraId="5B51F53E" w14:textId="20EE8C9F" w:rsidR="009A2381" w:rsidRPr="00AB4982" w:rsidRDefault="009A2381" w:rsidP="009A2381">
      <w:pPr>
        <w:pStyle w:val="Nadpis1"/>
        <w:rPr>
          <w:rFonts w:asciiTheme="minorHAnsi" w:hAnsiTheme="minorHAnsi" w:cstheme="minorHAnsi"/>
          <w:szCs w:val="24"/>
        </w:rPr>
      </w:pPr>
      <w:r w:rsidRPr="00AB4982">
        <w:rPr>
          <w:rFonts w:asciiTheme="minorHAnsi" w:hAnsiTheme="minorHAnsi" w:cstheme="minorHAnsi"/>
          <w:szCs w:val="24"/>
        </w:rPr>
        <w:t xml:space="preserve"> Předmět dodatku</w:t>
      </w:r>
    </w:p>
    <w:p w14:paraId="3FC303E6" w14:textId="659AEB3B" w:rsidR="00BE3EA7" w:rsidRPr="00AB4982" w:rsidRDefault="00BE3EA7" w:rsidP="000174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95F209" w14:textId="41230633" w:rsidR="00C52EF3" w:rsidRDefault="006F7615" w:rsidP="000174E9">
      <w:pPr>
        <w:jc w:val="both"/>
        <w:rPr>
          <w:rFonts w:asciiTheme="minorHAnsi" w:hAnsiTheme="minorHAnsi" w:cstheme="minorHAnsi"/>
          <w:sz w:val="24"/>
          <w:szCs w:val="24"/>
        </w:rPr>
      </w:pPr>
      <w:r w:rsidRPr="00A770B0">
        <w:rPr>
          <w:rFonts w:asciiTheme="minorHAnsi" w:hAnsiTheme="minorHAnsi" w:cstheme="minorHAnsi"/>
          <w:sz w:val="24"/>
          <w:szCs w:val="24"/>
        </w:rPr>
        <w:t>Smluvní strany se dohodly a berou na vědomí, že v</w:t>
      </w:r>
      <w:r w:rsidR="00F9202F">
        <w:rPr>
          <w:rFonts w:asciiTheme="minorHAnsi" w:hAnsiTheme="minorHAnsi" w:cstheme="minorHAnsi"/>
          <w:sz w:val="24"/>
          <w:szCs w:val="24"/>
        </w:rPr>
        <w:t xml:space="preserve"> servisní </w:t>
      </w:r>
      <w:r w:rsidRPr="00A770B0">
        <w:rPr>
          <w:rFonts w:asciiTheme="minorHAnsi" w:hAnsiTheme="minorHAnsi" w:cstheme="minorHAnsi"/>
          <w:sz w:val="24"/>
          <w:szCs w:val="24"/>
        </w:rPr>
        <w:t>smlouvě č.</w:t>
      </w:r>
      <w:r w:rsidR="00780536" w:rsidRPr="00A770B0">
        <w:rPr>
          <w:rFonts w:asciiTheme="minorHAnsi" w:hAnsiTheme="minorHAnsi" w:cstheme="minorHAnsi"/>
          <w:sz w:val="24"/>
          <w:szCs w:val="24"/>
        </w:rPr>
        <w:t xml:space="preserve"> </w:t>
      </w:r>
      <w:r w:rsidR="00F9202F" w:rsidRPr="00F9202F">
        <w:rPr>
          <w:rFonts w:asciiTheme="minorHAnsi" w:hAnsiTheme="minorHAnsi" w:cstheme="minorHAnsi"/>
          <w:sz w:val="24"/>
          <w:szCs w:val="24"/>
        </w:rPr>
        <w:t>4102</w:t>
      </w:r>
      <w:r w:rsidR="00FA0578">
        <w:rPr>
          <w:rFonts w:asciiTheme="minorHAnsi" w:hAnsiTheme="minorHAnsi" w:cstheme="minorHAnsi"/>
          <w:sz w:val="24"/>
          <w:szCs w:val="24"/>
        </w:rPr>
        <w:t>0</w:t>
      </w:r>
      <w:r w:rsidR="00F9202F" w:rsidRPr="00F9202F">
        <w:rPr>
          <w:rFonts w:asciiTheme="minorHAnsi" w:hAnsiTheme="minorHAnsi" w:cstheme="minorHAnsi"/>
          <w:sz w:val="24"/>
          <w:szCs w:val="24"/>
        </w:rPr>
        <w:t>0</w:t>
      </w:r>
      <w:r w:rsidR="00FA0578">
        <w:rPr>
          <w:rFonts w:asciiTheme="minorHAnsi" w:hAnsiTheme="minorHAnsi" w:cstheme="minorHAnsi"/>
          <w:sz w:val="24"/>
          <w:szCs w:val="24"/>
        </w:rPr>
        <w:t>4</w:t>
      </w:r>
      <w:r w:rsidR="00780536" w:rsidRPr="00A770B0">
        <w:rPr>
          <w:rFonts w:asciiTheme="minorHAnsi" w:hAnsiTheme="minorHAnsi" w:cstheme="minorHAnsi"/>
          <w:sz w:val="24"/>
          <w:szCs w:val="24"/>
        </w:rPr>
        <w:t xml:space="preserve"> </w:t>
      </w:r>
      <w:r w:rsidRPr="00A770B0">
        <w:rPr>
          <w:rFonts w:asciiTheme="minorHAnsi" w:hAnsiTheme="minorHAnsi" w:cstheme="minorHAnsi"/>
          <w:sz w:val="24"/>
          <w:szCs w:val="24"/>
        </w:rPr>
        <w:t>se mění</w:t>
      </w:r>
      <w:r w:rsidR="00C52EF3">
        <w:rPr>
          <w:rFonts w:asciiTheme="minorHAnsi" w:hAnsiTheme="minorHAnsi" w:cstheme="minorHAnsi"/>
          <w:sz w:val="24"/>
          <w:szCs w:val="24"/>
        </w:rPr>
        <w:t xml:space="preserve">: </w:t>
      </w:r>
      <w:r w:rsidRPr="00A770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10939" w14:textId="77777777" w:rsidR="00C52EF3" w:rsidRDefault="00C52EF3" w:rsidP="000174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7FDB7A" w14:textId="7030B13D" w:rsidR="00DE2ED7" w:rsidRPr="00C52EF3" w:rsidRDefault="00646F7F" w:rsidP="00C52EF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2EF3">
        <w:rPr>
          <w:rFonts w:asciiTheme="minorHAnsi" w:hAnsiTheme="minorHAnsi" w:cstheme="minorHAnsi"/>
          <w:sz w:val="24"/>
          <w:szCs w:val="24"/>
        </w:rPr>
        <w:t xml:space="preserve">doba </w:t>
      </w:r>
      <w:r w:rsidR="00A770B0" w:rsidRPr="00C52EF3">
        <w:rPr>
          <w:rFonts w:asciiTheme="minorHAnsi" w:hAnsiTheme="minorHAnsi" w:cstheme="minorHAnsi"/>
          <w:sz w:val="24"/>
          <w:szCs w:val="24"/>
        </w:rPr>
        <w:t>její</w:t>
      </w:r>
      <w:r w:rsidRPr="00C52EF3">
        <w:rPr>
          <w:rFonts w:asciiTheme="minorHAnsi" w:hAnsiTheme="minorHAnsi" w:cstheme="minorHAnsi"/>
          <w:sz w:val="24"/>
          <w:szCs w:val="24"/>
        </w:rPr>
        <w:t xml:space="preserve">ho trvání, </w:t>
      </w:r>
      <w:r w:rsidR="00F9202F">
        <w:rPr>
          <w:rFonts w:asciiTheme="minorHAnsi" w:hAnsiTheme="minorHAnsi" w:cstheme="minorHAnsi"/>
          <w:sz w:val="24"/>
          <w:szCs w:val="24"/>
        </w:rPr>
        <w:t>specifikovaná</w:t>
      </w:r>
      <w:r w:rsidR="00A770B0" w:rsidRPr="00C52EF3">
        <w:rPr>
          <w:rFonts w:asciiTheme="minorHAnsi" w:hAnsiTheme="minorHAnsi" w:cstheme="minorHAnsi"/>
          <w:sz w:val="24"/>
          <w:szCs w:val="24"/>
        </w:rPr>
        <w:t xml:space="preserve"> </w:t>
      </w:r>
      <w:r w:rsidR="006F7615" w:rsidRPr="00C52EF3">
        <w:rPr>
          <w:rFonts w:asciiTheme="minorHAnsi" w:hAnsiTheme="minorHAnsi" w:cstheme="minorHAnsi"/>
          <w:sz w:val="24"/>
          <w:szCs w:val="24"/>
        </w:rPr>
        <w:t xml:space="preserve">čl. </w:t>
      </w:r>
      <w:r w:rsidR="00C02159" w:rsidRPr="00C52EF3">
        <w:rPr>
          <w:rFonts w:asciiTheme="minorHAnsi" w:hAnsiTheme="minorHAnsi" w:cstheme="minorHAnsi"/>
          <w:sz w:val="24"/>
          <w:szCs w:val="24"/>
        </w:rPr>
        <w:t>V. bod 1</w:t>
      </w:r>
      <w:r w:rsidR="00D0105A" w:rsidRPr="00C52EF3">
        <w:rPr>
          <w:rFonts w:asciiTheme="minorHAnsi" w:hAnsiTheme="minorHAnsi" w:cstheme="minorHAnsi"/>
          <w:sz w:val="24"/>
          <w:szCs w:val="24"/>
        </w:rPr>
        <w:t>.</w:t>
      </w:r>
      <w:r w:rsidR="006F7615" w:rsidRPr="00C52EF3">
        <w:rPr>
          <w:rFonts w:asciiTheme="minorHAnsi" w:hAnsiTheme="minorHAnsi" w:cstheme="minorHAnsi"/>
          <w:sz w:val="24"/>
          <w:szCs w:val="24"/>
        </w:rPr>
        <w:t xml:space="preserve"> Nově se </w:t>
      </w:r>
      <w:r w:rsidR="00F9202F">
        <w:rPr>
          <w:rFonts w:asciiTheme="minorHAnsi" w:hAnsiTheme="minorHAnsi" w:cstheme="minorHAnsi"/>
          <w:sz w:val="24"/>
          <w:szCs w:val="24"/>
        </w:rPr>
        <w:t xml:space="preserve">servisní </w:t>
      </w:r>
      <w:r w:rsidR="000174E9" w:rsidRPr="00C52EF3">
        <w:rPr>
          <w:rFonts w:asciiTheme="minorHAnsi" w:hAnsiTheme="minorHAnsi" w:cstheme="minorHAnsi"/>
          <w:sz w:val="24"/>
          <w:szCs w:val="24"/>
        </w:rPr>
        <w:t>smlouv</w:t>
      </w:r>
      <w:r w:rsidR="006F7615" w:rsidRPr="00C52EF3">
        <w:rPr>
          <w:rFonts w:asciiTheme="minorHAnsi" w:hAnsiTheme="minorHAnsi" w:cstheme="minorHAnsi"/>
          <w:sz w:val="24"/>
          <w:szCs w:val="24"/>
        </w:rPr>
        <w:t xml:space="preserve">a prodlužuje </w:t>
      </w:r>
      <w:r w:rsidR="000174E9" w:rsidRPr="00C52EF3">
        <w:rPr>
          <w:rFonts w:asciiTheme="minorHAnsi" w:hAnsiTheme="minorHAnsi" w:cstheme="minorHAnsi"/>
          <w:sz w:val="24"/>
          <w:szCs w:val="24"/>
        </w:rPr>
        <w:t xml:space="preserve">o </w:t>
      </w:r>
      <w:r w:rsidR="00780536" w:rsidRPr="00C52EF3">
        <w:rPr>
          <w:rFonts w:asciiTheme="minorHAnsi" w:hAnsiTheme="minorHAnsi" w:cstheme="minorHAnsi"/>
          <w:sz w:val="24"/>
          <w:szCs w:val="24"/>
        </w:rPr>
        <w:t xml:space="preserve">12 </w:t>
      </w:r>
      <w:r w:rsidR="00752406" w:rsidRPr="00C52EF3">
        <w:rPr>
          <w:rFonts w:asciiTheme="minorHAnsi" w:hAnsiTheme="minorHAnsi" w:cstheme="minorHAnsi"/>
          <w:sz w:val="24"/>
          <w:szCs w:val="24"/>
        </w:rPr>
        <w:t xml:space="preserve">kalendářních </w:t>
      </w:r>
      <w:r w:rsidR="00780536" w:rsidRPr="00C52EF3">
        <w:rPr>
          <w:rFonts w:asciiTheme="minorHAnsi" w:hAnsiTheme="minorHAnsi" w:cstheme="minorHAnsi"/>
          <w:sz w:val="24"/>
          <w:szCs w:val="24"/>
        </w:rPr>
        <w:t>měsíců</w:t>
      </w:r>
      <w:r w:rsidR="000174E9" w:rsidRPr="00C52EF3">
        <w:rPr>
          <w:rFonts w:asciiTheme="minorHAnsi" w:hAnsiTheme="minorHAnsi" w:cstheme="minorHAnsi"/>
          <w:sz w:val="24"/>
          <w:szCs w:val="24"/>
        </w:rPr>
        <w:t xml:space="preserve">, což znamená, </w:t>
      </w:r>
      <w:r w:rsidR="006F7615" w:rsidRPr="00C52EF3">
        <w:rPr>
          <w:rFonts w:asciiTheme="minorHAnsi" w:hAnsiTheme="minorHAnsi" w:cstheme="minorHAnsi"/>
          <w:sz w:val="24"/>
          <w:szCs w:val="24"/>
        </w:rPr>
        <w:t xml:space="preserve">že </w:t>
      </w:r>
      <w:r w:rsidR="000174E9" w:rsidRPr="00C52EF3">
        <w:rPr>
          <w:rFonts w:asciiTheme="minorHAnsi" w:hAnsiTheme="minorHAnsi" w:cstheme="minorHAnsi"/>
          <w:sz w:val="24"/>
          <w:szCs w:val="24"/>
        </w:rPr>
        <w:t>je</w:t>
      </w:r>
      <w:r w:rsidR="00D0105A" w:rsidRPr="00C52EF3">
        <w:rPr>
          <w:rFonts w:asciiTheme="minorHAnsi" w:hAnsiTheme="minorHAnsi" w:cstheme="minorHAnsi"/>
          <w:sz w:val="24"/>
          <w:szCs w:val="24"/>
        </w:rPr>
        <w:t xml:space="preserve">jí platnost a účinnost je </w:t>
      </w:r>
      <w:r w:rsidR="000174E9" w:rsidRPr="00C52EF3">
        <w:rPr>
          <w:rFonts w:asciiTheme="minorHAnsi" w:hAnsiTheme="minorHAnsi" w:cstheme="minorHAnsi"/>
          <w:sz w:val="24"/>
          <w:szCs w:val="24"/>
        </w:rPr>
        <w:t>do</w:t>
      </w:r>
      <w:r w:rsidR="00BE3EA7" w:rsidRPr="00C52EF3">
        <w:rPr>
          <w:rFonts w:asciiTheme="minorHAnsi" w:hAnsiTheme="minorHAnsi" w:cstheme="minorHAnsi"/>
          <w:sz w:val="24"/>
          <w:szCs w:val="24"/>
        </w:rPr>
        <w:t xml:space="preserve"> </w:t>
      </w:r>
      <w:r w:rsidR="00F9202F">
        <w:rPr>
          <w:rFonts w:asciiTheme="minorHAnsi" w:hAnsiTheme="minorHAnsi" w:cstheme="minorHAnsi"/>
          <w:sz w:val="24"/>
          <w:szCs w:val="24"/>
        </w:rPr>
        <w:t>2</w:t>
      </w:r>
      <w:r w:rsidR="00FA0578">
        <w:rPr>
          <w:rFonts w:asciiTheme="minorHAnsi" w:hAnsiTheme="minorHAnsi" w:cstheme="minorHAnsi"/>
          <w:sz w:val="24"/>
          <w:szCs w:val="24"/>
        </w:rPr>
        <w:t>4</w:t>
      </w:r>
      <w:r w:rsidR="00BE3EA7" w:rsidRPr="00C52EF3">
        <w:rPr>
          <w:rFonts w:asciiTheme="minorHAnsi" w:hAnsiTheme="minorHAnsi" w:cstheme="minorHAnsi"/>
          <w:sz w:val="24"/>
          <w:szCs w:val="24"/>
        </w:rPr>
        <w:t>.</w:t>
      </w:r>
      <w:r w:rsidR="00F9202F">
        <w:rPr>
          <w:rFonts w:asciiTheme="minorHAnsi" w:hAnsiTheme="minorHAnsi" w:cstheme="minorHAnsi"/>
          <w:sz w:val="24"/>
          <w:szCs w:val="24"/>
        </w:rPr>
        <w:t>6</w:t>
      </w:r>
      <w:r w:rsidR="00BE3EA7" w:rsidRPr="00C52EF3">
        <w:rPr>
          <w:rFonts w:asciiTheme="minorHAnsi" w:hAnsiTheme="minorHAnsi" w:cstheme="minorHAnsi"/>
          <w:sz w:val="24"/>
          <w:szCs w:val="24"/>
        </w:rPr>
        <w:t>.202</w:t>
      </w:r>
      <w:r w:rsidR="00FA0578">
        <w:rPr>
          <w:rFonts w:asciiTheme="minorHAnsi" w:hAnsiTheme="minorHAnsi" w:cstheme="minorHAnsi"/>
          <w:sz w:val="24"/>
          <w:szCs w:val="24"/>
        </w:rPr>
        <w:t>5</w:t>
      </w:r>
      <w:r w:rsidR="00BE3EA7" w:rsidRPr="00C52EF3">
        <w:rPr>
          <w:rFonts w:asciiTheme="minorHAnsi" w:hAnsiTheme="minorHAnsi" w:cstheme="minorHAnsi"/>
          <w:sz w:val="24"/>
          <w:szCs w:val="24"/>
        </w:rPr>
        <w:t>.</w:t>
      </w:r>
    </w:p>
    <w:p w14:paraId="04862ED2" w14:textId="50EE2F22" w:rsidR="00DE2ED7" w:rsidRDefault="00DE2ED7" w:rsidP="000174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425C0F" w14:textId="55DC1D7C" w:rsidR="00FA0578" w:rsidRDefault="00BF2D3B" w:rsidP="00BF2D3B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specifikace předmětu smlouvy, dle čl. II bod </w:t>
      </w:r>
      <w:r w:rsidR="00FA0578">
        <w:rPr>
          <w:rFonts w:asciiTheme="minorHAnsi" w:hAnsiTheme="minorHAnsi" w:cstheme="minorHAnsi"/>
          <w:sz w:val="24"/>
          <w:szCs w:val="24"/>
        </w:rPr>
        <w:t xml:space="preserve">1, </w:t>
      </w:r>
      <w:r w:rsidR="00E858EF">
        <w:rPr>
          <w:rFonts w:asciiTheme="minorHAnsi" w:hAnsiTheme="minorHAnsi" w:cstheme="minorHAnsi"/>
          <w:sz w:val="24"/>
          <w:szCs w:val="24"/>
        </w:rPr>
        <w:t xml:space="preserve">jen </w:t>
      </w:r>
      <w:r w:rsidR="00FA0578">
        <w:rPr>
          <w:rFonts w:asciiTheme="minorHAnsi" w:hAnsiTheme="minorHAnsi" w:cstheme="minorHAnsi"/>
          <w:sz w:val="24"/>
          <w:szCs w:val="24"/>
        </w:rPr>
        <w:t>výhradně ve změně aktuálního umístění konkrétních tiskových strojů.</w:t>
      </w:r>
    </w:p>
    <w:p w14:paraId="04D2A01E" w14:textId="77777777" w:rsidR="00FA0578" w:rsidRPr="00FA0578" w:rsidRDefault="00FA0578" w:rsidP="00FA057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37F7F20" w14:textId="6BB992F1" w:rsidR="00FA0578" w:rsidRPr="00FA0578" w:rsidRDefault="00FA0578" w:rsidP="00FA0578">
      <w:pPr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A0578">
        <w:rPr>
          <w:rFonts w:asciiTheme="minorHAnsi" w:hAnsiTheme="minorHAnsi" w:cstheme="minorHAnsi"/>
          <w:sz w:val="24"/>
          <w:szCs w:val="24"/>
          <w:u w:val="single"/>
        </w:rPr>
        <w:t>v.č. tiskového zařízení / aktuální umístění</w:t>
      </w:r>
    </w:p>
    <w:p w14:paraId="510E9659" w14:textId="7EAC6122" w:rsidR="00FA0578" w:rsidRDefault="00FA0578" w:rsidP="00FA057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578">
        <w:rPr>
          <w:rFonts w:asciiTheme="minorHAnsi" w:hAnsiTheme="minorHAnsi" w:cstheme="minorHAnsi"/>
          <w:sz w:val="24"/>
          <w:szCs w:val="24"/>
        </w:rPr>
        <w:t>A92F021036148</w:t>
      </w:r>
      <w:r>
        <w:rPr>
          <w:rFonts w:asciiTheme="minorHAnsi" w:hAnsiTheme="minorHAnsi" w:cstheme="minorHAnsi"/>
          <w:sz w:val="24"/>
          <w:szCs w:val="24"/>
        </w:rPr>
        <w:t xml:space="preserve"> / </w:t>
      </w:r>
      <w:r w:rsidRPr="00FA0578">
        <w:rPr>
          <w:rFonts w:asciiTheme="minorHAnsi" w:hAnsiTheme="minorHAnsi" w:cstheme="minorHAnsi"/>
          <w:sz w:val="24"/>
          <w:szCs w:val="24"/>
        </w:rPr>
        <w:t>TIC Na Můstku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A0578">
        <w:rPr>
          <w:rFonts w:asciiTheme="minorHAnsi" w:hAnsiTheme="minorHAnsi" w:cstheme="minorHAnsi"/>
          <w:sz w:val="24"/>
          <w:szCs w:val="24"/>
        </w:rPr>
        <w:t>Rytířská 12</w:t>
      </w:r>
      <w:r>
        <w:rPr>
          <w:rFonts w:asciiTheme="minorHAnsi" w:hAnsiTheme="minorHAnsi" w:cstheme="minorHAnsi"/>
          <w:sz w:val="24"/>
          <w:szCs w:val="24"/>
        </w:rPr>
        <w:t>, Praha 1</w:t>
      </w:r>
    </w:p>
    <w:p w14:paraId="2365ACA6" w14:textId="78A178C8" w:rsidR="00FA0578" w:rsidRDefault="00FA0578" w:rsidP="00FA057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578">
        <w:rPr>
          <w:rFonts w:asciiTheme="minorHAnsi" w:hAnsiTheme="minorHAnsi" w:cstheme="minorHAnsi"/>
          <w:sz w:val="24"/>
          <w:szCs w:val="24"/>
        </w:rPr>
        <w:t>A92F021036059</w:t>
      </w:r>
      <w:r>
        <w:rPr>
          <w:rFonts w:asciiTheme="minorHAnsi" w:hAnsiTheme="minorHAnsi" w:cstheme="minorHAnsi"/>
          <w:sz w:val="24"/>
          <w:szCs w:val="24"/>
        </w:rPr>
        <w:t xml:space="preserve"> / </w:t>
      </w:r>
      <w:r w:rsidRPr="00FA0578">
        <w:rPr>
          <w:rFonts w:asciiTheme="minorHAnsi" w:hAnsiTheme="minorHAnsi" w:cstheme="minorHAnsi"/>
          <w:sz w:val="24"/>
          <w:szCs w:val="24"/>
        </w:rPr>
        <w:t>TIC Staroměstská radnice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A0578">
        <w:rPr>
          <w:rFonts w:asciiTheme="minorHAnsi" w:hAnsiTheme="minorHAnsi" w:cstheme="minorHAnsi"/>
          <w:sz w:val="24"/>
          <w:szCs w:val="24"/>
        </w:rPr>
        <w:t>Staroměstské náměstí 1</w:t>
      </w:r>
      <w:r>
        <w:rPr>
          <w:rFonts w:asciiTheme="minorHAnsi" w:hAnsiTheme="minorHAnsi" w:cstheme="minorHAnsi"/>
          <w:sz w:val="24"/>
          <w:szCs w:val="24"/>
        </w:rPr>
        <w:t>, Praha 1</w:t>
      </w:r>
    </w:p>
    <w:p w14:paraId="4D32EE1A" w14:textId="3737AD1F" w:rsidR="00FA0578" w:rsidRDefault="00FA0578" w:rsidP="00FA057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578">
        <w:rPr>
          <w:rFonts w:asciiTheme="minorHAnsi" w:hAnsiTheme="minorHAnsi" w:cstheme="minorHAnsi"/>
          <w:sz w:val="24"/>
          <w:szCs w:val="24"/>
        </w:rPr>
        <w:t>A92F021035988</w:t>
      </w:r>
      <w:r>
        <w:rPr>
          <w:rFonts w:asciiTheme="minorHAnsi" w:hAnsiTheme="minorHAnsi" w:cstheme="minorHAnsi"/>
          <w:sz w:val="24"/>
          <w:szCs w:val="24"/>
        </w:rPr>
        <w:t xml:space="preserve"> / </w:t>
      </w:r>
      <w:r w:rsidRPr="00FA0578">
        <w:rPr>
          <w:rFonts w:asciiTheme="minorHAnsi" w:hAnsiTheme="minorHAnsi" w:cstheme="minorHAnsi"/>
          <w:sz w:val="24"/>
          <w:szCs w:val="24"/>
        </w:rPr>
        <w:t>Žatecká 110/2</w:t>
      </w:r>
      <w:r>
        <w:rPr>
          <w:rFonts w:asciiTheme="minorHAnsi" w:hAnsiTheme="minorHAnsi" w:cstheme="minorHAnsi"/>
          <w:sz w:val="24"/>
          <w:szCs w:val="24"/>
        </w:rPr>
        <w:t>, Praha 1</w:t>
      </w:r>
    </w:p>
    <w:p w14:paraId="1031A094" w14:textId="746B19D1" w:rsidR="00FA0578" w:rsidRDefault="00FA0578" w:rsidP="00FA057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A0578">
        <w:rPr>
          <w:rFonts w:asciiTheme="minorHAnsi" w:hAnsiTheme="minorHAnsi" w:cstheme="minorHAnsi"/>
          <w:sz w:val="24"/>
          <w:szCs w:val="24"/>
        </w:rPr>
        <w:t>A92F021038830</w:t>
      </w:r>
      <w:r>
        <w:rPr>
          <w:rFonts w:asciiTheme="minorHAnsi" w:hAnsiTheme="minorHAnsi" w:cstheme="minorHAnsi"/>
          <w:sz w:val="24"/>
          <w:szCs w:val="24"/>
        </w:rPr>
        <w:t xml:space="preserve"> / </w:t>
      </w:r>
      <w:r w:rsidRPr="00FA0578">
        <w:rPr>
          <w:rFonts w:asciiTheme="minorHAnsi" w:hAnsiTheme="minorHAnsi" w:cstheme="minorHAnsi"/>
          <w:sz w:val="24"/>
          <w:szCs w:val="24"/>
        </w:rPr>
        <w:t>Letiště Václava Havla - Terminál 1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A0578">
        <w:rPr>
          <w:rFonts w:asciiTheme="minorHAnsi" w:hAnsiTheme="minorHAnsi" w:cstheme="minorHAnsi"/>
          <w:sz w:val="24"/>
          <w:szCs w:val="24"/>
        </w:rPr>
        <w:t>Aviatická</w:t>
      </w:r>
      <w:r>
        <w:rPr>
          <w:rFonts w:asciiTheme="minorHAnsi" w:hAnsiTheme="minorHAnsi" w:cstheme="minorHAnsi"/>
          <w:sz w:val="24"/>
          <w:szCs w:val="24"/>
        </w:rPr>
        <w:t>, Praha 6</w:t>
      </w:r>
    </w:p>
    <w:p w14:paraId="399D24AC" w14:textId="77777777" w:rsidR="00BE3EA7" w:rsidRDefault="00BE3EA7" w:rsidP="000174E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94A32A" w14:textId="0B5AEC11" w:rsidR="008C714D" w:rsidRPr="00AB4982" w:rsidRDefault="008C714D" w:rsidP="008C714D">
      <w:pPr>
        <w:pStyle w:val="Styl1"/>
        <w:jc w:val="both"/>
        <w:rPr>
          <w:rFonts w:asciiTheme="minorHAnsi" w:hAnsiTheme="minorHAnsi" w:cstheme="minorHAnsi"/>
          <w:szCs w:val="24"/>
        </w:rPr>
      </w:pPr>
      <w:r w:rsidRPr="00AB4982">
        <w:rPr>
          <w:rFonts w:asciiTheme="minorHAnsi" w:hAnsiTheme="minorHAnsi" w:cstheme="minorHAnsi"/>
          <w:szCs w:val="24"/>
        </w:rPr>
        <w:t xml:space="preserve">Tento dodatek nabývá platnosti a účinnosti dnem podpisu obou smluvních stran. Dodatek je vyhotoven ve dvou stejnopisech, každý s hodnotou originálu, přičemž </w:t>
      </w:r>
      <w:r w:rsidR="002231C9">
        <w:rPr>
          <w:rFonts w:asciiTheme="minorHAnsi" w:hAnsiTheme="minorHAnsi" w:cstheme="minorHAnsi"/>
          <w:szCs w:val="24"/>
        </w:rPr>
        <w:t xml:space="preserve">Dodavatel </w:t>
      </w:r>
      <w:r w:rsidRPr="00AB4982">
        <w:rPr>
          <w:rFonts w:asciiTheme="minorHAnsi" w:hAnsiTheme="minorHAnsi" w:cstheme="minorHAnsi"/>
          <w:szCs w:val="24"/>
        </w:rPr>
        <w:t xml:space="preserve">obdrží jedno vyhotovení a </w:t>
      </w:r>
      <w:r w:rsidR="002231C9">
        <w:rPr>
          <w:rFonts w:asciiTheme="minorHAnsi" w:hAnsiTheme="minorHAnsi" w:cstheme="minorHAnsi"/>
          <w:szCs w:val="24"/>
        </w:rPr>
        <w:t xml:space="preserve">Odběratel </w:t>
      </w:r>
      <w:r w:rsidRPr="00AB4982">
        <w:rPr>
          <w:rFonts w:asciiTheme="minorHAnsi" w:hAnsiTheme="minorHAnsi" w:cstheme="minorHAnsi"/>
          <w:szCs w:val="24"/>
        </w:rPr>
        <w:t xml:space="preserve">jedno vyhotovení. Ostatní ustanovení </w:t>
      </w:r>
      <w:r w:rsidR="002231C9">
        <w:rPr>
          <w:rFonts w:asciiTheme="minorHAnsi" w:hAnsiTheme="minorHAnsi" w:cstheme="minorHAnsi"/>
          <w:szCs w:val="24"/>
        </w:rPr>
        <w:t xml:space="preserve">servisní </w:t>
      </w:r>
      <w:r w:rsidRPr="00AB4982">
        <w:rPr>
          <w:rFonts w:asciiTheme="minorHAnsi" w:hAnsiTheme="minorHAnsi" w:cstheme="minorHAnsi"/>
          <w:szCs w:val="24"/>
        </w:rPr>
        <w:t>smlouvy zůstávají beze změny.</w:t>
      </w:r>
    </w:p>
    <w:p w14:paraId="38B1365B" w14:textId="77777777" w:rsidR="009A115B" w:rsidRDefault="009A115B" w:rsidP="000174E9">
      <w:pPr>
        <w:pStyle w:val="Styl1"/>
        <w:rPr>
          <w:rFonts w:asciiTheme="minorHAnsi" w:hAnsiTheme="minorHAnsi" w:cstheme="minorHAnsi"/>
          <w:szCs w:val="24"/>
        </w:rPr>
      </w:pPr>
    </w:p>
    <w:p w14:paraId="4D446370" w14:textId="6AD6420F" w:rsidR="00BE3EA7" w:rsidRDefault="009A115B" w:rsidP="000174E9">
      <w:pPr>
        <w:pStyle w:val="Styl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Dne 24.6.2024</w:t>
      </w:r>
    </w:p>
    <w:p w14:paraId="6D04FFA5" w14:textId="77777777" w:rsidR="00E858EF" w:rsidRPr="00AB4982" w:rsidRDefault="00E858EF" w:rsidP="000174E9">
      <w:pPr>
        <w:pStyle w:val="Styl1"/>
        <w:rPr>
          <w:rFonts w:asciiTheme="minorHAnsi" w:hAnsiTheme="minorHAnsi" w:cstheme="minorHAnsi"/>
          <w:szCs w:val="24"/>
        </w:rPr>
      </w:pPr>
    </w:p>
    <w:p w14:paraId="6B25EF21" w14:textId="77777777" w:rsidR="008928BD" w:rsidRDefault="008928BD" w:rsidP="008928BD">
      <w:pPr>
        <w:pStyle w:val="Styl1"/>
        <w:rPr>
          <w:rFonts w:asciiTheme="minorHAnsi" w:hAnsiTheme="minorHAnsi" w:cstheme="minorHAnsi"/>
          <w:szCs w:val="24"/>
        </w:rPr>
      </w:pPr>
    </w:p>
    <w:p w14:paraId="12FEC056" w14:textId="75A7F7CD" w:rsidR="00D31174" w:rsidRPr="00AB4982" w:rsidRDefault="00D31174" w:rsidP="008928BD">
      <w:pPr>
        <w:pStyle w:val="Styl1"/>
        <w:rPr>
          <w:rFonts w:asciiTheme="minorHAnsi" w:hAnsiTheme="minorHAnsi" w:cstheme="minorHAnsi"/>
          <w:szCs w:val="24"/>
        </w:rPr>
      </w:pPr>
      <w:r w:rsidRPr="00AB4982">
        <w:rPr>
          <w:rFonts w:asciiTheme="minorHAnsi" w:hAnsiTheme="minorHAnsi" w:cstheme="minorHAnsi"/>
          <w:szCs w:val="24"/>
        </w:rPr>
        <w:t>……………………………….</w:t>
      </w:r>
      <w:r w:rsidR="008928BD">
        <w:rPr>
          <w:rFonts w:asciiTheme="minorHAnsi" w:hAnsiTheme="minorHAnsi" w:cstheme="minorHAnsi"/>
          <w:szCs w:val="24"/>
        </w:rPr>
        <w:tab/>
      </w:r>
      <w:r w:rsidR="008928BD">
        <w:rPr>
          <w:rFonts w:asciiTheme="minorHAnsi" w:hAnsiTheme="minorHAnsi" w:cstheme="minorHAnsi"/>
          <w:szCs w:val="24"/>
        </w:rPr>
        <w:tab/>
      </w:r>
      <w:r w:rsidR="008928BD">
        <w:rPr>
          <w:rFonts w:asciiTheme="minorHAnsi" w:hAnsiTheme="minorHAnsi" w:cstheme="minorHAnsi"/>
          <w:szCs w:val="24"/>
        </w:rPr>
        <w:tab/>
      </w:r>
      <w:r w:rsidRPr="00AB4982">
        <w:rPr>
          <w:rFonts w:asciiTheme="minorHAnsi" w:hAnsiTheme="minorHAnsi" w:cstheme="minorHAnsi"/>
          <w:szCs w:val="24"/>
        </w:rPr>
        <w:t>………………………………….</w:t>
      </w:r>
      <w:r w:rsidR="008928BD">
        <w:rPr>
          <w:rFonts w:asciiTheme="minorHAnsi" w:hAnsiTheme="minorHAnsi" w:cstheme="minorHAnsi"/>
          <w:szCs w:val="24"/>
        </w:rPr>
        <w:tab/>
      </w:r>
      <w:r w:rsidR="008928BD">
        <w:rPr>
          <w:rFonts w:asciiTheme="minorHAnsi" w:hAnsiTheme="minorHAnsi" w:cstheme="minorHAnsi"/>
          <w:szCs w:val="24"/>
        </w:rPr>
        <w:tab/>
      </w:r>
      <w:r w:rsidR="008928BD" w:rsidRPr="00AB4982">
        <w:rPr>
          <w:rFonts w:asciiTheme="minorHAnsi" w:hAnsiTheme="minorHAnsi" w:cstheme="minorHAnsi"/>
          <w:szCs w:val="24"/>
        </w:rPr>
        <w:t>………………………………….</w:t>
      </w:r>
    </w:p>
    <w:p w14:paraId="73A01E3F" w14:textId="5CCA02C1" w:rsidR="0042746F" w:rsidRDefault="0079065E" w:rsidP="008928BD">
      <w:pPr>
        <w:pStyle w:val="Styl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Tomáš Liška, jednatel                            Mgr. František Cipro</w:t>
      </w:r>
      <w:r w:rsidR="0042746F">
        <w:rPr>
          <w:rFonts w:asciiTheme="minorHAnsi" w:hAnsiTheme="minorHAnsi" w:cstheme="minorHAnsi"/>
          <w:szCs w:val="24"/>
        </w:rPr>
        <w:t xml:space="preserve">                            </w:t>
      </w:r>
      <w:r w:rsidR="00067883">
        <w:rPr>
          <w:rFonts w:asciiTheme="minorHAnsi" w:hAnsiTheme="minorHAnsi" w:cstheme="minorHAnsi"/>
          <w:szCs w:val="24"/>
        </w:rPr>
        <w:t>Ing. Miroslav Karel</w:t>
      </w:r>
    </w:p>
    <w:p w14:paraId="52256B79" w14:textId="2606541C" w:rsidR="00D31174" w:rsidRDefault="008E2CCF" w:rsidP="008928BD">
      <w:pPr>
        <w:pStyle w:val="Styl1"/>
        <w:rPr>
          <w:rFonts w:asciiTheme="minorHAnsi" w:hAnsiTheme="minorHAnsi" w:cstheme="minorHAnsi"/>
          <w:szCs w:val="24"/>
        </w:rPr>
      </w:pPr>
      <w:r w:rsidRPr="00AB4982">
        <w:rPr>
          <w:rFonts w:asciiTheme="minorHAnsi" w:hAnsiTheme="minorHAnsi" w:cstheme="minorHAnsi"/>
          <w:szCs w:val="24"/>
        </w:rPr>
        <w:t xml:space="preserve">za </w:t>
      </w:r>
      <w:r w:rsidR="002231C9">
        <w:rPr>
          <w:rFonts w:asciiTheme="minorHAnsi" w:hAnsiTheme="minorHAnsi" w:cstheme="minorHAnsi"/>
          <w:szCs w:val="24"/>
        </w:rPr>
        <w:t>Dodavatele</w:t>
      </w:r>
      <w:r w:rsidR="002231C9">
        <w:rPr>
          <w:rFonts w:asciiTheme="minorHAnsi" w:hAnsiTheme="minorHAnsi" w:cstheme="minorHAnsi"/>
          <w:szCs w:val="24"/>
        </w:rPr>
        <w:tab/>
      </w:r>
      <w:r w:rsidR="002231C9">
        <w:rPr>
          <w:rFonts w:asciiTheme="minorHAnsi" w:hAnsiTheme="minorHAnsi" w:cstheme="minorHAnsi"/>
          <w:szCs w:val="24"/>
        </w:rPr>
        <w:tab/>
      </w:r>
      <w:r w:rsidR="002231C9">
        <w:rPr>
          <w:rFonts w:asciiTheme="minorHAnsi" w:hAnsiTheme="minorHAnsi" w:cstheme="minorHAnsi"/>
          <w:szCs w:val="24"/>
        </w:rPr>
        <w:tab/>
      </w:r>
      <w:r w:rsidR="002231C9">
        <w:rPr>
          <w:rFonts w:asciiTheme="minorHAnsi" w:hAnsiTheme="minorHAnsi" w:cstheme="minorHAnsi"/>
          <w:szCs w:val="24"/>
        </w:rPr>
        <w:tab/>
      </w:r>
      <w:r w:rsidR="0042746F">
        <w:rPr>
          <w:rFonts w:asciiTheme="minorHAnsi" w:hAnsiTheme="minorHAnsi" w:cstheme="minorHAnsi"/>
          <w:szCs w:val="24"/>
        </w:rPr>
        <w:t xml:space="preserve"> </w:t>
      </w:r>
      <w:r w:rsidRPr="00AB4982">
        <w:rPr>
          <w:rFonts w:asciiTheme="minorHAnsi" w:hAnsiTheme="minorHAnsi" w:cstheme="minorHAnsi"/>
          <w:szCs w:val="24"/>
        </w:rPr>
        <w:t xml:space="preserve">za </w:t>
      </w:r>
      <w:r w:rsidR="002231C9">
        <w:rPr>
          <w:rFonts w:asciiTheme="minorHAnsi" w:hAnsiTheme="minorHAnsi" w:cstheme="minorHAnsi"/>
          <w:szCs w:val="24"/>
        </w:rPr>
        <w:t>Odběratele</w:t>
      </w:r>
      <w:r w:rsidR="008928BD">
        <w:rPr>
          <w:rFonts w:asciiTheme="minorHAnsi" w:hAnsiTheme="minorHAnsi" w:cstheme="minorHAnsi"/>
          <w:szCs w:val="24"/>
        </w:rPr>
        <w:tab/>
      </w:r>
      <w:r w:rsidR="008928BD">
        <w:rPr>
          <w:rFonts w:asciiTheme="minorHAnsi" w:hAnsiTheme="minorHAnsi" w:cstheme="minorHAnsi"/>
          <w:szCs w:val="24"/>
        </w:rPr>
        <w:tab/>
      </w:r>
      <w:r w:rsidR="008928BD">
        <w:rPr>
          <w:rFonts w:asciiTheme="minorHAnsi" w:hAnsiTheme="minorHAnsi" w:cstheme="minorHAnsi"/>
          <w:szCs w:val="24"/>
        </w:rPr>
        <w:tab/>
      </w:r>
      <w:r w:rsidR="008928BD" w:rsidRPr="00AB4982">
        <w:rPr>
          <w:rFonts w:asciiTheme="minorHAnsi" w:hAnsiTheme="minorHAnsi" w:cstheme="minorHAnsi"/>
          <w:szCs w:val="24"/>
        </w:rPr>
        <w:t xml:space="preserve">za </w:t>
      </w:r>
      <w:r w:rsidR="008928BD">
        <w:rPr>
          <w:rFonts w:asciiTheme="minorHAnsi" w:hAnsiTheme="minorHAnsi" w:cstheme="minorHAnsi"/>
          <w:szCs w:val="24"/>
        </w:rPr>
        <w:t>Odběratele</w:t>
      </w:r>
    </w:p>
    <w:sectPr w:rsidR="00D31174" w:rsidSect="008928BD">
      <w:headerReference w:type="default" r:id="rId7"/>
      <w:footerReference w:type="default" r:id="rId8"/>
      <w:pgSz w:w="11906" w:h="16838"/>
      <w:pgMar w:top="1361" w:right="992" w:bottom="1361" w:left="992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1E4" w14:textId="77777777" w:rsidR="00CC4D6E" w:rsidRDefault="00CC4D6E">
      <w:r>
        <w:separator/>
      </w:r>
    </w:p>
  </w:endnote>
  <w:endnote w:type="continuationSeparator" w:id="0">
    <w:p w14:paraId="0B0FD34E" w14:textId="77777777" w:rsidR="00CC4D6E" w:rsidRDefault="00C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C80B" w14:textId="445CFB93" w:rsidR="00B4348B" w:rsidRPr="00D81061" w:rsidRDefault="00BE3EA7">
    <w:pPr>
      <w:pStyle w:val="Zpat"/>
      <w:rPr>
        <w:rFonts w:asciiTheme="minorHAnsi" w:hAnsiTheme="minorHAnsi" w:cstheme="minorHAnsi"/>
      </w:rPr>
    </w:pPr>
    <w:r w:rsidRPr="00D81061">
      <w:rPr>
        <w:rFonts w:asciiTheme="minorHAnsi" w:hAnsiTheme="minorHAnsi" w:cstheme="minorHAnsi"/>
      </w:rPr>
      <w:t xml:space="preserve">Stránka </w:t>
    </w:r>
    <w:r w:rsidRPr="00D81061">
      <w:rPr>
        <w:rFonts w:asciiTheme="minorHAnsi" w:hAnsiTheme="minorHAnsi" w:cstheme="minorHAnsi"/>
        <w:b/>
        <w:bCs/>
      </w:rPr>
      <w:fldChar w:fldCharType="begin"/>
    </w:r>
    <w:r w:rsidRPr="00D81061">
      <w:rPr>
        <w:rFonts w:asciiTheme="minorHAnsi" w:hAnsiTheme="minorHAnsi" w:cstheme="minorHAnsi"/>
        <w:b/>
        <w:bCs/>
      </w:rPr>
      <w:instrText>PAGE  \* Arabic  \* MERGEFORMAT</w:instrText>
    </w:r>
    <w:r w:rsidRPr="00D81061">
      <w:rPr>
        <w:rFonts w:asciiTheme="minorHAnsi" w:hAnsiTheme="minorHAnsi" w:cstheme="minorHAnsi"/>
        <w:b/>
        <w:bCs/>
      </w:rPr>
      <w:fldChar w:fldCharType="separate"/>
    </w:r>
    <w:r w:rsidR="002231C9">
      <w:rPr>
        <w:rFonts w:asciiTheme="minorHAnsi" w:hAnsiTheme="minorHAnsi" w:cstheme="minorHAnsi"/>
        <w:b/>
        <w:bCs/>
        <w:noProof/>
      </w:rPr>
      <w:t>1</w:t>
    </w:r>
    <w:r w:rsidRPr="00D81061">
      <w:rPr>
        <w:rFonts w:asciiTheme="minorHAnsi" w:hAnsiTheme="minorHAnsi" w:cstheme="minorHAnsi"/>
        <w:b/>
        <w:bCs/>
      </w:rPr>
      <w:fldChar w:fldCharType="end"/>
    </w:r>
    <w:r w:rsidRPr="00D81061">
      <w:rPr>
        <w:rFonts w:asciiTheme="minorHAnsi" w:hAnsiTheme="minorHAnsi" w:cstheme="minorHAnsi"/>
      </w:rPr>
      <w:t xml:space="preserve"> z </w:t>
    </w:r>
    <w:r w:rsidRPr="00D81061">
      <w:rPr>
        <w:rFonts w:asciiTheme="minorHAnsi" w:hAnsiTheme="minorHAnsi" w:cstheme="minorHAnsi"/>
        <w:b/>
        <w:bCs/>
      </w:rPr>
      <w:fldChar w:fldCharType="begin"/>
    </w:r>
    <w:r w:rsidRPr="00D81061">
      <w:rPr>
        <w:rFonts w:asciiTheme="minorHAnsi" w:hAnsiTheme="minorHAnsi" w:cstheme="minorHAnsi"/>
        <w:b/>
        <w:bCs/>
      </w:rPr>
      <w:instrText>NUMPAGES  \* Arabic  \* MERGEFORMAT</w:instrText>
    </w:r>
    <w:r w:rsidRPr="00D81061">
      <w:rPr>
        <w:rFonts w:asciiTheme="minorHAnsi" w:hAnsiTheme="minorHAnsi" w:cstheme="minorHAnsi"/>
        <w:b/>
        <w:bCs/>
      </w:rPr>
      <w:fldChar w:fldCharType="separate"/>
    </w:r>
    <w:r w:rsidR="002231C9">
      <w:rPr>
        <w:rFonts w:asciiTheme="minorHAnsi" w:hAnsiTheme="minorHAnsi" w:cstheme="minorHAnsi"/>
        <w:b/>
        <w:bCs/>
        <w:noProof/>
      </w:rPr>
      <w:t>1</w:t>
    </w:r>
    <w:r w:rsidRPr="00D81061">
      <w:rPr>
        <w:rFonts w:asciiTheme="minorHAnsi" w:hAnsiTheme="minorHAnsi" w:cstheme="minorHAnsi"/>
        <w:b/>
        <w:bCs/>
      </w:rPr>
      <w:fldChar w:fldCharType="end"/>
    </w:r>
  </w:p>
  <w:p w14:paraId="4C620704" w14:textId="77777777" w:rsidR="00B4348B" w:rsidRDefault="00B4348B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106F" w14:textId="77777777" w:rsidR="00CC4D6E" w:rsidRDefault="00CC4D6E">
      <w:r>
        <w:separator/>
      </w:r>
    </w:p>
  </w:footnote>
  <w:footnote w:type="continuationSeparator" w:id="0">
    <w:p w14:paraId="5D1D7BF6" w14:textId="77777777" w:rsidR="00CC4D6E" w:rsidRDefault="00CC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399E" w14:textId="77777777" w:rsidR="00BE3EA7" w:rsidRDefault="00BE3EA7" w:rsidP="00BE3EA7">
    <w:pPr>
      <w:pStyle w:val="Zhlav"/>
    </w:pPr>
    <w:r>
      <w:rPr>
        <w:noProof/>
      </w:rPr>
      <w:drawing>
        <wp:inline distT="0" distB="0" distL="0" distR="0" wp14:anchorId="3C07F9F8" wp14:editId="190D72CB">
          <wp:extent cx="1085850" cy="489047"/>
          <wp:effectExtent l="0" t="0" r="0" b="6350"/>
          <wp:docPr id="4" name="oc_logo_3_RGB_large">
            <a:extLst xmlns:a="http://schemas.openxmlformats.org/drawingml/2006/main">
              <a:ext uri="{FF2B5EF4-FFF2-40B4-BE49-F238E27FC236}">
                <a16:creationId xmlns:a16="http://schemas.microsoft.com/office/drawing/2014/main" id="{77164AB3-E365-453A-A2B4-CF1925FB6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c_logo_3_RGB_large">
                    <a:extLst>
                      <a:ext uri="{FF2B5EF4-FFF2-40B4-BE49-F238E27FC236}">
                        <a16:creationId xmlns:a16="http://schemas.microsoft.com/office/drawing/2014/main" id="{77164AB3-E365-453A-A2B4-CF1925FB66E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066" cy="496350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51"/>
    <w:multiLevelType w:val="hybridMultilevel"/>
    <w:tmpl w:val="F5EC01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1A5753"/>
    <w:multiLevelType w:val="hybridMultilevel"/>
    <w:tmpl w:val="5470C3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</w:abstractNum>
  <w:abstractNum w:abstractNumId="6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6D2BAF"/>
    <w:multiLevelType w:val="hybridMultilevel"/>
    <w:tmpl w:val="E05CC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45A05A68"/>
    <w:multiLevelType w:val="hybridMultilevel"/>
    <w:tmpl w:val="33E4F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65107243">
    <w:abstractNumId w:val="4"/>
  </w:num>
  <w:num w:numId="2" w16cid:durableId="1833255616">
    <w:abstractNumId w:val="13"/>
  </w:num>
  <w:num w:numId="3" w16cid:durableId="1656252314">
    <w:abstractNumId w:val="11"/>
  </w:num>
  <w:num w:numId="4" w16cid:durableId="1159077765">
    <w:abstractNumId w:val="7"/>
  </w:num>
  <w:num w:numId="5" w16cid:durableId="507797179">
    <w:abstractNumId w:val="2"/>
  </w:num>
  <w:num w:numId="6" w16cid:durableId="879124289">
    <w:abstractNumId w:val="8"/>
  </w:num>
  <w:num w:numId="7" w16cid:durableId="1216508291">
    <w:abstractNumId w:val="5"/>
  </w:num>
  <w:num w:numId="8" w16cid:durableId="1753316112">
    <w:abstractNumId w:val="15"/>
  </w:num>
  <w:num w:numId="9" w16cid:durableId="963317756">
    <w:abstractNumId w:val="6"/>
  </w:num>
  <w:num w:numId="10" w16cid:durableId="2083018190">
    <w:abstractNumId w:val="9"/>
  </w:num>
  <w:num w:numId="11" w16cid:durableId="244651165">
    <w:abstractNumId w:val="14"/>
  </w:num>
  <w:num w:numId="12" w16cid:durableId="1784373832">
    <w:abstractNumId w:val="3"/>
  </w:num>
  <w:num w:numId="13" w16cid:durableId="527068241">
    <w:abstractNumId w:val="1"/>
  </w:num>
  <w:num w:numId="14" w16cid:durableId="1749040540">
    <w:abstractNumId w:val="11"/>
    <w:lvlOverride w:ilvl="0">
      <w:startOverride w:val="1"/>
    </w:lvlOverride>
  </w:num>
  <w:num w:numId="15" w16cid:durableId="109127142">
    <w:abstractNumId w:val="10"/>
  </w:num>
  <w:num w:numId="16" w16cid:durableId="382605089">
    <w:abstractNumId w:val="12"/>
  </w:num>
  <w:num w:numId="17" w16cid:durableId="139893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F0"/>
    <w:rsid w:val="000174E9"/>
    <w:rsid w:val="000201F9"/>
    <w:rsid w:val="00024D2B"/>
    <w:rsid w:val="0005661B"/>
    <w:rsid w:val="0006042D"/>
    <w:rsid w:val="00067883"/>
    <w:rsid w:val="00080D84"/>
    <w:rsid w:val="00092063"/>
    <w:rsid w:val="00095113"/>
    <w:rsid w:val="000A2AAF"/>
    <w:rsid w:val="000A75F6"/>
    <w:rsid w:val="000B3E38"/>
    <w:rsid w:val="000C2623"/>
    <w:rsid w:val="000C5F51"/>
    <w:rsid w:val="000D221A"/>
    <w:rsid w:val="000D2274"/>
    <w:rsid w:val="000D341A"/>
    <w:rsid w:val="000D5C55"/>
    <w:rsid w:val="000E6095"/>
    <w:rsid w:val="00117049"/>
    <w:rsid w:val="00117ACF"/>
    <w:rsid w:val="00121ABD"/>
    <w:rsid w:val="00122447"/>
    <w:rsid w:val="00137912"/>
    <w:rsid w:val="00164D2C"/>
    <w:rsid w:val="00180E16"/>
    <w:rsid w:val="0018570F"/>
    <w:rsid w:val="0019426E"/>
    <w:rsid w:val="001E379B"/>
    <w:rsid w:val="002231C9"/>
    <w:rsid w:val="002266F0"/>
    <w:rsid w:val="0023335D"/>
    <w:rsid w:val="002362AF"/>
    <w:rsid w:val="0023798E"/>
    <w:rsid w:val="0025651F"/>
    <w:rsid w:val="00264753"/>
    <w:rsid w:val="0027292F"/>
    <w:rsid w:val="00274FEB"/>
    <w:rsid w:val="0029369D"/>
    <w:rsid w:val="0029393B"/>
    <w:rsid w:val="002C1375"/>
    <w:rsid w:val="002C71A2"/>
    <w:rsid w:val="003239A6"/>
    <w:rsid w:val="0033576E"/>
    <w:rsid w:val="00347D9E"/>
    <w:rsid w:val="00374257"/>
    <w:rsid w:val="003968A5"/>
    <w:rsid w:val="00397ED5"/>
    <w:rsid w:val="003C2D29"/>
    <w:rsid w:val="003F007F"/>
    <w:rsid w:val="0041104F"/>
    <w:rsid w:val="0041509B"/>
    <w:rsid w:val="004161A5"/>
    <w:rsid w:val="00422510"/>
    <w:rsid w:val="0042746F"/>
    <w:rsid w:val="004420F6"/>
    <w:rsid w:val="00454117"/>
    <w:rsid w:val="00477117"/>
    <w:rsid w:val="004A0FEC"/>
    <w:rsid w:val="004A77C5"/>
    <w:rsid w:val="004B12E8"/>
    <w:rsid w:val="004C2DF0"/>
    <w:rsid w:val="004F034B"/>
    <w:rsid w:val="005046BC"/>
    <w:rsid w:val="00510A83"/>
    <w:rsid w:val="00524BC9"/>
    <w:rsid w:val="00596A85"/>
    <w:rsid w:val="005B2CB1"/>
    <w:rsid w:val="005B371E"/>
    <w:rsid w:val="006004C1"/>
    <w:rsid w:val="00603A46"/>
    <w:rsid w:val="00645F67"/>
    <w:rsid w:val="00646F7F"/>
    <w:rsid w:val="00652376"/>
    <w:rsid w:val="0065521E"/>
    <w:rsid w:val="00697350"/>
    <w:rsid w:val="006A2E59"/>
    <w:rsid w:val="006C1EFA"/>
    <w:rsid w:val="006D00D3"/>
    <w:rsid w:val="006D13FA"/>
    <w:rsid w:val="006E1E2C"/>
    <w:rsid w:val="006E5508"/>
    <w:rsid w:val="006F6BEA"/>
    <w:rsid w:val="006F7615"/>
    <w:rsid w:val="00703E40"/>
    <w:rsid w:val="0070613A"/>
    <w:rsid w:val="007117F0"/>
    <w:rsid w:val="00734BE7"/>
    <w:rsid w:val="007370D8"/>
    <w:rsid w:val="00752406"/>
    <w:rsid w:val="00765277"/>
    <w:rsid w:val="00780536"/>
    <w:rsid w:val="00781CA3"/>
    <w:rsid w:val="0079065E"/>
    <w:rsid w:val="00790920"/>
    <w:rsid w:val="007A4373"/>
    <w:rsid w:val="007A4C66"/>
    <w:rsid w:val="007A5C54"/>
    <w:rsid w:val="007B0278"/>
    <w:rsid w:val="007B22CC"/>
    <w:rsid w:val="007C3BAD"/>
    <w:rsid w:val="007D2415"/>
    <w:rsid w:val="007F19EF"/>
    <w:rsid w:val="007F53D6"/>
    <w:rsid w:val="00837F17"/>
    <w:rsid w:val="00852BC7"/>
    <w:rsid w:val="008818A7"/>
    <w:rsid w:val="008928BD"/>
    <w:rsid w:val="00897F56"/>
    <w:rsid w:val="008B49E8"/>
    <w:rsid w:val="008C714D"/>
    <w:rsid w:val="008E2CCF"/>
    <w:rsid w:val="008F6849"/>
    <w:rsid w:val="008F7EDB"/>
    <w:rsid w:val="0094704B"/>
    <w:rsid w:val="00951DD3"/>
    <w:rsid w:val="00960589"/>
    <w:rsid w:val="009715F1"/>
    <w:rsid w:val="00975217"/>
    <w:rsid w:val="009763B5"/>
    <w:rsid w:val="00990C00"/>
    <w:rsid w:val="00991C25"/>
    <w:rsid w:val="009A115B"/>
    <w:rsid w:val="009A2381"/>
    <w:rsid w:val="009B0907"/>
    <w:rsid w:val="009F2F35"/>
    <w:rsid w:val="009F5501"/>
    <w:rsid w:val="00A01DA9"/>
    <w:rsid w:val="00A25001"/>
    <w:rsid w:val="00A73201"/>
    <w:rsid w:val="00A770B0"/>
    <w:rsid w:val="00A83619"/>
    <w:rsid w:val="00A9044C"/>
    <w:rsid w:val="00A93585"/>
    <w:rsid w:val="00AB2935"/>
    <w:rsid w:val="00AB4982"/>
    <w:rsid w:val="00AC46CB"/>
    <w:rsid w:val="00AE1072"/>
    <w:rsid w:val="00AE64B9"/>
    <w:rsid w:val="00AF15BE"/>
    <w:rsid w:val="00AF2193"/>
    <w:rsid w:val="00B07876"/>
    <w:rsid w:val="00B22AE9"/>
    <w:rsid w:val="00B350F2"/>
    <w:rsid w:val="00B4348B"/>
    <w:rsid w:val="00B46B0D"/>
    <w:rsid w:val="00B60E4F"/>
    <w:rsid w:val="00B73318"/>
    <w:rsid w:val="00BA1AC8"/>
    <w:rsid w:val="00BE3EA7"/>
    <w:rsid w:val="00BF2D3B"/>
    <w:rsid w:val="00C02159"/>
    <w:rsid w:val="00C16431"/>
    <w:rsid w:val="00C32702"/>
    <w:rsid w:val="00C52E09"/>
    <w:rsid w:val="00C52EF3"/>
    <w:rsid w:val="00C6685C"/>
    <w:rsid w:val="00C84986"/>
    <w:rsid w:val="00C944C2"/>
    <w:rsid w:val="00C94F2F"/>
    <w:rsid w:val="00CB1E68"/>
    <w:rsid w:val="00CB72E8"/>
    <w:rsid w:val="00CB7771"/>
    <w:rsid w:val="00CC4D6E"/>
    <w:rsid w:val="00CD4310"/>
    <w:rsid w:val="00CD46D8"/>
    <w:rsid w:val="00CF0283"/>
    <w:rsid w:val="00D0105A"/>
    <w:rsid w:val="00D02A84"/>
    <w:rsid w:val="00D12286"/>
    <w:rsid w:val="00D12CD9"/>
    <w:rsid w:val="00D23CEB"/>
    <w:rsid w:val="00D31174"/>
    <w:rsid w:val="00D40DD1"/>
    <w:rsid w:val="00D537F2"/>
    <w:rsid w:val="00D72F62"/>
    <w:rsid w:val="00D81061"/>
    <w:rsid w:val="00DA35FC"/>
    <w:rsid w:val="00DE2ED7"/>
    <w:rsid w:val="00E005A1"/>
    <w:rsid w:val="00E05600"/>
    <w:rsid w:val="00E06826"/>
    <w:rsid w:val="00E320D4"/>
    <w:rsid w:val="00E35C37"/>
    <w:rsid w:val="00E50822"/>
    <w:rsid w:val="00E7695D"/>
    <w:rsid w:val="00E836F6"/>
    <w:rsid w:val="00E858EF"/>
    <w:rsid w:val="00E87F3C"/>
    <w:rsid w:val="00E94FBA"/>
    <w:rsid w:val="00EB2603"/>
    <w:rsid w:val="00ED1A95"/>
    <w:rsid w:val="00ED269A"/>
    <w:rsid w:val="00EE26A9"/>
    <w:rsid w:val="00EE382E"/>
    <w:rsid w:val="00EF06A3"/>
    <w:rsid w:val="00F024FE"/>
    <w:rsid w:val="00F239D9"/>
    <w:rsid w:val="00F418E1"/>
    <w:rsid w:val="00F50176"/>
    <w:rsid w:val="00F73A26"/>
    <w:rsid w:val="00F76883"/>
    <w:rsid w:val="00F9202F"/>
    <w:rsid w:val="00F920C3"/>
    <w:rsid w:val="00F96BF7"/>
    <w:rsid w:val="00FA0578"/>
    <w:rsid w:val="00FB6F1F"/>
    <w:rsid w:val="00FC5F73"/>
    <w:rsid w:val="00FE74B8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2BD4B5"/>
  <w15:docId w15:val="{839B2764-F9E7-418B-9EDF-4727CBA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6F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805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16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uiPriority w:val="99"/>
    <w:rsid w:val="002266F0"/>
    <w:pPr>
      <w:numPr>
        <w:numId w:val="1"/>
      </w:numPr>
    </w:pPr>
  </w:style>
  <w:style w:type="paragraph" w:styleId="Zkladntext2">
    <w:name w:val="Body Text 2"/>
    <w:basedOn w:val="Normln"/>
    <w:link w:val="Zkladntext2Char"/>
    <w:uiPriority w:val="99"/>
    <w:rsid w:val="002266F0"/>
    <w:pPr>
      <w:jc w:val="center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3169B"/>
    <w:rPr>
      <w:sz w:val="20"/>
      <w:szCs w:val="20"/>
    </w:rPr>
  </w:style>
  <w:style w:type="paragraph" w:styleId="Nzev">
    <w:name w:val="Title"/>
    <w:basedOn w:val="Normln"/>
    <w:link w:val="NzevChar"/>
    <w:qFormat/>
    <w:rsid w:val="002266F0"/>
    <w:pPr>
      <w:jc w:val="center"/>
    </w:pPr>
    <w:rPr>
      <w:rFonts w:ascii="Garamond" w:hAnsi="Garamond"/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A316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Zkladntext21">
    <w:name w:val="Základní text 21"/>
    <w:basedOn w:val="Normln"/>
    <w:uiPriority w:val="99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link w:val="ZpatChar"/>
    <w:uiPriority w:val="99"/>
    <w:rsid w:val="00226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169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9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9E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14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805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E3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3E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subject/>
  <dc:creator>administrator</dc:creator>
  <cp:keywords/>
  <dc:description/>
  <cp:lastModifiedBy>Kluchová Martina</cp:lastModifiedBy>
  <cp:revision>2</cp:revision>
  <cp:lastPrinted>2023-05-09T09:03:00Z</cp:lastPrinted>
  <dcterms:created xsi:type="dcterms:W3CDTF">2025-05-26T12:28:00Z</dcterms:created>
  <dcterms:modified xsi:type="dcterms:W3CDTF">2025-05-26T12:28:00Z</dcterms:modified>
</cp:coreProperties>
</file>