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7241100506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POLINE</w:t>
      </w:r>
      <w:r>
        <w:rPr>
          <w:spacing w:val="-9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8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Městským</w:t>
      </w:r>
      <w:r>
        <w:rPr>
          <w:spacing w:val="-6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Praze,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C,</w:t>
      </w:r>
      <w:r>
        <w:rPr>
          <w:spacing w:val="-7"/>
        </w:rPr>
        <w:t> </w:t>
      </w:r>
      <w:r>
        <w:rPr/>
        <w:t>vložka</w:t>
      </w:r>
      <w:r>
        <w:rPr>
          <w:spacing w:val="-7"/>
        </w:rPr>
        <w:t> </w:t>
      </w:r>
      <w:r>
        <w:rPr>
          <w:spacing w:val="-4"/>
        </w:rPr>
        <w:t>42405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3"/>
        </w:rPr>
        <w:t> </w:t>
      </w:r>
      <w:r>
        <w:rPr/>
        <w:t>73,</w:t>
      </w:r>
      <w:r>
        <w:rPr>
          <w:spacing w:val="-4"/>
        </w:rPr>
        <w:t> </w:t>
      </w:r>
      <w:r>
        <w:rPr/>
        <w:t>280</w:t>
      </w:r>
      <w:r>
        <w:rPr>
          <w:spacing w:val="-2"/>
        </w:rPr>
        <w:t> </w:t>
      </w:r>
      <w:r>
        <w:rPr/>
        <w:t>02</w:t>
      </w:r>
      <w:r>
        <w:rPr>
          <w:spacing w:val="-3"/>
        </w:rPr>
        <w:t> </w:t>
      </w:r>
      <w:r>
        <w:rPr>
          <w:spacing w:val="-2"/>
        </w:rPr>
        <w:t>Nebovidy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62958500</w:t>
      </w:r>
    </w:p>
    <w:p>
      <w:pPr>
        <w:pStyle w:val="BodyText"/>
        <w:tabs>
          <w:tab w:pos="2993" w:val="left" w:leader="none"/>
        </w:tabs>
        <w:spacing w:before="1"/>
        <w:ind w:left="2993" w:right="114" w:hanging="2881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27"/>
        </w:rPr>
        <w:t> </w:t>
      </w:r>
      <w:r>
        <w:rPr/>
        <w:t>Robertem</w:t>
      </w:r>
      <w:r>
        <w:rPr>
          <w:spacing w:val="29"/>
        </w:rPr>
        <w:t> </w:t>
      </w:r>
      <w:r>
        <w:rPr/>
        <w:t>H</w:t>
      </w:r>
      <w:r>
        <w:rPr>
          <w:spacing w:val="27"/>
        </w:rPr>
        <w:t> </w:t>
      </w:r>
      <w:r>
        <w:rPr/>
        <w:t>o</w:t>
      </w:r>
      <w:r>
        <w:rPr>
          <w:spacing w:val="30"/>
        </w:rPr>
        <w:t> </w:t>
      </w:r>
      <w:r>
        <w:rPr/>
        <w:t>f</w:t>
      </w:r>
      <w:r>
        <w:rPr>
          <w:spacing w:val="27"/>
        </w:rPr>
        <w:t> </w:t>
      </w:r>
      <w:r>
        <w:rPr/>
        <w:t>m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/>
        <w:t>n</w:t>
      </w:r>
      <w:r>
        <w:rPr>
          <w:spacing w:val="27"/>
        </w:rPr>
        <w:t> </w:t>
      </w:r>
      <w:r>
        <w:rPr/>
        <w:t>e</w:t>
      </w:r>
      <w:r>
        <w:rPr>
          <w:spacing w:val="26"/>
        </w:rPr>
        <w:t> </w:t>
      </w:r>
      <w:r>
        <w:rPr/>
        <w:t>m,</w:t>
      </w:r>
      <w:r>
        <w:rPr>
          <w:spacing w:val="29"/>
        </w:rPr>
        <w:t> </w:t>
      </w:r>
      <w:r>
        <w:rPr/>
        <w:t>Ing.</w:t>
      </w:r>
      <w:r>
        <w:rPr>
          <w:spacing w:val="27"/>
        </w:rPr>
        <w:t> </w:t>
      </w:r>
      <w:r>
        <w:rPr/>
        <w:t>Josefem</w:t>
      </w:r>
      <w:r>
        <w:rPr>
          <w:spacing w:val="28"/>
        </w:rPr>
        <w:t> </w:t>
      </w:r>
      <w:r>
        <w:rPr/>
        <w:t>K</w:t>
      </w:r>
      <w:r>
        <w:rPr>
          <w:spacing w:val="-1"/>
        </w:rPr>
        <w:t> </w:t>
      </w:r>
      <w:r>
        <w:rPr/>
        <w:t>a</w:t>
      </w:r>
      <w:r>
        <w:rPr>
          <w:spacing w:val="29"/>
        </w:rPr>
        <w:t> </w:t>
      </w:r>
      <w:r>
        <w:rPr/>
        <w:t>š</w:t>
      </w:r>
      <w:r>
        <w:rPr>
          <w:spacing w:val="29"/>
        </w:rPr>
        <w:t> </w:t>
      </w:r>
      <w:r>
        <w:rPr/>
        <w:t>p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r</w:t>
      </w:r>
      <w:r>
        <w:rPr>
          <w:spacing w:val="30"/>
        </w:rPr>
        <w:t> </w:t>
      </w:r>
      <w:r>
        <w:rPr/>
        <w:t>e</w:t>
      </w:r>
      <w:r>
        <w:rPr>
          <w:spacing w:val="26"/>
        </w:rPr>
        <w:t> </w:t>
      </w:r>
      <w:r>
        <w:rPr/>
        <w:t>m,</w:t>
      </w:r>
      <w:r>
        <w:rPr>
          <w:spacing w:val="29"/>
        </w:rPr>
        <w:t> </w:t>
      </w:r>
      <w:r>
        <w:rPr/>
        <w:t>Ing.</w:t>
      </w:r>
      <w:r>
        <w:rPr>
          <w:spacing w:val="29"/>
        </w:rPr>
        <w:t> </w:t>
      </w:r>
      <w:r>
        <w:rPr/>
        <w:t>Dušanem P a l c r e m a Ing. Františkem J í š o u, jednateli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19-</w:t>
      </w:r>
      <w:r>
        <w:rPr>
          <w:spacing w:val="-2"/>
        </w:rPr>
        <w:t>7150170277/0100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1347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7241100506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4.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7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1"/>
        <w:ind w:left="112"/>
        <w:jc w:val="left"/>
      </w:pPr>
      <w:r>
        <w:rPr/>
        <w:t>„FVE</w:t>
      </w:r>
      <w:r>
        <w:rPr>
          <w:spacing w:val="-6"/>
        </w:rPr>
        <w:t> </w:t>
      </w:r>
      <w:r>
        <w:rPr>
          <w:spacing w:val="-2"/>
        </w:rPr>
        <w:t>POLINE“</w:t>
      </w:r>
    </w:p>
    <w:p>
      <w:pPr>
        <w:spacing w:after="0"/>
        <w:jc w:val="left"/>
        <w:sectPr>
          <w:type w:val="continuous"/>
          <w:pgSz w:w="12250" w:h="15850"/>
          <w:pgMar w:header="709" w:footer="773" w:top="1560" w:bottom="960" w:left="1020" w:right="1020"/>
          <w:cols w:num="2" w:equalWidth="0">
            <w:col w:w="3620" w:space="718"/>
            <w:col w:w="5872"/>
          </w:cols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články</w:t>
      </w:r>
      <w:r>
        <w:rPr>
          <w:spacing w:val="-5"/>
          <w:sz w:val="20"/>
        </w:rPr>
        <w:t> </w:t>
      </w:r>
      <w:r>
        <w:rPr>
          <w:sz w:val="20"/>
        </w:rPr>
        <w:t>107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prohlašují</w:t>
      </w:r>
      <w:r>
        <w:rPr>
          <w:spacing w:val="-5"/>
          <w:sz w:val="20"/>
        </w:rPr>
        <w:t> </w:t>
      </w:r>
      <w:r>
        <w:rPr>
          <w:sz w:val="20"/>
        </w:rPr>
        <w:t>určité</w:t>
      </w:r>
      <w:r>
        <w:rPr>
          <w:spacing w:val="-5"/>
          <w:sz w:val="20"/>
        </w:rPr>
        <w:t> </w:t>
      </w:r>
      <w:r>
        <w:rPr>
          <w:sz w:val="20"/>
        </w:rPr>
        <w:t>kategorie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slučitelné s</w:t>
      </w:r>
      <w:r>
        <w:rPr>
          <w:spacing w:val="-5"/>
          <w:sz w:val="20"/>
        </w:rPr>
        <w:t> </w:t>
      </w:r>
      <w:r>
        <w:rPr>
          <w:sz w:val="20"/>
        </w:rPr>
        <w:t>vnitřním</w:t>
      </w:r>
      <w:r>
        <w:rPr>
          <w:spacing w:val="-4"/>
          <w:sz w:val="20"/>
        </w:rPr>
        <w:t> </w:t>
      </w:r>
      <w:r>
        <w:rPr>
          <w:sz w:val="20"/>
        </w:rPr>
        <w:t>trhem</w:t>
      </w:r>
      <w:r>
        <w:rPr>
          <w:spacing w:val="-4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</w:pPr>
    </w:p>
    <w:p>
      <w:pPr>
        <w:pStyle w:val="Heading1"/>
        <w:spacing w:before="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787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457,26 Kč </w:t>
      </w:r>
      <w:r>
        <w:rPr>
          <w:sz w:val="20"/>
        </w:rPr>
        <w:t>(slovy: sedm set osmdesát sedm tisíc čtyři sta padesát sedm korun českých a dvacet šest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before="1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645</w:t>
      </w:r>
      <w:r>
        <w:rPr>
          <w:spacing w:val="-4"/>
        </w:rPr>
        <w:t> </w:t>
      </w:r>
      <w:r>
        <w:rPr/>
        <w:t>858,00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spacing w:before="1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  <w:ind w:right="1347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5"/>
          <w:sz w:val="20"/>
        </w:rPr>
        <w:t> </w:t>
      </w:r>
      <w:r>
        <w:rPr>
          <w:sz w:val="20"/>
        </w:rPr>
        <w:t>že</w:t>
      </w:r>
      <w:r>
        <w:rPr>
          <w:spacing w:val="-15"/>
          <w:sz w:val="20"/>
        </w:rPr>
        <w:t> </w:t>
      </w:r>
      <w:r>
        <w:rPr>
          <w:sz w:val="20"/>
        </w:rPr>
        <w:t>příjemce</w:t>
      </w:r>
      <w:r>
        <w:rPr>
          <w:spacing w:val="-15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5"/>
          <w:sz w:val="20"/>
        </w:rPr>
        <w:t> </w:t>
      </w:r>
      <w:r>
        <w:rPr>
          <w:sz w:val="20"/>
        </w:rPr>
        <w:t>realizace</w:t>
      </w:r>
      <w:r>
        <w:rPr>
          <w:spacing w:val="-15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nehradí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přesahující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  <w:jc w:val="both"/>
      </w:pPr>
      <w:r>
        <w:rPr/>
        <w:t>základ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6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12"/>
        <w:rPr>
          <w:sz w:val="28"/>
        </w:rPr>
      </w:pPr>
    </w:p>
    <w:p>
      <w:pPr>
        <w:pStyle w:val="Heading1"/>
        <w:spacing w:before="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0" w:after="0"/>
        <w:ind w:left="754" w:right="116" w:hanging="358"/>
        <w:jc w:val="left"/>
        <w:rPr>
          <w:sz w:val="20"/>
        </w:rPr>
      </w:pPr>
      <w:r>
        <w:rPr>
          <w:sz w:val="20"/>
        </w:rPr>
        <w:t>splní účel akce „FVE POLINE“ tím, že akce bude provedena v souladu s</w:t>
      </w:r>
      <w:r>
        <w:rPr>
          <w:spacing w:val="-2"/>
          <w:sz w:val="20"/>
        </w:rPr>
        <w:t> </w:t>
      </w:r>
      <w:r>
        <w:rPr>
          <w:sz w:val="20"/>
        </w:rPr>
        <w:t>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19" w:after="0"/>
        <w:ind w:left="754" w:right="115" w:hanging="358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> </w:t>
      </w:r>
      <w:r>
        <w:rPr>
          <w:sz w:val="20"/>
        </w:rPr>
        <w:t>projektu</w:t>
      </w:r>
      <w:r>
        <w:rPr>
          <w:spacing w:val="27"/>
          <w:sz w:val="20"/>
        </w:rPr>
        <w:t> </w:t>
      </w:r>
      <w:r>
        <w:rPr>
          <w:sz w:val="20"/>
        </w:rPr>
        <w:t>dojde</w:t>
      </w:r>
      <w:r>
        <w:rPr>
          <w:spacing w:val="26"/>
          <w:sz w:val="20"/>
        </w:rPr>
        <w:t> </w:t>
      </w:r>
      <w:r>
        <w:rPr>
          <w:sz w:val="20"/>
        </w:rPr>
        <w:t>k</w:t>
      </w:r>
      <w:r>
        <w:rPr>
          <w:spacing w:val="31"/>
          <w:sz w:val="20"/>
        </w:rPr>
        <w:t> </w:t>
      </w:r>
      <w:r>
        <w:rPr>
          <w:sz w:val="20"/>
        </w:rPr>
        <w:t>výstavbě</w:t>
      </w:r>
      <w:r>
        <w:rPr>
          <w:spacing w:val="26"/>
          <w:sz w:val="20"/>
        </w:rPr>
        <w:t> </w:t>
      </w:r>
      <w:r>
        <w:rPr>
          <w:sz w:val="20"/>
        </w:rPr>
        <w:t>nové</w:t>
      </w:r>
      <w:r>
        <w:rPr>
          <w:spacing w:val="27"/>
          <w:sz w:val="20"/>
        </w:rPr>
        <w:t> </w:t>
      </w:r>
      <w:r>
        <w:rPr>
          <w:sz w:val="20"/>
        </w:rPr>
        <w:t>fotovoltaické</w:t>
      </w:r>
      <w:r>
        <w:rPr>
          <w:spacing w:val="26"/>
          <w:sz w:val="20"/>
        </w:rPr>
        <w:t> </w:t>
      </w:r>
      <w:r>
        <w:rPr>
          <w:sz w:val="20"/>
        </w:rPr>
        <w:t>elektrárny</w:t>
      </w:r>
      <w:r>
        <w:rPr>
          <w:spacing w:val="27"/>
          <w:sz w:val="20"/>
        </w:rPr>
        <w:t> </w:t>
      </w:r>
      <w:r>
        <w:rPr>
          <w:sz w:val="20"/>
        </w:rPr>
        <w:t>se</w:t>
      </w:r>
      <w:r>
        <w:rPr>
          <w:spacing w:val="26"/>
          <w:sz w:val="20"/>
        </w:rPr>
        <w:t> </w:t>
      </w:r>
      <w:r>
        <w:rPr>
          <w:sz w:val="20"/>
        </w:rPr>
        <w:t>střešní</w:t>
      </w:r>
      <w:r>
        <w:rPr>
          <w:spacing w:val="27"/>
          <w:sz w:val="20"/>
        </w:rPr>
        <w:t> </w:t>
      </w:r>
      <w:r>
        <w:rPr>
          <w:sz w:val="20"/>
        </w:rPr>
        <w:t>instalací</w:t>
      </w:r>
      <w:r>
        <w:rPr>
          <w:spacing w:val="32"/>
          <w:sz w:val="20"/>
        </w:rPr>
        <w:t> </w:t>
      </w:r>
      <w:r>
        <w:rPr>
          <w:sz w:val="20"/>
        </w:rPr>
        <w:t>s</w:t>
      </w:r>
      <w:r>
        <w:rPr>
          <w:spacing w:val="27"/>
          <w:sz w:val="20"/>
        </w:rPr>
        <w:t> </w:t>
      </w:r>
      <w:r>
        <w:rPr>
          <w:sz w:val="20"/>
        </w:rPr>
        <w:t>předpokládaným výkonem 99,9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116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termínu</w:t>
      </w:r>
      <w:r>
        <w:rPr>
          <w:spacing w:val="35"/>
          <w:sz w:val="20"/>
        </w:rPr>
        <w:t> </w:t>
      </w:r>
      <w:r>
        <w:rPr>
          <w:sz w:val="20"/>
        </w:rPr>
        <w:t>pro</w:t>
      </w:r>
      <w:r>
        <w:rPr>
          <w:spacing w:val="36"/>
          <w:sz w:val="20"/>
        </w:rPr>
        <w:t> </w:t>
      </w:r>
      <w:r>
        <w:rPr>
          <w:sz w:val="20"/>
        </w:rPr>
        <w:t>závěrečné</w:t>
      </w:r>
      <w:r>
        <w:rPr>
          <w:spacing w:val="34"/>
          <w:sz w:val="20"/>
        </w:rPr>
        <w:t> </w:t>
      </w:r>
      <w:r>
        <w:rPr>
          <w:sz w:val="20"/>
        </w:rPr>
        <w:t>vyhodnocení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34"/>
          <w:sz w:val="20"/>
        </w:rPr>
        <w:t> </w:t>
      </w:r>
      <w:r>
        <w:rPr>
          <w:sz w:val="20"/>
        </w:rPr>
        <w:t>(dále</w:t>
      </w:r>
      <w:r>
        <w:rPr>
          <w:spacing w:val="34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„ZVA“)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písmene</w:t>
      </w:r>
      <w:r>
        <w:rPr>
          <w:spacing w:val="36"/>
          <w:sz w:val="20"/>
        </w:rPr>
        <w:t> </w:t>
      </w:r>
      <w:r>
        <w:rPr>
          <w:sz w:val="20"/>
        </w:rPr>
        <w:t>f)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projekt</w:t>
      </w:r>
      <w:r>
        <w:rPr>
          <w:spacing w:val="35"/>
          <w:sz w:val="20"/>
        </w:rPr>
        <w:t> </w:t>
      </w:r>
      <w:r>
        <w:rPr>
          <w:sz w:val="20"/>
        </w:rPr>
        <w:t>plnit</w:t>
      </w:r>
      <w:r>
        <w:rPr>
          <w:spacing w:val="35"/>
          <w:sz w:val="20"/>
        </w:rPr>
        <w:t> </w:t>
      </w:r>
      <w:r>
        <w:rPr>
          <w:sz w:val="20"/>
        </w:rPr>
        <w:t>tyto </w:t>
      </w:r>
      <w:r>
        <w:rPr>
          <w:spacing w:val="-2"/>
          <w:sz w:val="20"/>
        </w:rPr>
        <w:t>parametry:</w:t>
      </w:r>
    </w:p>
    <w:p>
      <w:pPr>
        <w:pStyle w:val="BodyText"/>
        <w:spacing w:after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99.90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98.44</w:t>
            </w:r>
          </w:p>
        </w:tc>
      </w:tr>
      <w:tr>
        <w:trPr>
          <w:trHeight w:val="533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240.38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114.46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12"/>
      </w:pPr>
      <w:r>
        <w:rPr>
          <w:spacing w:val="-5"/>
        </w:rPr>
        <w:t>V:</w:t>
      </w:r>
    </w:p>
    <w:p>
      <w:pPr>
        <w:pStyle w:val="BodyText"/>
      </w:pPr>
    </w:p>
    <w:p>
      <w:pPr>
        <w:pStyle w:val="BodyText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rPr>
          <w:sz w:val="26"/>
        </w:rPr>
      </w:pPr>
    </w:p>
    <w:p>
      <w:pPr>
        <w:pStyle w:val="BodyText"/>
        <w:spacing w:before="189"/>
        <w:ind w:left="112"/>
      </w:pPr>
      <w:r>
        <w:rPr>
          <w:spacing w:val="-5"/>
        </w:rPr>
        <w:t>V: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112"/>
      </w:pPr>
      <w:r>
        <w:rPr>
          <w:spacing w:val="-5"/>
        </w:rPr>
        <w:t>V: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594" w:val="left" w:leader="none"/>
        </w:tabs>
        <w:spacing w:before="1"/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tabs>
          <w:tab w:pos="6594" w:val="left" w:leader="none"/>
        </w:tabs>
        <w:spacing w:before="188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9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4"/>
          <w:sz w:val="20"/>
        </w:rPr>
        <w:t> </w:t>
      </w:r>
      <w:r>
        <w:rPr>
          <w:sz w:val="20"/>
        </w:rPr>
        <w:t>odvodu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vypočte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9"/>
          <w:sz w:val="20"/>
        </w:rPr>
        <w:t> </w:t>
      </w:r>
      <w:r>
        <w:rPr>
          <w:sz w:val="20"/>
        </w:rPr>
        <w:t>částky,</w:t>
      </w:r>
      <w:r>
        <w:rPr>
          <w:spacing w:val="27"/>
          <w:sz w:val="20"/>
        </w:rPr>
        <w:t> </w:t>
      </w:r>
      <w:r>
        <w:rPr>
          <w:sz w:val="20"/>
        </w:rPr>
        <w:t>která</w:t>
      </w:r>
      <w:r>
        <w:rPr>
          <w:spacing w:val="25"/>
          <w:sz w:val="20"/>
        </w:rPr>
        <w:t> </w:t>
      </w:r>
      <w:r>
        <w:rPr>
          <w:sz w:val="20"/>
        </w:rPr>
        <w:t>byla</w:t>
      </w:r>
      <w:r>
        <w:rPr>
          <w:spacing w:val="26"/>
          <w:sz w:val="20"/>
        </w:rPr>
        <w:t> </w:t>
      </w:r>
      <w:r>
        <w:rPr>
          <w:sz w:val="20"/>
        </w:rPr>
        <w:t>nebo</w:t>
      </w:r>
      <w:r>
        <w:rPr>
          <w:spacing w:val="26"/>
          <w:sz w:val="20"/>
        </w:rPr>
        <w:t> </w:t>
      </w:r>
      <w:r>
        <w:rPr>
          <w:sz w:val="20"/>
        </w:rPr>
        <w:t>má</w:t>
      </w:r>
      <w:r>
        <w:rPr>
          <w:spacing w:val="25"/>
          <w:sz w:val="20"/>
        </w:rPr>
        <w:t> </w:t>
      </w:r>
      <w:r>
        <w:rPr>
          <w:sz w:val="20"/>
        </w:rPr>
        <w:t>být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poskytnuta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27"/>
          <w:sz w:val="20"/>
        </w:rPr>
        <w:t> </w:t>
      </w:r>
      <w:r>
        <w:rPr>
          <w:spacing w:val="-10"/>
          <w:sz w:val="20"/>
        </w:rPr>
        <w:t>s</w:t>
      </w:r>
    </w:p>
    <w:p>
      <w:pPr>
        <w:pStyle w:val="BodyText"/>
        <w:spacing w:before="1"/>
        <w:ind w:left="679"/>
      </w:pPr>
      <w:r>
        <w:rPr/>
        <w:t>veřejnou</w:t>
      </w:r>
      <w:r>
        <w:rPr>
          <w:spacing w:val="-6"/>
        </w:rPr>
        <w:t> </w:t>
      </w:r>
      <w:r>
        <w:rPr/>
        <w:t>zakázkou,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které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>
          <w:spacing w:val="-2"/>
        </w:rPr>
        <w:t>vyskytlo.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816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436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2025-05-20T11:29:50Z</dcterms:created>
  <dcterms:modified xsi:type="dcterms:W3CDTF">2025-05-20T11:29:50Z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2025-05-20T00:00:00Z</vt:filetime>
  </property>
</Properties>
</file>