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BE8EB" w14:textId="7529FD13" w:rsidR="004D4D28" w:rsidRPr="003A7E38" w:rsidRDefault="004D4D28" w:rsidP="004D4D28">
      <w:pPr>
        <w:rPr>
          <w:rFonts w:ascii="Helvetica Neue" w:eastAsia="Helvetica Neue" w:hAnsi="Helvetica Neue" w:cs="Helvetica Neue"/>
          <w:b/>
          <w:sz w:val="22"/>
          <w:szCs w:val="22"/>
        </w:rPr>
      </w:pPr>
      <w:bookmarkStart w:id="0" w:name="_gjdgxs" w:colFirst="0" w:colLast="0"/>
      <w:bookmarkEnd w:id="0"/>
      <w:r w:rsidRPr="003A7E38">
        <w:rPr>
          <w:rFonts w:ascii="Helvetica Neue" w:eastAsia="Helvetica Neue" w:hAnsi="Helvetica Neue" w:cs="Helvetica Neue"/>
          <w:b/>
          <w:noProof/>
          <w:sz w:val="22"/>
          <w:szCs w:val="22"/>
        </w:rPr>
        <w:drawing>
          <wp:anchor distT="0" distB="0" distL="114300" distR="114300" simplePos="0" relativeHeight="251658240" behindDoc="0" locked="0" layoutInCell="1" hidden="0" allowOverlap="1" wp14:anchorId="65359D20" wp14:editId="54D9CBB0">
            <wp:simplePos x="0" y="0"/>
            <wp:positionH relativeFrom="page">
              <wp:posOffset>4914900</wp:posOffset>
            </wp:positionH>
            <wp:positionV relativeFrom="page">
              <wp:posOffset>648335</wp:posOffset>
            </wp:positionV>
            <wp:extent cx="2194560" cy="1005839"/>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194560" cy="1005839"/>
                    </a:xfrm>
                    <a:prstGeom prst="rect">
                      <a:avLst/>
                    </a:prstGeom>
                    <a:ln/>
                  </pic:spPr>
                </pic:pic>
              </a:graphicData>
            </a:graphic>
          </wp:anchor>
        </w:drawing>
      </w:r>
      <w:r w:rsidR="003A7E38" w:rsidRPr="003A7E38">
        <w:rPr>
          <w:rFonts w:ascii="Helvetica Neue" w:eastAsia="Helvetica Neue" w:hAnsi="Helvetica Neue" w:cs="Helvetica Neue"/>
          <w:b/>
          <w:noProof/>
          <w:sz w:val="22"/>
          <w:szCs w:val="22"/>
        </w:rPr>
        <w:t>Divadlo Alfa, p. o.</w:t>
      </w:r>
    </w:p>
    <w:p w14:paraId="05661C1E" w14:textId="45EBDEC4" w:rsidR="0027775C" w:rsidRPr="003A7E38" w:rsidRDefault="003A7E38" w:rsidP="004D4D28">
      <w:pPr>
        <w:rPr>
          <w:rFonts w:ascii="Helvetica Neue" w:eastAsia="Helvetica Neue" w:hAnsi="Helvetica Neue" w:cs="Helvetica Neue"/>
          <w:bCs/>
          <w:sz w:val="22"/>
          <w:szCs w:val="22"/>
        </w:rPr>
      </w:pPr>
      <w:r w:rsidRPr="003A7E38">
        <w:rPr>
          <w:rFonts w:ascii="Helvetica Neue" w:eastAsia="Helvetica Neue" w:hAnsi="Helvetica Neue" w:cs="Helvetica Neue"/>
          <w:bCs/>
          <w:sz w:val="22"/>
          <w:szCs w:val="22"/>
        </w:rPr>
        <w:t>Rokycanská 7, 312 00 Plzeň</w:t>
      </w:r>
    </w:p>
    <w:p w14:paraId="55139E9F" w14:textId="30BCE9FA" w:rsidR="004D4D28" w:rsidRPr="003A7E38" w:rsidRDefault="004D4D28" w:rsidP="004D4D28">
      <w:pPr>
        <w:rPr>
          <w:rFonts w:ascii="Helvetica Neue" w:eastAsia="Helvetica Neue" w:hAnsi="Helvetica Neue" w:cs="Helvetica Neue"/>
          <w:bCs/>
          <w:sz w:val="22"/>
          <w:szCs w:val="22"/>
        </w:rPr>
      </w:pPr>
      <w:r w:rsidRPr="003A7E38">
        <w:rPr>
          <w:rFonts w:ascii="Helvetica Neue" w:eastAsia="Helvetica Neue" w:hAnsi="Helvetica Neue" w:cs="Helvetica Neue"/>
          <w:bCs/>
          <w:sz w:val="22"/>
          <w:szCs w:val="22"/>
        </w:rPr>
        <w:t>I</w:t>
      </w:r>
      <w:r w:rsidR="003A7E38" w:rsidRPr="003A7E38">
        <w:rPr>
          <w:rFonts w:ascii="Helvetica Neue" w:eastAsia="Helvetica Neue" w:hAnsi="Helvetica Neue" w:cs="Helvetica Neue"/>
          <w:bCs/>
          <w:sz w:val="22"/>
          <w:szCs w:val="22"/>
        </w:rPr>
        <w:t>Č</w:t>
      </w:r>
      <w:r w:rsidRPr="003A7E38">
        <w:rPr>
          <w:rFonts w:ascii="Helvetica Neue" w:eastAsia="Helvetica Neue" w:hAnsi="Helvetica Neue" w:cs="Helvetica Neue"/>
          <w:bCs/>
          <w:sz w:val="22"/>
          <w:szCs w:val="22"/>
        </w:rPr>
        <w:t>O</w:t>
      </w:r>
      <w:r w:rsidRPr="003A7E38">
        <w:rPr>
          <w:rFonts w:ascii="Helvetica Neue" w:eastAsia="Helvetica Neue" w:hAnsi="Helvetica Neue" w:cs="Helvetica Neue"/>
          <w:sz w:val="22"/>
          <w:szCs w:val="22"/>
        </w:rPr>
        <w:t xml:space="preserve">: </w:t>
      </w:r>
      <w:r w:rsidR="0027775C" w:rsidRPr="003A7E38">
        <w:rPr>
          <w:rFonts w:ascii="Helvetica Neue" w:eastAsia="Helvetica Neue" w:hAnsi="Helvetica Neue" w:cs="Helvetica Neue"/>
          <w:bCs/>
          <w:sz w:val="22"/>
          <w:szCs w:val="22"/>
        </w:rPr>
        <w:t>00</w:t>
      </w:r>
      <w:r w:rsidR="003A7E38" w:rsidRPr="003A7E38">
        <w:rPr>
          <w:rFonts w:ascii="Helvetica Neue" w:eastAsia="Helvetica Neue" w:hAnsi="Helvetica Neue" w:cs="Helvetica Neue"/>
          <w:bCs/>
          <w:sz w:val="22"/>
          <w:szCs w:val="22"/>
        </w:rPr>
        <w:t>250937</w:t>
      </w:r>
      <w:r w:rsidRPr="003A7E38">
        <w:rPr>
          <w:rFonts w:ascii="Helvetica Neue" w:eastAsia="Helvetica Neue" w:hAnsi="Helvetica Neue" w:cs="Helvetica Neue"/>
          <w:bCs/>
          <w:sz w:val="22"/>
          <w:szCs w:val="22"/>
        </w:rPr>
        <w:t>– neplátce DPH</w:t>
      </w:r>
    </w:p>
    <w:p w14:paraId="6CB90D9B" w14:textId="130AA44C" w:rsidR="004D4D28" w:rsidRPr="003A7E38" w:rsidRDefault="004D4D28" w:rsidP="003A7E38">
      <w:pPr>
        <w:rPr>
          <w:rFonts w:ascii="Helvetica Neue" w:eastAsia="Helvetica Neue" w:hAnsi="Helvetica Neue" w:cs="Helvetica Neue"/>
          <w:bCs/>
          <w:sz w:val="22"/>
          <w:szCs w:val="22"/>
        </w:rPr>
      </w:pPr>
      <w:r w:rsidRPr="003A7E38">
        <w:rPr>
          <w:rFonts w:ascii="Helvetica Neue" w:eastAsia="Helvetica Neue" w:hAnsi="Helvetica Neue" w:cs="Helvetica Neue"/>
          <w:bCs/>
          <w:sz w:val="22"/>
          <w:szCs w:val="22"/>
        </w:rPr>
        <w:t>Číslo účtu:</w:t>
      </w:r>
      <w:r w:rsidR="003A7E38" w:rsidRPr="003A7E38">
        <w:rPr>
          <w:rFonts w:ascii="Helvetica Neue" w:eastAsia="Helvetica Neue" w:hAnsi="Helvetica Neue" w:cs="Helvetica Neue"/>
          <w:bCs/>
          <w:sz w:val="22"/>
          <w:szCs w:val="22"/>
        </w:rPr>
        <w:t xml:space="preserve"> </w:t>
      </w:r>
      <w:r w:rsidR="00693490">
        <w:rPr>
          <w:rFonts w:ascii="Helvetica Neue" w:eastAsia="Helvetica Neue" w:hAnsi="Helvetica Neue" w:cs="Helvetica Neue"/>
          <w:bCs/>
          <w:sz w:val="22"/>
          <w:szCs w:val="22"/>
        </w:rPr>
        <w:t>XXXXXX</w:t>
      </w:r>
    </w:p>
    <w:p w14:paraId="6B7ED587" w14:textId="15816DDE" w:rsidR="00FD7EDF" w:rsidRDefault="004D4D28" w:rsidP="004D4D28">
      <w:pPr>
        <w:rPr>
          <w:rFonts w:ascii="Helvetica Neue" w:eastAsia="Helvetica Neue" w:hAnsi="Helvetica Neue" w:cs="Helvetica Neue"/>
          <w:sz w:val="22"/>
          <w:szCs w:val="22"/>
        </w:rPr>
      </w:pPr>
      <w:r w:rsidRPr="003A7E38">
        <w:rPr>
          <w:rFonts w:ascii="Helvetica Neue" w:eastAsia="Helvetica Neue" w:hAnsi="Helvetica Neue" w:cs="Helvetica Neue"/>
          <w:sz w:val="22"/>
          <w:szCs w:val="22"/>
        </w:rPr>
        <w:t xml:space="preserve">Zastoupené panem </w:t>
      </w:r>
      <w:r w:rsidR="003A7E38" w:rsidRPr="003A7E38">
        <w:rPr>
          <w:rFonts w:ascii="Helvetica Neue" w:eastAsia="Helvetica Neue" w:hAnsi="Helvetica Neue" w:cs="Helvetica Neue"/>
          <w:sz w:val="22"/>
          <w:szCs w:val="22"/>
        </w:rPr>
        <w:t>MgA. Jakubem Horou, ředitelem</w:t>
      </w:r>
    </w:p>
    <w:p w14:paraId="02828BB0" w14:textId="4BD9542B" w:rsidR="004D4D28" w:rsidRDefault="004D4D28" w:rsidP="004D4D28">
      <w:pPr>
        <w:rPr>
          <w:rFonts w:ascii="Helvetica Neue" w:eastAsia="Helvetica Neue" w:hAnsi="Helvetica Neue" w:cs="Helvetica Neue"/>
          <w:sz w:val="22"/>
          <w:szCs w:val="22"/>
        </w:rPr>
      </w:pPr>
      <w:r>
        <w:rPr>
          <w:rFonts w:ascii="Helvetica Neue" w:eastAsia="Helvetica Neue" w:hAnsi="Helvetica Neue" w:cs="Helvetica Neue"/>
          <w:sz w:val="22"/>
          <w:szCs w:val="22"/>
        </w:rPr>
        <w:t>(dále jen „Host“)</w:t>
      </w:r>
    </w:p>
    <w:p w14:paraId="3EBCBEA8" w14:textId="77777777" w:rsidR="00C22357" w:rsidRDefault="00C22357">
      <w:pPr>
        <w:rPr>
          <w:rFonts w:ascii="Helvetica Neue" w:eastAsia="Helvetica Neue" w:hAnsi="Helvetica Neue" w:cs="Helvetica Neue"/>
          <w:b/>
          <w:sz w:val="22"/>
          <w:szCs w:val="22"/>
        </w:rPr>
      </w:pPr>
    </w:p>
    <w:p w14:paraId="69EB10C4" w14:textId="77777777" w:rsidR="00C22357" w:rsidRDefault="00C22357">
      <w:pPr>
        <w:rPr>
          <w:rFonts w:ascii="Helvetica Neue" w:eastAsia="Helvetica Neue" w:hAnsi="Helvetica Neue" w:cs="Helvetica Neue"/>
          <w:b/>
          <w:sz w:val="22"/>
          <w:szCs w:val="22"/>
        </w:rPr>
      </w:pPr>
    </w:p>
    <w:p w14:paraId="79EF11F5" w14:textId="1D94FBE4" w:rsidR="00C22357" w:rsidRDefault="007F2F78">
      <w:pPr>
        <w:rPr>
          <w:rFonts w:ascii="Helvetica Neue" w:eastAsia="Helvetica Neue" w:hAnsi="Helvetica Neue" w:cs="Helvetica Neue"/>
          <w:b/>
          <w:sz w:val="22"/>
          <w:szCs w:val="22"/>
        </w:rPr>
      </w:pPr>
      <w:r>
        <w:rPr>
          <w:rFonts w:ascii="Helvetica Neue" w:eastAsia="Helvetica Neue" w:hAnsi="Helvetica Neue" w:cs="Helvetica Neue"/>
          <w:b/>
          <w:sz w:val="22"/>
          <w:szCs w:val="22"/>
        </w:rPr>
        <w:t>Divadlo Drak a Mezinárodní institut figurálního divadla</w:t>
      </w:r>
      <w:r w:rsidR="00DA1A5C">
        <w:rPr>
          <w:rFonts w:ascii="Helvetica Neue" w:eastAsia="Helvetica Neue" w:hAnsi="Helvetica Neue" w:cs="Helvetica Neue"/>
          <w:b/>
          <w:sz w:val="22"/>
          <w:szCs w:val="22"/>
        </w:rPr>
        <w:t xml:space="preserve"> o.p.s.</w:t>
      </w:r>
    </w:p>
    <w:p w14:paraId="6390CD47" w14:textId="6512C00F" w:rsidR="00C22357" w:rsidRDefault="007F2F78">
      <w:pPr>
        <w:rPr>
          <w:rFonts w:ascii="Helvetica Neue" w:eastAsia="Helvetica Neue" w:hAnsi="Helvetica Neue" w:cs="Helvetica Neue"/>
          <w:b/>
          <w:sz w:val="22"/>
          <w:szCs w:val="22"/>
        </w:rPr>
      </w:pPr>
      <w:r>
        <w:rPr>
          <w:rFonts w:ascii="Helvetica Neue" w:eastAsia="Helvetica Neue" w:hAnsi="Helvetica Neue" w:cs="Helvetica Neue"/>
          <w:sz w:val="22"/>
          <w:szCs w:val="22"/>
        </w:rPr>
        <w:t>Hradební 632/1,</w:t>
      </w:r>
      <w:r w:rsidR="00DA1A5C">
        <w:rPr>
          <w:rFonts w:ascii="Helvetica Neue" w:eastAsia="Helvetica Neue" w:hAnsi="Helvetica Neue" w:cs="Helvetica Neue"/>
          <w:sz w:val="22"/>
          <w:szCs w:val="22"/>
        </w:rPr>
        <w:t xml:space="preserve"> 500 03, Hradec Králové</w:t>
      </w:r>
    </w:p>
    <w:p w14:paraId="451FFE93" w14:textId="541917F2" w:rsidR="00C22357" w:rsidRDefault="00DA1A5C">
      <w:pPr>
        <w:rPr>
          <w:rFonts w:ascii="Helvetica Neue" w:eastAsia="Helvetica Neue" w:hAnsi="Helvetica Neue" w:cs="Helvetica Neue"/>
          <w:sz w:val="22"/>
          <w:szCs w:val="22"/>
        </w:rPr>
      </w:pPr>
      <w:r>
        <w:rPr>
          <w:rFonts w:ascii="Helvetica Neue" w:eastAsia="Helvetica Neue" w:hAnsi="Helvetica Neue" w:cs="Helvetica Neue"/>
          <w:sz w:val="22"/>
          <w:szCs w:val="22"/>
        </w:rPr>
        <w:t>IČO: 275046</w:t>
      </w:r>
      <w:r w:rsidR="007F2F78">
        <w:rPr>
          <w:rFonts w:ascii="Helvetica Neue" w:eastAsia="Helvetica Neue" w:hAnsi="Helvetica Neue" w:cs="Helvetica Neue"/>
          <w:sz w:val="22"/>
          <w:szCs w:val="22"/>
        </w:rPr>
        <w:t>71</w:t>
      </w:r>
      <w:r>
        <w:rPr>
          <w:rFonts w:ascii="Helvetica Neue" w:eastAsia="Helvetica Neue" w:hAnsi="Helvetica Neue" w:cs="Helvetica Neue"/>
          <w:sz w:val="22"/>
          <w:szCs w:val="22"/>
        </w:rPr>
        <w:t>, DIČ: CZ</w:t>
      </w:r>
      <w:r w:rsidR="007F2F78">
        <w:rPr>
          <w:rFonts w:ascii="Helvetica Neue" w:eastAsia="Helvetica Neue" w:hAnsi="Helvetica Neue" w:cs="Helvetica Neue"/>
          <w:sz w:val="22"/>
          <w:szCs w:val="22"/>
        </w:rPr>
        <w:t xml:space="preserve"> 2</w:t>
      </w:r>
      <w:r>
        <w:rPr>
          <w:rFonts w:ascii="Helvetica Neue" w:eastAsia="Helvetica Neue" w:hAnsi="Helvetica Neue" w:cs="Helvetica Neue"/>
          <w:sz w:val="22"/>
          <w:szCs w:val="22"/>
        </w:rPr>
        <w:t>75046</w:t>
      </w:r>
      <w:r w:rsidR="007F2F78">
        <w:rPr>
          <w:rFonts w:ascii="Helvetica Neue" w:eastAsia="Helvetica Neue" w:hAnsi="Helvetica Neue" w:cs="Helvetica Neue"/>
          <w:sz w:val="22"/>
          <w:szCs w:val="22"/>
        </w:rPr>
        <w:t>71</w:t>
      </w:r>
    </w:p>
    <w:p w14:paraId="777628D0" w14:textId="421C3CEB" w:rsidR="00C22357" w:rsidRDefault="00DA1A5C">
      <w:pPr>
        <w:rPr>
          <w:rFonts w:ascii="Helvetica Neue" w:eastAsia="Helvetica Neue" w:hAnsi="Helvetica Neue" w:cs="Helvetica Neue"/>
          <w:sz w:val="22"/>
          <w:szCs w:val="22"/>
        </w:rPr>
      </w:pPr>
      <w:r>
        <w:rPr>
          <w:rFonts w:ascii="Helvetica Neue" w:eastAsia="Helvetica Neue" w:hAnsi="Helvetica Neue" w:cs="Helvetica Neue"/>
          <w:sz w:val="22"/>
          <w:szCs w:val="22"/>
        </w:rPr>
        <w:t>Číslo účtu:</w:t>
      </w:r>
      <w:r>
        <w:rPr>
          <w:rFonts w:ascii="Arial" w:eastAsia="Arial" w:hAnsi="Arial" w:cs="Arial"/>
          <w:sz w:val="22"/>
          <w:szCs w:val="22"/>
        </w:rPr>
        <w:t xml:space="preserve"> </w:t>
      </w:r>
      <w:r w:rsidR="00693490">
        <w:rPr>
          <w:rFonts w:ascii="Arial" w:eastAsia="Arial" w:hAnsi="Arial" w:cs="Arial"/>
          <w:sz w:val="22"/>
          <w:szCs w:val="22"/>
        </w:rPr>
        <w:t>XXXXXXXXXXXXX</w:t>
      </w:r>
    </w:p>
    <w:p w14:paraId="0B08A47C" w14:textId="0EBB6C4C" w:rsidR="00C22357" w:rsidRDefault="00DA1A5C">
      <w:pPr>
        <w:rPr>
          <w:rFonts w:ascii="Helvetica Neue" w:eastAsia="Helvetica Neue" w:hAnsi="Helvetica Neue" w:cs="Helvetica Neue"/>
          <w:sz w:val="22"/>
          <w:szCs w:val="22"/>
        </w:rPr>
      </w:pPr>
      <w:r w:rsidRPr="3656DE5B">
        <w:rPr>
          <w:rFonts w:ascii="Helvetica Neue" w:eastAsia="Helvetica Neue" w:hAnsi="Helvetica Neue" w:cs="Helvetica Neue"/>
          <w:sz w:val="22"/>
          <w:szCs w:val="22"/>
        </w:rPr>
        <w:t>Zastoupené pa</w:t>
      </w:r>
      <w:r w:rsidR="007F2F78" w:rsidRPr="3656DE5B">
        <w:rPr>
          <w:rFonts w:ascii="Helvetica Neue" w:eastAsia="Helvetica Neue" w:hAnsi="Helvetica Neue" w:cs="Helvetica Neue"/>
          <w:sz w:val="22"/>
          <w:szCs w:val="22"/>
        </w:rPr>
        <w:t>nem</w:t>
      </w:r>
      <w:r w:rsidRPr="3656DE5B">
        <w:rPr>
          <w:rFonts w:ascii="Helvetica Neue" w:eastAsia="Helvetica Neue" w:hAnsi="Helvetica Neue" w:cs="Helvetica Neue"/>
          <w:sz w:val="22"/>
          <w:szCs w:val="22"/>
        </w:rPr>
        <w:t xml:space="preserve"> </w:t>
      </w:r>
      <w:r w:rsidR="007F2F78" w:rsidRPr="3656DE5B">
        <w:rPr>
          <w:rFonts w:ascii="Helvetica Neue" w:eastAsia="Helvetica Neue" w:hAnsi="Helvetica Neue" w:cs="Helvetica Neue"/>
          <w:sz w:val="22"/>
          <w:szCs w:val="22"/>
        </w:rPr>
        <w:t>MgA</w:t>
      </w:r>
      <w:r w:rsidR="003F2967">
        <w:rPr>
          <w:rFonts w:ascii="Helvetica Neue" w:eastAsia="Helvetica Neue" w:hAnsi="Helvetica Neue" w:cs="Helvetica Neue"/>
          <w:sz w:val="22"/>
          <w:szCs w:val="22"/>
        </w:rPr>
        <w:t>.</w:t>
      </w:r>
      <w:r w:rsidR="007F2F78" w:rsidRPr="3656DE5B">
        <w:rPr>
          <w:rFonts w:ascii="Helvetica Neue" w:eastAsia="Helvetica Neue" w:hAnsi="Helvetica Neue" w:cs="Helvetica Neue"/>
          <w:sz w:val="22"/>
          <w:szCs w:val="22"/>
        </w:rPr>
        <w:t xml:space="preserve"> Tomášem Jarkovským</w:t>
      </w:r>
      <w:r w:rsidR="000F406E" w:rsidRPr="3656DE5B">
        <w:rPr>
          <w:rFonts w:ascii="Helvetica Neue" w:eastAsia="Helvetica Neue" w:hAnsi="Helvetica Neue" w:cs="Helvetica Neue"/>
          <w:sz w:val="22"/>
          <w:szCs w:val="22"/>
        </w:rPr>
        <w:t>,</w:t>
      </w:r>
      <w:r w:rsidR="0005242A" w:rsidRPr="3656DE5B">
        <w:rPr>
          <w:rFonts w:ascii="Helvetica Neue" w:eastAsia="Helvetica Neue" w:hAnsi="Helvetica Neue" w:cs="Helvetica Neue"/>
          <w:sz w:val="22"/>
          <w:szCs w:val="22"/>
        </w:rPr>
        <w:t xml:space="preserve"> </w:t>
      </w:r>
      <w:r w:rsidRPr="3656DE5B">
        <w:rPr>
          <w:rFonts w:ascii="Helvetica Neue" w:eastAsia="Helvetica Neue" w:hAnsi="Helvetica Neue" w:cs="Helvetica Neue"/>
          <w:sz w:val="22"/>
          <w:szCs w:val="22"/>
        </w:rPr>
        <w:t>ředitelem</w:t>
      </w:r>
      <w:r>
        <w:tab/>
      </w:r>
    </w:p>
    <w:p w14:paraId="659AD255" w14:textId="77777777" w:rsidR="00C22357" w:rsidRDefault="00DA1A5C">
      <w:pPr>
        <w:rPr>
          <w:rFonts w:ascii="Helvetica Neue" w:eastAsia="Helvetica Neue" w:hAnsi="Helvetica Neue" w:cs="Helvetica Neue"/>
          <w:sz w:val="22"/>
          <w:szCs w:val="22"/>
        </w:rPr>
      </w:pPr>
      <w:r>
        <w:rPr>
          <w:rFonts w:ascii="Helvetica Neue" w:eastAsia="Helvetica Neue" w:hAnsi="Helvetica Neue" w:cs="Helvetica Neue"/>
          <w:sz w:val="22"/>
          <w:szCs w:val="22"/>
        </w:rPr>
        <w:t>(dále jen „Pořadatel“)</w:t>
      </w:r>
    </w:p>
    <w:p w14:paraId="7F83E3F0" w14:textId="77777777" w:rsidR="00C22357" w:rsidRDefault="00C22357">
      <w:pPr>
        <w:rPr>
          <w:rFonts w:ascii="Helvetica Neue" w:eastAsia="Helvetica Neue" w:hAnsi="Helvetica Neue" w:cs="Helvetica Neue"/>
          <w:sz w:val="22"/>
          <w:szCs w:val="22"/>
        </w:rPr>
      </w:pPr>
    </w:p>
    <w:p w14:paraId="01CC5EF5" w14:textId="77777777" w:rsidR="00C22357" w:rsidRDefault="00C22357">
      <w:pPr>
        <w:rPr>
          <w:rFonts w:ascii="Helvetica Neue" w:eastAsia="Helvetica Neue" w:hAnsi="Helvetica Neue" w:cs="Helvetica Neue"/>
          <w:sz w:val="22"/>
          <w:szCs w:val="22"/>
        </w:rPr>
      </w:pPr>
    </w:p>
    <w:p w14:paraId="687624D3" w14:textId="77777777" w:rsidR="00C22357" w:rsidRDefault="00C22357" w:rsidP="00E27061">
      <w:pPr>
        <w:rPr>
          <w:rFonts w:ascii="Helvetica Neue" w:eastAsia="Helvetica Neue" w:hAnsi="Helvetica Neue" w:cs="Helvetica Neue"/>
          <w:sz w:val="22"/>
          <w:szCs w:val="22"/>
        </w:rPr>
      </w:pPr>
    </w:p>
    <w:p w14:paraId="176F94A9" w14:textId="77777777" w:rsidR="00C22357" w:rsidRDefault="00DA1A5C">
      <w:pPr>
        <w:jc w:val="center"/>
        <w:rPr>
          <w:rFonts w:ascii="Helvetica Neue" w:eastAsia="Helvetica Neue" w:hAnsi="Helvetica Neue" w:cs="Helvetica Neue"/>
          <w:sz w:val="22"/>
          <w:szCs w:val="22"/>
        </w:rPr>
      </w:pPr>
      <w:r>
        <w:rPr>
          <w:rFonts w:ascii="Helvetica Neue" w:eastAsia="Helvetica Neue" w:hAnsi="Helvetica Neue" w:cs="Helvetica Neue"/>
          <w:sz w:val="22"/>
          <w:szCs w:val="22"/>
        </w:rPr>
        <w:t>u z a v í r a j í</w:t>
      </w:r>
    </w:p>
    <w:p w14:paraId="2EA6E15A" w14:textId="77777777" w:rsidR="00C22357" w:rsidRDefault="00C22357">
      <w:pPr>
        <w:rPr>
          <w:rFonts w:ascii="Helvetica Neue" w:eastAsia="Helvetica Neue" w:hAnsi="Helvetica Neue" w:cs="Helvetica Neue"/>
          <w:sz w:val="22"/>
          <w:szCs w:val="22"/>
        </w:rPr>
      </w:pPr>
    </w:p>
    <w:p w14:paraId="531FF7E3" w14:textId="77777777" w:rsidR="00C22357" w:rsidRDefault="00DA1A5C">
      <w:pPr>
        <w:jc w:val="center"/>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smlouvu o pořádání divadelního představení </w:t>
      </w:r>
    </w:p>
    <w:p w14:paraId="0C75902B" w14:textId="77777777" w:rsidR="00C22357" w:rsidRDefault="00DA1A5C">
      <w:pPr>
        <w:jc w:val="center"/>
        <w:rPr>
          <w:rFonts w:ascii="Helvetica Neue" w:eastAsia="Helvetica Neue" w:hAnsi="Helvetica Neue" w:cs="Helvetica Neue"/>
          <w:sz w:val="22"/>
          <w:szCs w:val="22"/>
        </w:rPr>
      </w:pPr>
      <w:r>
        <w:rPr>
          <w:rFonts w:ascii="Helvetica Neue" w:eastAsia="Helvetica Neue" w:hAnsi="Helvetica Neue" w:cs="Helvetica Neue"/>
          <w:sz w:val="22"/>
          <w:szCs w:val="22"/>
        </w:rPr>
        <w:t>v rámci festivalu REGIONY Mezinárodní divadelní festival Hradec Králové</w:t>
      </w:r>
    </w:p>
    <w:p w14:paraId="152866CA" w14:textId="77777777" w:rsidR="00C22357" w:rsidRDefault="00DA1A5C">
      <w:pPr>
        <w:spacing w:after="400"/>
        <w:jc w:val="center"/>
        <w:rPr>
          <w:rFonts w:ascii="Helvetica Neue" w:eastAsia="Helvetica Neue" w:hAnsi="Helvetica Neue" w:cs="Helvetica Neue"/>
          <w:sz w:val="22"/>
          <w:szCs w:val="22"/>
        </w:rPr>
      </w:pPr>
      <w:r>
        <w:rPr>
          <w:rFonts w:ascii="Helvetica Neue" w:eastAsia="Helvetica Neue" w:hAnsi="Helvetica Neue" w:cs="Helvetica Neue"/>
          <w:sz w:val="22"/>
          <w:szCs w:val="22"/>
        </w:rPr>
        <w:t>uzavřenou dle ustanovení § 1746 odst. 2 zákona č. 89/2012 Sb., občanského zákoníku, v platném znění,</w:t>
      </w:r>
    </w:p>
    <w:p w14:paraId="49FC0A74" w14:textId="77777777" w:rsidR="00C22357" w:rsidRDefault="00DA1A5C">
      <w:pPr>
        <w:spacing w:after="400"/>
        <w:jc w:val="center"/>
        <w:rPr>
          <w:rFonts w:ascii="Helvetica Neue" w:eastAsia="Helvetica Neue" w:hAnsi="Helvetica Neue" w:cs="Helvetica Neue"/>
          <w:sz w:val="22"/>
          <w:szCs w:val="22"/>
        </w:rPr>
      </w:pPr>
      <w:r>
        <w:rPr>
          <w:rFonts w:ascii="Helvetica Neue" w:eastAsia="Helvetica Neue" w:hAnsi="Helvetica Neue" w:cs="Helvetica Neue"/>
          <w:sz w:val="22"/>
          <w:szCs w:val="22"/>
        </w:rPr>
        <w:t>(dále jen „Smlouva“)</w:t>
      </w:r>
    </w:p>
    <w:p w14:paraId="6529F162" w14:textId="77777777" w:rsidR="00C22357" w:rsidRDefault="00C22357">
      <w:pPr>
        <w:spacing w:after="120"/>
        <w:jc w:val="both"/>
        <w:rPr>
          <w:rFonts w:ascii="Helvetica Neue" w:eastAsia="Helvetica Neue" w:hAnsi="Helvetica Neue" w:cs="Helvetica Neue"/>
          <w:sz w:val="22"/>
          <w:szCs w:val="22"/>
        </w:rPr>
      </w:pPr>
    </w:p>
    <w:p w14:paraId="151E365D" w14:textId="77777777" w:rsidR="00C22357" w:rsidRDefault="00DA1A5C">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60"/>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Účel Smlouvy</w:t>
      </w:r>
    </w:p>
    <w:p w14:paraId="431847A1" w14:textId="77777777" w:rsidR="00C22357" w:rsidRDefault="00C22357">
      <w:pPr>
        <w:pBdr>
          <w:top w:val="none" w:sz="0" w:space="0" w:color="000000"/>
          <w:left w:val="none" w:sz="0" w:space="0" w:color="000000"/>
          <w:bottom w:val="none" w:sz="0" w:space="0" w:color="000000"/>
          <w:right w:val="none" w:sz="0" w:space="0" w:color="000000"/>
          <w:between w:val="none" w:sz="0" w:space="0" w:color="000000"/>
        </w:pBdr>
        <w:spacing w:after="60"/>
        <w:ind w:left="720"/>
        <w:rPr>
          <w:rFonts w:ascii="Helvetica Neue" w:eastAsia="Helvetica Neue" w:hAnsi="Helvetica Neue" w:cs="Helvetica Neue"/>
          <w:b/>
          <w:sz w:val="22"/>
          <w:szCs w:val="22"/>
        </w:rPr>
      </w:pPr>
    </w:p>
    <w:p w14:paraId="1580CE06" w14:textId="77777777" w:rsidR="00C22357" w:rsidRDefault="00DA1A5C">
      <w:pPr>
        <w:widowControl w:val="0"/>
        <w:numPr>
          <w:ilvl w:val="0"/>
          <w:numId w:val="10"/>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Účelem této Smlouvy je úprava vzájemných práv a povinností Smluvních stran v souvislosti s provedením (uskutečněním) divadelního představení na divadelní scéně či jiném obdobném místě zajištěné Pořadatelem jakožto subjektem pořádajícím Festival na vlastní právní a ekonomickou odpovědnost.</w:t>
      </w:r>
    </w:p>
    <w:p w14:paraId="096C6A30" w14:textId="77777777" w:rsidR="00C22357" w:rsidRDefault="00C22357">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1F327B25" w14:textId="065B9EDE" w:rsidR="00C22357" w:rsidRDefault="00DA1A5C">
      <w:pPr>
        <w:widowControl w:val="0"/>
        <w:numPr>
          <w:ilvl w:val="0"/>
          <w:numId w:val="10"/>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Smluvní strany se dohodly, že </w:t>
      </w:r>
      <w:r w:rsidR="007F2F78">
        <w:rPr>
          <w:rFonts w:ascii="Helvetica Neue" w:eastAsia="Helvetica Neue" w:hAnsi="Helvetica Neue" w:cs="Helvetica Neue"/>
          <w:sz w:val="22"/>
          <w:szCs w:val="22"/>
        </w:rPr>
        <w:t>Host</w:t>
      </w:r>
      <w:r>
        <w:rPr>
          <w:rFonts w:ascii="Helvetica Neue" w:eastAsia="Helvetica Neue" w:hAnsi="Helvetica Neue" w:cs="Helvetica Neue"/>
          <w:sz w:val="22"/>
          <w:szCs w:val="22"/>
        </w:rPr>
        <w:t xml:space="preserve"> provede za podmínek stanovených touto Smlouvou následující divadelní představení:</w:t>
      </w:r>
    </w:p>
    <w:p w14:paraId="6EAB0DC2" w14:textId="77777777" w:rsidR="00C22357" w:rsidRDefault="00C22357">
      <w:pPr>
        <w:pBdr>
          <w:top w:val="nil"/>
          <w:left w:val="nil"/>
          <w:bottom w:val="nil"/>
          <w:right w:val="nil"/>
          <w:between w:val="nil"/>
        </w:pBdr>
        <w:ind w:left="426" w:firstLine="294"/>
        <w:rPr>
          <w:rFonts w:ascii="Helvetica Neue" w:eastAsia="Helvetica Neue" w:hAnsi="Helvetica Neue" w:cs="Helvetica Neue"/>
          <w:color w:val="000000"/>
          <w:sz w:val="22"/>
          <w:szCs w:val="22"/>
        </w:rPr>
      </w:pPr>
    </w:p>
    <w:p w14:paraId="333BCB15" w14:textId="5F645276" w:rsidR="00C22357" w:rsidRPr="00693490" w:rsidRDefault="00DA1A5C">
      <w:pPr>
        <w:tabs>
          <w:tab w:val="left" w:pos="2410"/>
        </w:tabs>
        <w:ind w:left="426" w:firstLine="294"/>
        <w:jc w:val="both"/>
        <w:rPr>
          <w:rFonts w:ascii="Helvetica Neue" w:eastAsia="Helvetica Neue" w:hAnsi="Helvetica Neue" w:cs="Helvetica Neue"/>
        </w:rPr>
      </w:pPr>
      <w:r w:rsidRPr="00693490">
        <w:rPr>
          <w:rFonts w:ascii="Helvetica Neue" w:eastAsia="Helvetica Neue" w:hAnsi="Helvetica Neue" w:cs="Helvetica Neue"/>
        </w:rPr>
        <w:t>Název:</w:t>
      </w:r>
      <w:r w:rsidR="00850F7F" w:rsidRPr="00693490">
        <w:rPr>
          <w:rFonts w:ascii="Helvetica Neue" w:eastAsia="Helvetica Neue" w:hAnsi="Helvetica Neue" w:cs="Helvetica Neue"/>
        </w:rPr>
        <w:t xml:space="preserve"> </w:t>
      </w:r>
      <w:r w:rsidR="000A1E28" w:rsidRPr="00693490">
        <w:rPr>
          <w:rFonts w:ascii="Helvetica Neue" w:eastAsia="Helvetica Neue" w:hAnsi="Helvetica Neue" w:cs="Helvetica Neue"/>
        </w:rPr>
        <w:tab/>
      </w:r>
      <w:r w:rsidR="00C7262A" w:rsidRPr="00693490">
        <w:rPr>
          <w:rFonts w:ascii="Helvetica Neue" w:eastAsia="Helvetica Neue" w:hAnsi="Helvetica Neue" w:cs="Helvetica Neue"/>
        </w:rPr>
        <w:tab/>
      </w:r>
      <w:r w:rsidR="003A7E38" w:rsidRPr="00693490">
        <w:rPr>
          <w:rFonts w:ascii="Helvetica Neue" w:eastAsia="Helvetica Neue" w:hAnsi="Helvetica Neue" w:cs="Helvetica Neue"/>
          <w:b/>
          <w:bCs/>
        </w:rPr>
        <w:t>Čáslavská – Tokio - 1964</w:t>
      </w:r>
      <w:r w:rsidRPr="00693490">
        <w:rPr>
          <w:rFonts w:ascii="Helvetica Neue" w:eastAsia="Helvetica Neue" w:hAnsi="Helvetica Neue" w:cs="Helvetica Neue"/>
        </w:rPr>
        <w:tab/>
      </w:r>
    </w:p>
    <w:p w14:paraId="17EAA4FF" w14:textId="77777777" w:rsidR="00C22357" w:rsidRPr="00693490" w:rsidRDefault="00C22357">
      <w:pPr>
        <w:tabs>
          <w:tab w:val="left" w:pos="2410"/>
        </w:tabs>
        <w:ind w:left="426" w:firstLine="294"/>
        <w:jc w:val="both"/>
        <w:rPr>
          <w:rFonts w:ascii="Helvetica Neue" w:eastAsia="Helvetica Neue" w:hAnsi="Helvetica Neue" w:cs="Helvetica Neue"/>
        </w:rPr>
      </w:pPr>
    </w:p>
    <w:p w14:paraId="6E1E2F00" w14:textId="139BE948" w:rsidR="00C22357" w:rsidRPr="00693490" w:rsidRDefault="00DA1A5C">
      <w:pPr>
        <w:tabs>
          <w:tab w:val="left" w:pos="2410"/>
        </w:tabs>
        <w:ind w:left="426" w:firstLine="294"/>
        <w:jc w:val="both"/>
        <w:rPr>
          <w:rFonts w:ascii="Helvetica Neue" w:eastAsia="Helvetica Neue" w:hAnsi="Helvetica Neue" w:cs="Helvetica Neue"/>
        </w:rPr>
      </w:pPr>
      <w:r w:rsidRPr="00693490">
        <w:rPr>
          <w:rFonts w:ascii="Helvetica Neue" w:eastAsia="Helvetica Neue" w:hAnsi="Helvetica Neue" w:cs="Helvetica Neue"/>
        </w:rPr>
        <w:t>Místo konání:</w:t>
      </w:r>
      <w:r w:rsidR="00B20EC3" w:rsidRPr="00693490">
        <w:rPr>
          <w:rFonts w:ascii="Helvetica Neue" w:eastAsia="Helvetica Neue" w:hAnsi="Helvetica Neue" w:cs="Helvetica Neue"/>
        </w:rPr>
        <w:t xml:space="preserve"> </w:t>
      </w:r>
      <w:r w:rsidR="000A1E28" w:rsidRPr="00693490">
        <w:rPr>
          <w:rFonts w:ascii="Helvetica Neue" w:eastAsia="Helvetica Neue" w:hAnsi="Helvetica Neue" w:cs="Helvetica Neue"/>
        </w:rPr>
        <w:tab/>
      </w:r>
      <w:r w:rsidR="00CF46A5" w:rsidRPr="00693490">
        <w:rPr>
          <w:rFonts w:ascii="Helvetica Neue" w:eastAsia="Helvetica Neue" w:hAnsi="Helvetica Neue" w:cs="Helvetica Neue"/>
        </w:rPr>
        <w:tab/>
      </w:r>
      <w:r w:rsidR="00384E3B" w:rsidRPr="00693490">
        <w:rPr>
          <w:rFonts w:ascii="Helvetica Neue" w:eastAsia="Helvetica Neue" w:hAnsi="Helvetica Neue" w:cs="Helvetica Neue"/>
        </w:rPr>
        <w:t xml:space="preserve">Hlavní scéna Divadla Drak </w:t>
      </w:r>
    </w:p>
    <w:p w14:paraId="16FE0D36" w14:textId="77777777" w:rsidR="00C22357" w:rsidRPr="00693490" w:rsidRDefault="00C22357">
      <w:pPr>
        <w:tabs>
          <w:tab w:val="left" w:pos="2410"/>
        </w:tabs>
        <w:ind w:left="426" w:firstLine="294"/>
        <w:jc w:val="both"/>
        <w:rPr>
          <w:rFonts w:ascii="Helvetica Neue" w:eastAsia="Helvetica Neue" w:hAnsi="Helvetica Neue" w:cs="Helvetica Neue"/>
        </w:rPr>
      </w:pPr>
    </w:p>
    <w:p w14:paraId="2B4D8DFC" w14:textId="352FE9E5" w:rsidR="00C22357" w:rsidRPr="00693490" w:rsidRDefault="00DA1A5C" w:rsidP="00E27061">
      <w:pPr>
        <w:tabs>
          <w:tab w:val="left" w:pos="2410"/>
        </w:tabs>
        <w:ind w:left="426" w:firstLine="294"/>
        <w:jc w:val="both"/>
        <w:rPr>
          <w:rFonts w:ascii="Helvetica Neue" w:eastAsia="Helvetica Neue" w:hAnsi="Helvetica Neue" w:cs="Helvetica Neue"/>
        </w:rPr>
      </w:pPr>
      <w:r w:rsidRPr="00693490">
        <w:rPr>
          <w:rFonts w:ascii="Helvetica Neue" w:eastAsia="Helvetica Neue" w:hAnsi="Helvetica Neue" w:cs="Helvetica Neue"/>
        </w:rPr>
        <w:t>Termín:</w:t>
      </w:r>
      <w:r w:rsidR="000A1E28" w:rsidRPr="00693490">
        <w:rPr>
          <w:rFonts w:ascii="Helvetica Neue" w:eastAsia="Helvetica Neue" w:hAnsi="Helvetica Neue" w:cs="Helvetica Neue"/>
        </w:rPr>
        <w:tab/>
      </w:r>
      <w:r w:rsidR="00CF46A5" w:rsidRPr="00693490">
        <w:rPr>
          <w:rFonts w:ascii="Helvetica Neue" w:eastAsia="Helvetica Neue" w:hAnsi="Helvetica Neue" w:cs="Helvetica Neue"/>
        </w:rPr>
        <w:tab/>
      </w:r>
      <w:r w:rsidR="004D0FFD" w:rsidRPr="00693490">
        <w:rPr>
          <w:rFonts w:ascii="Helvetica Neue" w:eastAsia="Helvetica Neue" w:hAnsi="Helvetica Neue" w:cs="Helvetica Neue"/>
        </w:rPr>
        <w:t>2</w:t>
      </w:r>
      <w:r w:rsidR="003A7E38" w:rsidRPr="00693490">
        <w:rPr>
          <w:rFonts w:ascii="Helvetica Neue" w:eastAsia="Helvetica Neue" w:hAnsi="Helvetica Neue" w:cs="Helvetica Neue"/>
        </w:rPr>
        <w:t>2</w:t>
      </w:r>
      <w:r w:rsidR="00272B49" w:rsidRPr="00693490">
        <w:rPr>
          <w:rFonts w:ascii="Helvetica Neue" w:eastAsia="Helvetica Neue" w:hAnsi="Helvetica Neue" w:cs="Helvetica Neue"/>
        </w:rPr>
        <w:t>.</w:t>
      </w:r>
      <w:r w:rsidR="00C01A79" w:rsidRPr="00693490">
        <w:rPr>
          <w:rFonts w:ascii="Helvetica Neue" w:eastAsia="Helvetica Neue" w:hAnsi="Helvetica Neue" w:cs="Helvetica Neue"/>
        </w:rPr>
        <w:t xml:space="preserve"> </w:t>
      </w:r>
      <w:r w:rsidR="00272B49" w:rsidRPr="00693490">
        <w:rPr>
          <w:rFonts w:ascii="Helvetica Neue" w:eastAsia="Helvetica Neue" w:hAnsi="Helvetica Neue" w:cs="Helvetica Neue"/>
        </w:rPr>
        <w:t>6</w:t>
      </w:r>
      <w:r w:rsidR="00850F7F" w:rsidRPr="00693490">
        <w:rPr>
          <w:rFonts w:ascii="Helvetica Neue" w:eastAsia="Helvetica Neue" w:hAnsi="Helvetica Neue" w:cs="Helvetica Neue"/>
        </w:rPr>
        <w:t>. 202</w:t>
      </w:r>
      <w:r w:rsidR="00E27061" w:rsidRPr="00693490">
        <w:rPr>
          <w:rFonts w:ascii="Helvetica Neue" w:eastAsia="Helvetica Neue" w:hAnsi="Helvetica Neue" w:cs="Helvetica Neue"/>
        </w:rPr>
        <w:t>5</w:t>
      </w:r>
      <w:r w:rsidRPr="00693490">
        <w:rPr>
          <w:rFonts w:ascii="Helvetica Neue" w:eastAsia="Helvetica Neue" w:hAnsi="Helvetica Neue" w:cs="Helvetica Neue"/>
        </w:rPr>
        <w:tab/>
      </w:r>
    </w:p>
    <w:p w14:paraId="3782D372" w14:textId="4A8E0E79" w:rsidR="00E27061" w:rsidRPr="00693490" w:rsidRDefault="00DA1A5C" w:rsidP="00E27061">
      <w:pPr>
        <w:tabs>
          <w:tab w:val="left" w:pos="2410"/>
        </w:tabs>
        <w:ind w:left="426" w:firstLine="294"/>
        <w:jc w:val="both"/>
        <w:rPr>
          <w:rFonts w:ascii="Helvetica Neue" w:eastAsia="Helvetica Neue" w:hAnsi="Helvetica Neue" w:cs="Helvetica Neue"/>
        </w:rPr>
      </w:pPr>
      <w:r w:rsidRPr="00693490">
        <w:rPr>
          <w:rFonts w:ascii="Helvetica Neue" w:eastAsia="Helvetica Neue" w:hAnsi="Helvetica Neue" w:cs="Helvetica Neue"/>
        </w:rPr>
        <w:t>Začátek představení:</w:t>
      </w:r>
      <w:r w:rsidR="00CF46A5" w:rsidRPr="00693490">
        <w:rPr>
          <w:rFonts w:ascii="Helvetica Neue" w:eastAsia="Helvetica Neue" w:hAnsi="Helvetica Neue" w:cs="Helvetica Neue"/>
        </w:rPr>
        <w:tab/>
      </w:r>
      <w:r w:rsidR="003A7E38" w:rsidRPr="00693490">
        <w:rPr>
          <w:rFonts w:ascii="Helvetica Neue" w:eastAsia="Helvetica Neue" w:hAnsi="Helvetica Neue" w:cs="Helvetica Neue"/>
        </w:rPr>
        <w:t>16:00</w:t>
      </w:r>
    </w:p>
    <w:p w14:paraId="44F43856" w14:textId="3891C061" w:rsidR="00E27061" w:rsidRPr="00693490" w:rsidRDefault="00E27061" w:rsidP="00E27061">
      <w:pPr>
        <w:tabs>
          <w:tab w:val="left" w:pos="2410"/>
        </w:tabs>
        <w:ind w:left="426" w:firstLine="294"/>
        <w:jc w:val="both"/>
        <w:rPr>
          <w:rFonts w:ascii="Helvetica Neue" w:eastAsia="Helvetica Neue" w:hAnsi="Helvetica Neue" w:cs="Helvetica Neue"/>
        </w:rPr>
      </w:pPr>
      <w:r w:rsidRPr="00693490">
        <w:rPr>
          <w:rFonts w:ascii="Helvetica Neue" w:eastAsia="Helvetica Neue" w:hAnsi="Helvetica Neue" w:cs="Helvetica Neue"/>
        </w:rPr>
        <w:t>Termín:</w:t>
      </w:r>
      <w:r w:rsidRPr="00693490">
        <w:rPr>
          <w:rFonts w:ascii="Helvetica Neue" w:eastAsia="Helvetica Neue" w:hAnsi="Helvetica Neue" w:cs="Helvetica Neue"/>
        </w:rPr>
        <w:tab/>
      </w:r>
      <w:r w:rsidRPr="00693490">
        <w:rPr>
          <w:rFonts w:ascii="Helvetica Neue" w:eastAsia="Helvetica Neue" w:hAnsi="Helvetica Neue" w:cs="Helvetica Neue"/>
        </w:rPr>
        <w:tab/>
        <w:t>23. 6. 2025</w:t>
      </w:r>
      <w:r w:rsidRPr="00693490">
        <w:rPr>
          <w:rFonts w:ascii="Helvetica Neue" w:eastAsia="Helvetica Neue" w:hAnsi="Helvetica Neue" w:cs="Helvetica Neue"/>
        </w:rPr>
        <w:tab/>
      </w:r>
    </w:p>
    <w:p w14:paraId="682205B8" w14:textId="1E1A9074" w:rsidR="00E27061" w:rsidRPr="00693490" w:rsidRDefault="00E27061" w:rsidP="00E27061">
      <w:pPr>
        <w:tabs>
          <w:tab w:val="left" w:pos="2410"/>
        </w:tabs>
        <w:ind w:left="426" w:firstLine="294"/>
        <w:jc w:val="both"/>
        <w:rPr>
          <w:rFonts w:ascii="Helvetica Neue" w:eastAsia="Helvetica Neue" w:hAnsi="Helvetica Neue" w:cs="Helvetica Neue"/>
        </w:rPr>
      </w:pPr>
      <w:r w:rsidRPr="00693490">
        <w:rPr>
          <w:rFonts w:ascii="Helvetica Neue" w:eastAsia="Helvetica Neue" w:hAnsi="Helvetica Neue" w:cs="Helvetica Neue"/>
        </w:rPr>
        <w:t>Začátek představení:</w:t>
      </w:r>
      <w:r w:rsidRPr="00693490">
        <w:rPr>
          <w:rFonts w:ascii="Helvetica Neue" w:eastAsia="Helvetica Neue" w:hAnsi="Helvetica Neue" w:cs="Helvetica Neue"/>
        </w:rPr>
        <w:tab/>
        <w:t>9:00, 11:00</w:t>
      </w:r>
    </w:p>
    <w:p w14:paraId="7E077F5C" w14:textId="77777777" w:rsidR="00E27061" w:rsidRPr="00693490" w:rsidRDefault="00E27061" w:rsidP="00E27061">
      <w:pPr>
        <w:tabs>
          <w:tab w:val="left" w:pos="2410"/>
        </w:tabs>
        <w:ind w:left="426" w:firstLine="294"/>
        <w:jc w:val="both"/>
        <w:rPr>
          <w:rFonts w:ascii="Helvetica Neue" w:eastAsia="Helvetica Neue" w:hAnsi="Helvetica Neue" w:cs="Helvetica Neue"/>
        </w:rPr>
      </w:pPr>
    </w:p>
    <w:p w14:paraId="24D92906" w14:textId="77777777" w:rsidR="00E27061" w:rsidRPr="00693490" w:rsidRDefault="00E27061" w:rsidP="00E27061">
      <w:pPr>
        <w:tabs>
          <w:tab w:val="left" w:pos="2410"/>
        </w:tabs>
        <w:ind w:left="426" w:firstLine="294"/>
        <w:jc w:val="both"/>
        <w:rPr>
          <w:rFonts w:ascii="Helvetica Neue" w:eastAsia="Helvetica Neue" w:hAnsi="Helvetica Neue" w:cs="Helvetica Neue"/>
        </w:rPr>
      </w:pPr>
    </w:p>
    <w:p w14:paraId="7A5240F0" w14:textId="2790ABCD" w:rsidR="00E27061" w:rsidRPr="00693490" w:rsidRDefault="00E27061" w:rsidP="00E27061">
      <w:pPr>
        <w:tabs>
          <w:tab w:val="left" w:pos="2410"/>
        </w:tabs>
        <w:ind w:left="426" w:firstLine="294"/>
        <w:jc w:val="both"/>
        <w:rPr>
          <w:rFonts w:ascii="Helvetica Neue" w:eastAsia="Helvetica Neue" w:hAnsi="Helvetica Neue" w:cs="Helvetica Neue"/>
        </w:rPr>
      </w:pPr>
      <w:r w:rsidRPr="00693490">
        <w:rPr>
          <w:rFonts w:ascii="Helvetica Neue" w:eastAsia="Helvetica Neue" w:hAnsi="Helvetica Neue" w:cs="Helvetica Neue"/>
        </w:rPr>
        <w:t xml:space="preserve">Název: </w:t>
      </w:r>
      <w:r w:rsidRPr="00693490">
        <w:rPr>
          <w:rFonts w:ascii="Helvetica Neue" w:eastAsia="Helvetica Neue" w:hAnsi="Helvetica Neue" w:cs="Helvetica Neue"/>
        </w:rPr>
        <w:tab/>
      </w:r>
      <w:r w:rsidRPr="00693490">
        <w:rPr>
          <w:rFonts w:ascii="Helvetica Neue" w:eastAsia="Helvetica Neue" w:hAnsi="Helvetica Neue" w:cs="Helvetica Neue"/>
        </w:rPr>
        <w:tab/>
      </w:r>
      <w:r w:rsidRPr="00693490">
        <w:rPr>
          <w:rFonts w:ascii="Helvetica Neue" w:eastAsia="Helvetica Neue" w:hAnsi="Helvetica Neue" w:cs="Helvetica Neue"/>
          <w:b/>
          <w:bCs/>
        </w:rPr>
        <w:t>Chcete Smetanu?</w:t>
      </w:r>
      <w:r w:rsidRPr="00693490">
        <w:rPr>
          <w:rFonts w:ascii="Helvetica Neue" w:eastAsia="Helvetica Neue" w:hAnsi="Helvetica Neue" w:cs="Helvetica Neue"/>
        </w:rPr>
        <w:tab/>
      </w:r>
    </w:p>
    <w:p w14:paraId="40922721" w14:textId="77777777" w:rsidR="00E27061" w:rsidRPr="00693490" w:rsidRDefault="00E27061" w:rsidP="00E27061">
      <w:pPr>
        <w:tabs>
          <w:tab w:val="left" w:pos="2410"/>
        </w:tabs>
        <w:ind w:left="426" w:firstLine="294"/>
        <w:jc w:val="both"/>
        <w:rPr>
          <w:rFonts w:ascii="Helvetica Neue" w:eastAsia="Helvetica Neue" w:hAnsi="Helvetica Neue" w:cs="Helvetica Neue"/>
        </w:rPr>
      </w:pPr>
    </w:p>
    <w:p w14:paraId="41F40537" w14:textId="3ED7A9BB" w:rsidR="00E27061" w:rsidRPr="00693490" w:rsidRDefault="00E27061" w:rsidP="00E27061">
      <w:pPr>
        <w:tabs>
          <w:tab w:val="left" w:pos="2410"/>
        </w:tabs>
        <w:ind w:left="426" w:firstLine="294"/>
        <w:jc w:val="both"/>
        <w:rPr>
          <w:rFonts w:ascii="Helvetica Neue" w:eastAsia="Helvetica Neue" w:hAnsi="Helvetica Neue" w:cs="Helvetica Neue"/>
        </w:rPr>
      </w:pPr>
      <w:r w:rsidRPr="00693490">
        <w:rPr>
          <w:rFonts w:ascii="Helvetica Neue" w:eastAsia="Helvetica Neue" w:hAnsi="Helvetica Neue" w:cs="Helvetica Neue"/>
        </w:rPr>
        <w:t xml:space="preserve">Místo konání: </w:t>
      </w:r>
      <w:r w:rsidRPr="00693490">
        <w:rPr>
          <w:rFonts w:ascii="Helvetica Neue" w:eastAsia="Helvetica Neue" w:hAnsi="Helvetica Neue" w:cs="Helvetica Neue"/>
        </w:rPr>
        <w:tab/>
      </w:r>
      <w:r w:rsidRPr="00693490">
        <w:rPr>
          <w:rFonts w:ascii="Helvetica Neue" w:eastAsia="Helvetica Neue" w:hAnsi="Helvetica Neue" w:cs="Helvetica Neue"/>
        </w:rPr>
        <w:tab/>
        <w:t xml:space="preserve">Pod plachtou Divadla Drak </w:t>
      </w:r>
    </w:p>
    <w:p w14:paraId="4978DBDB" w14:textId="77777777" w:rsidR="00E27061" w:rsidRPr="00693490" w:rsidRDefault="00E27061" w:rsidP="00E27061">
      <w:pPr>
        <w:tabs>
          <w:tab w:val="left" w:pos="2410"/>
        </w:tabs>
        <w:ind w:left="426" w:firstLine="294"/>
        <w:jc w:val="both"/>
        <w:rPr>
          <w:rFonts w:ascii="Helvetica Neue" w:eastAsia="Helvetica Neue" w:hAnsi="Helvetica Neue" w:cs="Helvetica Neue"/>
          <w:sz w:val="22"/>
          <w:szCs w:val="22"/>
        </w:rPr>
      </w:pPr>
    </w:p>
    <w:p w14:paraId="0B4D891C" w14:textId="46CE0B81" w:rsidR="00E27061" w:rsidRPr="00693490" w:rsidRDefault="00E27061" w:rsidP="00E27061">
      <w:pPr>
        <w:tabs>
          <w:tab w:val="left" w:pos="2410"/>
        </w:tabs>
        <w:ind w:left="426" w:firstLine="294"/>
        <w:jc w:val="both"/>
        <w:rPr>
          <w:rFonts w:ascii="Helvetica Neue" w:eastAsia="Helvetica Neue" w:hAnsi="Helvetica Neue" w:cs="Helvetica Neue"/>
        </w:rPr>
      </w:pPr>
      <w:r w:rsidRPr="00693490">
        <w:rPr>
          <w:rFonts w:ascii="Helvetica Neue" w:eastAsia="Helvetica Neue" w:hAnsi="Helvetica Neue" w:cs="Helvetica Neue"/>
        </w:rPr>
        <w:t>Termín:</w:t>
      </w:r>
      <w:r w:rsidRPr="00693490">
        <w:rPr>
          <w:rFonts w:ascii="Helvetica Neue" w:eastAsia="Helvetica Neue" w:hAnsi="Helvetica Neue" w:cs="Helvetica Neue"/>
        </w:rPr>
        <w:tab/>
      </w:r>
      <w:r w:rsidRPr="00693490">
        <w:rPr>
          <w:rFonts w:ascii="Helvetica Neue" w:eastAsia="Helvetica Neue" w:hAnsi="Helvetica Neue" w:cs="Helvetica Neue"/>
        </w:rPr>
        <w:tab/>
        <w:t>22. 6. 2025</w:t>
      </w:r>
      <w:r w:rsidRPr="00693490">
        <w:rPr>
          <w:rFonts w:ascii="Helvetica Neue" w:eastAsia="Helvetica Neue" w:hAnsi="Helvetica Neue" w:cs="Helvetica Neue"/>
        </w:rPr>
        <w:tab/>
      </w:r>
    </w:p>
    <w:p w14:paraId="5C34A38D" w14:textId="77777777" w:rsidR="00E27061" w:rsidRPr="00693490" w:rsidRDefault="00E27061" w:rsidP="00E27061">
      <w:pPr>
        <w:tabs>
          <w:tab w:val="left" w:pos="2410"/>
        </w:tabs>
        <w:ind w:left="426" w:firstLine="294"/>
        <w:jc w:val="both"/>
        <w:rPr>
          <w:rFonts w:ascii="Helvetica Neue" w:eastAsia="Helvetica Neue" w:hAnsi="Helvetica Neue" w:cs="Helvetica Neue"/>
        </w:rPr>
      </w:pPr>
      <w:r w:rsidRPr="00693490">
        <w:rPr>
          <w:rFonts w:ascii="Helvetica Neue" w:eastAsia="Helvetica Neue" w:hAnsi="Helvetica Neue" w:cs="Helvetica Neue"/>
        </w:rPr>
        <w:t>Začátek představení:</w:t>
      </w:r>
      <w:r w:rsidRPr="00693490">
        <w:rPr>
          <w:rFonts w:ascii="Helvetica Neue" w:eastAsia="Helvetica Neue" w:hAnsi="Helvetica Neue" w:cs="Helvetica Neue"/>
        </w:rPr>
        <w:tab/>
        <w:t>15:00</w:t>
      </w:r>
    </w:p>
    <w:p w14:paraId="18E662DA" w14:textId="4756D8FF" w:rsidR="00C22357" w:rsidRPr="00E27061" w:rsidRDefault="00E27061" w:rsidP="00E27061">
      <w:pPr>
        <w:tabs>
          <w:tab w:val="left" w:pos="2410"/>
        </w:tabs>
        <w:jc w:val="both"/>
        <w:rPr>
          <w:rFonts w:ascii="Helvetica Neue" w:eastAsia="Helvetica Neue" w:hAnsi="Helvetica Neue" w:cs="Helvetica Neue"/>
        </w:rPr>
      </w:pPr>
      <w:r w:rsidRPr="00693490">
        <w:rPr>
          <w:rFonts w:ascii="Helvetica Neue" w:eastAsia="Helvetica Neue" w:hAnsi="Helvetica Neue" w:cs="Helvetica Neue"/>
          <w:sz w:val="22"/>
          <w:szCs w:val="22"/>
        </w:rPr>
        <w:t xml:space="preserve">      </w:t>
      </w:r>
      <w:r w:rsidR="00DA1A5C" w:rsidRPr="00693490">
        <w:rPr>
          <w:rFonts w:ascii="Helvetica Neue" w:eastAsia="Helvetica Neue" w:hAnsi="Helvetica Neue" w:cs="Helvetica Neue"/>
          <w:sz w:val="22"/>
          <w:szCs w:val="22"/>
        </w:rPr>
        <w:t>(dále jen „</w:t>
      </w:r>
      <w:r w:rsidR="00DA1A5C" w:rsidRPr="00693490">
        <w:rPr>
          <w:rFonts w:ascii="Helvetica Neue" w:eastAsia="Helvetica Neue" w:hAnsi="Helvetica Neue" w:cs="Helvetica Neue"/>
          <w:b/>
          <w:sz w:val="22"/>
          <w:szCs w:val="22"/>
        </w:rPr>
        <w:t>Divadelní představení</w:t>
      </w:r>
      <w:r w:rsidR="00DA1A5C" w:rsidRPr="00693490">
        <w:rPr>
          <w:rFonts w:ascii="Helvetica Neue" w:eastAsia="Helvetica Neue" w:hAnsi="Helvetica Neue" w:cs="Helvetica Neue"/>
          <w:sz w:val="22"/>
          <w:szCs w:val="22"/>
        </w:rPr>
        <w:t>“).</w:t>
      </w:r>
    </w:p>
    <w:p w14:paraId="596AFF1D" w14:textId="77777777" w:rsidR="00C22357" w:rsidRDefault="00C22357">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78C9E508" w14:textId="77777777" w:rsidR="00C22357" w:rsidRDefault="00DA1A5C">
      <w:pPr>
        <w:widowControl w:val="0"/>
        <w:numPr>
          <w:ilvl w:val="0"/>
          <w:numId w:val="10"/>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Smluvní strany se zavazují vykonávat práva a povinnosti vyplývající z této Smlouvy z hlediska zájmů sledovaných smluvními stranami, za podmínek dále v této Smlouvě uvedených.</w:t>
      </w:r>
    </w:p>
    <w:p w14:paraId="213A02BE" w14:textId="77777777" w:rsidR="0005242A" w:rsidRDefault="0005242A" w:rsidP="0005242A">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74645A84" w14:textId="77777777" w:rsidR="00C22357" w:rsidRDefault="00C22357">
      <w:pPr>
        <w:spacing w:after="60"/>
        <w:rPr>
          <w:rFonts w:ascii="Helvetica Neue" w:eastAsia="Helvetica Neue" w:hAnsi="Helvetica Neue" w:cs="Helvetica Neue"/>
          <w:b/>
          <w:sz w:val="22"/>
          <w:szCs w:val="22"/>
        </w:rPr>
      </w:pPr>
      <w:bookmarkStart w:id="1" w:name="_30j0zll" w:colFirst="0" w:colLast="0"/>
      <w:bookmarkEnd w:id="1"/>
    </w:p>
    <w:p w14:paraId="48F16879" w14:textId="77777777" w:rsidR="00C22357" w:rsidRDefault="00DA1A5C">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60"/>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Práva a povinnosti Pořadatele</w:t>
      </w:r>
    </w:p>
    <w:p w14:paraId="7041C0CC" w14:textId="77777777" w:rsidR="00C22357" w:rsidRDefault="00C22357">
      <w:pPr>
        <w:pBdr>
          <w:top w:val="none" w:sz="0" w:space="0" w:color="000000"/>
          <w:left w:val="none" w:sz="0" w:space="0" w:color="000000"/>
          <w:bottom w:val="none" w:sz="0" w:space="0" w:color="000000"/>
          <w:right w:val="none" w:sz="0" w:space="0" w:color="000000"/>
          <w:between w:val="none" w:sz="0" w:space="0" w:color="000000"/>
        </w:pBdr>
        <w:spacing w:after="60"/>
        <w:ind w:left="720"/>
        <w:rPr>
          <w:rFonts w:ascii="Helvetica Neue" w:eastAsia="Helvetica Neue" w:hAnsi="Helvetica Neue" w:cs="Helvetica Neue"/>
          <w:b/>
          <w:sz w:val="22"/>
          <w:szCs w:val="22"/>
        </w:rPr>
      </w:pPr>
    </w:p>
    <w:p w14:paraId="258E3FF5" w14:textId="619710F0" w:rsidR="00C22357" w:rsidRDefault="00DA1A5C">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Pořadatel se zavazuje zajistit pořádání Divadelního představení, a to po stránce společenské, bezpečnostní, technické a hygienické, v souladu s touto Smlouvou na své náklady tak, aby bylo </w:t>
      </w:r>
      <w:r w:rsidR="00E34AAE">
        <w:rPr>
          <w:rFonts w:ascii="Helvetica Neue" w:eastAsia="Helvetica Neue" w:hAnsi="Helvetica Neue" w:cs="Helvetica Neue"/>
          <w:sz w:val="22"/>
          <w:szCs w:val="22"/>
        </w:rPr>
        <w:t>Hostovi</w:t>
      </w:r>
      <w:r>
        <w:rPr>
          <w:rFonts w:ascii="Helvetica Neue" w:eastAsia="Helvetica Neue" w:hAnsi="Helvetica Neue" w:cs="Helvetica Neue"/>
          <w:sz w:val="22"/>
          <w:szCs w:val="22"/>
        </w:rPr>
        <w:t xml:space="preserve"> umožněno provést </w:t>
      </w:r>
      <w:r w:rsidR="0048608B">
        <w:rPr>
          <w:rFonts w:ascii="Helvetica Neue" w:eastAsia="Helvetica Neue" w:hAnsi="Helvetica Neue" w:cs="Helvetica Neue"/>
          <w:sz w:val="22"/>
          <w:szCs w:val="22"/>
        </w:rPr>
        <w:t>d</w:t>
      </w:r>
      <w:r>
        <w:rPr>
          <w:rFonts w:ascii="Helvetica Neue" w:eastAsia="Helvetica Neue" w:hAnsi="Helvetica Neue" w:cs="Helvetica Neue"/>
          <w:sz w:val="22"/>
          <w:szCs w:val="22"/>
        </w:rPr>
        <w:t xml:space="preserve">ivadelní představení na </w:t>
      </w:r>
      <w:r w:rsidR="0048608B">
        <w:rPr>
          <w:rFonts w:ascii="Helvetica Neue" w:eastAsia="Helvetica Neue" w:hAnsi="Helvetica Neue" w:cs="Helvetica Neue"/>
          <w:sz w:val="22"/>
          <w:szCs w:val="22"/>
        </w:rPr>
        <w:t>d</w:t>
      </w:r>
      <w:r>
        <w:rPr>
          <w:rFonts w:ascii="Helvetica Neue" w:eastAsia="Helvetica Neue" w:hAnsi="Helvetica Neue" w:cs="Helvetica Neue"/>
          <w:sz w:val="22"/>
          <w:szCs w:val="22"/>
        </w:rPr>
        <w:t>ivadelní scéně ve smluveném termínu a za níže sjednaných podmínek.</w:t>
      </w:r>
    </w:p>
    <w:p w14:paraId="5D385891" w14:textId="77777777" w:rsidR="00C22357" w:rsidRDefault="00C22357">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20E0FC67" w14:textId="0ED0736E" w:rsidR="007F2F78" w:rsidRPr="008F57C5" w:rsidRDefault="007F2F78" w:rsidP="008F57C5">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Host</w:t>
      </w:r>
      <w:r w:rsidR="00DA1A5C">
        <w:rPr>
          <w:rFonts w:ascii="Helvetica Neue" w:eastAsia="Helvetica Neue" w:hAnsi="Helvetica Neue" w:cs="Helvetica Neue"/>
          <w:sz w:val="22"/>
          <w:szCs w:val="22"/>
        </w:rPr>
        <w:t xml:space="preserve"> se zavazuje zajistit dopravu pro všechny osoby nezbytné k řádnému a kvalitnímu provedení </w:t>
      </w:r>
      <w:r w:rsidR="00633852">
        <w:rPr>
          <w:rFonts w:ascii="Helvetica Neue" w:eastAsia="Helvetica Neue" w:hAnsi="Helvetica Neue" w:cs="Helvetica Neue"/>
          <w:sz w:val="22"/>
          <w:szCs w:val="22"/>
        </w:rPr>
        <w:t>D</w:t>
      </w:r>
      <w:r w:rsidR="00DA1A5C">
        <w:rPr>
          <w:rFonts w:ascii="Helvetica Neue" w:eastAsia="Helvetica Neue" w:hAnsi="Helvetica Neue" w:cs="Helvetica Neue"/>
          <w:sz w:val="22"/>
          <w:szCs w:val="22"/>
        </w:rPr>
        <w:t xml:space="preserve">ivadelního představení </w:t>
      </w:r>
      <w:r w:rsidR="008F57C5">
        <w:rPr>
          <w:rFonts w:ascii="Helvetica Neue" w:eastAsia="Helvetica Neue" w:hAnsi="Helvetica Neue" w:cs="Helvetica Neue"/>
          <w:sz w:val="22"/>
          <w:szCs w:val="22"/>
        </w:rPr>
        <w:t xml:space="preserve">Hosta </w:t>
      </w:r>
      <w:r w:rsidR="00DA1A5C">
        <w:rPr>
          <w:rFonts w:ascii="Helvetica Neue" w:eastAsia="Helvetica Neue" w:hAnsi="Helvetica Neue" w:cs="Helvetica Neue"/>
          <w:sz w:val="22"/>
          <w:szCs w:val="22"/>
        </w:rPr>
        <w:t xml:space="preserve">a dále přepravu kostýmů, dekorací a technického vybavení </w:t>
      </w:r>
      <w:r w:rsidR="008F57C5">
        <w:rPr>
          <w:rFonts w:ascii="Helvetica Neue" w:eastAsia="Helvetica Neue" w:hAnsi="Helvetica Neue" w:cs="Helvetica Neue"/>
          <w:sz w:val="22"/>
          <w:szCs w:val="22"/>
        </w:rPr>
        <w:t>Hosta</w:t>
      </w:r>
      <w:r w:rsidR="00DA1A5C">
        <w:rPr>
          <w:rFonts w:ascii="Helvetica Neue" w:eastAsia="Helvetica Neue" w:hAnsi="Helvetica Neue" w:cs="Helvetica Neue"/>
          <w:sz w:val="22"/>
          <w:szCs w:val="22"/>
        </w:rPr>
        <w:t xml:space="preserve"> pro </w:t>
      </w:r>
      <w:r w:rsidR="00633852">
        <w:rPr>
          <w:rFonts w:ascii="Helvetica Neue" w:eastAsia="Helvetica Neue" w:hAnsi="Helvetica Neue" w:cs="Helvetica Neue"/>
          <w:sz w:val="22"/>
          <w:szCs w:val="22"/>
        </w:rPr>
        <w:t>D</w:t>
      </w:r>
      <w:r w:rsidR="00DA1A5C">
        <w:rPr>
          <w:rFonts w:ascii="Helvetica Neue" w:eastAsia="Helvetica Neue" w:hAnsi="Helvetica Neue" w:cs="Helvetica Neue"/>
          <w:sz w:val="22"/>
          <w:szCs w:val="22"/>
        </w:rPr>
        <w:t>ivadelní představení</w:t>
      </w:r>
      <w:r>
        <w:rPr>
          <w:rFonts w:ascii="Helvetica Neue" w:eastAsia="Helvetica Neue" w:hAnsi="Helvetica Neue" w:cs="Helvetica Neue"/>
          <w:sz w:val="22"/>
          <w:szCs w:val="22"/>
        </w:rPr>
        <w:t>.</w:t>
      </w:r>
    </w:p>
    <w:p w14:paraId="0EB76945" w14:textId="77777777" w:rsidR="00C22357" w:rsidRPr="000F7A34" w:rsidRDefault="00C22357" w:rsidP="000F7A34">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2035C574" w14:textId="77777777" w:rsidR="00A21149" w:rsidRDefault="00DA1A5C" w:rsidP="00A21149">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Smluvní strany se v této souvislosti dohodly, že Pořadatel nese zejména veškeré náklady na zajištění technického, organizačního a pomocného personálu na </w:t>
      </w:r>
      <w:r w:rsidR="00633852">
        <w:rPr>
          <w:rFonts w:ascii="Helvetica Neue" w:eastAsia="Helvetica Neue" w:hAnsi="Helvetica Neue" w:cs="Helvetica Neue"/>
          <w:sz w:val="22"/>
          <w:szCs w:val="22"/>
        </w:rPr>
        <w:t>d</w:t>
      </w:r>
      <w:r>
        <w:rPr>
          <w:rFonts w:ascii="Helvetica Neue" w:eastAsia="Helvetica Neue" w:hAnsi="Helvetica Neue" w:cs="Helvetica Neue"/>
          <w:sz w:val="22"/>
          <w:szCs w:val="22"/>
        </w:rPr>
        <w:t>ivadelní scéně, jehož činnost je nezbytná k bezproblémovému průběhu Divadelního představení, veškeré náklady na dopravu všech osob nezbytných k řádnému a kvalitnímu provedení Divadelního představení a na přepravu kostýmů, dekorací a technického vybavení (dále též jen „</w:t>
      </w:r>
      <w:r>
        <w:rPr>
          <w:rFonts w:ascii="Helvetica Neue" w:eastAsia="Helvetica Neue" w:hAnsi="Helvetica Neue" w:cs="Helvetica Neue"/>
          <w:b/>
          <w:sz w:val="22"/>
          <w:szCs w:val="22"/>
        </w:rPr>
        <w:t>Náklady na dopravu</w:t>
      </w:r>
      <w:r>
        <w:rPr>
          <w:rFonts w:ascii="Helvetica Neue" w:eastAsia="Helvetica Neue" w:hAnsi="Helvetica Neue" w:cs="Helvetica Neue"/>
          <w:sz w:val="22"/>
          <w:szCs w:val="22"/>
        </w:rPr>
        <w:t xml:space="preserve">“), a veškeré náklady spojené s užitím </w:t>
      </w:r>
      <w:r w:rsidR="00847706">
        <w:rPr>
          <w:rFonts w:ascii="Helvetica Neue" w:eastAsia="Helvetica Neue" w:hAnsi="Helvetica Neue" w:cs="Helvetica Neue"/>
          <w:sz w:val="22"/>
          <w:szCs w:val="22"/>
        </w:rPr>
        <w:t>d</w:t>
      </w:r>
      <w:r>
        <w:rPr>
          <w:rFonts w:ascii="Helvetica Neue" w:eastAsia="Helvetica Neue" w:hAnsi="Helvetica Neue" w:cs="Helvetica Neue"/>
          <w:sz w:val="22"/>
          <w:szCs w:val="22"/>
        </w:rPr>
        <w:t>ivadelní scény pro účely pořádání Divadelního představení.</w:t>
      </w:r>
    </w:p>
    <w:p w14:paraId="49E4A39E" w14:textId="77777777" w:rsidR="00A21149" w:rsidRDefault="00A21149" w:rsidP="00A21149">
      <w:pPr>
        <w:pStyle w:val="Odstavecseseznamem"/>
        <w:rPr>
          <w:rFonts w:ascii="Helvetica Neue" w:eastAsia="Helvetica Neue" w:hAnsi="Helvetica Neue" w:cs="Helvetica Neue"/>
          <w:sz w:val="22"/>
          <w:szCs w:val="22"/>
        </w:rPr>
      </w:pPr>
    </w:p>
    <w:p w14:paraId="722CA01D" w14:textId="1A96A635" w:rsidR="00C22357" w:rsidRPr="00693490" w:rsidRDefault="00DA1A5C" w:rsidP="00A21149">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sidRPr="00693490">
        <w:rPr>
          <w:rFonts w:ascii="Helvetica Neue" w:eastAsia="Helvetica Neue" w:hAnsi="Helvetica Neue" w:cs="Helvetica Neue"/>
          <w:sz w:val="22"/>
          <w:szCs w:val="22"/>
        </w:rPr>
        <w:t>Pořadatel poskytne na vlastní náklady ubytování v termínu o</w:t>
      </w:r>
      <w:r w:rsidR="00C11CD8" w:rsidRPr="00693490">
        <w:rPr>
          <w:rFonts w:ascii="Helvetica Neue" w:eastAsia="Helvetica Neue" w:hAnsi="Helvetica Neue" w:cs="Helvetica Neue"/>
          <w:sz w:val="22"/>
          <w:szCs w:val="22"/>
        </w:rPr>
        <w:t xml:space="preserve">d </w:t>
      </w:r>
      <w:r w:rsidR="00AE7CC3" w:rsidRPr="00693490">
        <w:rPr>
          <w:rFonts w:ascii="Helvetica Neue" w:eastAsia="Helvetica Neue" w:hAnsi="Helvetica Neue" w:cs="Helvetica Neue"/>
          <w:sz w:val="22"/>
          <w:szCs w:val="22"/>
        </w:rPr>
        <w:t>2</w:t>
      </w:r>
      <w:r w:rsidR="00E571FE" w:rsidRPr="00693490">
        <w:rPr>
          <w:rFonts w:ascii="Helvetica Neue" w:eastAsia="Helvetica Neue" w:hAnsi="Helvetica Neue" w:cs="Helvetica Neue"/>
          <w:sz w:val="22"/>
          <w:szCs w:val="22"/>
        </w:rPr>
        <w:t>1</w:t>
      </w:r>
      <w:r w:rsidR="00C11CD8" w:rsidRPr="00693490">
        <w:rPr>
          <w:rFonts w:ascii="Helvetica Neue" w:eastAsia="Helvetica Neue" w:hAnsi="Helvetica Neue" w:cs="Helvetica Neue"/>
          <w:sz w:val="22"/>
          <w:szCs w:val="22"/>
        </w:rPr>
        <w:t>.</w:t>
      </w:r>
      <w:r w:rsidR="00C01A79" w:rsidRPr="00693490">
        <w:rPr>
          <w:rFonts w:ascii="Helvetica Neue" w:eastAsia="Helvetica Neue" w:hAnsi="Helvetica Neue" w:cs="Helvetica Neue"/>
          <w:sz w:val="22"/>
          <w:szCs w:val="22"/>
        </w:rPr>
        <w:t xml:space="preserve"> </w:t>
      </w:r>
      <w:r w:rsidR="00C11CD8" w:rsidRPr="00693490">
        <w:rPr>
          <w:rFonts w:ascii="Helvetica Neue" w:eastAsia="Helvetica Neue" w:hAnsi="Helvetica Neue" w:cs="Helvetica Neue"/>
          <w:sz w:val="22"/>
          <w:szCs w:val="22"/>
        </w:rPr>
        <w:t>6</w:t>
      </w:r>
      <w:r w:rsidR="00C01A79" w:rsidRPr="00693490">
        <w:rPr>
          <w:rFonts w:ascii="Helvetica Neue" w:eastAsia="Helvetica Neue" w:hAnsi="Helvetica Neue" w:cs="Helvetica Neue"/>
          <w:sz w:val="22"/>
          <w:szCs w:val="22"/>
        </w:rPr>
        <w:t>.</w:t>
      </w:r>
      <w:r w:rsidR="00C11CD8" w:rsidRPr="00693490">
        <w:rPr>
          <w:rFonts w:ascii="Helvetica Neue" w:eastAsia="Helvetica Neue" w:hAnsi="Helvetica Neue" w:cs="Helvetica Neue"/>
          <w:sz w:val="22"/>
          <w:szCs w:val="22"/>
        </w:rPr>
        <w:t xml:space="preserve"> </w:t>
      </w:r>
      <w:r w:rsidRPr="00693490">
        <w:rPr>
          <w:rFonts w:ascii="Helvetica Neue" w:eastAsia="Helvetica Neue" w:hAnsi="Helvetica Neue" w:cs="Helvetica Neue"/>
          <w:sz w:val="22"/>
          <w:szCs w:val="22"/>
        </w:rPr>
        <w:t>d</w:t>
      </w:r>
      <w:r w:rsidR="00C11CD8" w:rsidRPr="00693490">
        <w:rPr>
          <w:rFonts w:ascii="Helvetica Neue" w:eastAsia="Helvetica Neue" w:hAnsi="Helvetica Neue" w:cs="Helvetica Neue"/>
          <w:sz w:val="22"/>
          <w:szCs w:val="22"/>
        </w:rPr>
        <w:t xml:space="preserve">o </w:t>
      </w:r>
      <w:r w:rsidR="00AE7CC3" w:rsidRPr="00693490">
        <w:rPr>
          <w:rFonts w:ascii="Helvetica Neue" w:eastAsia="Helvetica Neue" w:hAnsi="Helvetica Neue" w:cs="Helvetica Neue"/>
          <w:sz w:val="22"/>
          <w:szCs w:val="22"/>
        </w:rPr>
        <w:t>2</w:t>
      </w:r>
      <w:r w:rsidR="00E571FE" w:rsidRPr="00693490">
        <w:rPr>
          <w:rFonts w:ascii="Helvetica Neue" w:eastAsia="Helvetica Neue" w:hAnsi="Helvetica Neue" w:cs="Helvetica Neue"/>
          <w:sz w:val="22"/>
          <w:szCs w:val="22"/>
        </w:rPr>
        <w:t>3</w:t>
      </w:r>
      <w:r w:rsidR="004D06C0" w:rsidRPr="00693490">
        <w:rPr>
          <w:rFonts w:ascii="Helvetica Neue" w:eastAsia="Helvetica Neue" w:hAnsi="Helvetica Neue" w:cs="Helvetica Neue"/>
          <w:sz w:val="22"/>
          <w:szCs w:val="22"/>
        </w:rPr>
        <w:t>.</w:t>
      </w:r>
      <w:r w:rsidR="00C01A79" w:rsidRPr="00693490">
        <w:rPr>
          <w:rFonts w:ascii="Helvetica Neue" w:eastAsia="Helvetica Neue" w:hAnsi="Helvetica Neue" w:cs="Helvetica Neue"/>
          <w:sz w:val="22"/>
          <w:szCs w:val="22"/>
        </w:rPr>
        <w:t xml:space="preserve"> </w:t>
      </w:r>
      <w:r w:rsidR="004D06C0" w:rsidRPr="00693490">
        <w:rPr>
          <w:rFonts w:ascii="Helvetica Neue" w:eastAsia="Helvetica Neue" w:hAnsi="Helvetica Neue" w:cs="Helvetica Neue"/>
          <w:sz w:val="22"/>
          <w:szCs w:val="22"/>
        </w:rPr>
        <w:t>6</w:t>
      </w:r>
      <w:r w:rsidR="00F56A19" w:rsidRPr="00693490">
        <w:rPr>
          <w:rFonts w:ascii="Helvetica Neue" w:eastAsia="Helvetica Neue" w:hAnsi="Helvetica Neue" w:cs="Helvetica Neue"/>
          <w:sz w:val="22"/>
          <w:szCs w:val="22"/>
        </w:rPr>
        <w:t>.</w:t>
      </w:r>
      <w:r w:rsidR="00C11CD8" w:rsidRPr="00693490">
        <w:rPr>
          <w:rFonts w:ascii="Helvetica Neue" w:eastAsia="Helvetica Neue" w:hAnsi="Helvetica Neue" w:cs="Helvetica Neue"/>
          <w:sz w:val="22"/>
          <w:szCs w:val="22"/>
        </w:rPr>
        <w:t xml:space="preserve"> 202</w:t>
      </w:r>
      <w:r w:rsidR="00E571FE" w:rsidRPr="00693490">
        <w:rPr>
          <w:rFonts w:ascii="Helvetica Neue" w:eastAsia="Helvetica Neue" w:hAnsi="Helvetica Neue" w:cs="Helvetica Neue"/>
          <w:sz w:val="22"/>
          <w:szCs w:val="22"/>
        </w:rPr>
        <w:t>5</w:t>
      </w:r>
      <w:r w:rsidR="00D61612" w:rsidRPr="00693490">
        <w:rPr>
          <w:rFonts w:ascii="Helvetica Neue" w:eastAsia="Helvetica Neue" w:hAnsi="Helvetica Neue" w:cs="Helvetica Neue"/>
          <w:sz w:val="22"/>
          <w:szCs w:val="22"/>
        </w:rPr>
        <w:t xml:space="preserve"> </w:t>
      </w:r>
      <w:r w:rsidR="00645BFB" w:rsidRPr="00693490">
        <w:rPr>
          <w:rFonts w:ascii="Helvetica Neue" w:eastAsia="Helvetica Neue" w:hAnsi="Helvetica Neue" w:cs="Helvetica Neue"/>
          <w:sz w:val="22"/>
          <w:szCs w:val="22"/>
        </w:rPr>
        <w:t xml:space="preserve">(2 noci) </w:t>
      </w:r>
      <w:r w:rsidR="00E41750" w:rsidRPr="00693490">
        <w:rPr>
          <w:rFonts w:ascii="Helvetica Neue" w:eastAsia="Helvetica Neue" w:hAnsi="Helvetica Neue" w:cs="Helvetica Neue"/>
          <w:sz w:val="22"/>
          <w:szCs w:val="22"/>
        </w:rPr>
        <w:t xml:space="preserve">pro </w:t>
      </w:r>
      <w:r w:rsidR="00E571FE" w:rsidRPr="00693490">
        <w:rPr>
          <w:rFonts w:ascii="Helvetica Neue" w:eastAsia="Helvetica Neue" w:hAnsi="Helvetica Neue" w:cs="Helvetica Neue"/>
          <w:sz w:val="22"/>
          <w:szCs w:val="22"/>
        </w:rPr>
        <w:t>dvanáct</w:t>
      </w:r>
      <w:r w:rsidR="00E41750" w:rsidRPr="00693490">
        <w:rPr>
          <w:rFonts w:ascii="Helvetica Neue" w:eastAsia="Helvetica Neue" w:hAnsi="Helvetica Neue" w:cs="Helvetica Neue"/>
          <w:sz w:val="22"/>
          <w:szCs w:val="22"/>
        </w:rPr>
        <w:t xml:space="preserve"> osob.</w:t>
      </w:r>
      <w:r w:rsidR="003F5115" w:rsidRPr="00693490">
        <w:rPr>
          <w:rFonts w:ascii="Helvetica Neue" w:eastAsia="Helvetica Neue" w:hAnsi="Helvetica Neue" w:cs="Helvetica Neue"/>
          <w:sz w:val="22"/>
          <w:szCs w:val="22"/>
        </w:rPr>
        <w:t xml:space="preserve"> </w:t>
      </w:r>
    </w:p>
    <w:p w14:paraId="3581A9A0" w14:textId="77777777" w:rsidR="001F1F70" w:rsidRPr="001F1F70" w:rsidRDefault="001F1F70" w:rsidP="001F1F70">
      <w:pPr>
        <w:ind w:left="426"/>
        <w:rPr>
          <w:rFonts w:ascii="Helvetica Neue" w:hAnsi="Helvetica Neue"/>
          <w:sz w:val="22"/>
          <w:szCs w:val="22"/>
          <w:lang w:bidi="he-IL"/>
        </w:rPr>
      </w:pPr>
      <w:r w:rsidRPr="001F1F70">
        <w:rPr>
          <w:rFonts w:ascii="Helvetica Neue" w:hAnsi="Helvetica Neue"/>
          <w:sz w:val="22"/>
          <w:szCs w:val="22"/>
          <w:lang w:bidi="he-IL"/>
        </w:rPr>
        <w:t>Ubytování zajištěné Pořadatelem je pro Hosta závazné. V případě zrušení nebo nevyužití zajištěného ubytování bude Hostovi účtován storno poplatek v souladu se storno podmínkami příslušného ubytovacího zařízení.</w:t>
      </w:r>
    </w:p>
    <w:p w14:paraId="2D970BB1" w14:textId="77777777" w:rsidR="001F1F70" w:rsidRPr="00961DF8" w:rsidRDefault="001F1F70" w:rsidP="001F1F70">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543F794D" w14:textId="77777777" w:rsidR="00A21149" w:rsidRPr="00A21149" w:rsidRDefault="00A21149" w:rsidP="00A21149">
      <w:pPr>
        <w:widowControl w:val="0"/>
        <w:pBdr>
          <w:top w:val="none" w:sz="0" w:space="0" w:color="000000"/>
          <w:left w:val="none" w:sz="0" w:space="0" w:color="000000"/>
          <w:bottom w:val="none" w:sz="0" w:space="0" w:color="000000"/>
          <w:right w:val="none" w:sz="0" w:space="0" w:color="000000"/>
          <w:between w:val="none" w:sz="0" w:space="0" w:color="000000"/>
        </w:pBdr>
        <w:jc w:val="both"/>
        <w:rPr>
          <w:rFonts w:ascii="Helvetica Neue" w:eastAsia="Helvetica Neue" w:hAnsi="Helvetica Neue" w:cs="Helvetica Neue"/>
          <w:sz w:val="22"/>
          <w:szCs w:val="22"/>
        </w:rPr>
      </w:pPr>
    </w:p>
    <w:p w14:paraId="3507761E" w14:textId="3C010461" w:rsidR="00C22357" w:rsidRDefault="00DA1A5C">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sidRPr="168FE2F5">
        <w:rPr>
          <w:rFonts w:ascii="Helvetica Neue" w:eastAsia="Helvetica Neue" w:hAnsi="Helvetica Neue" w:cs="Helvetica Neue"/>
          <w:sz w:val="22"/>
          <w:szCs w:val="22"/>
        </w:rPr>
        <w:t xml:space="preserve">Pořadatel se zavazuje alespoň 30 dnů před dnem konání Divadelního představení seznámit </w:t>
      </w:r>
      <w:r w:rsidR="007F2F78" w:rsidRPr="168FE2F5">
        <w:rPr>
          <w:rFonts w:ascii="Helvetica Neue" w:eastAsia="Helvetica Neue" w:hAnsi="Helvetica Neue" w:cs="Helvetica Neue"/>
          <w:sz w:val="22"/>
          <w:szCs w:val="22"/>
        </w:rPr>
        <w:t>Hosta</w:t>
      </w:r>
      <w:r w:rsidRPr="168FE2F5">
        <w:rPr>
          <w:rFonts w:ascii="Helvetica Neue" w:eastAsia="Helvetica Neue" w:hAnsi="Helvetica Neue" w:cs="Helvetica Neue"/>
          <w:sz w:val="22"/>
          <w:szCs w:val="22"/>
        </w:rPr>
        <w:t xml:space="preserve"> s technickým vybavením a zázemím </w:t>
      </w:r>
      <w:r w:rsidR="006E052E">
        <w:rPr>
          <w:rFonts w:ascii="Helvetica Neue" w:eastAsia="Helvetica Neue" w:hAnsi="Helvetica Neue" w:cs="Helvetica Neue"/>
          <w:sz w:val="22"/>
          <w:szCs w:val="22"/>
        </w:rPr>
        <w:t>d</w:t>
      </w:r>
      <w:r w:rsidRPr="168FE2F5">
        <w:rPr>
          <w:rFonts w:ascii="Helvetica Neue" w:eastAsia="Helvetica Neue" w:hAnsi="Helvetica Neue" w:cs="Helvetica Neue"/>
          <w:sz w:val="22"/>
          <w:szCs w:val="22"/>
        </w:rPr>
        <w:t xml:space="preserve">ivadelní scény a zaslat technické plány </w:t>
      </w:r>
      <w:r w:rsidR="006E052E">
        <w:rPr>
          <w:rFonts w:ascii="Helvetica Neue" w:eastAsia="Helvetica Neue" w:hAnsi="Helvetica Neue" w:cs="Helvetica Neue"/>
          <w:sz w:val="22"/>
          <w:szCs w:val="22"/>
        </w:rPr>
        <w:t>d</w:t>
      </w:r>
      <w:r w:rsidRPr="168FE2F5">
        <w:rPr>
          <w:rFonts w:ascii="Helvetica Neue" w:eastAsia="Helvetica Neue" w:hAnsi="Helvetica Neue" w:cs="Helvetica Neue"/>
          <w:sz w:val="22"/>
          <w:szCs w:val="22"/>
        </w:rPr>
        <w:t>ivadelní scény s popisem jejího technického vybavení.</w:t>
      </w:r>
    </w:p>
    <w:p w14:paraId="77D3A076" w14:textId="77777777" w:rsidR="00C01A79" w:rsidRPr="00B15178" w:rsidRDefault="00C01A79" w:rsidP="00B15178">
      <w:pPr>
        <w:rPr>
          <w:rFonts w:ascii="Helvetica Neue" w:eastAsia="Helvetica Neue" w:hAnsi="Helvetica Neue" w:cs="Helvetica Neue"/>
          <w:sz w:val="22"/>
          <w:szCs w:val="22"/>
        </w:rPr>
      </w:pPr>
    </w:p>
    <w:p w14:paraId="0CBFC4A8" w14:textId="38C0A141" w:rsidR="00C01A79" w:rsidRPr="00693490" w:rsidRDefault="00C01A79" w:rsidP="00C01A79">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sidRPr="00693490">
        <w:rPr>
          <w:rFonts w:ascii="Helvetica Neue" w:eastAsia="Helvetica Neue" w:hAnsi="Helvetica Neue" w:cs="Helvetica Neue"/>
          <w:sz w:val="22"/>
          <w:szCs w:val="22"/>
        </w:rPr>
        <w:t>Pořadatel se dále zavazuje zaplatit autorské honoráře (tantiémy) z hrubých tržeb za představení</w:t>
      </w:r>
      <w:r w:rsidR="00645BFB" w:rsidRPr="00693490">
        <w:rPr>
          <w:rFonts w:ascii="Helvetica Neue" w:eastAsia="Helvetica Neue" w:hAnsi="Helvetica Neue" w:cs="Helvetica Neue"/>
          <w:sz w:val="22"/>
          <w:szCs w:val="22"/>
        </w:rPr>
        <w:t xml:space="preserve"> </w:t>
      </w:r>
      <w:proofErr w:type="gramStart"/>
      <w:r w:rsidR="00645BFB" w:rsidRPr="00693490">
        <w:rPr>
          <w:rFonts w:ascii="Helvetica Neue" w:hAnsi="Helvetica Neue"/>
          <w:b/>
          <w:bCs/>
          <w:color w:val="242424"/>
          <w:sz w:val="22"/>
          <w:szCs w:val="22"/>
          <w:lang w:bidi="he-IL"/>
        </w:rPr>
        <w:t>Čáslavská - Tokio</w:t>
      </w:r>
      <w:proofErr w:type="gramEnd"/>
      <w:r w:rsidR="00645BFB" w:rsidRPr="00693490">
        <w:rPr>
          <w:rFonts w:ascii="Helvetica Neue" w:hAnsi="Helvetica Neue"/>
          <w:b/>
          <w:bCs/>
          <w:color w:val="242424"/>
          <w:sz w:val="22"/>
          <w:szCs w:val="22"/>
          <w:lang w:bidi="he-IL"/>
        </w:rPr>
        <w:t xml:space="preserve"> - 1964</w:t>
      </w:r>
      <w:r w:rsidR="00645BFB" w:rsidRPr="00693490">
        <w:rPr>
          <w:rFonts w:ascii="Aptos Narrow" w:hAnsi="Aptos Narrow"/>
          <w:color w:val="242424"/>
          <w:sz w:val="22"/>
          <w:szCs w:val="22"/>
          <w:lang w:bidi="he-IL"/>
        </w:rPr>
        <w:t xml:space="preserve"> </w:t>
      </w:r>
      <w:r w:rsidRPr="00693490">
        <w:rPr>
          <w:rFonts w:ascii="Helvetica Neue" w:eastAsia="Helvetica Neue" w:hAnsi="Helvetica Neue" w:cs="Helvetica Neue"/>
          <w:sz w:val="22"/>
          <w:szCs w:val="22"/>
        </w:rPr>
        <w:t>ve výši:</w:t>
      </w:r>
    </w:p>
    <w:p w14:paraId="7A8725EE" w14:textId="77777777" w:rsidR="004118EA" w:rsidRPr="00693490" w:rsidRDefault="004118EA" w:rsidP="004118EA">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00DADD7C" w14:textId="25529E06" w:rsidR="00E571FE" w:rsidRPr="00CB366A" w:rsidRDefault="00CB366A" w:rsidP="00CB366A">
      <w:pPr>
        <w:pStyle w:val="Odstavecseseznamem"/>
        <w:shd w:val="clear" w:color="auto" w:fill="FFFFFF"/>
        <w:rPr>
          <w:rFonts w:ascii="Helvetica Neue" w:hAnsi="Helvetica Neue"/>
          <w:color w:val="242424"/>
          <w:sz w:val="22"/>
          <w:szCs w:val="22"/>
          <w:lang w:bidi="he-IL"/>
        </w:rPr>
      </w:pPr>
      <w:r w:rsidRPr="00693490">
        <w:rPr>
          <w:rFonts w:ascii="Helvetica Neue" w:hAnsi="Helvetica Neue"/>
          <w:color w:val="242424"/>
          <w:sz w:val="22"/>
          <w:szCs w:val="22"/>
          <w:lang w:bidi="he-IL"/>
        </w:rPr>
        <w:t xml:space="preserve">a. </w:t>
      </w:r>
      <w:r w:rsidR="00E571FE" w:rsidRPr="00693490">
        <w:rPr>
          <w:rFonts w:ascii="Helvetica Neue" w:hAnsi="Helvetica Neue"/>
          <w:color w:val="242424"/>
          <w:sz w:val="22"/>
          <w:szCs w:val="22"/>
          <w:lang w:bidi="he-IL"/>
        </w:rPr>
        <w:t>3 % z hrubých tržeb (min. 150 Kč) + DPH</w:t>
      </w:r>
      <w:r w:rsidRPr="00693490">
        <w:rPr>
          <w:rFonts w:ascii="Helvetica Neue" w:hAnsi="Helvetica Neue"/>
          <w:color w:val="242424"/>
          <w:sz w:val="22"/>
          <w:szCs w:val="22"/>
          <w:lang w:bidi="he-IL"/>
        </w:rPr>
        <w:t xml:space="preserve"> – v zastoupení agentury OSA</w:t>
      </w:r>
    </w:p>
    <w:p w14:paraId="3727AA2E" w14:textId="77777777" w:rsidR="00C01A79" w:rsidRDefault="00C01A79" w:rsidP="00645BFB">
      <w:pPr>
        <w:pBdr>
          <w:top w:val="none" w:sz="0" w:space="0" w:color="000000"/>
          <w:left w:val="none" w:sz="0" w:space="0" w:color="000000"/>
          <w:bottom w:val="none" w:sz="0" w:space="0" w:color="000000"/>
          <w:right w:val="none" w:sz="0" w:space="0" w:color="000000"/>
          <w:between w:val="none" w:sz="0" w:space="0" w:color="000000"/>
        </w:pBdr>
        <w:rPr>
          <w:rFonts w:ascii="Helvetica Neue" w:eastAsia="Helvetica Neue" w:hAnsi="Helvetica Neue" w:cs="Helvetica Neue"/>
          <w:sz w:val="22"/>
          <w:szCs w:val="22"/>
        </w:rPr>
      </w:pPr>
    </w:p>
    <w:p w14:paraId="07B86C8C" w14:textId="77777777" w:rsidR="00C01A79" w:rsidRDefault="00C01A79" w:rsidP="00C01A79">
      <w:pPr>
        <w:widowControl w:val="0"/>
        <w:ind w:left="426"/>
        <w:jc w:val="both"/>
        <w:rPr>
          <w:rFonts w:ascii="Helvetica Neue" w:eastAsia="Helvetica Neue" w:hAnsi="Helvetica Neue" w:cs="Helvetica Neue"/>
          <w:sz w:val="22"/>
          <w:szCs w:val="22"/>
        </w:rPr>
      </w:pPr>
      <w:r w:rsidRPr="00104C4C">
        <w:rPr>
          <w:rFonts w:ascii="Helvetica Neue" w:eastAsia="Helvetica Neue" w:hAnsi="Helvetica Neue" w:cs="Helvetica Neue"/>
          <w:sz w:val="22"/>
          <w:szCs w:val="22"/>
        </w:rPr>
        <w:t>Hrubými tržbami se pro potřeby této Smlouvy rozumí příjem Pořadatele za prodané vstupenky na Divadelní představení včetně předplatného před odečtením jakýchkoliv daní, odpočtů, srážek či jiných položek.</w:t>
      </w:r>
    </w:p>
    <w:p w14:paraId="27EAAFC0" w14:textId="77777777" w:rsidR="00C22357" w:rsidRDefault="00C22357" w:rsidP="00645BFB">
      <w:pPr>
        <w:widowControl w:val="0"/>
        <w:jc w:val="both"/>
        <w:rPr>
          <w:rFonts w:ascii="Helvetica Neue" w:eastAsia="Helvetica Neue" w:hAnsi="Helvetica Neue" w:cs="Helvetica Neue"/>
          <w:sz w:val="22"/>
          <w:szCs w:val="22"/>
        </w:rPr>
      </w:pPr>
    </w:p>
    <w:p w14:paraId="71652540" w14:textId="3E805A46" w:rsidR="00C22357" w:rsidRPr="00A367A8" w:rsidRDefault="00DA1A5C" w:rsidP="00A367A8">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sidRPr="168FE2F5">
        <w:rPr>
          <w:rFonts w:ascii="Helvetica Neue" w:eastAsia="Helvetica Neue" w:hAnsi="Helvetica Neue" w:cs="Helvetica Neue"/>
          <w:sz w:val="22"/>
          <w:szCs w:val="22"/>
        </w:rPr>
        <w:t xml:space="preserve">Pořadatel se zavazuje nejpozději do </w:t>
      </w:r>
      <w:r w:rsidR="007F2F78" w:rsidRPr="168FE2F5">
        <w:rPr>
          <w:rFonts w:ascii="Helvetica Neue" w:eastAsia="Helvetica Neue" w:hAnsi="Helvetica Neue" w:cs="Helvetica Neue"/>
          <w:sz w:val="22"/>
          <w:szCs w:val="22"/>
        </w:rPr>
        <w:t>15</w:t>
      </w:r>
      <w:r w:rsidRPr="168FE2F5">
        <w:rPr>
          <w:rFonts w:ascii="Helvetica Neue" w:eastAsia="Helvetica Neue" w:hAnsi="Helvetica Neue" w:cs="Helvetica Neue"/>
          <w:sz w:val="22"/>
          <w:szCs w:val="22"/>
        </w:rPr>
        <w:t xml:space="preserve"> dnů po konání Divadelního představení doručit </w:t>
      </w:r>
      <w:r w:rsidR="007F2F78" w:rsidRPr="168FE2F5">
        <w:rPr>
          <w:rFonts w:ascii="Helvetica Neue" w:eastAsia="Helvetica Neue" w:hAnsi="Helvetica Neue" w:cs="Helvetica Neue"/>
          <w:sz w:val="22"/>
          <w:szCs w:val="22"/>
        </w:rPr>
        <w:t>Hostovi</w:t>
      </w:r>
      <w:r w:rsidRPr="168FE2F5">
        <w:rPr>
          <w:rFonts w:ascii="Helvetica Neue" w:eastAsia="Helvetica Neue" w:hAnsi="Helvetica Neue" w:cs="Helvetica Neue"/>
          <w:sz w:val="22"/>
          <w:szCs w:val="22"/>
        </w:rPr>
        <w:t xml:space="preserve"> či příslušné agentuře hlášení, v němž uvede kapacitu sálu, počet diváků, celkovou výši hrubé tržby za Divadelní představení a propočet autorských honorářů.</w:t>
      </w:r>
    </w:p>
    <w:p w14:paraId="5052F38C" w14:textId="77777777" w:rsidR="00C22357" w:rsidRDefault="00C22357">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19561FE6" w14:textId="77777777" w:rsidR="00C22357" w:rsidRDefault="00DA1A5C">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sidRPr="168FE2F5">
        <w:rPr>
          <w:rFonts w:ascii="Helvetica Neue" w:eastAsia="Helvetica Neue" w:hAnsi="Helvetica Neue" w:cs="Helvetica Neue"/>
          <w:sz w:val="22"/>
          <w:szCs w:val="22"/>
        </w:rPr>
        <w:t>Pořadatel se dále zavazuje na svou vlastní a výlučnou zodpovědnost, účet a náklady</w:t>
      </w:r>
      <w:r w:rsidRPr="168FE2F5">
        <w:rPr>
          <w:rFonts w:ascii="Helvetica Neue" w:eastAsia="Helvetica Neue" w:hAnsi="Helvetica Neue" w:cs="Helvetica Neue"/>
          <w:color w:val="CE181E"/>
          <w:sz w:val="22"/>
          <w:szCs w:val="22"/>
        </w:rPr>
        <w:t xml:space="preserve"> </w:t>
      </w:r>
      <w:r w:rsidRPr="168FE2F5">
        <w:rPr>
          <w:rFonts w:ascii="Helvetica Neue" w:eastAsia="Helvetica Neue" w:hAnsi="Helvetica Neue" w:cs="Helvetica Neue"/>
          <w:sz w:val="22"/>
          <w:szCs w:val="22"/>
        </w:rPr>
        <w:t>zajistit:</w:t>
      </w:r>
    </w:p>
    <w:p w14:paraId="18126C76" w14:textId="7F787414" w:rsidR="00C22357" w:rsidRDefault="00DA1A5C">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276" w:lineRule="auto"/>
        <w:ind w:left="709"/>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povolení k vjezdu k místu konání Divadelního představení a vhodné parkovací prostory pro vozidla </w:t>
      </w:r>
      <w:r w:rsidR="007F2F78">
        <w:rPr>
          <w:rFonts w:ascii="Helvetica Neue" w:eastAsia="Helvetica Neue" w:hAnsi="Helvetica Neue" w:cs="Helvetica Neue"/>
          <w:sz w:val="22"/>
          <w:szCs w:val="22"/>
        </w:rPr>
        <w:t>Hosta</w:t>
      </w:r>
      <w:r>
        <w:rPr>
          <w:rFonts w:ascii="Helvetica Neue" w:eastAsia="Helvetica Neue" w:hAnsi="Helvetica Neue" w:cs="Helvetica Neue"/>
          <w:sz w:val="22"/>
          <w:szCs w:val="22"/>
        </w:rPr>
        <w:t>,</w:t>
      </w:r>
    </w:p>
    <w:p w14:paraId="15D79D4C" w14:textId="75D63A2A" w:rsidR="00C22357" w:rsidRPr="004F0E32" w:rsidRDefault="00DA1A5C">
      <w:pPr>
        <w:numPr>
          <w:ilvl w:val="0"/>
          <w:numId w:val="12"/>
        </w:numPr>
        <w:pBdr>
          <w:top w:val="none" w:sz="0" w:space="0" w:color="000000"/>
          <w:left w:val="none" w:sz="0" w:space="0" w:color="000000"/>
          <w:bottom w:val="none" w:sz="0" w:space="0" w:color="000000"/>
          <w:right w:val="none" w:sz="0" w:space="0" w:color="000000"/>
          <w:between w:val="none" w:sz="0" w:space="0" w:color="000000"/>
        </w:pBdr>
        <w:ind w:left="709"/>
        <w:jc w:val="both"/>
        <w:rPr>
          <w:rFonts w:ascii="Helvetica Neue" w:eastAsia="Helvetica Neue" w:hAnsi="Helvetica Neue" w:cs="Helvetica Neue"/>
          <w:sz w:val="22"/>
          <w:szCs w:val="22"/>
        </w:rPr>
      </w:pPr>
      <w:r w:rsidRPr="004F0E32">
        <w:rPr>
          <w:rFonts w:ascii="Helvetica Neue" w:eastAsia="Helvetica Neue" w:hAnsi="Helvetica Neue" w:cs="Helvetica Neue"/>
          <w:sz w:val="22"/>
          <w:szCs w:val="22"/>
        </w:rPr>
        <w:lastRenderedPageBreak/>
        <w:t xml:space="preserve">volné přístupové cesty a prázdné jeviště </w:t>
      </w:r>
      <w:r w:rsidR="001251D1" w:rsidRPr="004F0E32">
        <w:rPr>
          <w:rFonts w:ascii="Helvetica Neue" w:eastAsia="Helvetica Neue" w:hAnsi="Helvetica Neue" w:cs="Helvetica Neue"/>
          <w:sz w:val="22"/>
          <w:szCs w:val="22"/>
        </w:rPr>
        <w:t>d</w:t>
      </w:r>
      <w:r w:rsidRPr="004F0E32">
        <w:rPr>
          <w:rFonts w:ascii="Helvetica Neue" w:eastAsia="Helvetica Neue" w:hAnsi="Helvetica Neue" w:cs="Helvetica Neue"/>
          <w:sz w:val="22"/>
          <w:szCs w:val="22"/>
        </w:rPr>
        <w:t>ivadelní scény v den konání Divadelního představení, a to</w:t>
      </w:r>
      <w:r w:rsidR="00B15178" w:rsidRPr="004F0E32">
        <w:rPr>
          <w:rFonts w:ascii="Helvetica Neue" w:eastAsia="Helvetica Neue" w:hAnsi="Helvetica Neue" w:cs="Helvetica Neue"/>
          <w:sz w:val="22"/>
          <w:szCs w:val="22"/>
        </w:rPr>
        <w:t xml:space="preserve"> 7,5</w:t>
      </w:r>
      <w:r w:rsidR="00A21149" w:rsidRPr="004F0E32">
        <w:rPr>
          <w:rFonts w:ascii="Helvetica Neue" w:eastAsia="Helvetica Neue" w:hAnsi="Helvetica Neue" w:cs="Helvetica Neue"/>
          <w:sz w:val="22"/>
          <w:szCs w:val="22"/>
        </w:rPr>
        <w:t xml:space="preserve"> hodin</w:t>
      </w:r>
      <w:r w:rsidR="00C01A79" w:rsidRPr="004F0E32">
        <w:rPr>
          <w:rFonts w:ascii="Helvetica Neue" w:eastAsia="Helvetica Neue" w:hAnsi="Helvetica Neue" w:cs="Helvetica Neue"/>
          <w:sz w:val="22"/>
          <w:szCs w:val="22"/>
        </w:rPr>
        <w:t>y</w:t>
      </w:r>
      <w:r w:rsidR="00AD6AA7" w:rsidRPr="004F0E32">
        <w:rPr>
          <w:rFonts w:ascii="Helvetica Neue" w:eastAsia="Helvetica Neue" w:hAnsi="Helvetica Neue" w:cs="Helvetica Neue"/>
          <w:sz w:val="22"/>
          <w:szCs w:val="22"/>
        </w:rPr>
        <w:t xml:space="preserve"> před představením</w:t>
      </w:r>
      <w:r w:rsidR="00B15178" w:rsidRPr="004F0E32">
        <w:rPr>
          <w:rFonts w:ascii="Helvetica Neue" w:eastAsia="Helvetica Neue" w:hAnsi="Helvetica Neue" w:cs="Helvetica Neue"/>
          <w:sz w:val="22"/>
          <w:szCs w:val="22"/>
        </w:rPr>
        <w:t xml:space="preserve"> </w:t>
      </w:r>
      <w:proofErr w:type="gramStart"/>
      <w:r w:rsidR="00B15178" w:rsidRPr="004F0E32">
        <w:rPr>
          <w:rFonts w:ascii="Helvetica Neue" w:hAnsi="Helvetica Neue"/>
          <w:b/>
          <w:bCs/>
          <w:color w:val="242424"/>
          <w:sz w:val="22"/>
          <w:szCs w:val="22"/>
          <w:lang w:bidi="he-IL"/>
        </w:rPr>
        <w:t>Čáslavská - Tokio</w:t>
      </w:r>
      <w:proofErr w:type="gramEnd"/>
      <w:r w:rsidR="00B15178" w:rsidRPr="004F0E32">
        <w:rPr>
          <w:rFonts w:ascii="Helvetica Neue" w:hAnsi="Helvetica Neue"/>
          <w:b/>
          <w:bCs/>
          <w:color w:val="242424"/>
          <w:sz w:val="22"/>
          <w:szCs w:val="22"/>
          <w:lang w:bidi="he-IL"/>
        </w:rPr>
        <w:t xml:space="preserve"> – 1964 </w:t>
      </w:r>
      <w:r w:rsidR="00B15178" w:rsidRPr="004F0E32">
        <w:rPr>
          <w:rFonts w:ascii="Helvetica Neue" w:hAnsi="Helvetica Neue"/>
          <w:color w:val="242424"/>
          <w:sz w:val="22"/>
          <w:szCs w:val="22"/>
          <w:lang w:bidi="he-IL"/>
        </w:rPr>
        <w:t xml:space="preserve">a 2 hodiny před představením </w:t>
      </w:r>
      <w:r w:rsidR="00B15178" w:rsidRPr="004F0E32">
        <w:rPr>
          <w:rFonts w:ascii="Helvetica Neue" w:hAnsi="Helvetica Neue"/>
          <w:b/>
          <w:bCs/>
          <w:color w:val="242424"/>
          <w:sz w:val="22"/>
          <w:szCs w:val="22"/>
          <w:lang w:bidi="he-IL"/>
        </w:rPr>
        <w:t xml:space="preserve">Chcete </w:t>
      </w:r>
      <w:proofErr w:type="gramStart"/>
      <w:r w:rsidR="00B15178" w:rsidRPr="004F0E32">
        <w:rPr>
          <w:rFonts w:ascii="Helvetica Neue" w:hAnsi="Helvetica Neue"/>
          <w:b/>
          <w:bCs/>
          <w:color w:val="242424"/>
          <w:sz w:val="22"/>
          <w:szCs w:val="22"/>
          <w:lang w:bidi="he-IL"/>
        </w:rPr>
        <w:t>Smetanu?</w:t>
      </w:r>
      <w:r w:rsidRPr="004F0E32">
        <w:rPr>
          <w:rFonts w:ascii="Helvetica Neue" w:eastAsia="Helvetica Neue" w:hAnsi="Helvetica Neue" w:cs="Helvetica Neue"/>
          <w:sz w:val="22"/>
          <w:szCs w:val="22"/>
        </w:rPr>
        <w:t>,</w:t>
      </w:r>
      <w:proofErr w:type="gramEnd"/>
    </w:p>
    <w:p w14:paraId="0BBA2974" w14:textId="77777777" w:rsidR="00C22357" w:rsidRDefault="00DA1A5C">
      <w:pPr>
        <w:numPr>
          <w:ilvl w:val="0"/>
          <w:numId w:val="12"/>
        </w:numPr>
        <w:pBdr>
          <w:top w:val="none" w:sz="0" w:space="0" w:color="000000"/>
          <w:left w:val="none" w:sz="0" w:space="0" w:color="000000"/>
          <w:bottom w:val="none" w:sz="0" w:space="0" w:color="000000"/>
          <w:right w:val="none" w:sz="0" w:space="0" w:color="000000"/>
          <w:between w:val="none" w:sz="0" w:space="0" w:color="000000"/>
        </w:pBdr>
        <w:ind w:left="709"/>
        <w:jc w:val="both"/>
        <w:rPr>
          <w:rFonts w:ascii="Helvetica Neue" w:eastAsia="Helvetica Neue" w:hAnsi="Helvetica Neue" w:cs="Helvetica Neue"/>
          <w:sz w:val="22"/>
          <w:szCs w:val="22"/>
        </w:rPr>
      </w:pPr>
      <w:r>
        <w:rPr>
          <w:rFonts w:ascii="Helvetica Neue" w:eastAsia="Helvetica Neue" w:hAnsi="Helvetica Neue" w:cs="Helvetica Neue"/>
          <w:sz w:val="22"/>
          <w:szCs w:val="22"/>
        </w:rPr>
        <w:t>přítomnost jevištního mistra, zvukaře a osvětlovače při přípravě a realizaci Divadelního představení,</w:t>
      </w:r>
    </w:p>
    <w:p w14:paraId="7FD50D7F" w14:textId="77777777" w:rsidR="00C22357" w:rsidRDefault="00DA1A5C">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276" w:lineRule="auto"/>
        <w:ind w:left="709"/>
        <w:jc w:val="both"/>
        <w:rPr>
          <w:rFonts w:ascii="Helvetica Neue" w:eastAsia="Helvetica Neue" w:hAnsi="Helvetica Neue" w:cs="Helvetica Neue"/>
          <w:sz w:val="22"/>
          <w:szCs w:val="22"/>
        </w:rPr>
      </w:pPr>
      <w:r>
        <w:rPr>
          <w:rFonts w:ascii="Helvetica Neue" w:eastAsia="Helvetica Neue" w:hAnsi="Helvetica Neue" w:cs="Helvetica Neue"/>
          <w:sz w:val="22"/>
          <w:szCs w:val="22"/>
        </w:rPr>
        <w:t>dvě volné (bezplatné) vstupenky opravňujících k návštěvě Divadelního představení,</w:t>
      </w:r>
    </w:p>
    <w:p w14:paraId="10463587" w14:textId="77777777" w:rsidR="00C22357" w:rsidRDefault="00C22357">
      <w:pPr>
        <w:spacing w:after="120"/>
        <w:ind w:left="426"/>
        <w:jc w:val="both"/>
        <w:rPr>
          <w:rFonts w:ascii="Helvetica Neue" w:eastAsia="Helvetica Neue" w:hAnsi="Helvetica Neue" w:cs="Helvetica Neue"/>
          <w:color w:val="CE181E"/>
          <w:sz w:val="22"/>
          <w:szCs w:val="22"/>
        </w:rPr>
      </w:pPr>
    </w:p>
    <w:p w14:paraId="55F2E660" w14:textId="77777777" w:rsidR="004102BC" w:rsidRDefault="004102BC">
      <w:pPr>
        <w:spacing w:after="120"/>
        <w:ind w:left="426"/>
        <w:jc w:val="both"/>
        <w:rPr>
          <w:rFonts w:ascii="Helvetica Neue" w:eastAsia="Helvetica Neue" w:hAnsi="Helvetica Neue" w:cs="Helvetica Neue"/>
          <w:color w:val="CE181E"/>
          <w:sz w:val="22"/>
          <w:szCs w:val="22"/>
        </w:rPr>
      </w:pPr>
    </w:p>
    <w:p w14:paraId="70804386" w14:textId="77777777" w:rsidR="00C22357" w:rsidRDefault="00DA1A5C">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60"/>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Technické podmínky Divadelního představení</w:t>
      </w:r>
    </w:p>
    <w:p w14:paraId="03AB5076" w14:textId="77777777" w:rsidR="00C22357" w:rsidRDefault="00C22357">
      <w:pPr>
        <w:pBdr>
          <w:top w:val="none" w:sz="0" w:space="0" w:color="000000"/>
          <w:left w:val="none" w:sz="0" w:space="0" w:color="000000"/>
          <w:bottom w:val="none" w:sz="0" w:space="0" w:color="000000"/>
          <w:right w:val="none" w:sz="0" w:space="0" w:color="000000"/>
          <w:between w:val="none" w:sz="0" w:space="0" w:color="000000"/>
        </w:pBdr>
        <w:spacing w:after="60"/>
        <w:ind w:left="720"/>
        <w:rPr>
          <w:rFonts w:ascii="Helvetica Neue" w:eastAsia="Helvetica Neue" w:hAnsi="Helvetica Neue" w:cs="Helvetica Neue"/>
          <w:b/>
          <w:sz w:val="22"/>
          <w:szCs w:val="22"/>
        </w:rPr>
      </w:pPr>
    </w:p>
    <w:p w14:paraId="5E3A7E2E" w14:textId="77777777" w:rsidR="00C22357" w:rsidRDefault="00DA1A5C">
      <w:pPr>
        <w:widowControl w:val="0"/>
        <w:numPr>
          <w:ilvl w:val="0"/>
          <w:numId w:val="2"/>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Pořadatel se zavazuje na své náklady zajistit technické podmínky uvedené v Příloze číslo 1 této smlouvy nutné pro pořádání Divadelního představení, a to pro celou dobu přípravy a trvání Divadelního představení (dále jen „</w:t>
      </w:r>
      <w:r>
        <w:rPr>
          <w:rFonts w:ascii="Helvetica Neue" w:eastAsia="Helvetica Neue" w:hAnsi="Helvetica Neue" w:cs="Helvetica Neue"/>
          <w:b/>
          <w:sz w:val="22"/>
          <w:szCs w:val="22"/>
        </w:rPr>
        <w:t>Technické podmínky</w:t>
      </w:r>
      <w:r>
        <w:rPr>
          <w:rFonts w:ascii="Helvetica Neue" w:eastAsia="Helvetica Neue" w:hAnsi="Helvetica Neue" w:cs="Helvetica Neue"/>
          <w:sz w:val="22"/>
          <w:szCs w:val="22"/>
        </w:rPr>
        <w:t>“).</w:t>
      </w:r>
    </w:p>
    <w:p w14:paraId="05079736" w14:textId="77777777" w:rsidR="00C22357" w:rsidRDefault="00C22357">
      <w:pPr>
        <w:widowControl w:val="0"/>
        <w:pBdr>
          <w:top w:val="none" w:sz="0" w:space="0" w:color="000000"/>
          <w:left w:val="none" w:sz="0" w:space="0" w:color="000000"/>
          <w:bottom w:val="none" w:sz="0" w:space="0" w:color="000000"/>
          <w:right w:val="none" w:sz="0" w:space="0" w:color="000000"/>
          <w:between w:val="none" w:sz="0" w:space="0" w:color="000000"/>
        </w:pBdr>
        <w:jc w:val="both"/>
        <w:rPr>
          <w:rFonts w:ascii="Helvetica Neue" w:eastAsia="Helvetica Neue" w:hAnsi="Helvetica Neue" w:cs="Helvetica Neue"/>
          <w:sz w:val="22"/>
          <w:szCs w:val="22"/>
        </w:rPr>
      </w:pPr>
    </w:p>
    <w:p w14:paraId="0F40A6B2" w14:textId="77777777" w:rsidR="00C22357" w:rsidRDefault="00C22357">
      <w:pPr>
        <w:pBdr>
          <w:top w:val="none" w:sz="0" w:space="0" w:color="000000"/>
          <w:left w:val="none" w:sz="0" w:space="0" w:color="000000"/>
          <w:bottom w:val="none" w:sz="0" w:space="0" w:color="000000"/>
          <w:right w:val="none" w:sz="0" w:space="0" w:color="000000"/>
          <w:between w:val="none" w:sz="0" w:space="0" w:color="000000"/>
        </w:pBdr>
        <w:spacing w:after="120"/>
        <w:ind w:left="284" w:hanging="284"/>
        <w:jc w:val="both"/>
        <w:rPr>
          <w:rFonts w:ascii="Helvetica Neue" w:eastAsia="Helvetica Neue" w:hAnsi="Helvetica Neue" w:cs="Helvetica Neue"/>
          <w:color w:val="000000"/>
          <w:sz w:val="22"/>
          <w:szCs w:val="22"/>
        </w:rPr>
      </w:pPr>
    </w:p>
    <w:p w14:paraId="32FE2094" w14:textId="77777777" w:rsidR="00C01A79" w:rsidRDefault="00C01A79">
      <w:pPr>
        <w:pBdr>
          <w:top w:val="none" w:sz="0" w:space="0" w:color="000000"/>
          <w:left w:val="none" w:sz="0" w:space="0" w:color="000000"/>
          <w:bottom w:val="none" w:sz="0" w:space="0" w:color="000000"/>
          <w:right w:val="none" w:sz="0" w:space="0" w:color="000000"/>
          <w:between w:val="none" w:sz="0" w:space="0" w:color="000000"/>
        </w:pBdr>
        <w:spacing w:after="120"/>
        <w:ind w:left="284" w:hanging="284"/>
        <w:jc w:val="both"/>
        <w:rPr>
          <w:rFonts w:ascii="Helvetica Neue" w:eastAsia="Helvetica Neue" w:hAnsi="Helvetica Neue" w:cs="Helvetica Neue"/>
          <w:color w:val="000000"/>
          <w:sz w:val="22"/>
          <w:szCs w:val="22"/>
        </w:rPr>
      </w:pPr>
    </w:p>
    <w:p w14:paraId="3E47B75B" w14:textId="77777777" w:rsidR="00C22357" w:rsidRDefault="00DA1A5C">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60"/>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Platební podmínky</w:t>
      </w:r>
    </w:p>
    <w:p w14:paraId="6051FCD7" w14:textId="77777777" w:rsidR="00C22357" w:rsidRDefault="00C22357">
      <w:pPr>
        <w:pBdr>
          <w:top w:val="none" w:sz="0" w:space="0" w:color="000000"/>
          <w:left w:val="none" w:sz="0" w:space="0" w:color="000000"/>
          <w:bottom w:val="none" w:sz="0" w:space="0" w:color="000000"/>
          <w:right w:val="none" w:sz="0" w:space="0" w:color="000000"/>
          <w:between w:val="none" w:sz="0" w:space="0" w:color="000000"/>
        </w:pBdr>
        <w:spacing w:after="60"/>
        <w:ind w:left="720"/>
        <w:rPr>
          <w:rFonts w:ascii="Helvetica Neue" w:eastAsia="Helvetica Neue" w:hAnsi="Helvetica Neue" w:cs="Helvetica Neue"/>
          <w:b/>
          <w:sz w:val="22"/>
          <w:szCs w:val="22"/>
        </w:rPr>
      </w:pPr>
    </w:p>
    <w:p w14:paraId="445DBBB1" w14:textId="56F7B633" w:rsidR="00C22357" w:rsidRPr="004F0E32" w:rsidRDefault="00DA1A5C">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bookmarkStart w:id="2" w:name="_1fob9te"/>
      <w:bookmarkEnd w:id="2"/>
      <w:r w:rsidRPr="004F0E32">
        <w:rPr>
          <w:rFonts w:ascii="Helvetica Neue" w:eastAsia="Helvetica Neue" w:hAnsi="Helvetica Neue" w:cs="Helvetica Neue"/>
          <w:b/>
          <w:bCs/>
          <w:sz w:val="22"/>
          <w:szCs w:val="22"/>
        </w:rPr>
        <w:t>Pořadatel se zavazuje zaplatit za uspořádání Divadelního představení odměnu ve výši</w:t>
      </w:r>
      <w:r w:rsidR="00AD6AA7" w:rsidRPr="004F0E32">
        <w:rPr>
          <w:rFonts w:ascii="Helvetica Neue" w:eastAsia="Helvetica Neue" w:hAnsi="Helvetica Neue" w:cs="Helvetica Neue"/>
          <w:b/>
          <w:bCs/>
          <w:sz w:val="22"/>
          <w:szCs w:val="22"/>
        </w:rPr>
        <w:t xml:space="preserve"> </w:t>
      </w:r>
      <w:r w:rsidR="00E571FE" w:rsidRPr="004F0E32">
        <w:rPr>
          <w:rFonts w:ascii="Helvetica Neue" w:eastAsia="Helvetica Neue" w:hAnsi="Helvetica Neue" w:cs="Helvetica Neue"/>
          <w:b/>
          <w:bCs/>
          <w:sz w:val="22"/>
          <w:szCs w:val="22"/>
        </w:rPr>
        <w:t>90 000</w:t>
      </w:r>
      <w:r w:rsidRPr="004F0E32">
        <w:rPr>
          <w:rFonts w:ascii="Helvetica Neue" w:eastAsia="Helvetica Neue" w:hAnsi="Helvetica Neue" w:cs="Helvetica Neue"/>
          <w:b/>
          <w:bCs/>
          <w:sz w:val="22"/>
          <w:szCs w:val="22"/>
        </w:rPr>
        <w:t xml:space="preserve">,- </w:t>
      </w:r>
      <w:r w:rsidR="006C6A70" w:rsidRPr="004F0E32">
        <w:rPr>
          <w:rFonts w:ascii="Helvetica Neue" w:eastAsia="Helvetica Neue" w:hAnsi="Helvetica Neue" w:cs="Helvetica Neue"/>
          <w:b/>
          <w:bCs/>
          <w:sz w:val="22"/>
          <w:szCs w:val="22"/>
        </w:rPr>
        <w:t>Kč</w:t>
      </w:r>
      <w:r w:rsidRPr="004F0E32">
        <w:rPr>
          <w:rFonts w:ascii="Helvetica Neue" w:eastAsia="Helvetica Neue" w:hAnsi="Helvetica Neue" w:cs="Helvetica Neue"/>
          <w:sz w:val="22"/>
          <w:szCs w:val="22"/>
        </w:rPr>
        <w:t xml:space="preserve"> (slovy:</w:t>
      </w:r>
      <w:r w:rsidR="00030BCB" w:rsidRPr="004F0E32">
        <w:rPr>
          <w:rFonts w:ascii="Helvetica Neue" w:eastAsia="Helvetica Neue" w:hAnsi="Helvetica Neue" w:cs="Helvetica Neue"/>
          <w:sz w:val="22"/>
          <w:szCs w:val="22"/>
        </w:rPr>
        <w:t xml:space="preserve"> </w:t>
      </w:r>
      <w:proofErr w:type="spellStart"/>
      <w:r w:rsidR="00E571FE" w:rsidRPr="004F0E32">
        <w:rPr>
          <w:rFonts w:ascii="Helvetica Neue" w:eastAsia="Helvetica Neue" w:hAnsi="Helvetica Neue" w:cs="Helvetica Neue"/>
          <w:sz w:val="22"/>
          <w:szCs w:val="22"/>
        </w:rPr>
        <w:t>devadesát</w:t>
      </w:r>
      <w:r w:rsidR="00A21149" w:rsidRPr="004F0E32">
        <w:rPr>
          <w:rFonts w:ascii="Helvetica Neue" w:eastAsia="Helvetica Neue" w:hAnsi="Helvetica Neue" w:cs="Helvetica Neue"/>
          <w:sz w:val="22"/>
          <w:szCs w:val="22"/>
        </w:rPr>
        <w:t>tisíc</w:t>
      </w:r>
      <w:r w:rsidR="006C6A70" w:rsidRPr="004F0E32">
        <w:rPr>
          <w:rFonts w:ascii="Helvetica Neue" w:eastAsia="Helvetica Neue" w:hAnsi="Helvetica Neue" w:cs="Helvetica Neue"/>
          <w:sz w:val="22"/>
          <w:szCs w:val="22"/>
        </w:rPr>
        <w:t>korunčeských</w:t>
      </w:r>
      <w:proofErr w:type="spellEnd"/>
      <w:r w:rsidRPr="004F0E32">
        <w:rPr>
          <w:rFonts w:ascii="Helvetica Neue" w:eastAsia="Helvetica Neue" w:hAnsi="Helvetica Neue" w:cs="Helvetica Neue"/>
          <w:sz w:val="22"/>
          <w:szCs w:val="22"/>
        </w:rPr>
        <w:t>)</w:t>
      </w:r>
      <w:r w:rsidR="00C11CD8" w:rsidRPr="004F0E32">
        <w:rPr>
          <w:rFonts w:ascii="Helvetica Neue" w:eastAsia="Helvetica Neue" w:hAnsi="Helvetica Neue" w:cs="Helvetica Neue"/>
          <w:sz w:val="22"/>
          <w:szCs w:val="22"/>
        </w:rPr>
        <w:t xml:space="preserve"> za představení </w:t>
      </w:r>
      <w:r w:rsidRPr="004F0E32">
        <w:rPr>
          <w:rFonts w:ascii="Helvetica Neue" w:eastAsia="Helvetica Neue" w:hAnsi="Helvetica Neue" w:cs="Helvetica Neue"/>
          <w:sz w:val="22"/>
          <w:szCs w:val="22"/>
        </w:rPr>
        <w:t>(dále jen „</w:t>
      </w:r>
      <w:r w:rsidRPr="004F0E32">
        <w:rPr>
          <w:rFonts w:ascii="Helvetica Neue" w:eastAsia="Helvetica Neue" w:hAnsi="Helvetica Neue" w:cs="Helvetica Neue"/>
          <w:b/>
          <w:bCs/>
          <w:sz w:val="22"/>
          <w:szCs w:val="22"/>
        </w:rPr>
        <w:t>Odměna</w:t>
      </w:r>
      <w:r w:rsidRPr="004F0E32">
        <w:rPr>
          <w:rFonts w:ascii="Helvetica Neue" w:eastAsia="Helvetica Neue" w:hAnsi="Helvetica Neue" w:cs="Helvetica Neue"/>
          <w:sz w:val="22"/>
          <w:szCs w:val="22"/>
        </w:rPr>
        <w:t xml:space="preserve">“). </w:t>
      </w:r>
    </w:p>
    <w:p w14:paraId="5AF64B3E" w14:textId="77777777" w:rsidR="00C22357" w:rsidRPr="004F0E32" w:rsidRDefault="00C22357">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62C8CA15" w14:textId="77777777" w:rsidR="00B2098D" w:rsidRPr="004F0E32" w:rsidRDefault="00DA1A5C" w:rsidP="00B2098D">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sidRPr="004F0E32">
        <w:rPr>
          <w:rFonts w:ascii="Helvetica Neue" w:eastAsia="Helvetica Neue" w:hAnsi="Helvetica Neue" w:cs="Helvetica Neue"/>
          <w:sz w:val="22"/>
          <w:szCs w:val="22"/>
        </w:rPr>
        <w:t>Tržby z Divadelního představení náleží bez dalšího Pořadateli.</w:t>
      </w:r>
    </w:p>
    <w:p w14:paraId="316D8807" w14:textId="77777777" w:rsidR="00C01A79" w:rsidRPr="004F0E32" w:rsidRDefault="00C01A79" w:rsidP="00C01A79">
      <w:pPr>
        <w:pStyle w:val="Odstavecseseznamem"/>
        <w:rPr>
          <w:rFonts w:ascii="Helvetica Neue" w:eastAsia="Helvetica Neue" w:hAnsi="Helvetica Neue" w:cs="Helvetica Neue"/>
          <w:sz w:val="22"/>
          <w:szCs w:val="22"/>
        </w:rPr>
      </w:pPr>
    </w:p>
    <w:p w14:paraId="5208325C" w14:textId="77777777" w:rsidR="00C01A79" w:rsidRPr="004F0E32" w:rsidRDefault="00C01A79" w:rsidP="00C01A79">
      <w:pPr>
        <w:pStyle w:val="Odstavecseseznamem"/>
        <w:rPr>
          <w:rStyle w:val="normaltextrun"/>
          <w:rFonts w:ascii="Helvetica Neue" w:hAnsi="Helvetica Neue" w:cs="Segoe UI"/>
        </w:rPr>
      </w:pPr>
    </w:p>
    <w:p w14:paraId="1F80C7A5" w14:textId="1AF9968D" w:rsidR="00C01A79" w:rsidRPr="004F0E32" w:rsidRDefault="00C01A79" w:rsidP="00C01A79">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sidRPr="004F0E32">
        <w:rPr>
          <w:rFonts w:ascii="Helvetica Neue" w:eastAsia="Helvetica Neue" w:hAnsi="Helvetica Neue" w:cs="Helvetica Neue"/>
          <w:sz w:val="22"/>
          <w:szCs w:val="22"/>
        </w:rPr>
        <w:t>Pořadatel se dále zavazuje zaplatit veškeré Náklady na dopravu v celkové výši </w:t>
      </w:r>
      <w:r w:rsidR="00E571FE" w:rsidRPr="004F0E32">
        <w:rPr>
          <w:rFonts w:ascii="Helvetica Neue" w:eastAsia="Helvetica Neue" w:hAnsi="Helvetica Neue" w:cs="Helvetica Neue"/>
          <w:sz w:val="22"/>
          <w:szCs w:val="22"/>
        </w:rPr>
        <w:t>19 000</w:t>
      </w:r>
      <w:r w:rsidRPr="004F0E32">
        <w:rPr>
          <w:rFonts w:ascii="Helvetica Neue" w:eastAsia="Helvetica Neue" w:hAnsi="Helvetica Neue" w:cs="Helvetica Neue"/>
          <w:sz w:val="22"/>
          <w:szCs w:val="22"/>
        </w:rPr>
        <w:t>,- Kč</w:t>
      </w:r>
      <w:r w:rsidR="00030BCB" w:rsidRPr="004F0E32">
        <w:rPr>
          <w:rFonts w:ascii="Helvetica Neue" w:eastAsia="Helvetica Neue" w:hAnsi="Helvetica Neue" w:cs="Helvetica Neue"/>
          <w:sz w:val="22"/>
          <w:szCs w:val="22"/>
        </w:rPr>
        <w:t xml:space="preserve"> </w:t>
      </w:r>
      <w:r w:rsidRPr="004F0E32">
        <w:rPr>
          <w:rFonts w:ascii="Helvetica Neue" w:eastAsia="Helvetica Neue" w:hAnsi="Helvetica Neue" w:cs="Helvetica Neue"/>
          <w:sz w:val="22"/>
          <w:szCs w:val="22"/>
        </w:rPr>
        <w:t xml:space="preserve">(slovy: </w:t>
      </w:r>
      <w:proofErr w:type="spellStart"/>
      <w:r w:rsidR="00E571FE" w:rsidRPr="004F0E32">
        <w:rPr>
          <w:rFonts w:ascii="Helvetica Neue" w:eastAsia="Helvetica Neue" w:hAnsi="Helvetica Neue" w:cs="Helvetica Neue"/>
          <w:sz w:val="22"/>
          <w:szCs w:val="22"/>
        </w:rPr>
        <w:t>devatenáct</w:t>
      </w:r>
      <w:r w:rsidRPr="004F0E32">
        <w:rPr>
          <w:rFonts w:ascii="Helvetica Neue" w:eastAsia="Helvetica Neue" w:hAnsi="Helvetica Neue" w:cs="Helvetica Neue"/>
          <w:sz w:val="22"/>
          <w:szCs w:val="22"/>
        </w:rPr>
        <w:t>tisíckorunčeských</w:t>
      </w:r>
      <w:proofErr w:type="spellEnd"/>
      <w:r w:rsidRPr="004F0E32">
        <w:rPr>
          <w:rFonts w:ascii="Helvetica Neue" w:eastAsia="Helvetica Neue" w:hAnsi="Helvetica Neue" w:cs="Helvetica Neue"/>
          <w:sz w:val="22"/>
          <w:szCs w:val="22"/>
        </w:rPr>
        <w:t>).</w:t>
      </w:r>
    </w:p>
    <w:p w14:paraId="22ABBC8F" w14:textId="77777777" w:rsidR="00C01A79" w:rsidRPr="00A21149" w:rsidRDefault="00C01A79" w:rsidP="00C01A79">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46BDDCEF" w14:textId="77777777" w:rsidR="00B2098D" w:rsidRPr="009114AA" w:rsidRDefault="00B2098D" w:rsidP="00A21149">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489D5508" w14:textId="096F9513" w:rsidR="003C0A0D" w:rsidRPr="009114AA" w:rsidRDefault="00B2098D" w:rsidP="009114AA">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sidRPr="009114AA">
        <w:rPr>
          <w:rFonts w:ascii="Helvetica Neue" w:eastAsia="Helvetica Neue" w:hAnsi="Helvetica Neue" w:cs="Helvetica Neue"/>
          <w:sz w:val="22"/>
          <w:szCs w:val="22"/>
        </w:rPr>
        <w:t xml:space="preserve">Host vystaví Pořadateli vždy do 15. dne ode dne konání Divadelního představení fakturu k úhradě Odměny (dále jen „Faktura“). Splatnost Faktury činí patnáct (15) dnů ode dne jejího doručení Pořadateli, faktura bude doručena na adresu </w:t>
      </w:r>
      <w:hyperlink r:id="rId11" w:tgtFrame="_blank" w:history="1">
        <w:r w:rsidR="00693490">
          <w:rPr>
            <w:rFonts w:ascii="Helvetica Neue" w:eastAsia="Helvetica Neue" w:hAnsi="Helvetica Neue" w:cs="Helvetica Neue"/>
            <w:b/>
            <w:bCs/>
            <w:sz w:val="22"/>
            <w:szCs w:val="22"/>
          </w:rPr>
          <w:t>XXXXX</w:t>
        </w:r>
      </w:hyperlink>
      <w:r w:rsidRPr="00B15178">
        <w:rPr>
          <w:rFonts w:ascii="Helvetica Neue" w:eastAsia="Helvetica Neue" w:hAnsi="Helvetica Neue" w:cs="Helvetica Neue"/>
          <w:sz w:val="22"/>
          <w:szCs w:val="22"/>
        </w:rPr>
        <w:t>.</w:t>
      </w:r>
      <w:r w:rsidRPr="009114AA">
        <w:rPr>
          <w:rFonts w:ascii="Helvetica Neue" w:eastAsia="Helvetica Neue" w:hAnsi="Helvetica Neue" w:cs="Helvetica Neue"/>
          <w:sz w:val="22"/>
          <w:szCs w:val="22"/>
        </w:rPr>
        <w:t> </w:t>
      </w:r>
    </w:p>
    <w:p w14:paraId="40C67828" w14:textId="77777777" w:rsidR="00992956" w:rsidRDefault="00992956" w:rsidP="00992956">
      <w:pPr>
        <w:pStyle w:val="Odstavecseseznamem"/>
        <w:rPr>
          <w:rFonts w:ascii="Helvetica Neue" w:eastAsia="Helvetica Neue" w:hAnsi="Helvetica Neue" w:cs="Helvetica Neue"/>
          <w:sz w:val="22"/>
          <w:szCs w:val="22"/>
        </w:rPr>
      </w:pPr>
    </w:p>
    <w:p w14:paraId="4075BEB1" w14:textId="77777777" w:rsidR="000F7A34" w:rsidRDefault="000F7A34" w:rsidP="000F7A34">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69676719" w14:textId="77777777" w:rsidR="00C22357" w:rsidRDefault="00C22357">
      <w:pPr>
        <w:spacing w:after="60"/>
        <w:rPr>
          <w:rFonts w:ascii="Helvetica Neue" w:eastAsia="Helvetica Neue" w:hAnsi="Helvetica Neue" w:cs="Helvetica Neue"/>
          <w:b/>
          <w:sz w:val="22"/>
          <w:szCs w:val="22"/>
        </w:rPr>
      </w:pPr>
    </w:p>
    <w:p w14:paraId="3EEB1082" w14:textId="77777777" w:rsidR="00C22357" w:rsidRDefault="00DA1A5C">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60"/>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Ostatní ujednání</w:t>
      </w:r>
    </w:p>
    <w:p w14:paraId="5AE530AE" w14:textId="77777777" w:rsidR="00C22357" w:rsidRDefault="00C22357">
      <w:pPr>
        <w:pBdr>
          <w:top w:val="none" w:sz="0" w:space="0" w:color="000000"/>
          <w:left w:val="none" w:sz="0" w:space="0" w:color="000000"/>
          <w:bottom w:val="none" w:sz="0" w:space="0" w:color="000000"/>
          <w:right w:val="none" w:sz="0" w:space="0" w:color="000000"/>
          <w:between w:val="none" w:sz="0" w:space="0" w:color="000000"/>
        </w:pBdr>
        <w:spacing w:after="60"/>
        <w:ind w:left="720"/>
        <w:rPr>
          <w:rFonts w:ascii="Helvetica Neue" w:eastAsia="Helvetica Neue" w:hAnsi="Helvetica Neue" w:cs="Helvetica Neue"/>
          <w:b/>
          <w:sz w:val="22"/>
          <w:szCs w:val="22"/>
        </w:rPr>
      </w:pPr>
    </w:p>
    <w:p w14:paraId="25895ACE" w14:textId="77777777" w:rsidR="00C22357" w:rsidRDefault="00DA1A5C">
      <w:pPr>
        <w:widowControl w:val="0"/>
        <w:numPr>
          <w:ilvl w:val="0"/>
          <w:numId w:val="4"/>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Pořadatel je oprávněn pořizovat obrazové záznamy Divadelního představení pro účely propagace.</w:t>
      </w:r>
    </w:p>
    <w:p w14:paraId="216D5147" w14:textId="77777777" w:rsidR="00C22357" w:rsidRDefault="00C22357">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79D3CC5C" w14:textId="6C5D4F51" w:rsidR="00C22357" w:rsidRDefault="00EB2F00">
      <w:pPr>
        <w:widowControl w:val="0"/>
        <w:numPr>
          <w:ilvl w:val="0"/>
          <w:numId w:val="4"/>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Host</w:t>
      </w:r>
      <w:r w:rsidR="00DA1A5C">
        <w:rPr>
          <w:rFonts w:ascii="Helvetica Neue" w:eastAsia="Helvetica Neue" w:hAnsi="Helvetica Neue" w:cs="Helvetica Neue"/>
          <w:sz w:val="22"/>
          <w:szCs w:val="22"/>
        </w:rPr>
        <w:t xml:space="preserve"> poskytuje touto smlouvou pořadateli licenci k užití divadelní hry a uměleckého výkonu vytvořeného herci, včetně práv ke scénické dekorace a kostýmní výpravě, jejich sdělováním veřejnosti v rámci představení. Pořadatel není oprávněn poskytnout nabytou licenci zcela ani zčásti třetím osobám, ani udílet svolení ke zvukovému, obrazovému či zvukově obrazovému záznamu představení ani k jeho šíření a zavazuje se, že tyto záznamy nepořídí sám.</w:t>
      </w:r>
    </w:p>
    <w:p w14:paraId="4D53CEC5" w14:textId="77777777" w:rsidR="00C22357" w:rsidRDefault="00C22357">
      <w:pPr>
        <w:pBdr>
          <w:top w:val="nil"/>
          <w:left w:val="nil"/>
          <w:bottom w:val="nil"/>
          <w:right w:val="nil"/>
          <w:between w:val="nil"/>
        </w:pBdr>
        <w:ind w:left="720"/>
        <w:rPr>
          <w:rFonts w:ascii="Helvetica Neue" w:eastAsia="Helvetica Neue" w:hAnsi="Helvetica Neue" w:cs="Helvetica Neue"/>
          <w:color w:val="000000"/>
          <w:sz w:val="22"/>
          <w:szCs w:val="22"/>
        </w:rPr>
      </w:pPr>
    </w:p>
    <w:p w14:paraId="23304465" w14:textId="71D31CE5" w:rsidR="00C22357" w:rsidRDefault="00E34AAE">
      <w:pPr>
        <w:widowControl w:val="0"/>
        <w:numPr>
          <w:ilvl w:val="0"/>
          <w:numId w:val="4"/>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Host</w:t>
      </w:r>
      <w:r w:rsidR="00DA1A5C">
        <w:rPr>
          <w:rFonts w:ascii="Helvetica Neue" w:eastAsia="Helvetica Neue" w:hAnsi="Helvetica Neue" w:cs="Helvetica Neue"/>
          <w:sz w:val="22"/>
          <w:szCs w:val="22"/>
        </w:rPr>
        <w:t xml:space="preserve"> prohlašuje, že je nositelem veškerých práv spojených s veřejným provozováním Divadelního představení, zejména práv k užití děl jeho autorů a výkonných umělců účinkujících v Divadelním představení. </w:t>
      </w:r>
      <w:r>
        <w:rPr>
          <w:rFonts w:ascii="Helvetica Neue" w:eastAsia="Helvetica Neue" w:hAnsi="Helvetica Neue" w:cs="Helvetica Neue"/>
          <w:sz w:val="22"/>
          <w:szCs w:val="22"/>
        </w:rPr>
        <w:t>D</w:t>
      </w:r>
      <w:r w:rsidR="00DA1A5C">
        <w:rPr>
          <w:rFonts w:ascii="Helvetica Neue" w:eastAsia="Helvetica Neue" w:hAnsi="Helvetica Neue" w:cs="Helvetica Neue"/>
          <w:sz w:val="22"/>
          <w:szCs w:val="22"/>
        </w:rPr>
        <w:t>ále prohlašuje, že provedením Divadelního představení dle této Smlouvy nebudou porušena autorská ani jiná práva třetích osob.</w:t>
      </w:r>
    </w:p>
    <w:p w14:paraId="0DBC8E97" w14:textId="77777777" w:rsidR="00C22357" w:rsidRDefault="00C22357">
      <w:pPr>
        <w:pBdr>
          <w:top w:val="nil"/>
          <w:left w:val="nil"/>
          <w:bottom w:val="nil"/>
          <w:right w:val="nil"/>
          <w:between w:val="nil"/>
        </w:pBdr>
        <w:ind w:left="720"/>
        <w:rPr>
          <w:rFonts w:ascii="Helvetica Neue" w:eastAsia="Helvetica Neue" w:hAnsi="Helvetica Neue" w:cs="Helvetica Neue"/>
          <w:color w:val="000000"/>
          <w:sz w:val="22"/>
          <w:szCs w:val="22"/>
        </w:rPr>
      </w:pPr>
    </w:p>
    <w:p w14:paraId="15B6FDAA" w14:textId="77777777" w:rsidR="00C22357" w:rsidRDefault="00DA1A5C">
      <w:pPr>
        <w:widowControl w:val="0"/>
        <w:numPr>
          <w:ilvl w:val="0"/>
          <w:numId w:val="4"/>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Každá ze Smluvních stran odpovídá druhé straně za škodu vzniklou porušením povinností vyplývajících z této Smlouvy nebo zaviněným porušením právních předpisů. Odpovědnosti se Smluvní strana zprostí jen tehdy, jestliže prokáže, že škoda byla způsobená objektivně neodvratitelnou událostí, které nemohlo být zabráněno ani při vynaložení veškerého úsilí, které lze požadovat za daných podmínek konkrétního případu (dále jen „Vyšší moc“). Smluvní strany se výslovně dohodly, že za Vyšší moc považují pro účely této Smlouvy též změnu vládních opatření ohledně možnosti realizace Festivalu, prokázané onemocnění COVID – 19 či karanténa nezastupitelného interpreta Divadelního představení, nové nebo pozměněné právní předpisy či jiné události srovnatelné s nimi.</w:t>
      </w:r>
    </w:p>
    <w:p w14:paraId="282E2F30" w14:textId="77777777" w:rsidR="00C22357" w:rsidRDefault="00C22357">
      <w:pPr>
        <w:pBdr>
          <w:top w:val="nil"/>
          <w:left w:val="nil"/>
          <w:bottom w:val="nil"/>
          <w:right w:val="nil"/>
          <w:between w:val="nil"/>
        </w:pBdr>
        <w:ind w:left="720"/>
        <w:rPr>
          <w:rFonts w:ascii="Helvetica Neue" w:eastAsia="Helvetica Neue" w:hAnsi="Helvetica Neue" w:cs="Helvetica Neue"/>
          <w:color w:val="000000"/>
          <w:sz w:val="22"/>
          <w:szCs w:val="22"/>
        </w:rPr>
      </w:pPr>
    </w:p>
    <w:p w14:paraId="1D9EBF8F" w14:textId="77777777" w:rsidR="00C22357" w:rsidRDefault="00C22357">
      <w:pPr>
        <w:pBdr>
          <w:top w:val="nil"/>
          <w:left w:val="nil"/>
          <w:bottom w:val="nil"/>
          <w:right w:val="nil"/>
          <w:between w:val="nil"/>
        </w:pBdr>
        <w:ind w:left="720"/>
        <w:rPr>
          <w:rFonts w:ascii="Helvetica Neue" w:eastAsia="Helvetica Neue" w:hAnsi="Helvetica Neue" w:cs="Helvetica Neue"/>
          <w:color w:val="000000"/>
          <w:sz w:val="22"/>
          <w:szCs w:val="22"/>
        </w:rPr>
      </w:pPr>
    </w:p>
    <w:p w14:paraId="6B502B3F" w14:textId="77777777" w:rsidR="00D65FF4" w:rsidRDefault="00D65FF4">
      <w:pPr>
        <w:pBdr>
          <w:top w:val="nil"/>
          <w:left w:val="nil"/>
          <w:bottom w:val="nil"/>
          <w:right w:val="nil"/>
          <w:between w:val="nil"/>
        </w:pBdr>
        <w:ind w:left="720"/>
        <w:rPr>
          <w:rFonts w:ascii="Helvetica Neue" w:eastAsia="Helvetica Neue" w:hAnsi="Helvetica Neue" w:cs="Helvetica Neue"/>
          <w:color w:val="000000"/>
          <w:sz w:val="22"/>
          <w:szCs w:val="22"/>
        </w:rPr>
      </w:pPr>
    </w:p>
    <w:p w14:paraId="6E27A265" w14:textId="77777777" w:rsidR="00C22357" w:rsidRDefault="00C22357">
      <w:pPr>
        <w:spacing w:after="60"/>
        <w:rPr>
          <w:rFonts w:ascii="Helvetica Neue" w:eastAsia="Helvetica Neue" w:hAnsi="Helvetica Neue" w:cs="Helvetica Neue"/>
          <w:b/>
          <w:sz w:val="22"/>
          <w:szCs w:val="22"/>
        </w:rPr>
      </w:pPr>
      <w:bookmarkStart w:id="3" w:name="_3znysh7" w:colFirst="0" w:colLast="0"/>
      <w:bookmarkEnd w:id="3"/>
    </w:p>
    <w:p w14:paraId="018DE78B" w14:textId="77777777" w:rsidR="00C22357" w:rsidRDefault="00DA1A5C">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60"/>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Neuskutečnění Divadelního představení a způsoby ukončení Smlouvy</w:t>
      </w:r>
    </w:p>
    <w:p w14:paraId="3BF873DF" w14:textId="77777777" w:rsidR="00C22357" w:rsidRDefault="00C22357">
      <w:pPr>
        <w:pBdr>
          <w:top w:val="none" w:sz="0" w:space="0" w:color="000000"/>
          <w:left w:val="none" w:sz="0" w:space="0" w:color="000000"/>
          <w:bottom w:val="none" w:sz="0" w:space="0" w:color="000000"/>
          <w:right w:val="none" w:sz="0" w:space="0" w:color="000000"/>
          <w:between w:val="none" w:sz="0" w:space="0" w:color="000000"/>
        </w:pBdr>
        <w:spacing w:after="60"/>
        <w:ind w:left="720"/>
        <w:rPr>
          <w:rFonts w:ascii="Helvetica Neue" w:eastAsia="Helvetica Neue" w:hAnsi="Helvetica Neue" w:cs="Helvetica Neue"/>
          <w:b/>
          <w:sz w:val="22"/>
          <w:szCs w:val="22"/>
        </w:rPr>
      </w:pPr>
    </w:p>
    <w:p w14:paraId="45820A94" w14:textId="77777777" w:rsidR="00C22357" w:rsidRDefault="00DA1A5C">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Tato Smlouva může být ukončena pouze způsobem stanoveným zákonem nebo způsobem uvedeným v této Smlouvě. Tato Smlouva může být také kdykoliv ukončena písemnou dohodou obou Smluvních stran.</w:t>
      </w:r>
    </w:p>
    <w:p w14:paraId="28DCA988" w14:textId="77777777" w:rsidR="00C22357" w:rsidRDefault="00C22357">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3460911C" w14:textId="77777777" w:rsidR="00C22357" w:rsidRDefault="00DA1A5C">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Tato Smlouva se uzavírá na dobu trvání jednotlivých práv a povinností vyplývajících z této Smlouvy dle toho, jak jsou jednotlivá práva a povinnosti v této Smlouvě časově omezeny; tato Smlouva nemůže být v průběhu trvání práv a povinností dle této Smlouvy vypovězena.</w:t>
      </w:r>
    </w:p>
    <w:p w14:paraId="77ABBCAE" w14:textId="77777777" w:rsidR="00C22357" w:rsidRDefault="00C22357">
      <w:pPr>
        <w:pBdr>
          <w:top w:val="nil"/>
          <w:left w:val="nil"/>
          <w:bottom w:val="nil"/>
          <w:right w:val="nil"/>
          <w:between w:val="nil"/>
        </w:pBdr>
        <w:ind w:left="720"/>
        <w:rPr>
          <w:rFonts w:ascii="Helvetica Neue" w:eastAsia="Helvetica Neue" w:hAnsi="Helvetica Neue" w:cs="Helvetica Neue"/>
          <w:color w:val="000000"/>
          <w:sz w:val="22"/>
          <w:szCs w:val="22"/>
        </w:rPr>
      </w:pPr>
    </w:p>
    <w:p w14:paraId="1272536E" w14:textId="77777777" w:rsidR="00C22357" w:rsidRDefault="00DA1A5C">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Změna titulu Divadelního představení je možná pouze na základě písemné dohody Smluvních stran.</w:t>
      </w:r>
    </w:p>
    <w:p w14:paraId="46F74BF2" w14:textId="77777777" w:rsidR="00C22357" w:rsidRDefault="00C22357">
      <w:pPr>
        <w:pBdr>
          <w:top w:val="nil"/>
          <w:left w:val="nil"/>
          <w:bottom w:val="nil"/>
          <w:right w:val="nil"/>
          <w:between w:val="nil"/>
        </w:pBdr>
        <w:ind w:left="720"/>
        <w:rPr>
          <w:rFonts w:ascii="Helvetica Neue" w:eastAsia="Helvetica Neue" w:hAnsi="Helvetica Neue" w:cs="Helvetica Neue"/>
          <w:color w:val="000000"/>
          <w:sz w:val="22"/>
          <w:szCs w:val="22"/>
        </w:rPr>
      </w:pPr>
    </w:p>
    <w:p w14:paraId="18296A78" w14:textId="7F84F3C4" w:rsidR="00C22357" w:rsidRDefault="00E34AAE">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bookmarkStart w:id="4" w:name="_2et92p0" w:colFirst="0" w:colLast="0"/>
      <w:bookmarkEnd w:id="4"/>
      <w:r>
        <w:rPr>
          <w:rFonts w:ascii="Helvetica Neue" w:eastAsia="Helvetica Neue" w:hAnsi="Helvetica Neue" w:cs="Helvetica Neue"/>
          <w:sz w:val="22"/>
          <w:szCs w:val="22"/>
        </w:rPr>
        <w:t>Host</w:t>
      </w:r>
      <w:r w:rsidR="00DA1A5C">
        <w:rPr>
          <w:rFonts w:ascii="Helvetica Neue" w:eastAsia="Helvetica Neue" w:hAnsi="Helvetica Neue" w:cs="Helvetica Neue"/>
          <w:sz w:val="22"/>
          <w:szCs w:val="22"/>
        </w:rPr>
        <w:t xml:space="preserve"> je oprávněn od této Smlouvy odstoupit bez existence a uvedení důvodu za následujících podmínek:</w:t>
      </w:r>
    </w:p>
    <w:p w14:paraId="07E6321F" w14:textId="307EEEE8" w:rsidR="00C22357" w:rsidRDefault="00DA1A5C">
      <w:pPr>
        <w:numPr>
          <w:ilvl w:val="0"/>
          <w:numId w:val="5"/>
        </w:numPr>
        <w:pBdr>
          <w:top w:val="none" w:sz="0" w:space="0" w:color="000000"/>
          <w:left w:val="none" w:sz="0" w:space="0" w:color="000000"/>
          <w:bottom w:val="none" w:sz="0" w:space="0" w:color="000000"/>
          <w:right w:val="none" w:sz="0" w:space="0" w:color="000000"/>
          <w:between w:val="none" w:sz="0" w:space="0" w:color="000000"/>
        </w:pBdr>
        <w:ind w:left="993" w:hanging="426"/>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Neuskuteční-li se představení z důvodů ležících na straně </w:t>
      </w:r>
      <w:r w:rsidR="00E34AAE">
        <w:rPr>
          <w:rFonts w:ascii="Helvetica Neue" w:eastAsia="Helvetica Neue" w:hAnsi="Helvetica Neue" w:cs="Helvetica Neue"/>
          <w:color w:val="000000"/>
          <w:sz w:val="22"/>
          <w:szCs w:val="22"/>
        </w:rPr>
        <w:t>Hosta</w:t>
      </w:r>
      <w:r>
        <w:rPr>
          <w:rFonts w:ascii="Helvetica Neue" w:eastAsia="Helvetica Neue" w:hAnsi="Helvetica Neue" w:cs="Helvetica Neue"/>
          <w:color w:val="000000"/>
          <w:sz w:val="22"/>
          <w:szCs w:val="22"/>
        </w:rPr>
        <w:t xml:space="preserve">, sjednají strany náhradní termín nebo změnu </w:t>
      </w:r>
      <w:r w:rsidR="005F0AFD">
        <w:rPr>
          <w:rFonts w:ascii="Helvetica Neue" w:eastAsia="Helvetica Neue" w:hAnsi="Helvetica Neue" w:cs="Helvetica Neue"/>
          <w:color w:val="000000"/>
          <w:sz w:val="22"/>
          <w:szCs w:val="22"/>
        </w:rPr>
        <w:t>titulu</w:t>
      </w:r>
      <w:r>
        <w:rPr>
          <w:rFonts w:ascii="Helvetica Neue" w:eastAsia="Helvetica Neue" w:hAnsi="Helvetica Neue" w:cs="Helvetica Neue"/>
          <w:color w:val="000000"/>
          <w:sz w:val="22"/>
          <w:szCs w:val="22"/>
        </w:rPr>
        <w:t xml:space="preserve">. Nedojde-li k této dohodě, zaplatí </w:t>
      </w:r>
      <w:r w:rsidR="00D17508">
        <w:rPr>
          <w:rFonts w:ascii="Helvetica Neue" w:eastAsia="Helvetica Neue" w:hAnsi="Helvetica Neue" w:cs="Helvetica Neue"/>
          <w:color w:val="000000"/>
          <w:sz w:val="22"/>
          <w:szCs w:val="22"/>
        </w:rPr>
        <w:t xml:space="preserve">Host </w:t>
      </w:r>
      <w:r>
        <w:rPr>
          <w:rFonts w:ascii="Helvetica Neue" w:eastAsia="Helvetica Neue" w:hAnsi="Helvetica Neue" w:cs="Helvetica Neue"/>
          <w:color w:val="000000"/>
          <w:sz w:val="22"/>
          <w:szCs w:val="22"/>
        </w:rPr>
        <w:t>pořadateli skutečně vynaložené řádně doložené náklady na plnění této smlouvy.</w:t>
      </w:r>
    </w:p>
    <w:p w14:paraId="251D8F67" w14:textId="1A9BC277" w:rsidR="00C22357" w:rsidRDefault="00E34AAE">
      <w:pPr>
        <w:numPr>
          <w:ilvl w:val="0"/>
          <w:numId w:val="5"/>
        </w:numPr>
        <w:pBdr>
          <w:top w:val="none" w:sz="0" w:space="0" w:color="000000"/>
          <w:left w:val="none" w:sz="0" w:space="0" w:color="000000"/>
          <w:bottom w:val="none" w:sz="0" w:space="0" w:color="000000"/>
          <w:right w:val="none" w:sz="0" w:space="0" w:color="000000"/>
          <w:between w:val="none" w:sz="0" w:space="0" w:color="000000"/>
        </w:pBdr>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Host</w:t>
      </w:r>
      <w:r w:rsidR="00DA1A5C">
        <w:rPr>
          <w:rFonts w:ascii="Helvetica Neue" w:eastAsia="Helvetica Neue" w:hAnsi="Helvetica Neue" w:cs="Helvetica Neue"/>
          <w:color w:val="000000"/>
          <w:sz w:val="22"/>
          <w:szCs w:val="22"/>
        </w:rPr>
        <w:t xml:space="preserve"> je oprávněn odstoupit od této Smlouvy v případě, že mu Vyšší moc objektivně znemožní plnit předmět této Smlouvy. Právo na odstoupení od této Smlouvy podle tohoto bodu má </w:t>
      </w:r>
      <w:r>
        <w:rPr>
          <w:rFonts w:ascii="Helvetica Neue" w:eastAsia="Helvetica Neue" w:hAnsi="Helvetica Neue" w:cs="Helvetica Neue"/>
          <w:color w:val="000000"/>
          <w:sz w:val="22"/>
          <w:szCs w:val="22"/>
        </w:rPr>
        <w:t>H</w:t>
      </w:r>
      <w:r w:rsidR="00DA1A5C">
        <w:rPr>
          <w:rFonts w:ascii="Helvetica Neue" w:eastAsia="Helvetica Neue" w:hAnsi="Helvetica Neue" w:cs="Helvetica Neue"/>
          <w:color w:val="000000"/>
          <w:sz w:val="22"/>
          <w:szCs w:val="22"/>
        </w:rPr>
        <w:t>o</w:t>
      </w:r>
      <w:r>
        <w:rPr>
          <w:rFonts w:ascii="Helvetica Neue" w:eastAsia="Helvetica Neue" w:hAnsi="Helvetica Neue" w:cs="Helvetica Neue"/>
          <w:color w:val="000000"/>
          <w:sz w:val="22"/>
          <w:szCs w:val="22"/>
        </w:rPr>
        <w:t>st</w:t>
      </w:r>
      <w:r w:rsidR="00DA1A5C">
        <w:rPr>
          <w:rFonts w:ascii="Helvetica Neue" w:eastAsia="Helvetica Neue" w:hAnsi="Helvetica Neue" w:cs="Helvetica Neue"/>
          <w:color w:val="000000"/>
          <w:sz w:val="22"/>
          <w:szCs w:val="22"/>
        </w:rPr>
        <w:t xml:space="preserve"> pouze za splnění následujících podmínek: </w:t>
      </w:r>
    </w:p>
    <w:p w14:paraId="7A132879" w14:textId="79FFB943" w:rsidR="00C22357" w:rsidRDefault="00E34AAE">
      <w:pPr>
        <w:numPr>
          <w:ilvl w:val="0"/>
          <w:numId w:val="14"/>
        </w:numPr>
        <w:pBdr>
          <w:top w:val="nil"/>
          <w:left w:val="nil"/>
          <w:bottom w:val="nil"/>
          <w:right w:val="nil"/>
          <w:between w:val="nil"/>
        </w:pBdr>
        <w:ind w:left="1701"/>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Host</w:t>
      </w:r>
      <w:r w:rsidR="00DA1A5C">
        <w:rPr>
          <w:rFonts w:ascii="Helvetica Neue" w:eastAsia="Helvetica Neue" w:hAnsi="Helvetica Neue" w:cs="Helvetica Neue"/>
          <w:color w:val="000000"/>
          <w:sz w:val="22"/>
          <w:szCs w:val="22"/>
        </w:rPr>
        <w:t xml:space="preserve"> Pořadatele o výskytu Vyšší moci informuj</w:t>
      </w:r>
      <w:r>
        <w:rPr>
          <w:rFonts w:ascii="Helvetica Neue" w:eastAsia="Helvetica Neue" w:hAnsi="Helvetica Neue" w:cs="Helvetica Neue"/>
          <w:color w:val="000000"/>
          <w:sz w:val="22"/>
          <w:szCs w:val="22"/>
        </w:rPr>
        <w:t>e</w:t>
      </w:r>
      <w:r w:rsidR="00DA1A5C">
        <w:rPr>
          <w:rFonts w:ascii="Helvetica Neue" w:eastAsia="Helvetica Neue" w:hAnsi="Helvetica Neue" w:cs="Helvetica Neue"/>
          <w:color w:val="000000"/>
          <w:sz w:val="22"/>
          <w:szCs w:val="22"/>
        </w:rPr>
        <w:t xml:space="preserve"> ihned poté, co se o jejím výskytu dozví, </w:t>
      </w:r>
    </w:p>
    <w:p w14:paraId="4C04A3CA" w14:textId="77777777" w:rsidR="00C22357" w:rsidRDefault="00DA1A5C">
      <w:pPr>
        <w:numPr>
          <w:ilvl w:val="0"/>
          <w:numId w:val="14"/>
        </w:numPr>
        <w:pBdr>
          <w:top w:val="nil"/>
          <w:left w:val="nil"/>
          <w:bottom w:val="nil"/>
          <w:right w:val="nil"/>
          <w:between w:val="nil"/>
        </w:pBdr>
        <w:ind w:left="1701"/>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působení Vyšší moci nebude možné zabránit či odvrátit s vynaložením maximálního úsilí do sjednaného termínu konání Divadelního představení dle této Smlouvy,</w:t>
      </w:r>
    </w:p>
    <w:p w14:paraId="690C63B5" w14:textId="18BD5086" w:rsidR="00C22357" w:rsidRDefault="00E34AAE">
      <w:pPr>
        <w:numPr>
          <w:ilvl w:val="0"/>
          <w:numId w:val="14"/>
        </w:numPr>
        <w:pBdr>
          <w:top w:val="nil"/>
          <w:left w:val="nil"/>
          <w:bottom w:val="nil"/>
          <w:right w:val="nil"/>
          <w:between w:val="nil"/>
        </w:pBdr>
        <w:ind w:left="1701"/>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Host</w:t>
      </w:r>
      <w:r w:rsidR="00DA1A5C">
        <w:rPr>
          <w:rFonts w:ascii="Helvetica Neue" w:eastAsia="Helvetica Neue" w:hAnsi="Helvetica Neue" w:cs="Helvetica Neue"/>
          <w:color w:val="000000"/>
          <w:sz w:val="22"/>
          <w:szCs w:val="22"/>
        </w:rPr>
        <w:t xml:space="preserve"> existenci Vyšší moci prokazatelně doloží, bude-li k předložení dokladu Pořadatelem vyzván.</w:t>
      </w:r>
    </w:p>
    <w:p w14:paraId="7FF455F7" w14:textId="77777777" w:rsidR="009D5BEE" w:rsidRDefault="009D5BEE" w:rsidP="009D5BEE">
      <w:pPr>
        <w:pBdr>
          <w:top w:val="nil"/>
          <w:left w:val="nil"/>
          <w:bottom w:val="nil"/>
          <w:right w:val="nil"/>
          <w:between w:val="nil"/>
        </w:pBdr>
        <w:rPr>
          <w:rFonts w:ascii="Helvetica Neue" w:eastAsia="Helvetica Neue" w:hAnsi="Helvetica Neue" w:cs="Helvetica Neue"/>
          <w:color w:val="000000"/>
          <w:sz w:val="22"/>
          <w:szCs w:val="22"/>
        </w:rPr>
      </w:pPr>
    </w:p>
    <w:p w14:paraId="718ABCC5" w14:textId="31C6EFC2" w:rsidR="0092010F" w:rsidRDefault="009D5BEE" w:rsidP="0092010F">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sidRPr="009D5BEE">
        <w:rPr>
          <w:rFonts w:ascii="Helvetica Neue" w:eastAsia="Helvetica Neue" w:hAnsi="Helvetica Neue" w:cs="Helvetica Neue"/>
          <w:sz w:val="22"/>
          <w:szCs w:val="22"/>
        </w:rPr>
        <w:t>Pořadatel je oprávněn od této Smlouvy odstoupit bez existence a uvedení důvodu za následujících podmínek</w:t>
      </w:r>
      <w:r w:rsidR="00BD16BA">
        <w:rPr>
          <w:rFonts w:ascii="Helvetica Neue" w:eastAsia="Helvetica Neue" w:hAnsi="Helvetica Neue" w:cs="Helvetica Neue"/>
          <w:sz w:val="22"/>
          <w:szCs w:val="22"/>
        </w:rPr>
        <w:t>:</w:t>
      </w:r>
    </w:p>
    <w:p w14:paraId="2F9BBD05" w14:textId="5430B717" w:rsidR="009D5BEE" w:rsidRDefault="009D5BEE" w:rsidP="002A5D82">
      <w:pPr>
        <w:numPr>
          <w:ilvl w:val="0"/>
          <w:numId w:val="17"/>
        </w:numPr>
        <w:pBdr>
          <w:top w:val="none" w:sz="0" w:space="0" w:color="000000"/>
          <w:left w:val="none" w:sz="0" w:space="0" w:color="000000"/>
          <w:bottom w:val="none" w:sz="0" w:space="0" w:color="000000"/>
          <w:right w:val="none" w:sz="0" w:space="0" w:color="000000"/>
          <w:between w:val="none" w:sz="0" w:space="0" w:color="000000"/>
        </w:pBdr>
        <w:jc w:val="both"/>
        <w:rPr>
          <w:rFonts w:ascii="Helvetica Neue" w:eastAsia="Helvetica Neue" w:hAnsi="Helvetica Neue" w:cs="Helvetica Neue"/>
          <w:color w:val="000000"/>
          <w:sz w:val="22"/>
          <w:szCs w:val="22"/>
        </w:rPr>
      </w:pPr>
      <w:r w:rsidRPr="002A5D82">
        <w:rPr>
          <w:rFonts w:ascii="Helvetica Neue" w:eastAsia="Helvetica Neue" w:hAnsi="Helvetica Neue" w:cs="Helvetica Neue"/>
          <w:color w:val="000000"/>
          <w:sz w:val="22"/>
          <w:szCs w:val="22"/>
        </w:rPr>
        <w:t xml:space="preserve">Neuskuteční-li se představení z důvodů ležících na straně Pořadatele, sjednají strany náhradní termín nebo změnu </w:t>
      </w:r>
      <w:r w:rsidR="00BD16BA">
        <w:rPr>
          <w:rFonts w:ascii="Helvetica Neue" w:eastAsia="Helvetica Neue" w:hAnsi="Helvetica Neue" w:cs="Helvetica Neue"/>
          <w:color w:val="000000"/>
          <w:sz w:val="22"/>
          <w:szCs w:val="22"/>
        </w:rPr>
        <w:t>titulu</w:t>
      </w:r>
      <w:r w:rsidRPr="002A5D82">
        <w:rPr>
          <w:rFonts w:ascii="Helvetica Neue" w:eastAsia="Helvetica Neue" w:hAnsi="Helvetica Neue" w:cs="Helvetica Neue"/>
          <w:color w:val="000000"/>
          <w:sz w:val="22"/>
          <w:szCs w:val="22"/>
        </w:rPr>
        <w:t xml:space="preserve">. Nedojde-li k této dohodě, zaplatí pořadatel </w:t>
      </w:r>
      <w:r w:rsidR="003948DC">
        <w:rPr>
          <w:rFonts w:ascii="Helvetica Neue" w:eastAsia="Helvetica Neue" w:hAnsi="Helvetica Neue" w:cs="Helvetica Neue"/>
          <w:color w:val="000000"/>
          <w:sz w:val="22"/>
          <w:szCs w:val="22"/>
        </w:rPr>
        <w:t>Hostu</w:t>
      </w:r>
      <w:r w:rsidRPr="002A5D82">
        <w:rPr>
          <w:rFonts w:ascii="Helvetica Neue" w:eastAsia="Helvetica Neue" w:hAnsi="Helvetica Neue" w:cs="Helvetica Neue"/>
          <w:color w:val="000000"/>
          <w:sz w:val="22"/>
          <w:szCs w:val="22"/>
        </w:rPr>
        <w:t xml:space="preserve"> skutečně vynaložené řádně doložené náklady na plnění této smlouvy.</w:t>
      </w:r>
    </w:p>
    <w:p w14:paraId="1B749810" w14:textId="77777777" w:rsidR="0086340E" w:rsidRPr="008C72E0" w:rsidRDefault="0086340E" w:rsidP="0086340E">
      <w:pPr>
        <w:pStyle w:val="Default"/>
        <w:numPr>
          <w:ilvl w:val="0"/>
          <w:numId w:val="17"/>
        </w:numPr>
      </w:pPr>
      <w:r w:rsidRPr="0086340E">
        <w:rPr>
          <w:sz w:val="22"/>
          <w:szCs w:val="22"/>
        </w:rPr>
        <w:t xml:space="preserve">Pořadatel je oprávněn odstoupit od této Smlouvy v případě, že mu Vyšší moc objektivně znemožní plnit předmět této Smlouvy. Právo na odstoupení od této Smlouvy podle tohoto bodu má Pořadatel pouze za splnění následujících podmínek: </w:t>
      </w:r>
    </w:p>
    <w:p w14:paraId="3CF25DFB" w14:textId="50816F63" w:rsidR="009F7CB2" w:rsidRPr="00A21149" w:rsidRDefault="002601B3" w:rsidP="009F7CB2">
      <w:pPr>
        <w:pStyle w:val="Default"/>
        <w:numPr>
          <w:ilvl w:val="6"/>
          <w:numId w:val="17"/>
        </w:numPr>
        <w:rPr>
          <w:sz w:val="22"/>
          <w:szCs w:val="22"/>
        </w:rPr>
      </w:pPr>
      <w:r w:rsidRPr="00A21149">
        <w:rPr>
          <w:sz w:val="22"/>
          <w:szCs w:val="22"/>
        </w:rPr>
        <w:t>Pořadatel Hosta o v</w:t>
      </w:r>
      <w:r w:rsidR="005E23A9" w:rsidRPr="00A21149">
        <w:rPr>
          <w:sz w:val="22"/>
          <w:szCs w:val="22"/>
        </w:rPr>
        <w:t>ý</w:t>
      </w:r>
      <w:r w:rsidRPr="00A21149">
        <w:rPr>
          <w:sz w:val="22"/>
          <w:szCs w:val="22"/>
        </w:rPr>
        <w:t>skytu vyšší moci informuje ihned poté, co se o jejím výskytu dozví.</w:t>
      </w:r>
    </w:p>
    <w:p w14:paraId="43536EEF" w14:textId="72D3A874" w:rsidR="009F7CB2" w:rsidRPr="00A21149" w:rsidRDefault="008C72E0" w:rsidP="009F7CB2">
      <w:pPr>
        <w:pStyle w:val="Default"/>
        <w:numPr>
          <w:ilvl w:val="6"/>
          <w:numId w:val="17"/>
        </w:numPr>
        <w:rPr>
          <w:sz w:val="22"/>
          <w:szCs w:val="22"/>
        </w:rPr>
      </w:pPr>
      <w:r w:rsidRPr="009F7CB2">
        <w:rPr>
          <w:sz w:val="22"/>
          <w:szCs w:val="22"/>
        </w:rPr>
        <w:lastRenderedPageBreak/>
        <w:t xml:space="preserve">působení Vyšší moci nebude možné zabránit či odvrátit s vynaložením maximálního úsilí do sjednaného termínu konání Divadelního představení dle této Smlouvy, </w:t>
      </w:r>
    </w:p>
    <w:p w14:paraId="27CEE894" w14:textId="5836F7D2" w:rsidR="008C72E0" w:rsidRPr="0086340E" w:rsidRDefault="008C72E0" w:rsidP="008C72E0">
      <w:pPr>
        <w:pStyle w:val="Default"/>
        <w:numPr>
          <w:ilvl w:val="6"/>
          <w:numId w:val="17"/>
        </w:numPr>
      </w:pPr>
      <w:r w:rsidRPr="009F7CB2">
        <w:rPr>
          <w:sz w:val="22"/>
          <w:szCs w:val="22"/>
        </w:rPr>
        <w:t xml:space="preserve">Pořadatel existenci Vyšší moci prokazatelně doloží, bude-li k předložení dokladu </w:t>
      </w:r>
      <w:r w:rsidR="00F227E4">
        <w:rPr>
          <w:sz w:val="22"/>
          <w:szCs w:val="22"/>
        </w:rPr>
        <w:t>hostem</w:t>
      </w:r>
      <w:r w:rsidRPr="009F7CB2">
        <w:rPr>
          <w:sz w:val="22"/>
          <w:szCs w:val="22"/>
        </w:rPr>
        <w:t xml:space="preserve"> vyzván. </w:t>
      </w:r>
    </w:p>
    <w:p w14:paraId="4B09B904" w14:textId="77777777" w:rsidR="002A5D82" w:rsidRPr="002A5D82" w:rsidRDefault="002A5D82" w:rsidP="0086340E">
      <w:pPr>
        <w:pBdr>
          <w:top w:val="none" w:sz="0" w:space="0" w:color="000000"/>
          <w:left w:val="none" w:sz="0" w:space="0" w:color="000000"/>
          <w:bottom w:val="none" w:sz="0" w:space="0" w:color="000000"/>
          <w:right w:val="none" w:sz="0" w:space="0" w:color="000000"/>
          <w:between w:val="none" w:sz="0" w:space="0" w:color="000000"/>
        </w:pBdr>
        <w:ind w:left="927"/>
        <w:jc w:val="both"/>
        <w:rPr>
          <w:rFonts w:ascii="Helvetica Neue" w:eastAsia="Helvetica Neue" w:hAnsi="Helvetica Neue" w:cs="Helvetica Neue"/>
          <w:color w:val="000000"/>
          <w:sz w:val="22"/>
          <w:szCs w:val="22"/>
        </w:rPr>
      </w:pPr>
    </w:p>
    <w:p w14:paraId="2EB1B329" w14:textId="3A102F1D" w:rsidR="005C13BC" w:rsidRDefault="006C2B45" w:rsidP="005C13BC">
      <w:pPr>
        <w:pBdr>
          <w:top w:val="none" w:sz="0" w:space="0" w:color="000000"/>
          <w:left w:val="none" w:sz="0" w:space="0" w:color="000000"/>
          <w:bottom w:val="none" w:sz="0" w:space="0" w:color="000000"/>
          <w:right w:val="none" w:sz="0" w:space="0" w:color="000000"/>
          <w:between w:val="none" w:sz="0" w:space="0" w:color="000000"/>
        </w:pBdr>
        <w:spacing w:before="100"/>
        <w:ind w:right="-285"/>
        <w:jc w:val="both"/>
        <w:rPr>
          <w:rFonts w:ascii="Helvetica Neue" w:eastAsia="Helvetica Neue" w:hAnsi="Helvetica Neue" w:cs="Helvetica Neue"/>
          <w:color w:val="000000"/>
          <w:sz w:val="22"/>
          <w:szCs w:val="22"/>
        </w:rPr>
      </w:pPr>
      <w:r w:rsidRPr="006C2B45">
        <w:rPr>
          <w:rFonts w:ascii="Helvetica Neue" w:eastAsia="Helvetica Neue" w:hAnsi="Helvetica Neue" w:cs="Helvetica Neue"/>
          <w:color w:val="000000"/>
          <w:sz w:val="22"/>
          <w:szCs w:val="22"/>
        </w:rPr>
        <w:t>V případě odstoupení od této Smlouvy za splnění podmínek podle odstavců 4 a 5 nemá ani jedna ze smluvních stran nárok na odstupné ani jakékoliv plnění, přičemž veškerá ostatní práva a povinnosti z této Smlouvy zanikají. Smluvní strany se zavazují přednostně jednat o náhradním titulu Divadelního představení.</w:t>
      </w:r>
    </w:p>
    <w:p w14:paraId="170ACB49" w14:textId="142567A5" w:rsidR="003F5115" w:rsidRDefault="003F5115">
      <w:pPr>
        <w:pBdr>
          <w:top w:val="none" w:sz="0" w:space="0" w:color="000000"/>
          <w:left w:val="none" w:sz="0" w:space="0" w:color="000000"/>
          <w:bottom w:val="none" w:sz="0" w:space="0" w:color="000000"/>
          <w:right w:val="none" w:sz="0" w:space="0" w:color="000000"/>
          <w:between w:val="none" w:sz="0" w:space="0" w:color="000000"/>
        </w:pBdr>
        <w:spacing w:before="100"/>
        <w:ind w:left="426" w:right="-285"/>
        <w:jc w:val="both"/>
        <w:rPr>
          <w:rFonts w:ascii="Helvetica Neue" w:eastAsia="Helvetica Neue" w:hAnsi="Helvetica Neue" w:cs="Helvetica Neue"/>
          <w:color w:val="000000"/>
          <w:sz w:val="22"/>
          <w:szCs w:val="22"/>
        </w:rPr>
      </w:pPr>
    </w:p>
    <w:p w14:paraId="0E8096E8" w14:textId="77777777" w:rsidR="004102BC" w:rsidRDefault="004102BC">
      <w:pPr>
        <w:pBdr>
          <w:top w:val="none" w:sz="0" w:space="0" w:color="000000"/>
          <w:left w:val="none" w:sz="0" w:space="0" w:color="000000"/>
          <w:bottom w:val="none" w:sz="0" w:space="0" w:color="000000"/>
          <w:right w:val="none" w:sz="0" w:space="0" w:color="000000"/>
          <w:between w:val="none" w:sz="0" w:space="0" w:color="000000"/>
        </w:pBdr>
        <w:spacing w:before="100"/>
        <w:ind w:left="426" w:right="-285"/>
        <w:jc w:val="both"/>
        <w:rPr>
          <w:rFonts w:ascii="Helvetica Neue" w:eastAsia="Helvetica Neue" w:hAnsi="Helvetica Neue" w:cs="Helvetica Neue"/>
          <w:color w:val="000000"/>
          <w:sz w:val="22"/>
          <w:szCs w:val="22"/>
        </w:rPr>
      </w:pPr>
    </w:p>
    <w:p w14:paraId="3ECF10A7" w14:textId="77777777" w:rsidR="00C22357" w:rsidRDefault="00DA1A5C">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60"/>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Kontaktní osoby</w:t>
      </w:r>
    </w:p>
    <w:p w14:paraId="28BEAEEF" w14:textId="77777777" w:rsidR="00C22357" w:rsidRDefault="00C22357">
      <w:pPr>
        <w:pBdr>
          <w:top w:val="none" w:sz="0" w:space="0" w:color="000000"/>
          <w:left w:val="none" w:sz="0" w:space="0" w:color="000000"/>
          <w:bottom w:val="none" w:sz="0" w:space="0" w:color="000000"/>
          <w:right w:val="none" w:sz="0" w:space="0" w:color="000000"/>
          <w:between w:val="none" w:sz="0" w:space="0" w:color="000000"/>
        </w:pBdr>
        <w:spacing w:after="60"/>
        <w:ind w:left="720"/>
        <w:rPr>
          <w:rFonts w:ascii="Helvetica Neue" w:eastAsia="Helvetica Neue" w:hAnsi="Helvetica Neue" w:cs="Helvetica Neue"/>
          <w:b/>
          <w:sz w:val="22"/>
          <w:szCs w:val="22"/>
        </w:rPr>
      </w:pPr>
    </w:p>
    <w:p w14:paraId="3649DF9D" w14:textId="226E917D" w:rsidR="00C22357" w:rsidRDefault="00DA1A5C" w:rsidP="00E571FE">
      <w:pPr>
        <w:widowControl w:val="0"/>
        <w:numPr>
          <w:ilvl w:val="0"/>
          <w:numId w:val="7"/>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sidRPr="3656DE5B">
        <w:rPr>
          <w:rFonts w:ascii="Helvetica Neue" w:eastAsia="Helvetica Neue" w:hAnsi="Helvetica Neue" w:cs="Helvetica Neue"/>
          <w:sz w:val="22"/>
          <w:szCs w:val="22"/>
        </w:rPr>
        <w:t>Kontaktní osobou Host</w:t>
      </w:r>
      <w:r w:rsidR="00E34AAE" w:rsidRPr="3656DE5B">
        <w:rPr>
          <w:rFonts w:ascii="Helvetica Neue" w:eastAsia="Helvetica Neue" w:hAnsi="Helvetica Neue" w:cs="Helvetica Neue"/>
          <w:sz w:val="22"/>
          <w:szCs w:val="22"/>
        </w:rPr>
        <w:t>a</w:t>
      </w:r>
      <w:r w:rsidRPr="3656DE5B">
        <w:rPr>
          <w:rFonts w:ascii="Helvetica Neue" w:eastAsia="Helvetica Neue" w:hAnsi="Helvetica Neue" w:cs="Helvetica Neue"/>
          <w:sz w:val="22"/>
          <w:szCs w:val="22"/>
        </w:rPr>
        <w:t xml:space="preserve"> je pro Pořadatele při plnění povinností z této Smlouvy </w:t>
      </w:r>
      <w:r w:rsidR="00693490">
        <w:rPr>
          <w:rFonts w:ascii="Helvetica Neue" w:eastAsia="Helvetica Neue" w:hAnsi="Helvetica Neue" w:cs="Helvetica Neue"/>
          <w:b/>
          <w:bCs/>
          <w:sz w:val="22"/>
          <w:szCs w:val="22"/>
        </w:rPr>
        <w:t>XXXXXXX</w:t>
      </w:r>
      <w:r w:rsidR="00E571FE" w:rsidRPr="00E571FE">
        <w:rPr>
          <w:rFonts w:ascii="Helvetica Neue" w:eastAsia="Helvetica Neue" w:hAnsi="Helvetica Neue" w:cs="Helvetica Neue"/>
          <w:b/>
          <w:bCs/>
          <w:sz w:val="22"/>
          <w:szCs w:val="22"/>
        </w:rPr>
        <w:t xml:space="preserve">, </w:t>
      </w:r>
      <w:r w:rsidR="00693490">
        <w:rPr>
          <w:rFonts w:ascii="Helvetica Neue" w:eastAsia="Helvetica Neue" w:hAnsi="Helvetica Neue" w:cs="Helvetica Neue"/>
          <w:b/>
          <w:bCs/>
          <w:sz w:val="22"/>
          <w:szCs w:val="22"/>
        </w:rPr>
        <w:t>XXXXXXXXXX</w:t>
      </w:r>
      <w:r w:rsidR="00E571FE" w:rsidRPr="00E571FE">
        <w:rPr>
          <w:rFonts w:ascii="Helvetica Neue" w:eastAsia="Helvetica Neue" w:hAnsi="Helvetica Neue" w:cs="Helvetica Neue"/>
          <w:b/>
          <w:bCs/>
          <w:sz w:val="22"/>
          <w:szCs w:val="22"/>
        </w:rPr>
        <w:t xml:space="preserve">, </w:t>
      </w:r>
      <w:r w:rsidR="00693490">
        <w:rPr>
          <w:rFonts w:ascii="Helvetica Neue" w:eastAsia="Helvetica Neue" w:hAnsi="Helvetica Neue" w:cs="Helvetica Neue"/>
          <w:b/>
          <w:bCs/>
          <w:sz w:val="22"/>
          <w:szCs w:val="22"/>
        </w:rPr>
        <w:t>XXXXXXXXXX</w:t>
      </w:r>
      <w:r w:rsidR="0027775C" w:rsidRPr="0027775C">
        <w:rPr>
          <w:rFonts w:ascii="Helvetica Neue" w:eastAsia="Helvetica Neue" w:hAnsi="Helvetica Neue" w:cs="Helvetica Neue"/>
          <w:sz w:val="22"/>
          <w:szCs w:val="22"/>
        </w:rPr>
        <w:t xml:space="preserve"> </w:t>
      </w:r>
      <w:r w:rsidRPr="3656DE5B">
        <w:rPr>
          <w:rFonts w:ascii="Helvetica Neue" w:eastAsia="Helvetica Neue" w:hAnsi="Helvetica Neue" w:cs="Helvetica Neue"/>
          <w:sz w:val="22"/>
          <w:szCs w:val="22"/>
        </w:rPr>
        <w:t>(dále jen „</w:t>
      </w:r>
      <w:r w:rsidRPr="3656DE5B">
        <w:rPr>
          <w:rFonts w:ascii="Helvetica Neue" w:eastAsia="Helvetica Neue" w:hAnsi="Helvetica Neue" w:cs="Helvetica Neue"/>
          <w:b/>
          <w:bCs/>
          <w:sz w:val="22"/>
          <w:szCs w:val="22"/>
        </w:rPr>
        <w:t xml:space="preserve">Kontaktní osoba </w:t>
      </w:r>
      <w:r w:rsidRPr="3656DE5B">
        <w:rPr>
          <w:rFonts w:ascii="Helvetica Neue" w:eastAsia="Helvetica Neue" w:hAnsi="Helvetica Neue" w:cs="Helvetica Neue"/>
          <w:sz w:val="22"/>
          <w:szCs w:val="22"/>
        </w:rPr>
        <w:t>“). Prostřednictvím Kontaktní osoby vznáší Pořadatel své požadavky, připomínky a případné stížnosti související s plněním této Smlouvy. Host je oprávněn Kontaktní osob kdykoliv změnit, případně pro jednotlivý úkol přidělit Pořadateli kontaktní osobu jinou, přičemž o této skutečnosti je Host povinen informovat Pořadatele bez zbytečného odkladu.</w:t>
      </w:r>
    </w:p>
    <w:p w14:paraId="4B146D3D" w14:textId="77777777" w:rsidR="00C22357" w:rsidRDefault="00C22357">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69AFA9E1" w14:textId="4D99567C" w:rsidR="00C22357" w:rsidRDefault="00DA1A5C">
      <w:pPr>
        <w:widowControl w:val="0"/>
        <w:numPr>
          <w:ilvl w:val="0"/>
          <w:numId w:val="7"/>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sidRPr="3656DE5B">
        <w:rPr>
          <w:rFonts w:ascii="Helvetica Neue" w:eastAsia="Helvetica Neue" w:hAnsi="Helvetica Neue" w:cs="Helvetica Neue"/>
          <w:sz w:val="22"/>
          <w:szCs w:val="22"/>
        </w:rPr>
        <w:t xml:space="preserve">Kontaktní osobou Pořadatele je </w:t>
      </w:r>
      <w:r w:rsidR="00693490">
        <w:rPr>
          <w:rFonts w:ascii="Helvetica Neue" w:eastAsia="Helvetica Neue" w:hAnsi="Helvetica Neue" w:cs="Helvetica Neue"/>
          <w:b/>
          <w:bCs/>
          <w:sz w:val="22"/>
          <w:szCs w:val="22"/>
        </w:rPr>
        <w:t>XXXXXX</w:t>
      </w:r>
      <w:r w:rsidRPr="00E571FE">
        <w:rPr>
          <w:rFonts w:ascii="Helvetica Neue" w:eastAsia="Helvetica Neue" w:hAnsi="Helvetica Neue" w:cs="Helvetica Neue"/>
          <w:b/>
          <w:bCs/>
          <w:sz w:val="22"/>
          <w:szCs w:val="22"/>
        </w:rPr>
        <w:t xml:space="preserve">, </w:t>
      </w:r>
      <w:r w:rsidR="00693490">
        <w:rPr>
          <w:rFonts w:ascii="Helvetica Neue" w:eastAsia="Helvetica Neue" w:hAnsi="Helvetica Neue" w:cs="Helvetica Neue"/>
          <w:b/>
          <w:bCs/>
          <w:sz w:val="22"/>
          <w:szCs w:val="22"/>
        </w:rPr>
        <w:t>XXXXXX</w:t>
      </w:r>
      <w:r w:rsidRPr="00E571FE">
        <w:rPr>
          <w:rFonts w:ascii="Helvetica Neue" w:eastAsia="Helvetica Neue" w:hAnsi="Helvetica Neue" w:cs="Helvetica Neue"/>
          <w:b/>
          <w:bCs/>
          <w:sz w:val="22"/>
          <w:szCs w:val="22"/>
        </w:rPr>
        <w:t>,</w:t>
      </w:r>
      <w:r w:rsidRPr="3656DE5B">
        <w:rPr>
          <w:rFonts w:ascii="Helvetica Neue" w:eastAsia="Helvetica Neue" w:hAnsi="Helvetica Neue" w:cs="Helvetica Neue"/>
          <w:b/>
          <w:bCs/>
          <w:sz w:val="22"/>
          <w:szCs w:val="22"/>
        </w:rPr>
        <w:t xml:space="preserve"> </w:t>
      </w:r>
      <w:r w:rsidR="00693490">
        <w:rPr>
          <w:rFonts w:ascii="Helvetica Neue" w:eastAsia="Helvetica Neue" w:hAnsi="Helvetica Neue" w:cs="Helvetica Neue"/>
          <w:b/>
          <w:bCs/>
          <w:sz w:val="22"/>
          <w:szCs w:val="22"/>
        </w:rPr>
        <w:t>XXXXXX</w:t>
      </w:r>
      <w:r w:rsidRPr="3656DE5B">
        <w:rPr>
          <w:rFonts w:ascii="Helvetica Neue" w:eastAsia="Helvetica Neue" w:hAnsi="Helvetica Neue" w:cs="Helvetica Neue"/>
          <w:b/>
          <w:bCs/>
          <w:sz w:val="22"/>
          <w:szCs w:val="22"/>
        </w:rPr>
        <w:t xml:space="preserve"> </w:t>
      </w:r>
      <w:r w:rsidRPr="3656DE5B">
        <w:rPr>
          <w:rFonts w:ascii="Helvetica Neue" w:eastAsia="Helvetica Neue" w:hAnsi="Helvetica Neue" w:cs="Helvetica Neue"/>
          <w:sz w:val="22"/>
          <w:szCs w:val="22"/>
        </w:rPr>
        <w:t>(dále jen „</w:t>
      </w:r>
      <w:r w:rsidRPr="3656DE5B">
        <w:rPr>
          <w:rFonts w:ascii="Helvetica Neue" w:eastAsia="Helvetica Neue" w:hAnsi="Helvetica Neue" w:cs="Helvetica Neue"/>
          <w:b/>
          <w:bCs/>
          <w:sz w:val="22"/>
          <w:szCs w:val="22"/>
        </w:rPr>
        <w:t>Kontaktní osoba Pořadatele</w:t>
      </w:r>
      <w:r w:rsidRPr="3656DE5B">
        <w:rPr>
          <w:rFonts w:ascii="Helvetica Neue" w:eastAsia="Helvetica Neue" w:hAnsi="Helvetica Neue" w:cs="Helvetica Neue"/>
          <w:sz w:val="22"/>
          <w:szCs w:val="22"/>
        </w:rPr>
        <w:t>“). Prostřednictvím Kontaktní osoby Pořadatele vznáší Host své požadavky, připomínky a případné stížnosti související s plněním této Smlouvy. Pořadatel je oprávněn Kontaktní osobu Pořadatele kdykoliv změnit, případně pro jednotlivý úkol přidělit Hostovi kontaktní osobu jinou, přičemž o této skutečnosti je Pořadatel povinen informovat Hosta bez zbytečného odkladu.</w:t>
      </w:r>
    </w:p>
    <w:p w14:paraId="13150C16" w14:textId="77777777" w:rsidR="00C22357" w:rsidRDefault="00C22357">
      <w:pPr>
        <w:spacing w:after="60"/>
        <w:rPr>
          <w:rFonts w:ascii="Helvetica Neue" w:eastAsia="Helvetica Neue" w:hAnsi="Helvetica Neue" w:cs="Helvetica Neue"/>
          <w:b/>
          <w:sz w:val="22"/>
          <w:szCs w:val="22"/>
        </w:rPr>
      </w:pPr>
    </w:p>
    <w:p w14:paraId="297D5853" w14:textId="77777777" w:rsidR="00C22357" w:rsidRDefault="00C22357">
      <w:pPr>
        <w:spacing w:after="60"/>
        <w:rPr>
          <w:rFonts w:ascii="Helvetica Neue" w:eastAsia="Helvetica Neue" w:hAnsi="Helvetica Neue" w:cs="Helvetica Neue"/>
          <w:b/>
          <w:sz w:val="22"/>
          <w:szCs w:val="22"/>
        </w:rPr>
      </w:pPr>
    </w:p>
    <w:p w14:paraId="48B221B2" w14:textId="77777777" w:rsidR="00C22357" w:rsidRDefault="00DA1A5C">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60"/>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Společná ustanovení</w:t>
      </w:r>
    </w:p>
    <w:p w14:paraId="74C396AF" w14:textId="77777777" w:rsidR="00C22357" w:rsidRDefault="00C22357">
      <w:pPr>
        <w:pBdr>
          <w:top w:val="none" w:sz="0" w:space="0" w:color="000000"/>
          <w:left w:val="none" w:sz="0" w:space="0" w:color="000000"/>
          <w:bottom w:val="none" w:sz="0" w:space="0" w:color="000000"/>
          <w:right w:val="none" w:sz="0" w:space="0" w:color="000000"/>
          <w:between w:val="none" w:sz="0" w:space="0" w:color="000000"/>
        </w:pBdr>
        <w:spacing w:after="60"/>
        <w:ind w:left="720"/>
        <w:rPr>
          <w:rFonts w:ascii="Helvetica Neue" w:eastAsia="Helvetica Neue" w:hAnsi="Helvetica Neue" w:cs="Helvetica Neue"/>
          <w:b/>
          <w:sz w:val="22"/>
          <w:szCs w:val="22"/>
        </w:rPr>
      </w:pPr>
    </w:p>
    <w:p w14:paraId="0E789C6E" w14:textId="77777777" w:rsidR="00C22357" w:rsidRDefault="00DA1A5C">
      <w:pPr>
        <w:widowControl w:val="0"/>
        <w:numPr>
          <w:ilvl w:val="0"/>
          <w:numId w:val="8"/>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Tato Smlouva obsahuje úplnou dohodu Smluvních stran a nahrazuje všechny předchozí dohody nebo ujednání Smluvních stran týkající se účelu této Smlouvy.</w:t>
      </w:r>
    </w:p>
    <w:p w14:paraId="4415EE52" w14:textId="77777777" w:rsidR="00C22357" w:rsidRDefault="00DA1A5C">
      <w:pPr>
        <w:widowControl w:val="0"/>
        <w:numPr>
          <w:ilvl w:val="0"/>
          <w:numId w:val="8"/>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Práva a povinnosti Smluvních stran podle této Smlouvy se nebudou vykládat v rozporu s jazykovým vyjádřením jednotlivých ustanovení této Smlouvy.</w:t>
      </w:r>
    </w:p>
    <w:p w14:paraId="186488C6" w14:textId="77777777" w:rsidR="00C22357" w:rsidRDefault="00DA1A5C">
      <w:pPr>
        <w:widowControl w:val="0"/>
        <w:numPr>
          <w:ilvl w:val="0"/>
          <w:numId w:val="8"/>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Dohoda o mimosoudním jednání věřitele a dlužníka musí být uzavřena v písemné podobě, aby měla vliv na počátek běhu nebo stavění promlčecí lhůty v souladu s § 647 zákona č. 89/2012 Sb., občanský zákoník, v platném znění (dále jen „</w:t>
      </w:r>
      <w:r>
        <w:rPr>
          <w:rFonts w:ascii="Helvetica Neue" w:eastAsia="Helvetica Neue" w:hAnsi="Helvetica Neue" w:cs="Helvetica Neue"/>
          <w:b/>
          <w:sz w:val="22"/>
          <w:szCs w:val="22"/>
        </w:rPr>
        <w:t>občanský zákoník</w:t>
      </w:r>
      <w:r>
        <w:rPr>
          <w:rFonts w:ascii="Helvetica Neue" w:eastAsia="Helvetica Neue" w:hAnsi="Helvetica Neue" w:cs="Helvetica Neue"/>
          <w:sz w:val="22"/>
          <w:szCs w:val="22"/>
        </w:rPr>
        <w:t>“).</w:t>
      </w:r>
    </w:p>
    <w:p w14:paraId="63DFC442" w14:textId="77777777" w:rsidR="00C22357" w:rsidRDefault="00C22357">
      <w:pPr>
        <w:spacing w:after="60"/>
        <w:rPr>
          <w:rFonts w:ascii="Helvetica Neue" w:eastAsia="Helvetica Neue" w:hAnsi="Helvetica Neue" w:cs="Helvetica Neue"/>
          <w:b/>
          <w:sz w:val="22"/>
          <w:szCs w:val="22"/>
        </w:rPr>
      </w:pPr>
    </w:p>
    <w:p w14:paraId="5CEB5BF7" w14:textId="77777777" w:rsidR="004102BC" w:rsidRDefault="004102BC">
      <w:pPr>
        <w:pBdr>
          <w:top w:val="none" w:sz="0" w:space="0" w:color="000000"/>
          <w:left w:val="none" w:sz="0" w:space="0" w:color="000000"/>
          <w:bottom w:val="none" w:sz="0" w:space="0" w:color="000000"/>
          <w:right w:val="none" w:sz="0" w:space="0" w:color="000000"/>
          <w:between w:val="none" w:sz="0" w:space="0" w:color="000000"/>
        </w:pBdr>
        <w:spacing w:after="60"/>
        <w:ind w:left="720"/>
        <w:rPr>
          <w:rFonts w:ascii="Helvetica Neue" w:eastAsia="Helvetica Neue" w:hAnsi="Helvetica Neue" w:cs="Helvetica Neue"/>
          <w:b/>
          <w:sz w:val="22"/>
          <w:szCs w:val="22"/>
        </w:rPr>
      </w:pPr>
    </w:p>
    <w:p w14:paraId="2DCA8620" w14:textId="77777777" w:rsidR="00C22357" w:rsidRDefault="00DA1A5C">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60"/>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Závěrečná ustanovení</w:t>
      </w:r>
    </w:p>
    <w:p w14:paraId="4D88381D" w14:textId="77777777" w:rsidR="00C22357" w:rsidRDefault="00C22357">
      <w:pPr>
        <w:pBdr>
          <w:top w:val="none" w:sz="0" w:space="0" w:color="000000"/>
          <w:left w:val="none" w:sz="0" w:space="0" w:color="000000"/>
          <w:bottom w:val="none" w:sz="0" w:space="0" w:color="000000"/>
          <w:right w:val="none" w:sz="0" w:space="0" w:color="000000"/>
          <w:between w:val="none" w:sz="0" w:space="0" w:color="000000"/>
        </w:pBdr>
        <w:spacing w:after="60"/>
        <w:ind w:left="720"/>
        <w:rPr>
          <w:rFonts w:ascii="Helvetica Neue" w:eastAsia="Helvetica Neue" w:hAnsi="Helvetica Neue" w:cs="Helvetica Neue"/>
          <w:b/>
          <w:sz w:val="22"/>
          <w:szCs w:val="22"/>
        </w:rPr>
      </w:pPr>
    </w:p>
    <w:p w14:paraId="7DDD9D1A" w14:textId="77777777" w:rsidR="00C22357" w:rsidRDefault="00DA1A5C">
      <w:pPr>
        <w:widowControl w:val="0"/>
        <w:numPr>
          <w:ilvl w:val="0"/>
          <w:numId w:val="9"/>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color w:val="000000"/>
          <w:sz w:val="22"/>
          <w:szCs w:val="22"/>
        </w:rPr>
      </w:pPr>
      <w:r>
        <w:rPr>
          <w:rFonts w:ascii="Helvetica Neue" w:eastAsia="Helvetica Neue" w:hAnsi="Helvetica Neue" w:cs="Helvetica Neue"/>
          <w:sz w:val="22"/>
          <w:szCs w:val="22"/>
        </w:rPr>
        <w:t>Veškerá práva a povinnosti Smluvních stran vyplývající z této Smlouvy a v ní výslovně neupravená se řídí příslušnými právními předpisy České republiky, zejména občanským zákoníkem</w:t>
      </w:r>
      <w:r>
        <w:rPr>
          <w:rFonts w:ascii="Helvetica Neue" w:eastAsia="Helvetica Neue" w:hAnsi="Helvetica Neue" w:cs="Helvetica Neue"/>
          <w:color w:val="000000"/>
          <w:sz w:val="22"/>
          <w:szCs w:val="22"/>
        </w:rPr>
        <w:t>.</w:t>
      </w:r>
    </w:p>
    <w:p w14:paraId="39E0F637" w14:textId="77777777" w:rsidR="00C22357" w:rsidRDefault="00C22357">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06527AEB" w14:textId="77777777" w:rsidR="00C22357" w:rsidRDefault="00DA1A5C">
      <w:pPr>
        <w:widowControl w:val="0"/>
        <w:numPr>
          <w:ilvl w:val="0"/>
          <w:numId w:val="9"/>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Tato Smlouva může být měněna nebo dohodou zrušena pouze v písemné formě obsahující podpisy obou Smluvních stran na téže listině a Smluvní strany výslovně vylučují, že by ke změně Smlouvy mohlo dojít jiným způsobem; to platí i pro vzdání se písemné formy. Za písemnou formu nebude pro tento účel považována forma elektronických zpráv. Jakákoliv ze Smluvních stran může namítnout neplatnost této Smlouvy nebo její změny z důvodu nedodržení formy kdykoliv, a to i když již bylo započato </w:t>
      </w:r>
      <w:r>
        <w:rPr>
          <w:rFonts w:ascii="Helvetica Neue" w:eastAsia="Helvetica Neue" w:hAnsi="Helvetica Neue" w:cs="Helvetica Neue"/>
          <w:sz w:val="22"/>
          <w:szCs w:val="22"/>
        </w:rPr>
        <w:lastRenderedPageBreak/>
        <w:t>s plněním. Při jednání o změně této Smlouvy odpověď Smluvní strany s dodatkem nebo odchylkou, i když podstatně nemění podmínky nabídky, není přijetím nabídky na uzavření této změny Smlouvy a považuje se za novou nabídku.</w:t>
      </w:r>
    </w:p>
    <w:p w14:paraId="2542422B" w14:textId="77777777" w:rsidR="00C22357" w:rsidRDefault="00C22357">
      <w:pPr>
        <w:pBdr>
          <w:top w:val="nil"/>
          <w:left w:val="nil"/>
          <w:bottom w:val="nil"/>
          <w:right w:val="nil"/>
          <w:between w:val="nil"/>
        </w:pBdr>
        <w:ind w:left="720"/>
        <w:rPr>
          <w:rFonts w:ascii="Helvetica Neue" w:eastAsia="Helvetica Neue" w:hAnsi="Helvetica Neue" w:cs="Helvetica Neue"/>
          <w:color w:val="000000"/>
          <w:sz w:val="22"/>
          <w:szCs w:val="22"/>
        </w:rPr>
      </w:pPr>
    </w:p>
    <w:p w14:paraId="79F13952" w14:textId="77777777" w:rsidR="00C22357" w:rsidRDefault="00DA1A5C">
      <w:pPr>
        <w:widowControl w:val="0"/>
        <w:numPr>
          <w:ilvl w:val="0"/>
          <w:numId w:val="9"/>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Vzdání se práva Smluvní stranou, dohoda Smluvních stran o převzetí dluhu, přistoupení k dluhu nebo prominutí dluhu vyžaduje vždy výslovný písemný projev vůle Smluvní strany.</w:t>
      </w:r>
    </w:p>
    <w:p w14:paraId="3630E67E" w14:textId="77777777" w:rsidR="00C22357" w:rsidRDefault="00C22357">
      <w:pPr>
        <w:pBdr>
          <w:top w:val="nil"/>
          <w:left w:val="nil"/>
          <w:bottom w:val="nil"/>
          <w:right w:val="nil"/>
          <w:between w:val="nil"/>
        </w:pBdr>
        <w:ind w:left="720"/>
        <w:rPr>
          <w:rFonts w:ascii="Helvetica Neue" w:eastAsia="Helvetica Neue" w:hAnsi="Helvetica Neue" w:cs="Helvetica Neue"/>
          <w:color w:val="000000"/>
          <w:sz w:val="22"/>
          <w:szCs w:val="22"/>
        </w:rPr>
      </w:pPr>
    </w:p>
    <w:p w14:paraId="0D07323D" w14:textId="77777777" w:rsidR="00C22357" w:rsidRDefault="00DA1A5C">
      <w:pPr>
        <w:widowControl w:val="0"/>
        <w:numPr>
          <w:ilvl w:val="0"/>
          <w:numId w:val="9"/>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V případě, že je nebo se stane některé z ustanovení této Smlouvy zdánlivé, neplatné, nebo neúčinné, a lze je od ostatního obsahu Smlouvy oddělit, nebude tím dotčena existence, platnost a účinnost ostatních ustanovení a Smluvní strany prohlašují, že mají zájem na trvání a plnění této Smlouvy i v případě takového zdánlivého, neplatného nebo neúčinného ustanovení. Smluvní strany jsou povinny poskytnout si vzájemnou součinnost pro to, aby zdánlivé, neplatné, nebo neúčinné ustanovení bylo nahrazeno takovým platným a účinným ustanovením, které v nejvyšší možné míře zachovává ekonomický účel zamýšlený zdánlivým, neplatným, nebo neúčinným ustanovením. To se nevztahuje na účinnost této Smlouvy.</w:t>
      </w:r>
    </w:p>
    <w:p w14:paraId="681F060E" w14:textId="77777777" w:rsidR="00C22357" w:rsidRDefault="00C22357">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09383443" w14:textId="77777777" w:rsidR="00C22357" w:rsidRDefault="00DA1A5C">
      <w:pPr>
        <w:widowControl w:val="0"/>
        <w:numPr>
          <w:ilvl w:val="0"/>
          <w:numId w:val="9"/>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Dle Zákona č. 340/2015 Sb. o zvláštních podmínkách účinnosti některých smluv, uveřejňování těchto smluv a o registru smluv (zákon o registru smluv), je Pořadatel povinen prostřednictvím registru smluv uveřejňovat soukromoprávní smlouvy, jakož i smlouvy o poskytnutí dotace nebo návratné finanční výpomoci.</w:t>
      </w:r>
    </w:p>
    <w:p w14:paraId="4C399467" w14:textId="77777777" w:rsidR="00C22357" w:rsidRDefault="00C22357">
      <w:pPr>
        <w:pBdr>
          <w:top w:val="nil"/>
          <w:left w:val="nil"/>
          <w:bottom w:val="nil"/>
          <w:right w:val="nil"/>
          <w:between w:val="nil"/>
        </w:pBdr>
        <w:ind w:left="720"/>
        <w:rPr>
          <w:rFonts w:ascii="Helvetica Neue" w:eastAsia="Helvetica Neue" w:hAnsi="Helvetica Neue" w:cs="Helvetica Neue"/>
          <w:color w:val="000000"/>
          <w:sz w:val="22"/>
          <w:szCs w:val="22"/>
        </w:rPr>
      </w:pPr>
    </w:p>
    <w:p w14:paraId="57FF17BF" w14:textId="77777777" w:rsidR="00C22357" w:rsidRDefault="00DA1A5C">
      <w:pPr>
        <w:widowControl w:val="0"/>
        <w:numPr>
          <w:ilvl w:val="0"/>
          <w:numId w:val="9"/>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Pokud se na tuto smlouvu vztahuje povinnost uveřejnění prostřednictvím registru smluv, a pokud je protistrana také povinným subjektem dle Zákona č. 340/2015 Sb., zavazuje se Pořadatel tuto smlouvu uveřejnit.</w:t>
      </w:r>
    </w:p>
    <w:p w14:paraId="703EDC8A" w14:textId="77777777" w:rsidR="00C22357" w:rsidRDefault="00C22357">
      <w:pPr>
        <w:pBdr>
          <w:top w:val="nil"/>
          <w:left w:val="nil"/>
          <w:bottom w:val="nil"/>
          <w:right w:val="nil"/>
          <w:between w:val="nil"/>
        </w:pBdr>
        <w:ind w:left="720"/>
        <w:rPr>
          <w:rFonts w:ascii="Helvetica Neue" w:eastAsia="Helvetica Neue" w:hAnsi="Helvetica Neue" w:cs="Helvetica Neue"/>
          <w:color w:val="000000"/>
          <w:sz w:val="22"/>
          <w:szCs w:val="22"/>
        </w:rPr>
      </w:pPr>
    </w:p>
    <w:p w14:paraId="369F9863" w14:textId="77777777" w:rsidR="00C22357" w:rsidRDefault="00DA1A5C">
      <w:pPr>
        <w:widowControl w:val="0"/>
        <w:numPr>
          <w:ilvl w:val="0"/>
          <w:numId w:val="9"/>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Tato smlouva pak nabývá účinnosti dnem podpisu oběma stranami, v případě povinnosti smlouvu uveřejnit v registru smluv pak jejím uveřejněním v tomto registru.</w:t>
      </w:r>
    </w:p>
    <w:p w14:paraId="23A5EA5A" w14:textId="77777777" w:rsidR="00C22357" w:rsidRDefault="00C22357">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2F1C571D" w14:textId="77777777" w:rsidR="00C22357" w:rsidRDefault="00DA1A5C">
      <w:pPr>
        <w:widowControl w:val="0"/>
        <w:numPr>
          <w:ilvl w:val="0"/>
          <w:numId w:val="9"/>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Přílohy této smlouvy tvoří její nedílnou součást.</w:t>
      </w:r>
    </w:p>
    <w:p w14:paraId="6D46B3E5" w14:textId="77777777" w:rsidR="00C22357" w:rsidRDefault="00C22357">
      <w:pPr>
        <w:pBdr>
          <w:top w:val="nil"/>
          <w:left w:val="nil"/>
          <w:bottom w:val="nil"/>
          <w:right w:val="nil"/>
          <w:between w:val="nil"/>
        </w:pBdr>
        <w:ind w:left="720"/>
        <w:rPr>
          <w:rFonts w:ascii="Helvetica Neue" w:eastAsia="Helvetica Neue" w:hAnsi="Helvetica Neue" w:cs="Helvetica Neue"/>
          <w:color w:val="000000"/>
          <w:sz w:val="22"/>
          <w:szCs w:val="22"/>
        </w:rPr>
      </w:pPr>
    </w:p>
    <w:p w14:paraId="4C705984" w14:textId="77777777" w:rsidR="00C22357" w:rsidRDefault="00DA1A5C">
      <w:pPr>
        <w:widowControl w:val="0"/>
        <w:numPr>
          <w:ilvl w:val="0"/>
          <w:numId w:val="9"/>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Tato Smlouva byla vyhotovena ve dvou (2) vyhotoveních, z nichž každá ze Smluvních stran obdrží po jednom (1) vyhotovení.</w:t>
      </w:r>
    </w:p>
    <w:p w14:paraId="0D270A94" w14:textId="77777777" w:rsidR="00C22357" w:rsidRDefault="00C22357">
      <w:pPr>
        <w:widowControl w:val="0"/>
        <w:pBdr>
          <w:top w:val="none" w:sz="0" w:space="0" w:color="000000"/>
          <w:left w:val="none" w:sz="0" w:space="0" w:color="000000"/>
          <w:bottom w:val="none" w:sz="0" w:space="0" w:color="000000"/>
          <w:right w:val="none" w:sz="0" w:space="0" w:color="000000"/>
          <w:between w:val="none" w:sz="0" w:space="0" w:color="000000"/>
        </w:pBdr>
        <w:ind w:left="426"/>
        <w:jc w:val="both"/>
        <w:rPr>
          <w:rFonts w:ascii="Helvetica Neue" w:eastAsia="Helvetica Neue" w:hAnsi="Helvetica Neue" w:cs="Helvetica Neue"/>
          <w:sz w:val="22"/>
          <w:szCs w:val="22"/>
        </w:rPr>
      </w:pPr>
    </w:p>
    <w:p w14:paraId="2DCD7947" w14:textId="77777777" w:rsidR="00C22357" w:rsidRDefault="00DA1A5C">
      <w:pPr>
        <w:widowControl w:val="0"/>
        <w:numPr>
          <w:ilvl w:val="0"/>
          <w:numId w:val="9"/>
        </w:numPr>
        <w:pBdr>
          <w:top w:val="none" w:sz="0" w:space="0" w:color="000000"/>
          <w:left w:val="none" w:sz="0" w:space="0" w:color="000000"/>
          <w:bottom w:val="none" w:sz="0" w:space="0" w:color="000000"/>
          <w:right w:val="none" w:sz="0" w:space="0" w:color="000000"/>
          <w:between w:val="none" w:sz="0" w:space="0" w:color="000000"/>
        </w:pBdr>
        <w:ind w:left="426" w:hanging="426"/>
        <w:jc w:val="both"/>
        <w:rPr>
          <w:rFonts w:ascii="Helvetica Neue" w:eastAsia="Helvetica Neue" w:hAnsi="Helvetica Neue" w:cs="Helvetica Neue"/>
          <w:sz w:val="22"/>
          <w:szCs w:val="22"/>
        </w:rPr>
      </w:pPr>
      <w:r>
        <w:rPr>
          <w:rFonts w:ascii="Helvetica Neue" w:eastAsia="Helvetica Neue" w:hAnsi="Helvetica Neue" w:cs="Helvetica Neue"/>
          <w:sz w:val="22"/>
          <w:szCs w:val="22"/>
        </w:rPr>
        <w:t>Smluvní strany prohlašují, že si tuto Smlouvu řádně přečetly a na důkaz svého souhlasu s jejím obsahem připojují své podpisy.</w:t>
      </w:r>
    </w:p>
    <w:p w14:paraId="3EB26465" w14:textId="77777777" w:rsidR="00C22357" w:rsidRDefault="00C22357">
      <w:pPr>
        <w:pBdr>
          <w:top w:val="nil"/>
          <w:left w:val="nil"/>
          <w:bottom w:val="nil"/>
          <w:right w:val="nil"/>
          <w:between w:val="nil"/>
        </w:pBdr>
        <w:ind w:left="720"/>
        <w:rPr>
          <w:rFonts w:ascii="Helvetica Neue" w:eastAsia="Helvetica Neue" w:hAnsi="Helvetica Neue" w:cs="Helvetica Neue"/>
          <w:color w:val="000000"/>
          <w:sz w:val="22"/>
          <w:szCs w:val="22"/>
        </w:rPr>
      </w:pPr>
    </w:p>
    <w:p w14:paraId="5CC25B18" w14:textId="77777777" w:rsidR="00C22357" w:rsidRDefault="00C22357">
      <w:pPr>
        <w:widowControl w:val="0"/>
        <w:pBdr>
          <w:top w:val="none" w:sz="0" w:space="0" w:color="000000"/>
          <w:left w:val="none" w:sz="0" w:space="0" w:color="000000"/>
          <w:bottom w:val="none" w:sz="0" w:space="0" w:color="000000"/>
          <w:right w:val="none" w:sz="0" w:space="0" w:color="000000"/>
          <w:between w:val="none" w:sz="0" w:space="0" w:color="000000"/>
        </w:pBdr>
        <w:jc w:val="both"/>
        <w:rPr>
          <w:rFonts w:ascii="Helvetica Neue" w:eastAsia="Helvetica Neue" w:hAnsi="Helvetica Neue" w:cs="Helvetica Neue"/>
          <w:sz w:val="22"/>
          <w:szCs w:val="22"/>
        </w:rPr>
      </w:pPr>
    </w:p>
    <w:p w14:paraId="272D90D8" w14:textId="77777777" w:rsidR="00C22357" w:rsidRDefault="00C22357">
      <w:pPr>
        <w:widowControl w:val="0"/>
        <w:pBdr>
          <w:top w:val="none" w:sz="0" w:space="0" w:color="000000"/>
          <w:left w:val="none" w:sz="0" w:space="0" w:color="000000"/>
          <w:bottom w:val="none" w:sz="0" w:space="0" w:color="000000"/>
          <w:right w:val="none" w:sz="0" w:space="0" w:color="000000"/>
          <w:between w:val="none" w:sz="0" w:space="0" w:color="000000"/>
        </w:pBdr>
        <w:jc w:val="both"/>
        <w:rPr>
          <w:rFonts w:ascii="Helvetica Neue" w:eastAsia="Helvetica Neue" w:hAnsi="Helvetica Neue" w:cs="Helvetica Neue"/>
          <w:sz w:val="22"/>
          <w:szCs w:val="22"/>
        </w:rPr>
      </w:pPr>
    </w:p>
    <w:p w14:paraId="1A1A823E" w14:textId="77777777" w:rsidR="00C22357" w:rsidRDefault="00C22357">
      <w:pPr>
        <w:widowControl w:val="0"/>
        <w:pBdr>
          <w:top w:val="none" w:sz="0" w:space="0" w:color="000000"/>
          <w:left w:val="none" w:sz="0" w:space="0" w:color="000000"/>
          <w:bottom w:val="none" w:sz="0" w:space="0" w:color="000000"/>
          <w:right w:val="none" w:sz="0" w:space="0" w:color="000000"/>
          <w:between w:val="none" w:sz="0" w:space="0" w:color="000000"/>
        </w:pBdr>
        <w:jc w:val="both"/>
        <w:rPr>
          <w:rFonts w:ascii="Helvetica Neue" w:eastAsia="Helvetica Neue" w:hAnsi="Helvetica Neue" w:cs="Helvetica Neue"/>
          <w:sz w:val="22"/>
          <w:szCs w:val="22"/>
        </w:rPr>
      </w:pPr>
    </w:p>
    <w:tbl>
      <w:tblPr>
        <w:tblW w:w="9435" w:type="dxa"/>
        <w:jc w:val="center"/>
        <w:tblLayout w:type="fixed"/>
        <w:tblCellMar>
          <w:left w:w="70" w:type="dxa"/>
          <w:right w:w="70" w:type="dxa"/>
        </w:tblCellMar>
        <w:tblLook w:val="0000" w:firstRow="0" w:lastRow="0" w:firstColumn="0" w:lastColumn="0" w:noHBand="0" w:noVBand="0"/>
      </w:tblPr>
      <w:tblGrid>
        <w:gridCol w:w="5292"/>
        <w:gridCol w:w="4143"/>
      </w:tblGrid>
      <w:tr w:rsidR="00C22357" w14:paraId="3CB8061E" w14:textId="77777777">
        <w:trPr>
          <w:jc w:val="center"/>
        </w:trPr>
        <w:tc>
          <w:tcPr>
            <w:tcW w:w="5292" w:type="dxa"/>
            <w:shd w:val="clear" w:color="auto" w:fill="auto"/>
          </w:tcPr>
          <w:p w14:paraId="505CFEB8" w14:textId="41809C34" w:rsidR="00C22357" w:rsidRPr="00E27061" w:rsidRDefault="00DA1A5C">
            <w:pPr>
              <w:tabs>
                <w:tab w:val="left" w:pos="567"/>
              </w:tabs>
              <w:rPr>
                <w:rFonts w:ascii="Helvetica Neue" w:eastAsia="Helvetica Neue" w:hAnsi="Helvetica Neue" w:cs="Helvetica Neue"/>
                <w:sz w:val="22"/>
                <w:szCs w:val="22"/>
              </w:rPr>
            </w:pPr>
            <w:r w:rsidRPr="00E27061">
              <w:rPr>
                <w:rFonts w:ascii="Helvetica Neue" w:eastAsia="Helvetica Neue" w:hAnsi="Helvetica Neue" w:cs="Helvetica Neue"/>
                <w:sz w:val="22"/>
                <w:szCs w:val="22"/>
              </w:rPr>
              <w:t>V …………</w:t>
            </w:r>
            <w:proofErr w:type="gramStart"/>
            <w:r w:rsidRPr="00E27061">
              <w:rPr>
                <w:rFonts w:ascii="Helvetica Neue" w:eastAsia="Helvetica Neue" w:hAnsi="Helvetica Neue" w:cs="Helvetica Neue"/>
                <w:sz w:val="22"/>
                <w:szCs w:val="22"/>
              </w:rPr>
              <w:t>……..….</w:t>
            </w:r>
            <w:proofErr w:type="gramEnd"/>
            <w:r w:rsidRPr="00E27061">
              <w:rPr>
                <w:rFonts w:ascii="Helvetica Neue" w:eastAsia="Helvetica Neue" w:hAnsi="Helvetica Neue" w:cs="Helvetica Neue"/>
                <w:sz w:val="22"/>
                <w:szCs w:val="22"/>
              </w:rPr>
              <w:t xml:space="preserve">. dne </w:t>
            </w:r>
            <w:r w:rsidR="00875F4C" w:rsidRPr="00E27061">
              <w:rPr>
                <w:rFonts w:ascii="Helvetica Neue" w:eastAsia="Helvetica Neue" w:hAnsi="Helvetica Neue" w:cs="Helvetica Neue"/>
                <w:sz w:val="22"/>
                <w:szCs w:val="22"/>
              </w:rPr>
              <w:t xml:space="preserve">          </w:t>
            </w:r>
            <w:r w:rsidR="004118EA">
              <w:rPr>
                <w:rFonts w:ascii="Helvetica Neue" w:eastAsia="Helvetica Neue" w:hAnsi="Helvetica Neue" w:cs="Helvetica Neue"/>
                <w:sz w:val="22"/>
                <w:szCs w:val="22"/>
              </w:rPr>
              <w:t xml:space="preserve">  </w:t>
            </w:r>
            <w:r w:rsidR="00875F4C" w:rsidRPr="00E27061">
              <w:rPr>
                <w:rFonts w:ascii="Helvetica Neue" w:eastAsia="Helvetica Neue" w:hAnsi="Helvetica Neue" w:cs="Helvetica Neue"/>
                <w:sz w:val="22"/>
                <w:szCs w:val="22"/>
              </w:rPr>
              <w:t xml:space="preserve">  202</w:t>
            </w:r>
            <w:r w:rsidR="00E27061" w:rsidRPr="00E27061">
              <w:rPr>
                <w:rFonts w:ascii="Helvetica Neue" w:eastAsia="Helvetica Neue" w:hAnsi="Helvetica Neue" w:cs="Helvetica Neue"/>
                <w:sz w:val="22"/>
                <w:szCs w:val="22"/>
              </w:rPr>
              <w:t>5</w:t>
            </w:r>
          </w:p>
        </w:tc>
        <w:tc>
          <w:tcPr>
            <w:tcW w:w="4143" w:type="dxa"/>
            <w:shd w:val="clear" w:color="auto" w:fill="auto"/>
          </w:tcPr>
          <w:p w14:paraId="1AA4BB74" w14:textId="00527AA8" w:rsidR="00C22357" w:rsidRPr="00E27061" w:rsidRDefault="00DA1A5C">
            <w:pPr>
              <w:tabs>
                <w:tab w:val="left" w:pos="567"/>
              </w:tabs>
              <w:rPr>
                <w:rFonts w:ascii="Helvetica Neue" w:eastAsia="Helvetica Neue" w:hAnsi="Helvetica Neue" w:cs="Helvetica Neue"/>
                <w:sz w:val="22"/>
                <w:szCs w:val="22"/>
              </w:rPr>
            </w:pPr>
            <w:r w:rsidRPr="00E27061">
              <w:rPr>
                <w:rFonts w:ascii="Helvetica Neue" w:eastAsia="Helvetica Neue" w:hAnsi="Helvetica Neue" w:cs="Helvetica Neue"/>
                <w:sz w:val="22"/>
                <w:szCs w:val="22"/>
              </w:rPr>
              <w:t>V </w:t>
            </w:r>
            <w:r w:rsidR="008E692F" w:rsidRPr="00E27061">
              <w:rPr>
                <w:rFonts w:ascii="Helvetica Neue" w:eastAsia="Helvetica Neue" w:hAnsi="Helvetica Neue" w:cs="Helvetica Neue"/>
                <w:sz w:val="22"/>
                <w:szCs w:val="22"/>
              </w:rPr>
              <w:t xml:space="preserve">Hradci Králové </w:t>
            </w:r>
            <w:r w:rsidRPr="00E27061">
              <w:rPr>
                <w:rFonts w:ascii="Helvetica Neue" w:eastAsia="Helvetica Neue" w:hAnsi="Helvetica Neue" w:cs="Helvetica Neue"/>
                <w:sz w:val="22"/>
                <w:szCs w:val="22"/>
              </w:rPr>
              <w:t>dne</w:t>
            </w:r>
            <w:r w:rsidR="008E692F" w:rsidRPr="00E27061">
              <w:rPr>
                <w:rFonts w:ascii="Helvetica Neue" w:eastAsia="Helvetica Neue" w:hAnsi="Helvetica Neue" w:cs="Helvetica Neue"/>
                <w:sz w:val="22"/>
                <w:szCs w:val="22"/>
              </w:rPr>
              <w:t xml:space="preserve"> </w:t>
            </w:r>
            <w:r w:rsidR="00875F4C" w:rsidRPr="00E27061">
              <w:rPr>
                <w:rFonts w:ascii="Helvetica Neue" w:eastAsia="Helvetica Neue" w:hAnsi="Helvetica Neue" w:cs="Helvetica Neue"/>
                <w:sz w:val="22"/>
                <w:szCs w:val="22"/>
              </w:rPr>
              <w:t xml:space="preserve">       </w:t>
            </w:r>
            <w:r w:rsidR="004118EA">
              <w:rPr>
                <w:rFonts w:ascii="Helvetica Neue" w:eastAsia="Helvetica Neue" w:hAnsi="Helvetica Neue" w:cs="Helvetica Neue"/>
                <w:sz w:val="22"/>
                <w:szCs w:val="22"/>
              </w:rPr>
              <w:t xml:space="preserve">   </w:t>
            </w:r>
            <w:r w:rsidR="00875F4C" w:rsidRPr="00E27061">
              <w:rPr>
                <w:rFonts w:ascii="Helvetica Neue" w:eastAsia="Helvetica Neue" w:hAnsi="Helvetica Neue" w:cs="Helvetica Neue"/>
                <w:sz w:val="22"/>
                <w:szCs w:val="22"/>
              </w:rPr>
              <w:t xml:space="preserve">   202</w:t>
            </w:r>
            <w:r w:rsidR="00E27061" w:rsidRPr="00E27061">
              <w:rPr>
                <w:rFonts w:ascii="Helvetica Neue" w:eastAsia="Helvetica Neue" w:hAnsi="Helvetica Neue" w:cs="Helvetica Neue"/>
                <w:sz w:val="22"/>
                <w:szCs w:val="22"/>
              </w:rPr>
              <w:t>5</w:t>
            </w:r>
          </w:p>
        </w:tc>
      </w:tr>
      <w:tr w:rsidR="00C22357" w14:paraId="2FBC062D" w14:textId="77777777">
        <w:trPr>
          <w:jc w:val="center"/>
        </w:trPr>
        <w:tc>
          <w:tcPr>
            <w:tcW w:w="5292" w:type="dxa"/>
            <w:shd w:val="clear" w:color="auto" w:fill="auto"/>
          </w:tcPr>
          <w:p w14:paraId="7ACF707B" w14:textId="77777777" w:rsidR="00C22357" w:rsidRDefault="00C22357">
            <w:pPr>
              <w:rPr>
                <w:rFonts w:ascii="Helvetica Neue" w:eastAsia="Helvetica Neue" w:hAnsi="Helvetica Neue" w:cs="Helvetica Neue"/>
                <w:sz w:val="22"/>
                <w:szCs w:val="22"/>
              </w:rPr>
            </w:pPr>
          </w:p>
          <w:p w14:paraId="031B18BF" w14:textId="77777777" w:rsidR="00C22357" w:rsidRDefault="00C22357">
            <w:pPr>
              <w:rPr>
                <w:rFonts w:ascii="Helvetica Neue" w:eastAsia="Helvetica Neue" w:hAnsi="Helvetica Neue" w:cs="Helvetica Neue"/>
                <w:sz w:val="22"/>
                <w:szCs w:val="22"/>
              </w:rPr>
            </w:pPr>
          </w:p>
          <w:p w14:paraId="419106D1" w14:textId="77777777" w:rsidR="00C22357" w:rsidRDefault="00C22357">
            <w:pPr>
              <w:rPr>
                <w:rFonts w:ascii="Helvetica Neue" w:eastAsia="Helvetica Neue" w:hAnsi="Helvetica Neue" w:cs="Helvetica Neue"/>
                <w:sz w:val="22"/>
                <w:szCs w:val="22"/>
              </w:rPr>
            </w:pPr>
          </w:p>
          <w:p w14:paraId="73BF58F1" w14:textId="77777777" w:rsidR="00C22357" w:rsidRDefault="00DA1A5C">
            <w:pPr>
              <w:rPr>
                <w:rFonts w:ascii="Helvetica Neue" w:eastAsia="Helvetica Neue" w:hAnsi="Helvetica Neue" w:cs="Helvetica Neue"/>
                <w:sz w:val="22"/>
                <w:szCs w:val="22"/>
              </w:rPr>
            </w:pPr>
            <w:r>
              <w:rPr>
                <w:rFonts w:ascii="Helvetica Neue" w:eastAsia="Helvetica Neue" w:hAnsi="Helvetica Neue" w:cs="Helvetica Neue"/>
                <w:sz w:val="22"/>
                <w:szCs w:val="22"/>
              </w:rPr>
              <w:t>______________________</w:t>
            </w:r>
          </w:p>
        </w:tc>
        <w:tc>
          <w:tcPr>
            <w:tcW w:w="4143" w:type="dxa"/>
            <w:shd w:val="clear" w:color="auto" w:fill="auto"/>
          </w:tcPr>
          <w:p w14:paraId="0EC3FE4E" w14:textId="77777777" w:rsidR="00C22357" w:rsidRDefault="00C22357">
            <w:pPr>
              <w:tabs>
                <w:tab w:val="left" w:pos="567"/>
              </w:tabs>
              <w:jc w:val="center"/>
              <w:rPr>
                <w:rFonts w:ascii="Helvetica Neue" w:eastAsia="Helvetica Neue" w:hAnsi="Helvetica Neue" w:cs="Helvetica Neue"/>
                <w:sz w:val="22"/>
                <w:szCs w:val="22"/>
                <w:highlight w:val="yellow"/>
              </w:rPr>
            </w:pPr>
          </w:p>
          <w:p w14:paraId="0FFFA76B" w14:textId="77777777" w:rsidR="00C22357" w:rsidRDefault="00C22357">
            <w:pPr>
              <w:tabs>
                <w:tab w:val="left" w:pos="567"/>
              </w:tabs>
              <w:jc w:val="center"/>
              <w:rPr>
                <w:rFonts w:ascii="Helvetica Neue" w:eastAsia="Helvetica Neue" w:hAnsi="Helvetica Neue" w:cs="Helvetica Neue"/>
                <w:sz w:val="22"/>
                <w:szCs w:val="22"/>
                <w:highlight w:val="yellow"/>
              </w:rPr>
            </w:pPr>
          </w:p>
          <w:p w14:paraId="5DC6665F" w14:textId="77777777" w:rsidR="00C22357" w:rsidRDefault="00C22357">
            <w:pPr>
              <w:tabs>
                <w:tab w:val="left" w:pos="567"/>
              </w:tabs>
              <w:rPr>
                <w:rFonts w:ascii="Helvetica Neue" w:eastAsia="Helvetica Neue" w:hAnsi="Helvetica Neue" w:cs="Helvetica Neue"/>
                <w:sz w:val="22"/>
                <w:szCs w:val="22"/>
                <w:highlight w:val="yellow"/>
              </w:rPr>
            </w:pPr>
          </w:p>
          <w:p w14:paraId="1F5234B0" w14:textId="77777777" w:rsidR="00C22357" w:rsidRDefault="00DA1A5C">
            <w:pPr>
              <w:tabs>
                <w:tab w:val="left" w:pos="567"/>
              </w:tabs>
              <w:rPr>
                <w:rFonts w:ascii="Helvetica Neue" w:eastAsia="Helvetica Neue" w:hAnsi="Helvetica Neue" w:cs="Helvetica Neue"/>
                <w:sz w:val="22"/>
                <w:szCs w:val="22"/>
              </w:rPr>
            </w:pPr>
            <w:r>
              <w:rPr>
                <w:rFonts w:ascii="Helvetica Neue" w:eastAsia="Helvetica Neue" w:hAnsi="Helvetica Neue" w:cs="Helvetica Neue"/>
                <w:sz w:val="22"/>
                <w:szCs w:val="22"/>
              </w:rPr>
              <w:t>_________________________</w:t>
            </w:r>
          </w:p>
        </w:tc>
      </w:tr>
      <w:tr w:rsidR="00C22357" w14:paraId="0C3B989E" w14:textId="77777777">
        <w:trPr>
          <w:jc w:val="center"/>
        </w:trPr>
        <w:tc>
          <w:tcPr>
            <w:tcW w:w="5292" w:type="dxa"/>
            <w:shd w:val="clear" w:color="auto" w:fill="auto"/>
          </w:tcPr>
          <w:p w14:paraId="5B45B5B3" w14:textId="77777777" w:rsidR="00C22357" w:rsidRDefault="00C22357">
            <w:pPr>
              <w:rPr>
                <w:rFonts w:ascii="Helvetica Neue" w:eastAsia="Helvetica Neue" w:hAnsi="Helvetica Neue" w:cs="Helvetica Neue"/>
                <w:sz w:val="22"/>
                <w:szCs w:val="22"/>
              </w:rPr>
            </w:pPr>
          </w:p>
        </w:tc>
        <w:tc>
          <w:tcPr>
            <w:tcW w:w="4143" w:type="dxa"/>
            <w:shd w:val="clear" w:color="auto" w:fill="auto"/>
          </w:tcPr>
          <w:p w14:paraId="2AC087AF" w14:textId="77777777" w:rsidR="001D73FD" w:rsidRDefault="00EC3F79">
            <w:pPr>
              <w:ind w:left="16"/>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MgA. Tomáš Jarkovský, </w:t>
            </w:r>
          </w:p>
          <w:p w14:paraId="1C588D90" w14:textId="0C080550" w:rsidR="00C22357" w:rsidRDefault="00EC3F79">
            <w:pPr>
              <w:ind w:left="16"/>
              <w:rPr>
                <w:rFonts w:ascii="Helvetica Neue" w:eastAsia="Helvetica Neue" w:hAnsi="Helvetica Neue" w:cs="Helvetica Neue"/>
                <w:sz w:val="22"/>
                <w:szCs w:val="22"/>
              </w:rPr>
            </w:pPr>
            <w:r>
              <w:rPr>
                <w:rFonts w:ascii="Helvetica Neue" w:eastAsia="Helvetica Neue" w:hAnsi="Helvetica Neue" w:cs="Helvetica Neue"/>
                <w:sz w:val="22"/>
                <w:szCs w:val="22"/>
              </w:rPr>
              <w:t>ředitel Divadla Drak</w:t>
            </w:r>
          </w:p>
        </w:tc>
      </w:tr>
    </w:tbl>
    <w:p w14:paraId="4316D5EB" w14:textId="6D68C77C" w:rsidR="00C22357" w:rsidRDefault="008E692F" w:rsidP="00686DE0">
      <w:pPr>
        <w:pBdr>
          <w:top w:val="none" w:sz="0" w:space="0" w:color="000000"/>
          <w:left w:val="none" w:sz="0" w:space="0" w:color="000000"/>
          <w:bottom w:val="none" w:sz="0" w:space="0" w:color="000000"/>
          <w:right w:val="none" w:sz="0" w:space="0" w:color="000000"/>
          <w:between w:val="none" w:sz="0" w:space="0" w:color="000000"/>
        </w:pBdr>
        <w:spacing w:after="120"/>
        <w:jc w:val="both"/>
        <w:rPr>
          <w:rFonts w:ascii="Helvetica Neue" w:eastAsia="Helvetica Neue" w:hAnsi="Helvetica Neue" w:cs="Helvetica Neue"/>
          <w:sz w:val="22"/>
          <w:szCs w:val="22"/>
        </w:rPr>
      </w:pPr>
      <w:r w:rsidRPr="008E692F">
        <w:rPr>
          <w:rFonts w:ascii="Helvetica Neue" w:eastAsia="Helvetica Neue" w:hAnsi="Helvetica Neue" w:cs="Helvetica Neue"/>
          <w:sz w:val="22"/>
          <w:szCs w:val="22"/>
        </w:rPr>
        <w:t>Host</w:t>
      </w:r>
      <w:r>
        <w:rPr>
          <w:rFonts w:ascii="Helvetica Neue" w:eastAsia="Helvetica Neue" w:hAnsi="Helvetica Neue" w:cs="Helvetica Neue"/>
          <w:sz w:val="22"/>
          <w:szCs w:val="22"/>
        </w:rPr>
        <w:tab/>
      </w:r>
      <w:r>
        <w:rPr>
          <w:rFonts w:ascii="Helvetica Neue" w:eastAsia="Helvetica Neue" w:hAnsi="Helvetica Neue" w:cs="Helvetica Neue"/>
          <w:sz w:val="22"/>
          <w:szCs w:val="22"/>
        </w:rPr>
        <w:tab/>
      </w:r>
      <w:r>
        <w:rPr>
          <w:rFonts w:ascii="Helvetica Neue" w:eastAsia="Helvetica Neue" w:hAnsi="Helvetica Neue" w:cs="Helvetica Neue"/>
          <w:sz w:val="22"/>
          <w:szCs w:val="22"/>
        </w:rPr>
        <w:tab/>
      </w:r>
      <w:r>
        <w:rPr>
          <w:rFonts w:ascii="Helvetica Neue" w:eastAsia="Helvetica Neue" w:hAnsi="Helvetica Neue" w:cs="Helvetica Neue"/>
          <w:sz w:val="22"/>
          <w:szCs w:val="22"/>
        </w:rPr>
        <w:tab/>
      </w:r>
      <w:r>
        <w:rPr>
          <w:rFonts w:ascii="Helvetica Neue" w:eastAsia="Helvetica Neue" w:hAnsi="Helvetica Neue" w:cs="Helvetica Neue"/>
          <w:sz w:val="22"/>
          <w:szCs w:val="22"/>
        </w:rPr>
        <w:tab/>
      </w:r>
      <w:r>
        <w:rPr>
          <w:rFonts w:ascii="Helvetica Neue" w:eastAsia="Helvetica Neue" w:hAnsi="Helvetica Neue" w:cs="Helvetica Neue"/>
          <w:sz w:val="22"/>
          <w:szCs w:val="22"/>
        </w:rPr>
        <w:tab/>
      </w:r>
      <w:r>
        <w:rPr>
          <w:rFonts w:ascii="Helvetica Neue" w:eastAsia="Helvetica Neue" w:hAnsi="Helvetica Neue" w:cs="Helvetica Neue"/>
          <w:sz w:val="22"/>
          <w:szCs w:val="22"/>
        </w:rPr>
        <w:tab/>
      </w:r>
      <w:r>
        <w:rPr>
          <w:rFonts w:ascii="Helvetica Neue" w:eastAsia="Helvetica Neue" w:hAnsi="Helvetica Neue" w:cs="Helvetica Neue"/>
          <w:sz w:val="22"/>
          <w:szCs w:val="22"/>
        </w:rPr>
        <w:tab/>
        <w:t>Pořadatel</w:t>
      </w:r>
    </w:p>
    <w:p w14:paraId="5E1964A6" w14:textId="77777777" w:rsidR="00C22357" w:rsidRDefault="00C22357">
      <w:pPr>
        <w:rPr>
          <w:rFonts w:ascii="Helvetica Neue" w:eastAsia="Helvetica Neue" w:hAnsi="Helvetica Neue" w:cs="Helvetica Neue"/>
          <w:sz w:val="22"/>
          <w:szCs w:val="22"/>
        </w:rPr>
      </w:pPr>
    </w:p>
    <w:sectPr w:rsidR="00C22357">
      <w:footerReference w:type="defaul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F1C58" w14:textId="77777777" w:rsidR="002D2B63" w:rsidRDefault="002D2B63">
      <w:r>
        <w:separator/>
      </w:r>
    </w:p>
  </w:endnote>
  <w:endnote w:type="continuationSeparator" w:id="0">
    <w:p w14:paraId="7BE6031E" w14:textId="77777777" w:rsidR="002D2B63" w:rsidRDefault="002D2B63">
      <w:r>
        <w:continuationSeparator/>
      </w:r>
    </w:p>
  </w:endnote>
  <w:endnote w:type="continuationNotice" w:id="1">
    <w:p w14:paraId="6000BF27" w14:textId="77777777" w:rsidR="002D2B63" w:rsidRDefault="002D2B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Helvetica Neue">
    <w:altName w:val="Arial"/>
    <w:charset w:val="00"/>
    <w:family w:val="auto"/>
    <w:pitch w:val="variable"/>
    <w:sig w:usb0="E50002FF" w:usb1="500079DB" w:usb2="00000010" w:usb3="00000000" w:csb0="00000001" w:csb1="00000000"/>
  </w:font>
  <w:font w:name="Aptos Narrow">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7C8B" w14:textId="77777777" w:rsidR="00C22357" w:rsidRDefault="00DA1A5C">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7F2F78">
      <w:rPr>
        <w:noProof/>
        <w:color w:val="000000"/>
      </w:rPr>
      <w:t>1</w:t>
    </w:r>
    <w:r>
      <w:rPr>
        <w:color w:val="000000"/>
      </w:rPr>
      <w:fldChar w:fldCharType="end"/>
    </w:r>
  </w:p>
  <w:p w14:paraId="2528A97A" w14:textId="77777777" w:rsidR="00C22357" w:rsidRDefault="00C22357">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5BFA0" w14:textId="77777777" w:rsidR="002D2B63" w:rsidRDefault="002D2B63">
      <w:r>
        <w:separator/>
      </w:r>
    </w:p>
  </w:footnote>
  <w:footnote w:type="continuationSeparator" w:id="0">
    <w:p w14:paraId="4853341F" w14:textId="77777777" w:rsidR="002D2B63" w:rsidRDefault="002D2B63">
      <w:r>
        <w:continuationSeparator/>
      </w:r>
    </w:p>
  </w:footnote>
  <w:footnote w:type="continuationNotice" w:id="1">
    <w:p w14:paraId="0CF20321" w14:textId="77777777" w:rsidR="002D2B63" w:rsidRDefault="002D2B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479D"/>
    <w:multiLevelType w:val="multilevel"/>
    <w:tmpl w:val="E44CC77C"/>
    <w:lvl w:ilvl="0">
      <w:start w:val="2"/>
      <w:numFmt w:val="decimal"/>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F75A57"/>
    <w:multiLevelType w:val="multilevel"/>
    <w:tmpl w:val="27A8C3EA"/>
    <w:lvl w:ilvl="0">
      <w:start w:val="1"/>
      <w:numFmt w:val="decimal"/>
      <w:lvlText w:val="%1."/>
      <w:lvlJc w:val="left"/>
      <w:pPr>
        <w:ind w:left="1440" w:hanging="360"/>
      </w:pPr>
      <w:rPr>
        <w:rFonts w:ascii="Montserrat" w:eastAsia="Montserrat" w:hAnsi="Montserrat" w:cs="Montserrat"/>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5F80215"/>
    <w:multiLevelType w:val="multilevel"/>
    <w:tmpl w:val="06F093F6"/>
    <w:lvl w:ilvl="0">
      <w:start w:val="1"/>
      <w:numFmt w:val="decimal"/>
      <w:lvlText w:val="%1."/>
      <w:lvlJc w:val="left"/>
      <w:pPr>
        <w:ind w:left="1440" w:hanging="360"/>
      </w:pPr>
      <w:rPr>
        <w:rFonts w:ascii="Montserrat" w:eastAsia="Montserrat" w:hAnsi="Montserrat" w:cs="Montserrat"/>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B8B5C6B"/>
    <w:multiLevelType w:val="multilevel"/>
    <w:tmpl w:val="5B02C91C"/>
    <w:lvl w:ilvl="0">
      <w:start w:val="1"/>
      <w:numFmt w:val="decimal"/>
      <w:lvlText w:val="%1."/>
      <w:lvlJc w:val="left"/>
      <w:pPr>
        <w:ind w:left="1440" w:hanging="360"/>
      </w:pPr>
      <w:rPr>
        <w:rFonts w:ascii="Montserrat" w:eastAsia="Montserrat" w:hAnsi="Montserrat" w:cs="Montserrat"/>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10F06E4"/>
    <w:multiLevelType w:val="multilevel"/>
    <w:tmpl w:val="14E613F6"/>
    <w:lvl w:ilvl="0">
      <w:start w:val="1"/>
      <w:numFmt w:val="lowerLetter"/>
      <w:lvlText w:val="%1."/>
      <w:lvlJc w:val="left"/>
      <w:pPr>
        <w:ind w:left="927" w:hanging="360"/>
      </w:pPr>
      <w:rPr>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9FE3A12"/>
    <w:multiLevelType w:val="multilevel"/>
    <w:tmpl w:val="F05CC3FA"/>
    <w:lvl w:ilvl="0">
      <w:start w:val="1"/>
      <w:numFmt w:val="decimal"/>
      <w:lvlText w:val="%1."/>
      <w:lvlJc w:val="left"/>
      <w:pPr>
        <w:ind w:left="1440" w:hanging="360"/>
      </w:pPr>
      <w:rPr>
        <w:rFonts w:ascii="Montserrat" w:eastAsia="Montserrat" w:hAnsi="Montserrat" w:cs="Montserrat"/>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31F07EF1"/>
    <w:multiLevelType w:val="multilevel"/>
    <w:tmpl w:val="7724319C"/>
    <w:lvl w:ilvl="0">
      <w:start w:val="1"/>
      <w:numFmt w:val="lowerLetter"/>
      <w:lvlText w:val="%1."/>
      <w:lvlJc w:val="left"/>
      <w:pPr>
        <w:ind w:left="1800" w:hanging="360"/>
      </w:pPr>
      <w:rPr>
        <w:rFonts w:ascii="Montserrat" w:eastAsia="Montserrat" w:hAnsi="Montserrat" w:cs="Montserrat"/>
        <w:sz w:val="20"/>
        <w:szCs w:val="2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37F45C3C"/>
    <w:multiLevelType w:val="multilevel"/>
    <w:tmpl w:val="7F4AB314"/>
    <w:lvl w:ilvl="0">
      <w:start w:val="1"/>
      <w:numFmt w:val="upperRoman"/>
      <w:lvlText w:val="Článek %1."/>
      <w:lvlJc w:val="center"/>
      <w:pPr>
        <w:ind w:left="720" w:hanging="360"/>
      </w:pPr>
      <w:rPr>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92172D4"/>
    <w:multiLevelType w:val="multilevel"/>
    <w:tmpl w:val="12EE83CC"/>
    <w:lvl w:ilvl="0">
      <w:start w:val="1"/>
      <w:numFmt w:val="decimal"/>
      <w:lvlText w:val="%1."/>
      <w:lvlJc w:val="left"/>
      <w:pPr>
        <w:ind w:left="1440" w:hanging="360"/>
      </w:pPr>
      <w:rPr>
        <w:rFonts w:ascii="Montserrat" w:eastAsia="Montserrat" w:hAnsi="Montserrat" w:cs="Montserrat"/>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F304A00"/>
    <w:multiLevelType w:val="multilevel"/>
    <w:tmpl w:val="49304C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CFD3AE6"/>
    <w:multiLevelType w:val="hybridMultilevel"/>
    <w:tmpl w:val="7972B0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6954F7C"/>
    <w:multiLevelType w:val="multilevel"/>
    <w:tmpl w:val="FCE6A83A"/>
    <w:lvl w:ilvl="0">
      <w:start w:val="1"/>
      <w:numFmt w:val="decimal"/>
      <w:lvlText w:val="%1."/>
      <w:lvlJc w:val="left"/>
      <w:pPr>
        <w:ind w:left="1440" w:hanging="360"/>
      </w:pPr>
      <w:rPr>
        <w:rFonts w:ascii="Montserrat" w:eastAsia="Montserrat" w:hAnsi="Montserrat" w:cs="Montserrat"/>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5CCF2B95"/>
    <w:multiLevelType w:val="multilevel"/>
    <w:tmpl w:val="6630AC00"/>
    <w:lvl w:ilvl="0">
      <w:start w:val="1"/>
      <w:numFmt w:val="lowerLetter"/>
      <w:lvlText w:val="%1."/>
      <w:lvlJc w:val="left"/>
      <w:pPr>
        <w:ind w:left="927" w:hanging="360"/>
      </w:pPr>
      <w:rPr>
        <w:rFonts w:hint="default"/>
        <w:sz w:val="20"/>
        <w:szCs w:val="20"/>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360" w:hanging="360"/>
      </w:pPr>
      <w:rPr>
        <w:rFonts w:ascii="Symbol" w:hAnsi="Symbol" w:hint="default"/>
      </w:rPr>
    </w:lvl>
    <w:lvl w:ilvl="5">
      <w:start w:val="1"/>
      <w:numFmt w:val="bullet"/>
      <w:lvlText w:val=""/>
      <w:lvlJc w:val="left"/>
      <w:pPr>
        <w:ind w:left="0" w:firstLine="0"/>
      </w:pPr>
      <w:rPr>
        <w:rFonts w:hint="default"/>
      </w:rPr>
    </w:lvl>
    <w:lvl w:ilvl="6">
      <w:start w:val="1"/>
      <w:numFmt w:val="bullet"/>
      <w:lvlText w:val=""/>
      <w:lvlJc w:val="left"/>
      <w:pPr>
        <w:ind w:left="360" w:hanging="360"/>
      </w:pPr>
      <w:rPr>
        <w:rFonts w:ascii="Symbol" w:hAnsi="Symbol"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3" w15:restartNumberingAfterBreak="0">
    <w:nsid w:val="5DC76FA0"/>
    <w:multiLevelType w:val="multilevel"/>
    <w:tmpl w:val="593A657A"/>
    <w:lvl w:ilvl="0">
      <w:start w:val="1"/>
      <w:numFmt w:val="decimal"/>
      <w:lvlText w:val="%1."/>
      <w:lvlJc w:val="left"/>
      <w:pPr>
        <w:ind w:left="1440" w:hanging="360"/>
      </w:pPr>
      <w:rPr>
        <w:rFonts w:ascii="Montserrat" w:eastAsia="Montserrat" w:hAnsi="Montserrat" w:cs="Montserrat"/>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5E51016C"/>
    <w:multiLevelType w:val="multilevel"/>
    <w:tmpl w:val="951A8B3E"/>
    <w:lvl w:ilvl="0">
      <w:start w:val="1"/>
      <w:numFmt w:val="lowerLetter"/>
      <w:lvlText w:val="%1."/>
      <w:lvlJc w:val="left"/>
      <w:pPr>
        <w:ind w:left="1287" w:hanging="360"/>
      </w:pPr>
      <w:rPr>
        <w:rFonts w:ascii="Montserrat" w:eastAsia="Montserrat" w:hAnsi="Montserrat" w:cs="Montserrat"/>
        <w:sz w:val="20"/>
        <w:szCs w:val="2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6FD04258"/>
    <w:multiLevelType w:val="multilevel"/>
    <w:tmpl w:val="DA603C5C"/>
    <w:lvl w:ilvl="0">
      <w:start w:val="1"/>
      <w:numFmt w:val="decimal"/>
      <w:lvlText w:val="%1."/>
      <w:lvlJc w:val="left"/>
      <w:pPr>
        <w:ind w:left="1440" w:hanging="360"/>
      </w:pPr>
      <w:rPr>
        <w:rFonts w:ascii="Montserrat" w:eastAsia="Montserrat" w:hAnsi="Montserrat" w:cs="Montserrat"/>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762E16C4"/>
    <w:multiLevelType w:val="multilevel"/>
    <w:tmpl w:val="062C1336"/>
    <w:lvl w:ilvl="0">
      <w:start w:val="1"/>
      <w:numFmt w:val="decimal"/>
      <w:lvlText w:val="%1."/>
      <w:lvlJc w:val="left"/>
      <w:pPr>
        <w:ind w:left="1440" w:hanging="360"/>
      </w:pPr>
      <w:rPr>
        <w:rFonts w:ascii="Montserrat" w:eastAsia="Montserrat" w:hAnsi="Montserrat" w:cs="Montserrat"/>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924999073">
    <w:abstractNumId w:val="2"/>
  </w:num>
  <w:num w:numId="2" w16cid:durableId="803933301">
    <w:abstractNumId w:val="13"/>
  </w:num>
  <w:num w:numId="3" w16cid:durableId="761687219">
    <w:abstractNumId w:val="8"/>
  </w:num>
  <w:num w:numId="4" w16cid:durableId="1250122537">
    <w:abstractNumId w:val="11"/>
  </w:num>
  <w:num w:numId="5" w16cid:durableId="1675256886">
    <w:abstractNumId w:val="4"/>
  </w:num>
  <w:num w:numId="6" w16cid:durableId="1077167434">
    <w:abstractNumId w:val="3"/>
  </w:num>
  <w:num w:numId="7" w16cid:durableId="1069112335">
    <w:abstractNumId w:val="16"/>
  </w:num>
  <w:num w:numId="8" w16cid:durableId="244847009">
    <w:abstractNumId w:val="5"/>
  </w:num>
  <w:num w:numId="9" w16cid:durableId="1860855916">
    <w:abstractNumId w:val="15"/>
  </w:num>
  <w:num w:numId="10" w16cid:durableId="872035682">
    <w:abstractNumId w:val="1"/>
  </w:num>
  <w:num w:numId="11" w16cid:durableId="1761022944">
    <w:abstractNumId w:val="7"/>
  </w:num>
  <w:num w:numId="12" w16cid:durableId="302083124">
    <w:abstractNumId w:val="14"/>
  </w:num>
  <w:num w:numId="13" w16cid:durableId="1981686279">
    <w:abstractNumId w:val="6"/>
  </w:num>
  <w:num w:numId="14" w16cid:durableId="501893209">
    <w:abstractNumId w:val="9"/>
  </w:num>
  <w:num w:numId="15" w16cid:durableId="2078239228">
    <w:abstractNumId w:val="8"/>
    <w:lvlOverride w:ilvl="0">
      <w:startOverride w:val="1"/>
    </w:lvlOverride>
    <w:lvlOverride w:ilvl="1"/>
    <w:lvlOverride w:ilvl="2"/>
    <w:lvlOverride w:ilvl="3"/>
    <w:lvlOverride w:ilvl="4"/>
    <w:lvlOverride w:ilvl="5"/>
    <w:lvlOverride w:ilvl="6"/>
    <w:lvlOverride w:ilvl="7"/>
    <w:lvlOverride w:ilvl="8"/>
  </w:num>
  <w:num w:numId="16" w16cid:durableId="1571496315">
    <w:abstractNumId w:val="0"/>
  </w:num>
  <w:num w:numId="17" w16cid:durableId="1004631470">
    <w:abstractNumId w:val="12"/>
  </w:num>
  <w:num w:numId="18" w16cid:durableId="17686201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357"/>
    <w:rsid w:val="00023E00"/>
    <w:rsid w:val="0002647E"/>
    <w:rsid w:val="00026619"/>
    <w:rsid w:val="00030BCB"/>
    <w:rsid w:val="0005242A"/>
    <w:rsid w:val="00053ADF"/>
    <w:rsid w:val="000573D5"/>
    <w:rsid w:val="00096B63"/>
    <w:rsid w:val="000A1E28"/>
    <w:rsid w:val="000B29B1"/>
    <w:rsid w:val="000B5F76"/>
    <w:rsid w:val="000B7E87"/>
    <w:rsid w:val="000D1AA6"/>
    <w:rsid w:val="000D433C"/>
    <w:rsid w:val="000F171E"/>
    <w:rsid w:val="000F406E"/>
    <w:rsid w:val="000F49C7"/>
    <w:rsid w:val="000F7A34"/>
    <w:rsid w:val="00106A61"/>
    <w:rsid w:val="001251D1"/>
    <w:rsid w:val="0013417E"/>
    <w:rsid w:val="00144A05"/>
    <w:rsid w:val="00157BA9"/>
    <w:rsid w:val="0016085A"/>
    <w:rsid w:val="001875B7"/>
    <w:rsid w:val="00187FE0"/>
    <w:rsid w:val="00197296"/>
    <w:rsid w:val="001A2C19"/>
    <w:rsid w:val="001D73FD"/>
    <w:rsid w:val="001F1F70"/>
    <w:rsid w:val="00223179"/>
    <w:rsid w:val="0023341A"/>
    <w:rsid w:val="002418C2"/>
    <w:rsid w:val="0024247C"/>
    <w:rsid w:val="00247CC8"/>
    <w:rsid w:val="002601B3"/>
    <w:rsid w:val="00265B55"/>
    <w:rsid w:val="002712E4"/>
    <w:rsid w:val="00272B49"/>
    <w:rsid w:val="0027775C"/>
    <w:rsid w:val="00280962"/>
    <w:rsid w:val="002A5D82"/>
    <w:rsid w:val="002B31AC"/>
    <w:rsid w:val="002D2B63"/>
    <w:rsid w:val="00315629"/>
    <w:rsid w:val="00340A84"/>
    <w:rsid w:val="00357795"/>
    <w:rsid w:val="00384E3B"/>
    <w:rsid w:val="0039120D"/>
    <w:rsid w:val="003948DC"/>
    <w:rsid w:val="003978AE"/>
    <w:rsid w:val="003A7E38"/>
    <w:rsid w:val="003C0A0D"/>
    <w:rsid w:val="003C5229"/>
    <w:rsid w:val="003D4F75"/>
    <w:rsid w:val="003E2A27"/>
    <w:rsid w:val="003E59FB"/>
    <w:rsid w:val="003F2967"/>
    <w:rsid w:val="003F5115"/>
    <w:rsid w:val="00407F11"/>
    <w:rsid w:val="004102BC"/>
    <w:rsid w:val="004118EA"/>
    <w:rsid w:val="004171AB"/>
    <w:rsid w:val="004229A1"/>
    <w:rsid w:val="00422E6B"/>
    <w:rsid w:val="004662AA"/>
    <w:rsid w:val="0048608B"/>
    <w:rsid w:val="00486848"/>
    <w:rsid w:val="004912A8"/>
    <w:rsid w:val="00494C28"/>
    <w:rsid w:val="00497D7C"/>
    <w:rsid w:val="004B3FDE"/>
    <w:rsid w:val="004B5458"/>
    <w:rsid w:val="004D06C0"/>
    <w:rsid w:val="004D0FFD"/>
    <w:rsid w:val="004D4D28"/>
    <w:rsid w:val="004F0E32"/>
    <w:rsid w:val="00502BF8"/>
    <w:rsid w:val="00537E76"/>
    <w:rsid w:val="005A2B39"/>
    <w:rsid w:val="005B309B"/>
    <w:rsid w:val="005C09CA"/>
    <w:rsid w:val="005C13BC"/>
    <w:rsid w:val="005C6B9A"/>
    <w:rsid w:val="005E23A9"/>
    <w:rsid w:val="005E3CA1"/>
    <w:rsid w:val="005F0AFD"/>
    <w:rsid w:val="005F4976"/>
    <w:rsid w:val="00610682"/>
    <w:rsid w:val="006218B5"/>
    <w:rsid w:val="00632221"/>
    <w:rsid w:val="00633852"/>
    <w:rsid w:val="00645BFB"/>
    <w:rsid w:val="00673130"/>
    <w:rsid w:val="00680D3A"/>
    <w:rsid w:val="00686DE0"/>
    <w:rsid w:val="00693490"/>
    <w:rsid w:val="006B56F0"/>
    <w:rsid w:val="006C2B45"/>
    <w:rsid w:val="006C69D6"/>
    <w:rsid w:val="006C6A70"/>
    <w:rsid w:val="006E052E"/>
    <w:rsid w:val="006E11B0"/>
    <w:rsid w:val="007133EB"/>
    <w:rsid w:val="00715CDD"/>
    <w:rsid w:val="007165CB"/>
    <w:rsid w:val="00722E9F"/>
    <w:rsid w:val="007401DB"/>
    <w:rsid w:val="00775AAF"/>
    <w:rsid w:val="007B63E1"/>
    <w:rsid w:val="007C128F"/>
    <w:rsid w:val="007D0A14"/>
    <w:rsid w:val="007D5A68"/>
    <w:rsid w:val="007E470A"/>
    <w:rsid w:val="007F2F78"/>
    <w:rsid w:val="007F3FB8"/>
    <w:rsid w:val="0080766D"/>
    <w:rsid w:val="0083428C"/>
    <w:rsid w:val="00847706"/>
    <w:rsid w:val="00850F7F"/>
    <w:rsid w:val="0086340E"/>
    <w:rsid w:val="00872A5F"/>
    <w:rsid w:val="00875F4C"/>
    <w:rsid w:val="00880CAA"/>
    <w:rsid w:val="008A1113"/>
    <w:rsid w:val="008B4347"/>
    <w:rsid w:val="008C72E0"/>
    <w:rsid w:val="008E692F"/>
    <w:rsid w:val="008F57C5"/>
    <w:rsid w:val="009114AA"/>
    <w:rsid w:val="0092010F"/>
    <w:rsid w:val="00930283"/>
    <w:rsid w:val="00947C20"/>
    <w:rsid w:val="00954EB8"/>
    <w:rsid w:val="00961DF8"/>
    <w:rsid w:val="009812CC"/>
    <w:rsid w:val="00981E00"/>
    <w:rsid w:val="00992956"/>
    <w:rsid w:val="009A40D5"/>
    <w:rsid w:val="009B6B61"/>
    <w:rsid w:val="009C3719"/>
    <w:rsid w:val="009C45DE"/>
    <w:rsid w:val="009D5BEE"/>
    <w:rsid w:val="009F7CB2"/>
    <w:rsid w:val="00A21149"/>
    <w:rsid w:val="00A367A8"/>
    <w:rsid w:val="00A720A3"/>
    <w:rsid w:val="00AA77AE"/>
    <w:rsid w:val="00AC67B4"/>
    <w:rsid w:val="00AD6AA7"/>
    <w:rsid w:val="00AD7C58"/>
    <w:rsid w:val="00AE4A04"/>
    <w:rsid w:val="00AE7CC3"/>
    <w:rsid w:val="00B106D7"/>
    <w:rsid w:val="00B10C9B"/>
    <w:rsid w:val="00B15178"/>
    <w:rsid w:val="00B2098D"/>
    <w:rsid w:val="00B20EC3"/>
    <w:rsid w:val="00B45171"/>
    <w:rsid w:val="00B459E6"/>
    <w:rsid w:val="00B7106E"/>
    <w:rsid w:val="00BA4033"/>
    <w:rsid w:val="00BA622D"/>
    <w:rsid w:val="00BD162D"/>
    <w:rsid w:val="00BD16BA"/>
    <w:rsid w:val="00BF2430"/>
    <w:rsid w:val="00C01A79"/>
    <w:rsid w:val="00C11CD8"/>
    <w:rsid w:val="00C22357"/>
    <w:rsid w:val="00C31643"/>
    <w:rsid w:val="00C34602"/>
    <w:rsid w:val="00C414EF"/>
    <w:rsid w:val="00C42801"/>
    <w:rsid w:val="00C459C7"/>
    <w:rsid w:val="00C5245B"/>
    <w:rsid w:val="00C7262A"/>
    <w:rsid w:val="00C76A0B"/>
    <w:rsid w:val="00CB366A"/>
    <w:rsid w:val="00CD1D0E"/>
    <w:rsid w:val="00CF46A5"/>
    <w:rsid w:val="00D07FDA"/>
    <w:rsid w:val="00D11B69"/>
    <w:rsid w:val="00D148ED"/>
    <w:rsid w:val="00D17508"/>
    <w:rsid w:val="00D55271"/>
    <w:rsid w:val="00D61612"/>
    <w:rsid w:val="00D65FF4"/>
    <w:rsid w:val="00D87AFB"/>
    <w:rsid w:val="00DA157D"/>
    <w:rsid w:val="00DA1A5C"/>
    <w:rsid w:val="00DA78EF"/>
    <w:rsid w:val="00DB1971"/>
    <w:rsid w:val="00DB5305"/>
    <w:rsid w:val="00DF24BD"/>
    <w:rsid w:val="00DF7D47"/>
    <w:rsid w:val="00E102AF"/>
    <w:rsid w:val="00E20A17"/>
    <w:rsid w:val="00E21049"/>
    <w:rsid w:val="00E27061"/>
    <w:rsid w:val="00E3230D"/>
    <w:rsid w:val="00E34AAE"/>
    <w:rsid w:val="00E402E2"/>
    <w:rsid w:val="00E41750"/>
    <w:rsid w:val="00E50FA0"/>
    <w:rsid w:val="00E571FE"/>
    <w:rsid w:val="00E5790A"/>
    <w:rsid w:val="00E666F4"/>
    <w:rsid w:val="00E81ACE"/>
    <w:rsid w:val="00E83F0C"/>
    <w:rsid w:val="00E85000"/>
    <w:rsid w:val="00EA2D37"/>
    <w:rsid w:val="00EB2F00"/>
    <w:rsid w:val="00EB3FCD"/>
    <w:rsid w:val="00EC3F79"/>
    <w:rsid w:val="00ED1CBE"/>
    <w:rsid w:val="00EF7814"/>
    <w:rsid w:val="00F227E4"/>
    <w:rsid w:val="00F270E9"/>
    <w:rsid w:val="00F56A19"/>
    <w:rsid w:val="00F56A68"/>
    <w:rsid w:val="00F63182"/>
    <w:rsid w:val="00F642E5"/>
    <w:rsid w:val="00FB7EF5"/>
    <w:rsid w:val="00FC4ECF"/>
    <w:rsid w:val="00FD7EDF"/>
    <w:rsid w:val="168FE2F5"/>
    <w:rsid w:val="20384F2D"/>
    <w:rsid w:val="229E8511"/>
    <w:rsid w:val="3656DE5B"/>
    <w:rsid w:val="38F8BD11"/>
    <w:rsid w:val="3A3E7A11"/>
    <w:rsid w:val="3C6BF305"/>
    <w:rsid w:val="570393AB"/>
    <w:rsid w:val="63C8EE56"/>
    <w:rsid w:val="64854030"/>
    <w:rsid w:val="7073C9B2"/>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FBEE3"/>
  <w15:docId w15:val="{678D593A-515D-4F09-8E0F-684F05590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70" w:type="dxa"/>
        <w:right w:w="70"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sid w:val="007F2F78"/>
    <w:rPr>
      <w:b/>
      <w:bCs/>
    </w:rPr>
  </w:style>
  <w:style w:type="character" w:customStyle="1" w:styleId="PedmtkomenteChar">
    <w:name w:val="Předmět komentáře Char"/>
    <w:basedOn w:val="TextkomenteChar"/>
    <w:link w:val="Pedmtkomente"/>
    <w:uiPriority w:val="99"/>
    <w:semiHidden/>
    <w:rsid w:val="007F2F78"/>
    <w:rPr>
      <w:b/>
      <w:bCs/>
    </w:rPr>
  </w:style>
  <w:style w:type="paragraph" w:styleId="Odstavecseseznamem">
    <w:name w:val="List Paragraph"/>
    <w:basedOn w:val="Normln"/>
    <w:uiPriority w:val="34"/>
    <w:qFormat/>
    <w:rsid w:val="007F2F78"/>
    <w:pPr>
      <w:ind w:left="720"/>
      <w:contextualSpacing/>
    </w:pPr>
  </w:style>
  <w:style w:type="character" w:styleId="Hypertextovodkaz">
    <w:name w:val="Hyperlink"/>
    <w:basedOn w:val="Standardnpsmoodstavce"/>
    <w:uiPriority w:val="99"/>
    <w:unhideWhenUsed/>
    <w:rsid w:val="00DA1A5C"/>
    <w:rPr>
      <w:color w:val="0000FF" w:themeColor="hyperlink"/>
      <w:u w:val="single"/>
    </w:rPr>
  </w:style>
  <w:style w:type="character" w:styleId="Nevyeenzmnka">
    <w:name w:val="Unresolved Mention"/>
    <w:basedOn w:val="Standardnpsmoodstavce"/>
    <w:uiPriority w:val="99"/>
    <w:semiHidden/>
    <w:unhideWhenUsed/>
    <w:rsid w:val="00DA1A5C"/>
    <w:rPr>
      <w:color w:val="605E5C"/>
      <w:shd w:val="clear" w:color="auto" w:fill="E1DFDD"/>
    </w:rPr>
  </w:style>
  <w:style w:type="paragraph" w:styleId="Zhlav">
    <w:name w:val="header"/>
    <w:basedOn w:val="Normln"/>
    <w:link w:val="ZhlavChar"/>
    <w:uiPriority w:val="99"/>
    <w:semiHidden/>
    <w:unhideWhenUsed/>
    <w:rsid w:val="00E666F4"/>
    <w:pPr>
      <w:tabs>
        <w:tab w:val="center" w:pos="4536"/>
        <w:tab w:val="right" w:pos="9072"/>
      </w:tabs>
    </w:pPr>
  </w:style>
  <w:style w:type="character" w:customStyle="1" w:styleId="ZhlavChar">
    <w:name w:val="Záhlaví Char"/>
    <w:basedOn w:val="Standardnpsmoodstavce"/>
    <w:link w:val="Zhlav"/>
    <w:uiPriority w:val="99"/>
    <w:semiHidden/>
    <w:rsid w:val="00E666F4"/>
  </w:style>
  <w:style w:type="paragraph" w:styleId="Zpat">
    <w:name w:val="footer"/>
    <w:basedOn w:val="Normln"/>
    <w:link w:val="ZpatChar"/>
    <w:uiPriority w:val="99"/>
    <w:semiHidden/>
    <w:unhideWhenUsed/>
    <w:rsid w:val="00E666F4"/>
    <w:pPr>
      <w:tabs>
        <w:tab w:val="center" w:pos="4536"/>
        <w:tab w:val="right" w:pos="9072"/>
      </w:tabs>
    </w:pPr>
  </w:style>
  <w:style w:type="character" w:customStyle="1" w:styleId="ZpatChar">
    <w:name w:val="Zápatí Char"/>
    <w:basedOn w:val="Standardnpsmoodstavce"/>
    <w:link w:val="Zpat"/>
    <w:uiPriority w:val="99"/>
    <w:semiHidden/>
    <w:rsid w:val="00E666F4"/>
  </w:style>
  <w:style w:type="character" w:customStyle="1" w:styleId="normaltextrun">
    <w:name w:val="normaltextrun"/>
    <w:basedOn w:val="Standardnpsmoodstavce"/>
    <w:rsid w:val="00B2098D"/>
  </w:style>
  <w:style w:type="paragraph" w:customStyle="1" w:styleId="Default">
    <w:name w:val="Default"/>
    <w:rsid w:val="009D5BE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34218">
      <w:bodyDiv w:val="1"/>
      <w:marLeft w:val="0"/>
      <w:marRight w:val="0"/>
      <w:marTop w:val="0"/>
      <w:marBottom w:val="0"/>
      <w:divBdr>
        <w:top w:val="none" w:sz="0" w:space="0" w:color="auto"/>
        <w:left w:val="none" w:sz="0" w:space="0" w:color="auto"/>
        <w:bottom w:val="none" w:sz="0" w:space="0" w:color="auto"/>
        <w:right w:val="none" w:sz="0" w:space="0" w:color="auto"/>
      </w:divBdr>
    </w:div>
    <w:div w:id="664747225">
      <w:bodyDiv w:val="1"/>
      <w:marLeft w:val="0"/>
      <w:marRight w:val="0"/>
      <w:marTop w:val="0"/>
      <w:marBottom w:val="0"/>
      <w:divBdr>
        <w:top w:val="none" w:sz="0" w:space="0" w:color="auto"/>
        <w:left w:val="none" w:sz="0" w:space="0" w:color="auto"/>
        <w:bottom w:val="none" w:sz="0" w:space="0" w:color="auto"/>
        <w:right w:val="none" w:sz="0" w:space="0" w:color="auto"/>
      </w:divBdr>
    </w:div>
    <w:div w:id="803497844">
      <w:bodyDiv w:val="1"/>
      <w:marLeft w:val="0"/>
      <w:marRight w:val="0"/>
      <w:marTop w:val="0"/>
      <w:marBottom w:val="0"/>
      <w:divBdr>
        <w:top w:val="none" w:sz="0" w:space="0" w:color="auto"/>
        <w:left w:val="none" w:sz="0" w:space="0" w:color="auto"/>
        <w:bottom w:val="none" w:sz="0" w:space="0" w:color="auto"/>
        <w:right w:val="none" w:sz="0" w:space="0" w:color="auto"/>
      </w:divBdr>
    </w:div>
    <w:div w:id="1732732911">
      <w:bodyDiv w:val="1"/>
      <w:marLeft w:val="0"/>
      <w:marRight w:val="0"/>
      <w:marTop w:val="0"/>
      <w:marBottom w:val="0"/>
      <w:divBdr>
        <w:top w:val="none" w:sz="0" w:space="0" w:color="auto"/>
        <w:left w:val="none" w:sz="0" w:space="0" w:color="auto"/>
        <w:bottom w:val="none" w:sz="0" w:space="0" w:color="auto"/>
        <w:right w:val="none" w:sz="0" w:space="0" w:color="auto"/>
      </w:divBdr>
      <w:divsChild>
        <w:div w:id="1546065974">
          <w:marLeft w:val="0"/>
          <w:marRight w:val="0"/>
          <w:marTop w:val="0"/>
          <w:marBottom w:val="0"/>
          <w:divBdr>
            <w:top w:val="none" w:sz="0" w:space="0" w:color="auto"/>
            <w:left w:val="none" w:sz="0" w:space="0" w:color="auto"/>
            <w:bottom w:val="none" w:sz="0" w:space="0" w:color="auto"/>
            <w:right w:val="none" w:sz="0" w:space="0" w:color="auto"/>
          </w:divBdr>
        </w:div>
      </w:divsChild>
    </w:div>
    <w:div w:id="1792357488">
      <w:bodyDiv w:val="1"/>
      <w:marLeft w:val="0"/>
      <w:marRight w:val="0"/>
      <w:marTop w:val="0"/>
      <w:marBottom w:val="0"/>
      <w:divBdr>
        <w:top w:val="none" w:sz="0" w:space="0" w:color="auto"/>
        <w:left w:val="none" w:sz="0" w:space="0" w:color="auto"/>
        <w:bottom w:val="none" w:sz="0" w:space="0" w:color="auto"/>
        <w:right w:val="none" w:sz="0" w:space="0" w:color="auto"/>
      </w:divBdr>
    </w:div>
    <w:div w:id="194060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draktheatre.cz"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a2800f-1925-4d5b-ba25-d48e3ac50643">
      <Terms xmlns="http://schemas.microsoft.com/office/infopath/2007/PartnerControls"/>
    </lcf76f155ced4ddcb4097134ff3c332f>
    <TaxCatchAll xmlns="ab96a686-c97a-462e-b4ea-55685183a2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61FE46C2B1C48408DE6156394C552D0" ma:contentTypeVersion="18" ma:contentTypeDescription="Vytvoří nový dokument" ma:contentTypeScope="" ma:versionID="08879b510bc0e318b40d62121ba62941">
  <xsd:schema xmlns:xsd="http://www.w3.org/2001/XMLSchema" xmlns:xs="http://www.w3.org/2001/XMLSchema" xmlns:p="http://schemas.microsoft.com/office/2006/metadata/properties" xmlns:ns2="ab96a686-c97a-462e-b4ea-55685183a21e" xmlns:ns3="1ba2800f-1925-4d5b-ba25-d48e3ac50643" targetNamespace="http://schemas.microsoft.com/office/2006/metadata/properties" ma:root="true" ma:fieldsID="db27ebd1cd4fa4157e548fde00a0cb7a" ns2:_="" ns3:_="">
    <xsd:import namespace="ab96a686-c97a-462e-b4ea-55685183a21e"/>
    <xsd:import namespace="1ba2800f-1925-4d5b-ba25-d48e3ac506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6a686-c97a-462e-b4ea-55685183a21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ba9ad0d-10e9-4998-9503-0643865dfe72}" ma:internalName="TaxCatchAll" ma:showField="CatchAllData" ma:web="ab96a686-c97a-462e-b4ea-55685183a2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a2800f-1925-4d5b-ba25-d48e3ac506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173ba923-b3cc-4a81-9e86-664c81b340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131E91-F033-4669-BBDC-5C2E07E35503}">
  <ds:schemaRefs>
    <ds:schemaRef ds:uri="http://schemas.microsoft.com/sharepoint/v3/contenttype/forms"/>
  </ds:schemaRefs>
</ds:datastoreItem>
</file>

<file path=customXml/itemProps2.xml><?xml version="1.0" encoding="utf-8"?>
<ds:datastoreItem xmlns:ds="http://schemas.openxmlformats.org/officeDocument/2006/customXml" ds:itemID="{627740B1-ADE4-4FB6-A198-E3078172FFF5}">
  <ds:schemaRefs>
    <ds:schemaRef ds:uri="http://schemas.microsoft.com/office/2006/metadata/properties"/>
    <ds:schemaRef ds:uri="http://schemas.microsoft.com/office/infopath/2007/PartnerControls"/>
    <ds:schemaRef ds:uri="1ba2800f-1925-4d5b-ba25-d48e3ac50643"/>
    <ds:schemaRef ds:uri="ab96a686-c97a-462e-b4ea-55685183a21e"/>
  </ds:schemaRefs>
</ds:datastoreItem>
</file>

<file path=customXml/itemProps3.xml><?xml version="1.0" encoding="utf-8"?>
<ds:datastoreItem xmlns:ds="http://schemas.openxmlformats.org/officeDocument/2006/customXml" ds:itemID="{85497129-60E9-4F0F-B1D4-0DE82348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6a686-c97a-462e-b4ea-55685183a21e"/>
    <ds:schemaRef ds:uri="1ba2800f-1925-4d5b-ba25-d48e3ac50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2079</Words>
  <Characters>12271</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Součková</dc:creator>
  <cp:lastModifiedBy>Mičová Hana</cp:lastModifiedBy>
  <cp:revision>31</cp:revision>
  <dcterms:created xsi:type="dcterms:W3CDTF">2024-04-08T11:53:00Z</dcterms:created>
  <dcterms:modified xsi:type="dcterms:W3CDTF">2025-05-16T11:06:00Z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0x010100F61FE46C2B1C48408DE6156394C552D0</vt:lpwstr>
  </property>
  <property fmtid="{D5CDD505-2E9C-101B-9397-08002B2CF9AE}" pid="3" name="MediaServiceImageTags">
    <vt:lpwstr/>
  </property>
</Properties>
</file>