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2BBAD" w14:textId="77777777" w:rsidR="004E2C80" w:rsidRDefault="004E2C80" w:rsidP="00E83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02721" w14:textId="01EBB170" w:rsidR="00E831E0" w:rsidRPr="00321BB1" w:rsidRDefault="005517A4" w:rsidP="00E831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82F1C">
        <w:rPr>
          <w:rFonts w:ascii="Times New Roman" w:hAnsi="Times New Roman" w:cs="Times New Roman"/>
          <w:b/>
          <w:sz w:val="28"/>
          <w:szCs w:val="28"/>
        </w:rPr>
        <w:t>3</w:t>
      </w:r>
    </w:p>
    <w:p w14:paraId="4BCBC9B7" w14:textId="7CED79EA" w:rsidR="00E831E0" w:rsidRDefault="00E831E0" w:rsidP="008443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ke Smlouvě o výstavbě č. 1371/P/2023</w:t>
      </w:r>
      <w:r w:rsidRPr="00321BB1">
        <w:rPr>
          <w:rFonts w:ascii="Times New Roman" w:hAnsi="Times New Roman" w:cs="Times New Roman"/>
          <w:sz w:val="20"/>
        </w:rPr>
        <w:t xml:space="preserve"> ze dne </w:t>
      </w:r>
      <w:proofErr w:type="gramStart"/>
      <w:r>
        <w:rPr>
          <w:rFonts w:ascii="Times New Roman" w:hAnsi="Times New Roman" w:cs="Times New Roman"/>
          <w:sz w:val="20"/>
        </w:rPr>
        <w:t>11.10.2023</w:t>
      </w:r>
      <w:proofErr w:type="gramEnd"/>
      <w:r>
        <w:rPr>
          <w:rFonts w:ascii="Times New Roman" w:hAnsi="Times New Roman" w:cs="Times New Roman"/>
          <w:sz w:val="20"/>
        </w:rPr>
        <w:t xml:space="preserve"> uzavřené podle § 1746 odst. 2 zákona č. 89/2012 Sb., občanský zákoník v platném znění</w:t>
      </w:r>
    </w:p>
    <w:p w14:paraId="3D6AFB0C" w14:textId="77777777" w:rsidR="00844339" w:rsidRPr="00321BB1" w:rsidRDefault="00844339" w:rsidP="008443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4064F24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  <w:b/>
        </w:rPr>
      </w:pPr>
      <w:r w:rsidRPr="00321BB1">
        <w:rPr>
          <w:rFonts w:ascii="Times New Roman" w:hAnsi="Times New Roman" w:cs="Times New Roman"/>
          <w:b/>
        </w:rPr>
        <w:t>Statutární město Jihlava</w:t>
      </w:r>
    </w:p>
    <w:p w14:paraId="6116F3DD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sídlem:</w:t>
      </w:r>
      <w:r>
        <w:rPr>
          <w:rFonts w:ascii="Times New Roman" w:hAnsi="Times New Roman" w:cs="Times New Roman"/>
        </w:rPr>
        <w:tab/>
      </w:r>
      <w:r w:rsidRPr="00321BB1">
        <w:rPr>
          <w:rFonts w:ascii="Times New Roman" w:hAnsi="Times New Roman" w:cs="Times New Roman"/>
        </w:rPr>
        <w:t>Masarykovo náměstí 97/1, 586 01 Jihlava 1</w:t>
      </w:r>
    </w:p>
    <w:p w14:paraId="489652AE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IČO: 00286010</w:t>
      </w:r>
    </w:p>
    <w:p w14:paraId="49EEBE8B" w14:textId="031F821E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zastoupené:</w:t>
      </w:r>
      <w:r w:rsidR="005517A4" w:rsidRPr="0019033D">
        <w:rPr>
          <w:rFonts w:ascii="Times New Roman" w:hAnsi="Times New Roman" w:cs="Times New Roman"/>
        </w:rPr>
        <w:t xml:space="preserve"> </w:t>
      </w:r>
      <w:r w:rsidR="00211CDA">
        <w:rPr>
          <w:rFonts w:ascii="Times New Roman" w:hAnsi="Times New Roman" w:cs="Times New Roman"/>
        </w:rPr>
        <w:t>Ing. Petr</w:t>
      </w:r>
      <w:r w:rsidR="004E2C80">
        <w:rPr>
          <w:rFonts w:ascii="Times New Roman" w:hAnsi="Times New Roman" w:cs="Times New Roman"/>
        </w:rPr>
        <w:t xml:space="preserve">em </w:t>
      </w:r>
      <w:proofErr w:type="spellStart"/>
      <w:r w:rsidR="004E2C80">
        <w:rPr>
          <w:rFonts w:ascii="Times New Roman" w:hAnsi="Times New Roman" w:cs="Times New Roman"/>
        </w:rPr>
        <w:t>Piáč</w:t>
      </w:r>
      <w:r w:rsidR="00211CDA">
        <w:rPr>
          <w:rFonts w:ascii="Times New Roman" w:hAnsi="Times New Roman" w:cs="Times New Roman"/>
        </w:rPr>
        <w:t>k</w:t>
      </w:r>
      <w:r w:rsidR="004E2C80">
        <w:rPr>
          <w:rFonts w:ascii="Times New Roman" w:hAnsi="Times New Roman" w:cs="Times New Roman"/>
        </w:rPr>
        <w:t>em</w:t>
      </w:r>
      <w:proofErr w:type="spellEnd"/>
      <w:r w:rsidRPr="00321BB1">
        <w:rPr>
          <w:rFonts w:ascii="Times New Roman" w:hAnsi="Times New Roman" w:cs="Times New Roman"/>
        </w:rPr>
        <w:t>, náměstkem primátora</w:t>
      </w:r>
    </w:p>
    <w:p w14:paraId="6710B276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(dále jen „Město“)</w:t>
      </w:r>
    </w:p>
    <w:p w14:paraId="069B3C27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</w:p>
    <w:p w14:paraId="0C5F4B22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a</w:t>
      </w:r>
    </w:p>
    <w:p w14:paraId="3ED21C36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</w:p>
    <w:p w14:paraId="1D911AB0" w14:textId="77777777" w:rsidR="00E831E0" w:rsidRPr="00ED7499" w:rsidRDefault="00E831E0" w:rsidP="00E831E0">
      <w:pPr>
        <w:pStyle w:val="Bezmezer"/>
        <w:rPr>
          <w:rFonts w:ascii="Times New Roman" w:hAnsi="Times New Roman" w:cs="Times New Roman"/>
          <w:b/>
          <w:bCs/>
        </w:rPr>
      </w:pPr>
      <w:r w:rsidRPr="00ED7499">
        <w:rPr>
          <w:rFonts w:ascii="Times New Roman" w:hAnsi="Times New Roman" w:cs="Times New Roman"/>
          <w:b/>
          <w:bCs/>
        </w:rPr>
        <w:t xml:space="preserve">LCJ </w:t>
      </w:r>
      <w:proofErr w:type="spellStart"/>
      <w:r w:rsidRPr="00ED7499">
        <w:rPr>
          <w:rFonts w:ascii="Times New Roman" w:hAnsi="Times New Roman" w:cs="Times New Roman"/>
          <w:b/>
          <w:bCs/>
        </w:rPr>
        <w:t>Development</w:t>
      </w:r>
      <w:proofErr w:type="spellEnd"/>
      <w:r w:rsidRPr="00ED7499">
        <w:rPr>
          <w:rFonts w:ascii="Times New Roman" w:hAnsi="Times New Roman" w:cs="Times New Roman"/>
          <w:b/>
          <w:bCs/>
        </w:rPr>
        <w:t xml:space="preserve"> s.r.o.</w:t>
      </w:r>
    </w:p>
    <w:p w14:paraId="62B987F6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2775A0">
        <w:rPr>
          <w:rFonts w:ascii="Times New Roman" w:hAnsi="Times New Roman" w:cs="Times New Roman"/>
        </w:rPr>
        <w:t>sídlem</w:t>
      </w:r>
      <w:r w:rsidRPr="001903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2775A0">
        <w:rPr>
          <w:rFonts w:ascii="Times New Roman" w:hAnsi="Times New Roman" w:cs="Times New Roman"/>
        </w:rPr>
        <w:t>Dlouhá 727/39, Staré Město, 110 00 Praha 1</w:t>
      </w:r>
    </w:p>
    <w:p w14:paraId="02A1C0C9" w14:textId="11BDD6E9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2775A0">
        <w:rPr>
          <w:rFonts w:ascii="Times New Roman" w:hAnsi="Times New Roman" w:cs="Times New Roman"/>
        </w:rPr>
        <w:t>IČO</w:t>
      </w:r>
      <w:r w:rsidRPr="0019033D">
        <w:rPr>
          <w:rFonts w:ascii="Times New Roman" w:hAnsi="Times New Roman" w:cs="Times New Roman"/>
        </w:rPr>
        <w:t xml:space="preserve">: </w:t>
      </w:r>
      <w:r w:rsidRPr="002775A0">
        <w:rPr>
          <w:rFonts w:ascii="Times New Roman" w:hAnsi="Times New Roman" w:cs="Times New Roman"/>
        </w:rPr>
        <w:t>05175259</w:t>
      </w:r>
    </w:p>
    <w:p w14:paraId="126D9F63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číslo účtu: </w:t>
      </w:r>
      <w:r w:rsidRPr="002775A0">
        <w:rPr>
          <w:rFonts w:ascii="Times New Roman" w:hAnsi="Times New Roman" w:cs="Times New Roman"/>
        </w:rPr>
        <w:t>275902310/0300</w:t>
      </w:r>
    </w:p>
    <w:p w14:paraId="12884D92" w14:textId="77777777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 xml:space="preserve"> Československá obchodní banka, a.s.</w:t>
      </w:r>
    </w:p>
    <w:p w14:paraId="121491CA" w14:textId="77777777" w:rsidR="00E831E0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zastoupená: </w:t>
      </w:r>
      <w:r>
        <w:rPr>
          <w:rFonts w:ascii="Times New Roman" w:hAnsi="Times New Roman" w:cs="Times New Roman"/>
        </w:rPr>
        <w:t>Mgr. Lubošem Zajíčkem a JUDr. Karlem Smutným, jednateli</w:t>
      </w:r>
      <w:r w:rsidRPr="0019033D">
        <w:rPr>
          <w:rFonts w:ascii="Times New Roman" w:hAnsi="Times New Roman" w:cs="Times New Roman"/>
        </w:rPr>
        <w:tab/>
      </w:r>
      <w:r w:rsidRPr="00321BB1">
        <w:rPr>
          <w:rFonts w:ascii="Times New Roman" w:hAnsi="Times New Roman" w:cs="Times New Roman"/>
        </w:rPr>
        <w:tab/>
      </w:r>
      <w:r w:rsidRPr="00321BB1">
        <w:rPr>
          <w:rFonts w:ascii="Times New Roman" w:hAnsi="Times New Roman" w:cs="Times New Roman"/>
        </w:rPr>
        <w:tab/>
      </w:r>
    </w:p>
    <w:p w14:paraId="3A29AB41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(dále jen „Investor“)</w:t>
      </w:r>
    </w:p>
    <w:p w14:paraId="6B9BB148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</w:p>
    <w:p w14:paraId="4EECFABC" w14:textId="77777777" w:rsidR="00E831E0" w:rsidRPr="00321BB1" w:rsidRDefault="00E831E0" w:rsidP="00E831E0">
      <w:pPr>
        <w:pStyle w:val="Bezmezer"/>
        <w:rPr>
          <w:rFonts w:ascii="Times New Roman" w:hAnsi="Times New Roman" w:cs="Times New Roman"/>
        </w:rPr>
      </w:pPr>
      <w:r w:rsidRPr="00321BB1">
        <w:rPr>
          <w:rFonts w:ascii="Times New Roman" w:hAnsi="Times New Roman" w:cs="Times New Roman"/>
        </w:rPr>
        <w:t>(Město a Investor společně dále jen „smluvní strany“)</w:t>
      </w:r>
    </w:p>
    <w:p w14:paraId="4B6CBC8A" w14:textId="236C30F2" w:rsidR="002D4103" w:rsidRDefault="002D4103" w:rsidP="00F43F11">
      <w:pPr>
        <w:pStyle w:val="Bezmezer"/>
        <w:rPr>
          <w:rFonts w:ascii="Times New Roman" w:hAnsi="Times New Roman"/>
        </w:rPr>
      </w:pPr>
    </w:p>
    <w:p w14:paraId="089E879D" w14:textId="77777777" w:rsidR="00926FAC" w:rsidRDefault="00926FAC" w:rsidP="00F43F11">
      <w:pPr>
        <w:pStyle w:val="Bezmezer"/>
        <w:rPr>
          <w:rFonts w:ascii="Times New Roman" w:hAnsi="Times New Roman"/>
        </w:rPr>
      </w:pPr>
    </w:p>
    <w:p w14:paraId="0911DD3C" w14:textId="55E4C14E" w:rsidR="00E831E0" w:rsidRDefault="00E831E0" w:rsidP="00F43F11">
      <w:pPr>
        <w:pStyle w:val="Bezmezer"/>
        <w:rPr>
          <w:rFonts w:ascii="Times New Roman" w:hAnsi="Times New Roman"/>
        </w:rPr>
      </w:pPr>
    </w:p>
    <w:p w14:paraId="5739057C" w14:textId="75FB0171" w:rsidR="00873544" w:rsidRPr="0019033D" w:rsidRDefault="00873544" w:rsidP="00F43F11">
      <w:pPr>
        <w:pStyle w:val="Nadpis3"/>
        <w:numPr>
          <w:ilvl w:val="0"/>
          <w:numId w:val="7"/>
        </w:numPr>
        <w:spacing w:before="0"/>
        <w:ind w:left="709" w:hanging="709"/>
        <w:rPr>
          <w:rFonts w:ascii="Times New Roman" w:hAnsi="Times New Roman" w:cs="Times New Roman"/>
        </w:rPr>
      </w:pPr>
    </w:p>
    <w:p w14:paraId="517D63D8" w14:textId="73E02E18" w:rsidR="005517A4" w:rsidRPr="00844339" w:rsidRDefault="00873544" w:rsidP="00287640">
      <w:pPr>
        <w:pStyle w:val="Bezmezer"/>
        <w:spacing w:before="120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19033D">
        <w:rPr>
          <w:rFonts w:ascii="Times New Roman" w:hAnsi="Times New Roman" w:cs="Times New Roman"/>
        </w:rPr>
        <w:t>1.1</w:t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Smluvní strany </w:t>
      </w:r>
      <w:r w:rsidRPr="00321BB1">
        <w:rPr>
          <w:rFonts w:ascii="Times New Roman" w:hAnsi="Times New Roman" w:cs="Times New Roman"/>
          <w:color w:val="000000"/>
        </w:rPr>
        <w:t xml:space="preserve">uzavřely dne </w:t>
      </w:r>
      <w:proofErr w:type="gramStart"/>
      <w:r>
        <w:rPr>
          <w:rFonts w:ascii="Times New Roman" w:hAnsi="Times New Roman" w:cs="Times New Roman"/>
          <w:color w:val="000000"/>
        </w:rPr>
        <w:t>11.10.2023</w:t>
      </w:r>
      <w:proofErr w:type="gramEnd"/>
      <w:r w:rsidRPr="00321BB1">
        <w:rPr>
          <w:rFonts w:ascii="Times New Roman" w:hAnsi="Times New Roman" w:cs="Times New Roman"/>
          <w:color w:val="000000"/>
        </w:rPr>
        <w:t xml:space="preserve"> Smlouvu o výstavbě (dále jen </w:t>
      </w:r>
      <w:r w:rsidRPr="00321BB1">
        <w:rPr>
          <w:rFonts w:ascii="Times New Roman" w:hAnsi="Times New Roman" w:cs="Times New Roman"/>
        </w:rPr>
        <w:t>„</w:t>
      </w:r>
      <w:r w:rsidRPr="00321BB1">
        <w:rPr>
          <w:rFonts w:ascii="Times New Roman" w:hAnsi="Times New Roman" w:cs="Times New Roman"/>
          <w:bCs/>
          <w:color w:val="000000"/>
        </w:rPr>
        <w:t>Smlouva</w:t>
      </w:r>
      <w:r w:rsidRPr="00321BB1">
        <w:rPr>
          <w:rFonts w:ascii="Times New Roman" w:hAnsi="Times New Roman" w:cs="Times New Roman"/>
          <w:color w:val="000000"/>
        </w:rPr>
        <w:t>"), jejímž předmětem je závazek Investora poskytnout Městu Inve</w:t>
      </w:r>
      <w:r>
        <w:rPr>
          <w:rFonts w:ascii="Times New Roman" w:hAnsi="Times New Roman" w:cs="Times New Roman"/>
          <w:color w:val="000000"/>
        </w:rPr>
        <w:t>stiční příspěvek dle článku I. o</w:t>
      </w:r>
      <w:r w:rsidRPr="00321BB1">
        <w:rPr>
          <w:rFonts w:ascii="Times New Roman" w:hAnsi="Times New Roman" w:cs="Times New Roman"/>
          <w:color w:val="000000"/>
        </w:rPr>
        <w:t>dst. 6 „Zásad pro spolupráci s investory“ (dále jen „Zásady“) za účelem pokrytí nákladů na veřejnou infrastrukturu, nebo veřejnou službu, kterou vyvolá realizace Investičního záměru Investora a závazek Města poskytnout Investorovi nezbytnou součinnost při realizaci Investičního záměru.</w:t>
      </w:r>
    </w:p>
    <w:p w14:paraId="21E776AD" w14:textId="19E5F5A9" w:rsidR="005517A4" w:rsidRPr="00287640" w:rsidRDefault="005517A4" w:rsidP="00287640">
      <w:pPr>
        <w:pStyle w:val="Bezmezer"/>
        <w:spacing w:before="120"/>
        <w:ind w:left="709" w:hanging="709"/>
        <w:jc w:val="both"/>
        <w:rPr>
          <w:rFonts w:ascii="Times New Roman" w:hAnsi="Times New Roman" w:cs="Times New Roman"/>
        </w:rPr>
      </w:pPr>
      <w:r w:rsidRPr="00FF21AE">
        <w:rPr>
          <w:rFonts w:ascii="Times New Roman" w:hAnsi="Times New Roman" w:cs="Times New Roman"/>
          <w:color w:val="000000"/>
          <w:sz w:val="24"/>
          <w:szCs w:val="24"/>
        </w:rPr>
        <w:t>1.2</w:t>
      </w:r>
      <w:r w:rsidRPr="00FF21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87640">
        <w:rPr>
          <w:rFonts w:ascii="Times New Roman" w:hAnsi="Times New Roman" w:cs="Times New Roman"/>
          <w:color w:val="000000"/>
        </w:rPr>
        <w:t xml:space="preserve">Smluvní strany uzavřely dne </w:t>
      </w:r>
      <w:proofErr w:type="gramStart"/>
      <w:r w:rsidRPr="00287640">
        <w:rPr>
          <w:rFonts w:ascii="Times New Roman" w:hAnsi="Times New Roman" w:cs="Times New Roman"/>
          <w:color w:val="000000"/>
        </w:rPr>
        <w:t>12.03.2024</w:t>
      </w:r>
      <w:proofErr w:type="gramEnd"/>
      <w:r w:rsidRPr="00287640">
        <w:rPr>
          <w:rFonts w:ascii="Times New Roman" w:hAnsi="Times New Roman" w:cs="Times New Roman"/>
          <w:color w:val="000000"/>
        </w:rPr>
        <w:t xml:space="preserve"> Dodatek č. 1, jehož předmětem byla </w:t>
      </w:r>
      <w:r w:rsidRPr="00287640">
        <w:rPr>
          <w:rFonts w:ascii="Times New Roman" w:hAnsi="Times New Roman" w:cs="Times New Roman"/>
        </w:rPr>
        <w:t xml:space="preserve">nutnost zkapacitnění odlehčovací stoky vírového separátoru na </w:t>
      </w:r>
      <w:proofErr w:type="spellStart"/>
      <w:r w:rsidRPr="00287640">
        <w:rPr>
          <w:rFonts w:ascii="Times New Roman" w:hAnsi="Times New Roman" w:cs="Times New Roman"/>
        </w:rPr>
        <w:t>parc</w:t>
      </w:r>
      <w:proofErr w:type="spellEnd"/>
      <w:r w:rsidRPr="00287640">
        <w:rPr>
          <w:rFonts w:ascii="Times New Roman" w:hAnsi="Times New Roman" w:cs="Times New Roman"/>
        </w:rPr>
        <w:t xml:space="preserve">. č. 5122/1, k. </w:t>
      </w:r>
      <w:proofErr w:type="spellStart"/>
      <w:r w:rsidRPr="00287640">
        <w:rPr>
          <w:rFonts w:ascii="Times New Roman" w:hAnsi="Times New Roman" w:cs="Times New Roman"/>
        </w:rPr>
        <w:t>ú.</w:t>
      </w:r>
      <w:proofErr w:type="spellEnd"/>
      <w:r w:rsidRPr="00287640">
        <w:rPr>
          <w:rFonts w:ascii="Times New Roman" w:hAnsi="Times New Roman" w:cs="Times New Roman"/>
        </w:rPr>
        <w:t xml:space="preserve"> Jihlava pro napojení Investičního záměru na splaškovou kanalizaci.</w:t>
      </w:r>
    </w:p>
    <w:p w14:paraId="3F6C11EF" w14:textId="378F01C6" w:rsidR="005517A4" w:rsidRPr="00287640" w:rsidRDefault="005517A4" w:rsidP="004752EE">
      <w:pPr>
        <w:pStyle w:val="Bezmezer"/>
        <w:spacing w:before="120"/>
        <w:ind w:left="709" w:hanging="709"/>
        <w:jc w:val="both"/>
        <w:rPr>
          <w:rFonts w:ascii="Times New Roman" w:hAnsi="Times New Roman" w:cs="Times New Roman"/>
        </w:rPr>
      </w:pPr>
      <w:r w:rsidRPr="00287640">
        <w:rPr>
          <w:rFonts w:ascii="Times New Roman" w:hAnsi="Times New Roman" w:cs="Times New Roman"/>
          <w:color w:val="000000"/>
        </w:rPr>
        <w:t>1.3</w:t>
      </w:r>
      <w:r w:rsidRPr="00287640">
        <w:rPr>
          <w:rFonts w:ascii="Times New Roman" w:hAnsi="Times New Roman" w:cs="Times New Roman"/>
          <w:color w:val="000000"/>
        </w:rPr>
        <w:tab/>
        <w:t xml:space="preserve">Smluvní strany uzavřely dne </w:t>
      </w:r>
      <w:proofErr w:type="gramStart"/>
      <w:r w:rsidRPr="00287640">
        <w:rPr>
          <w:rFonts w:ascii="Times New Roman" w:hAnsi="Times New Roman" w:cs="Times New Roman"/>
          <w:color w:val="000000"/>
        </w:rPr>
        <w:t>02.10.2024</w:t>
      </w:r>
      <w:proofErr w:type="gramEnd"/>
      <w:r w:rsidRPr="00287640">
        <w:rPr>
          <w:rFonts w:ascii="Times New Roman" w:hAnsi="Times New Roman" w:cs="Times New Roman"/>
          <w:color w:val="000000"/>
        </w:rPr>
        <w:t xml:space="preserve"> Dodatek č. 2, jehož </w:t>
      </w:r>
      <w:r w:rsidRPr="004752EE">
        <w:rPr>
          <w:rFonts w:ascii="Times New Roman" w:hAnsi="Times New Roman" w:cs="Times New Roman"/>
          <w:color w:val="000000"/>
        </w:rPr>
        <w:t xml:space="preserve">předmětem </w:t>
      </w:r>
      <w:r w:rsidR="004752EE" w:rsidRPr="004752EE">
        <w:rPr>
          <w:rFonts w:ascii="Times New Roman" w:hAnsi="Times New Roman" w:cs="Times New Roman"/>
          <w:color w:val="000000"/>
        </w:rPr>
        <w:t>byl</w:t>
      </w:r>
      <w:r w:rsidR="004752EE">
        <w:rPr>
          <w:rFonts w:ascii="Times New Roman" w:hAnsi="Times New Roman" w:cs="Times New Roman"/>
          <w:color w:val="000000"/>
        </w:rPr>
        <w:t>o</w:t>
      </w:r>
      <w:r w:rsidR="004752EE" w:rsidRPr="004752EE">
        <w:rPr>
          <w:rFonts w:ascii="Times New Roman" w:hAnsi="Times New Roman" w:cs="Times New Roman"/>
          <w:color w:val="000000"/>
        </w:rPr>
        <w:t xml:space="preserve"> </w:t>
      </w:r>
      <w:r w:rsidRPr="004752EE">
        <w:rPr>
          <w:rFonts w:ascii="Times New Roman" w:hAnsi="Times New Roman" w:cs="Times New Roman"/>
        </w:rPr>
        <w:t xml:space="preserve">prodloužení </w:t>
      </w:r>
      <w:r w:rsidRPr="00287640">
        <w:rPr>
          <w:rFonts w:ascii="Times New Roman" w:hAnsi="Times New Roman" w:cs="Times New Roman"/>
          <w:color w:val="000000" w:themeColor="text1"/>
        </w:rPr>
        <w:t xml:space="preserve">lhůty pro uzavření dohody mezi </w:t>
      </w:r>
      <w:r w:rsidRPr="00287640">
        <w:rPr>
          <w:rFonts w:ascii="Times New Roman" w:hAnsi="Times New Roman" w:cs="Times New Roman"/>
        </w:rPr>
        <w:t>smluvními stranami pro stanovení způsobu a formy Nepeněžního plnění.</w:t>
      </w:r>
    </w:p>
    <w:p w14:paraId="105A2F82" w14:textId="1380ED0C" w:rsidR="00F43F11" w:rsidRPr="00D4579D" w:rsidRDefault="00D82F1C" w:rsidP="00287640">
      <w:pPr>
        <w:pStyle w:val="Bezmezer"/>
        <w:spacing w:before="120"/>
        <w:ind w:left="709" w:hanging="709"/>
        <w:jc w:val="both"/>
        <w:rPr>
          <w:rFonts w:ascii="Times New Roman" w:hAnsi="Times New Roman" w:cs="Times New Roman"/>
        </w:rPr>
      </w:pPr>
      <w:r w:rsidRPr="00D4579D">
        <w:rPr>
          <w:rFonts w:ascii="Times New Roman" w:hAnsi="Times New Roman" w:cs="Times New Roman"/>
        </w:rPr>
        <w:t>1.4</w:t>
      </w:r>
      <w:r w:rsidR="00873544" w:rsidRPr="00D4579D">
        <w:rPr>
          <w:rFonts w:ascii="Times New Roman" w:hAnsi="Times New Roman" w:cs="Times New Roman"/>
        </w:rPr>
        <w:tab/>
      </w:r>
      <w:r w:rsidR="00602851" w:rsidRPr="00D4579D">
        <w:rPr>
          <w:rFonts w:ascii="Times New Roman" w:hAnsi="Times New Roman" w:cs="Times New Roman"/>
        </w:rPr>
        <w:t>Důvodem k uzavření D</w:t>
      </w:r>
      <w:r w:rsidR="005D4013" w:rsidRPr="00D4579D">
        <w:rPr>
          <w:rFonts w:ascii="Times New Roman" w:hAnsi="Times New Roman" w:cs="Times New Roman"/>
        </w:rPr>
        <w:t xml:space="preserve">odatku </w:t>
      </w:r>
      <w:r w:rsidR="00602851" w:rsidRPr="00D4579D">
        <w:rPr>
          <w:rFonts w:ascii="Times New Roman" w:hAnsi="Times New Roman" w:cs="Times New Roman"/>
        </w:rPr>
        <w:t xml:space="preserve">č. 3 (dále jen </w:t>
      </w:r>
      <w:r w:rsidR="00914E08" w:rsidRPr="00D4579D">
        <w:rPr>
          <w:rFonts w:ascii="Times New Roman" w:hAnsi="Times New Roman" w:cs="Times New Roman"/>
        </w:rPr>
        <w:t>„Dodatek“</w:t>
      </w:r>
      <w:r w:rsidR="00602851" w:rsidRPr="00D4579D">
        <w:rPr>
          <w:rFonts w:ascii="Times New Roman" w:hAnsi="Times New Roman" w:cs="Times New Roman"/>
        </w:rPr>
        <w:t>)</w:t>
      </w:r>
      <w:r w:rsidR="00914E08" w:rsidRPr="00D4579D">
        <w:rPr>
          <w:rFonts w:ascii="Times New Roman" w:hAnsi="Times New Roman" w:cs="Times New Roman"/>
        </w:rPr>
        <w:t xml:space="preserve"> </w:t>
      </w:r>
      <w:r w:rsidR="00602851" w:rsidRPr="00D4579D">
        <w:rPr>
          <w:rFonts w:ascii="Times New Roman" w:hAnsi="Times New Roman" w:cs="Times New Roman"/>
        </w:rPr>
        <w:t xml:space="preserve">je </w:t>
      </w:r>
      <w:r w:rsidR="00124736">
        <w:rPr>
          <w:rFonts w:ascii="Times New Roman" w:hAnsi="Times New Roman" w:cs="Times New Roman"/>
        </w:rPr>
        <w:t xml:space="preserve">realizace ujednání smluvních stran obsaženého v odst. 2.4 Smlouvy, konkrétně skutečnost, že smluvní strany dosáhly dohody na formě a způsobu Nepeněžního plnění, a proto </w:t>
      </w:r>
      <w:r w:rsidR="00B26EC6">
        <w:rPr>
          <w:rFonts w:ascii="Times New Roman" w:hAnsi="Times New Roman" w:cs="Times New Roman"/>
        </w:rPr>
        <w:t xml:space="preserve">tímto Dodatkem </w:t>
      </w:r>
      <w:r w:rsidR="00124736">
        <w:rPr>
          <w:rFonts w:ascii="Times New Roman" w:hAnsi="Times New Roman" w:cs="Times New Roman"/>
        </w:rPr>
        <w:t xml:space="preserve">sjednávají </w:t>
      </w:r>
      <w:r w:rsidR="00914E08" w:rsidRPr="00D4579D">
        <w:rPr>
          <w:rFonts w:ascii="Times New Roman" w:hAnsi="Times New Roman" w:cs="Times New Roman"/>
        </w:rPr>
        <w:t xml:space="preserve">závazek Investora poskytnout Městu </w:t>
      </w:r>
      <w:r w:rsidR="00124736">
        <w:rPr>
          <w:rFonts w:ascii="Times New Roman" w:hAnsi="Times New Roman" w:cs="Times New Roman"/>
        </w:rPr>
        <w:t xml:space="preserve">namísto Investičního příspěvku </w:t>
      </w:r>
      <w:r w:rsidR="00914E08" w:rsidRPr="00D4579D">
        <w:rPr>
          <w:rFonts w:ascii="Times New Roman" w:hAnsi="Times New Roman" w:cs="Times New Roman"/>
        </w:rPr>
        <w:t>Nepeněžní plnění</w:t>
      </w:r>
      <w:r w:rsidR="00124736">
        <w:rPr>
          <w:rFonts w:ascii="Times New Roman" w:hAnsi="Times New Roman" w:cs="Times New Roman"/>
        </w:rPr>
        <w:t>, které je blíže specifikováno v Příloze č. 1 tohoto Dodatku</w:t>
      </w:r>
      <w:r w:rsidR="00914E08" w:rsidRPr="00D4579D">
        <w:rPr>
          <w:rFonts w:ascii="Times New Roman" w:hAnsi="Times New Roman" w:cs="Times New Roman"/>
        </w:rPr>
        <w:t>.</w:t>
      </w:r>
    </w:p>
    <w:p w14:paraId="2C7E2867" w14:textId="776DA37E" w:rsidR="00926FAC" w:rsidRDefault="00926FAC" w:rsidP="008443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B19CE" w14:textId="70087A87" w:rsidR="00E831E0" w:rsidRPr="00873544" w:rsidRDefault="00E831E0" w:rsidP="00873544">
      <w:pPr>
        <w:pStyle w:val="Nadpis3"/>
        <w:numPr>
          <w:ilvl w:val="0"/>
          <w:numId w:val="7"/>
        </w:numPr>
        <w:ind w:left="709" w:hanging="709"/>
        <w:rPr>
          <w:rFonts w:ascii="Times New Roman" w:hAnsi="Times New Roman" w:cs="Times New Roman"/>
        </w:rPr>
      </w:pPr>
    </w:p>
    <w:p w14:paraId="0A37C085" w14:textId="699D8E7B" w:rsidR="00E831E0" w:rsidRPr="00873544" w:rsidRDefault="00E831E0" w:rsidP="00873544">
      <w:pPr>
        <w:spacing w:before="120" w:after="120"/>
        <w:jc w:val="both"/>
        <w:rPr>
          <w:rFonts w:ascii="Times New Roman" w:hAnsi="Times New Roman" w:cs="Times New Roman"/>
        </w:rPr>
      </w:pPr>
      <w:r w:rsidRPr="00873544">
        <w:rPr>
          <w:rFonts w:ascii="Times New Roman" w:hAnsi="Times New Roman" w:cs="Times New Roman"/>
        </w:rPr>
        <w:t>Smluvní strany se dohodly, že se obsah Smlo</w:t>
      </w:r>
      <w:r w:rsidR="006707EB">
        <w:rPr>
          <w:rFonts w:ascii="Times New Roman" w:hAnsi="Times New Roman" w:cs="Times New Roman"/>
        </w:rPr>
        <w:t>uvy mění v následujícím rozsahu.</w:t>
      </w:r>
    </w:p>
    <w:p w14:paraId="335A5877" w14:textId="7332B2EB" w:rsidR="000F57BD" w:rsidRDefault="004D3830" w:rsidP="00287640">
      <w:pPr>
        <w:spacing w:before="120" w:after="120"/>
        <w:ind w:left="709" w:hanging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2.1       </w:t>
      </w:r>
      <w:r w:rsidR="00D82F1C">
        <w:rPr>
          <w:rFonts w:ascii="Times New Roman" w:hAnsi="Times New Roman" w:cs="Times New Roman"/>
        </w:rPr>
        <w:t>Původní</w:t>
      </w:r>
      <w:proofErr w:type="gramEnd"/>
      <w:r w:rsidR="00D82F1C">
        <w:rPr>
          <w:rFonts w:ascii="Times New Roman" w:hAnsi="Times New Roman" w:cs="Times New Roman"/>
        </w:rPr>
        <w:t xml:space="preserve"> znění odst. 2.4:</w:t>
      </w:r>
    </w:p>
    <w:p w14:paraId="1FB2DE9E" w14:textId="7B11B98B" w:rsidR="00D82F1C" w:rsidRPr="0019033D" w:rsidRDefault="00D82F1C" w:rsidP="00287640">
      <w:pPr>
        <w:pStyle w:val="Bezmezer"/>
        <w:tabs>
          <w:tab w:val="left" w:pos="1276"/>
        </w:tabs>
        <w:ind w:left="1276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ab/>
        <w:t xml:space="preserve">Smluvní strany se dohodly, že </w:t>
      </w:r>
      <w:r w:rsidRPr="0019033D">
        <w:rPr>
          <w:rFonts w:ascii="Times New Roman" w:hAnsi="Times New Roman" w:cs="Times New Roman"/>
        </w:rPr>
        <w:t xml:space="preserve">Investor </w:t>
      </w:r>
      <w:r>
        <w:rPr>
          <w:rFonts w:ascii="Times New Roman" w:hAnsi="Times New Roman" w:cs="Times New Roman"/>
        </w:rPr>
        <w:t>je oprávněn namísto Investičního příspěvku či jeho části</w:t>
      </w:r>
      <w:r w:rsidRPr="0019033D">
        <w:rPr>
          <w:rFonts w:ascii="Times New Roman" w:hAnsi="Times New Roman" w:cs="Times New Roman"/>
        </w:rPr>
        <w:t xml:space="preserve"> poskytnout Městu Nepeněžní plnění</w:t>
      </w:r>
      <w:r>
        <w:rPr>
          <w:rFonts w:ascii="Times New Roman" w:hAnsi="Times New Roman" w:cs="Times New Roman"/>
        </w:rPr>
        <w:t xml:space="preserve"> spočívající např. ve</w:t>
      </w:r>
      <w:r w:rsidRPr="0019033D">
        <w:rPr>
          <w:rFonts w:ascii="Times New Roman" w:hAnsi="Times New Roman" w:cs="Times New Roman"/>
        </w:rPr>
        <w:t>:</w:t>
      </w:r>
    </w:p>
    <w:p w14:paraId="2C130A06" w14:textId="77777777" w:rsidR="00D82F1C" w:rsidRPr="0019033D" w:rsidRDefault="00D82F1C" w:rsidP="00287640">
      <w:pPr>
        <w:pStyle w:val="Bezmezer"/>
        <w:numPr>
          <w:ilvl w:val="0"/>
          <w:numId w:val="15"/>
        </w:numPr>
        <w:ind w:left="1843" w:hanging="284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 xml:space="preserve">vybudování nové Veřejné infrastruktury ve smyslu § 2 odst. 1 písm. k) </w:t>
      </w:r>
      <w:proofErr w:type="spellStart"/>
      <w:r w:rsidRPr="0019033D">
        <w:rPr>
          <w:rFonts w:ascii="Times New Roman" w:hAnsi="Times New Roman" w:cs="Times New Roman"/>
        </w:rPr>
        <w:t>StavZ</w:t>
      </w:r>
      <w:proofErr w:type="spellEnd"/>
      <w:r w:rsidRPr="0019033D">
        <w:rPr>
          <w:rFonts w:ascii="Times New Roman" w:hAnsi="Times New Roman" w:cs="Times New Roman"/>
        </w:rPr>
        <w:t>, na které se smluvní strany dohodnou;</w:t>
      </w:r>
      <w:r>
        <w:rPr>
          <w:rFonts w:ascii="Times New Roman" w:hAnsi="Times New Roman" w:cs="Times New Roman"/>
        </w:rPr>
        <w:t xml:space="preserve"> nebo</w:t>
      </w:r>
    </w:p>
    <w:p w14:paraId="71744B9D" w14:textId="77777777" w:rsidR="00D82F1C" w:rsidRPr="0019033D" w:rsidRDefault="00D82F1C" w:rsidP="00287640">
      <w:pPr>
        <w:pStyle w:val="Bezmezer"/>
        <w:numPr>
          <w:ilvl w:val="0"/>
          <w:numId w:val="15"/>
        </w:numPr>
        <w:ind w:left="1843" w:hanging="284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úprav</w:t>
      </w:r>
      <w:r>
        <w:rPr>
          <w:rFonts w:ascii="Times New Roman" w:hAnsi="Times New Roman" w:cs="Times New Roman"/>
        </w:rPr>
        <w:t>ě</w:t>
      </w:r>
      <w:r w:rsidRPr="0019033D">
        <w:rPr>
          <w:rFonts w:ascii="Times New Roman" w:hAnsi="Times New Roman" w:cs="Times New Roman"/>
        </w:rPr>
        <w:t xml:space="preserve"> stávající Veřejné infrastruktury ve smyslu § 2 odst. 1 písm. k) </w:t>
      </w:r>
      <w:proofErr w:type="spellStart"/>
      <w:r w:rsidRPr="0019033D">
        <w:rPr>
          <w:rFonts w:ascii="Times New Roman" w:hAnsi="Times New Roman" w:cs="Times New Roman"/>
        </w:rPr>
        <w:t>StavZ</w:t>
      </w:r>
      <w:proofErr w:type="spellEnd"/>
      <w:r w:rsidRPr="0019033D">
        <w:rPr>
          <w:rFonts w:ascii="Times New Roman" w:hAnsi="Times New Roman" w:cs="Times New Roman"/>
        </w:rPr>
        <w:t>, na které se smluvní strany dohodnou</w:t>
      </w:r>
      <w:r>
        <w:rPr>
          <w:rFonts w:ascii="Times New Roman" w:hAnsi="Times New Roman" w:cs="Times New Roman"/>
        </w:rPr>
        <w:t>; nebo</w:t>
      </w:r>
    </w:p>
    <w:p w14:paraId="1585B229" w14:textId="77777777" w:rsidR="00D82F1C" w:rsidRPr="0019033D" w:rsidRDefault="00D82F1C" w:rsidP="00287640">
      <w:pPr>
        <w:pStyle w:val="Bezmezer"/>
        <w:numPr>
          <w:ilvl w:val="0"/>
          <w:numId w:val="15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převodu </w:t>
      </w:r>
      <w:r w:rsidRPr="0019033D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>é</w:t>
      </w:r>
      <w:r w:rsidRPr="0019033D">
        <w:rPr>
          <w:rFonts w:ascii="Times New Roman" w:hAnsi="Times New Roman" w:cs="Times New Roman"/>
        </w:rPr>
        <w:t xml:space="preserve"> movit</w:t>
      </w:r>
      <w:r>
        <w:rPr>
          <w:rFonts w:ascii="Times New Roman" w:hAnsi="Times New Roman" w:cs="Times New Roman"/>
        </w:rPr>
        <w:t>é</w:t>
      </w:r>
      <w:r w:rsidRPr="0019033D">
        <w:rPr>
          <w:rFonts w:ascii="Times New Roman" w:hAnsi="Times New Roman" w:cs="Times New Roman"/>
        </w:rPr>
        <w:t xml:space="preserve"> nebo nemovit</w:t>
      </w:r>
      <w:r>
        <w:rPr>
          <w:rFonts w:ascii="Times New Roman" w:hAnsi="Times New Roman" w:cs="Times New Roman"/>
        </w:rPr>
        <w:t>é</w:t>
      </w:r>
      <w:r w:rsidRPr="0019033D">
        <w:rPr>
          <w:rFonts w:ascii="Times New Roman" w:hAnsi="Times New Roman" w:cs="Times New Roman"/>
        </w:rPr>
        <w:t xml:space="preserve"> věc</w:t>
      </w:r>
      <w:r>
        <w:rPr>
          <w:rFonts w:ascii="Times New Roman" w:hAnsi="Times New Roman" w:cs="Times New Roman"/>
        </w:rPr>
        <w:t>i</w:t>
      </w:r>
      <w:r w:rsidRPr="0019033D">
        <w:rPr>
          <w:rFonts w:ascii="Times New Roman" w:hAnsi="Times New Roman" w:cs="Times New Roman"/>
        </w:rPr>
        <w:t>, na které se smluvní strany dohodnou (např. převod pozemku).</w:t>
      </w:r>
    </w:p>
    <w:p w14:paraId="45108691" w14:textId="13F08BE9" w:rsidR="00D82F1C" w:rsidRDefault="00D82F1C" w:rsidP="004752EE">
      <w:pPr>
        <w:pStyle w:val="Bezmezer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zahájily jednání o formě a způsobu Nepeněžního plnění již před </w:t>
      </w:r>
      <w:r w:rsidRPr="009276A4">
        <w:rPr>
          <w:rFonts w:ascii="Times New Roman" w:hAnsi="Times New Roman" w:cs="Times New Roman"/>
        </w:rPr>
        <w:t xml:space="preserve">uzavřením této Smlouvy a zavazují se nadále i po uzavření této Smlouvy v dobré víře v těchto jednáních pokračovat a vyvinout maximální úsilí k tomu, aby došlo k oboustranné dohodě na způsobu a formě tohoto Nepeněžního plnění </w:t>
      </w:r>
      <w:r w:rsidRPr="00485246">
        <w:rPr>
          <w:rFonts w:ascii="Times New Roman" w:hAnsi="Times New Roman" w:cs="Times New Roman"/>
        </w:rPr>
        <w:t xml:space="preserve">nejpozději </w:t>
      </w:r>
      <w:r w:rsidRPr="004752EE">
        <w:rPr>
          <w:rFonts w:ascii="Times New Roman" w:hAnsi="Times New Roman" w:cs="Times New Roman"/>
        </w:rPr>
        <w:t xml:space="preserve">do </w:t>
      </w:r>
      <w:r w:rsidR="00485246" w:rsidRPr="00287640">
        <w:rPr>
          <w:rFonts w:ascii="Times New Roman" w:hAnsi="Times New Roman" w:cs="Times New Roman"/>
          <w:i/>
          <w:iCs/>
        </w:rPr>
        <w:t>doby, než se stane splatným Investiční příspěvek</w:t>
      </w:r>
      <w:r w:rsidRPr="00485246">
        <w:rPr>
          <w:rFonts w:ascii="Times New Roman" w:hAnsi="Times New Roman" w:cs="Times New Roman"/>
        </w:rPr>
        <w:t xml:space="preserve">. </w:t>
      </w:r>
      <w:proofErr w:type="gramStart"/>
      <w:r w:rsidRPr="00485246">
        <w:rPr>
          <w:rFonts w:ascii="Times New Roman" w:hAnsi="Times New Roman" w:cs="Times New Roman"/>
        </w:rPr>
        <w:t>Pokud</w:t>
      </w:r>
      <w:proofErr w:type="gramEnd"/>
      <w:r w:rsidRPr="00485246">
        <w:rPr>
          <w:rFonts w:ascii="Times New Roman" w:hAnsi="Times New Roman" w:cs="Times New Roman"/>
        </w:rPr>
        <w:t xml:space="preserve"> sm</w:t>
      </w:r>
      <w:r w:rsidRPr="009276A4">
        <w:rPr>
          <w:rFonts w:ascii="Times New Roman" w:hAnsi="Times New Roman" w:cs="Times New Roman"/>
        </w:rPr>
        <w:t xml:space="preserve">luvní strany dosáhnou dohody na formě a způsobu Nepeněžního plnění, bude jejich dohoda stvrzena ve formě písemného dodatku k této Smlouvě, ve </w:t>
      </w:r>
      <w:proofErr w:type="gramStart"/>
      <w:r w:rsidRPr="009276A4">
        <w:rPr>
          <w:rFonts w:ascii="Times New Roman" w:hAnsi="Times New Roman" w:cs="Times New Roman"/>
        </w:rPr>
        <w:t>kterém:</w:t>
      </w:r>
      <w:proofErr w:type="gramEnd"/>
    </w:p>
    <w:p w14:paraId="260740F1" w14:textId="5A36BDC4" w:rsidR="00D82F1C" w:rsidRDefault="00D82F1C" w:rsidP="004D383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9033D">
        <w:rPr>
          <w:rFonts w:ascii="Times New Roman" w:hAnsi="Times New Roman" w:cs="Times New Roman"/>
        </w:rPr>
        <w:t xml:space="preserve"> případě Nepeněžního plnění uvedeného výše v písm. </w:t>
      </w:r>
      <w:r w:rsidR="004D3830">
        <w:rPr>
          <w:rFonts w:ascii="Times New Roman" w:hAnsi="Times New Roman" w:cs="Times New Roman"/>
        </w:rPr>
        <w:t>d</w:t>
      </w:r>
      <w:r w:rsidRPr="0019033D">
        <w:rPr>
          <w:rFonts w:ascii="Times New Roman" w:hAnsi="Times New Roman" w:cs="Times New Roman"/>
        </w:rPr>
        <w:t xml:space="preserve">), </w:t>
      </w:r>
      <w:r w:rsidR="004D3830">
        <w:rPr>
          <w:rFonts w:ascii="Times New Roman" w:hAnsi="Times New Roman" w:cs="Times New Roman"/>
        </w:rPr>
        <w:t>e</w:t>
      </w:r>
      <w:r w:rsidRPr="0019033D">
        <w:rPr>
          <w:rFonts w:ascii="Times New Roman" w:hAnsi="Times New Roman" w:cs="Times New Roman"/>
        </w:rPr>
        <w:t xml:space="preserve">) anebo </w:t>
      </w:r>
      <w:r w:rsidR="004D3830">
        <w:rPr>
          <w:rFonts w:ascii="Times New Roman" w:hAnsi="Times New Roman" w:cs="Times New Roman"/>
        </w:rPr>
        <w:t>f</w:t>
      </w:r>
      <w:r w:rsidRPr="0019033D">
        <w:rPr>
          <w:rFonts w:ascii="Times New Roman" w:hAnsi="Times New Roman" w:cs="Times New Roman"/>
        </w:rPr>
        <w:t>) bude toto plnění popsáno obdobně, jako je popsán Investiční záměr v </w:t>
      </w:r>
      <w:r>
        <w:rPr>
          <w:rFonts w:ascii="Times New Roman" w:hAnsi="Times New Roman" w:cs="Times New Roman"/>
        </w:rPr>
        <w:t>odst</w:t>
      </w:r>
      <w:r w:rsidRPr="0019033D">
        <w:rPr>
          <w:rFonts w:ascii="Times New Roman" w:hAnsi="Times New Roman" w:cs="Times New Roman"/>
        </w:rPr>
        <w:t>. 1.2 této Smlouvy, včetně počtu m</w:t>
      </w:r>
      <w:r w:rsidRPr="0019033D">
        <w:rPr>
          <w:rFonts w:ascii="Times New Roman" w:hAnsi="Times New Roman" w:cs="Times New Roman"/>
          <w:vertAlign w:val="superscript"/>
        </w:rPr>
        <w:t>2</w:t>
      </w:r>
      <w:r w:rsidRPr="0019033D">
        <w:rPr>
          <w:rFonts w:ascii="Times New Roman" w:hAnsi="Times New Roman" w:cs="Times New Roman"/>
        </w:rPr>
        <w:t xml:space="preserve"> HPP Nepeněžního plnění</w:t>
      </w:r>
      <w:r>
        <w:rPr>
          <w:rFonts w:ascii="Times New Roman" w:hAnsi="Times New Roman" w:cs="Times New Roman"/>
        </w:rPr>
        <w:t>, a</w:t>
      </w:r>
    </w:p>
    <w:p w14:paraId="7F533656" w14:textId="77777777" w:rsidR="00D82F1C" w:rsidRPr="00376DBB" w:rsidRDefault="00D82F1C" w:rsidP="004D3830">
      <w:pPr>
        <w:pStyle w:val="Bezmezer"/>
        <w:numPr>
          <w:ilvl w:val="0"/>
          <w:numId w:val="14"/>
        </w:numPr>
        <w:ind w:left="1843" w:hanging="284"/>
        <w:jc w:val="both"/>
      </w:pPr>
      <w:r>
        <w:rPr>
          <w:rFonts w:ascii="Times New Roman" w:hAnsi="Times New Roman" w:cs="Times New Roman"/>
        </w:rPr>
        <w:t>h</w:t>
      </w:r>
      <w:r w:rsidRPr="00376DBB">
        <w:rPr>
          <w:rFonts w:ascii="Times New Roman" w:hAnsi="Times New Roman" w:cs="Times New Roman"/>
        </w:rPr>
        <w:t>odnota Nepeněžního plnění</w:t>
      </w:r>
      <w:r>
        <w:rPr>
          <w:rFonts w:ascii="Times New Roman" w:hAnsi="Times New Roman" w:cs="Times New Roman"/>
        </w:rPr>
        <w:t xml:space="preserve"> bude</w:t>
      </w:r>
      <w:r w:rsidRPr="00376DBB">
        <w:rPr>
          <w:rFonts w:ascii="Times New Roman" w:hAnsi="Times New Roman" w:cs="Times New Roman"/>
        </w:rPr>
        <w:t xml:space="preserve"> odborně odhadnuta </w:t>
      </w:r>
      <w:r>
        <w:rPr>
          <w:rFonts w:ascii="Times New Roman" w:hAnsi="Times New Roman" w:cs="Times New Roman"/>
        </w:rPr>
        <w:t xml:space="preserve">smluvními stranami </w:t>
      </w:r>
      <w:r w:rsidRPr="00376DBB">
        <w:rPr>
          <w:rFonts w:ascii="Times New Roman" w:hAnsi="Times New Roman" w:cs="Times New Roman"/>
        </w:rPr>
        <w:t xml:space="preserve">na základě popisu </w:t>
      </w:r>
      <w:r>
        <w:rPr>
          <w:rFonts w:ascii="Times New Roman" w:hAnsi="Times New Roman" w:cs="Times New Roman"/>
        </w:rPr>
        <w:t xml:space="preserve">Nepeněžního plnění </w:t>
      </w:r>
      <w:r w:rsidRPr="00376DBB">
        <w:rPr>
          <w:rFonts w:ascii="Times New Roman" w:hAnsi="Times New Roman" w:cs="Times New Roman"/>
        </w:rPr>
        <w:t>a případně též podrobnější dokumentace Nepeněžního plnění poskytnuté Investorem</w:t>
      </w:r>
      <w:r>
        <w:rPr>
          <w:rFonts w:ascii="Times New Roman" w:hAnsi="Times New Roman" w:cs="Times New Roman"/>
        </w:rPr>
        <w:t xml:space="preserve"> a stanovena fixní částkou</w:t>
      </w:r>
      <w:r w:rsidRPr="00376DBB">
        <w:rPr>
          <w:rFonts w:ascii="Times New Roman" w:hAnsi="Times New Roman" w:cs="Times New Roman"/>
        </w:rPr>
        <w:t xml:space="preserve">. </w:t>
      </w:r>
    </w:p>
    <w:p w14:paraId="36588AD0" w14:textId="77777777" w:rsidR="00D82F1C" w:rsidRPr="0019033D" w:rsidRDefault="00D82F1C" w:rsidP="004D3830">
      <w:pPr>
        <w:pStyle w:val="Bezmezer"/>
        <w:ind w:left="1276"/>
        <w:jc w:val="both"/>
      </w:pPr>
      <w:r w:rsidRPr="00376DBB">
        <w:rPr>
          <w:rFonts w:ascii="Times New Roman" w:hAnsi="Times New Roman" w:cs="Times New Roman"/>
        </w:rPr>
        <w:t>V případě, že je Nepeněžním plněním vybudování Veřejné infrastruktury dle písm. a) tohoto ustanovení a Investor se rozhodne v souladu s odst. 2.7 této Smlouvy předat Městu tuto Veřejnou infrastrukturu spolu s pozemkem či pozemky, na kterých se nachází, nebude hodnota takového pozemku či pozemků součástí odhadované hodnoty Nepeněžního plnění.</w:t>
      </w:r>
    </w:p>
    <w:p w14:paraId="0DE7885E" w14:textId="77777777" w:rsidR="00485246" w:rsidRPr="00337CDC" w:rsidRDefault="00485246" w:rsidP="000F57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B831A9" w14:textId="04CD7F11" w:rsidR="000F57BD" w:rsidRPr="00337CDC" w:rsidRDefault="00541FD8" w:rsidP="0028764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337CDC">
        <w:rPr>
          <w:rFonts w:ascii="Times New Roman" w:hAnsi="Times New Roman" w:cs="Times New Roman"/>
        </w:rPr>
        <w:t>Nové znění odst. 2.</w:t>
      </w:r>
      <w:r w:rsidR="00D82F1C">
        <w:rPr>
          <w:rFonts w:ascii="Times New Roman" w:hAnsi="Times New Roman" w:cs="Times New Roman"/>
        </w:rPr>
        <w:t>4</w:t>
      </w:r>
    </w:p>
    <w:p w14:paraId="5FD32225" w14:textId="261890BB" w:rsidR="00485246" w:rsidRDefault="00D82F1C" w:rsidP="00287640">
      <w:pPr>
        <w:pStyle w:val="Bezmezer"/>
        <w:ind w:left="1276" w:hanging="567"/>
        <w:jc w:val="both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2.4</w:t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Smluvní strany se dohodly, </w:t>
      </w:r>
      <w:r w:rsidR="002E018B">
        <w:rPr>
          <w:rFonts w:ascii="Times New Roman" w:hAnsi="Times New Roman" w:cs="Times New Roman"/>
        </w:rPr>
        <w:t>že</w:t>
      </w:r>
      <w:r w:rsidR="002E018B" w:rsidRPr="00B26EC6">
        <w:rPr>
          <w:rFonts w:ascii="Times New Roman" w:hAnsi="Times New Roman" w:cs="Times New Roman"/>
        </w:rPr>
        <w:t xml:space="preserve"> </w:t>
      </w:r>
      <w:r w:rsidR="002E018B">
        <w:rPr>
          <w:rFonts w:ascii="Times New Roman" w:hAnsi="Times New Roman" w:cs="Times New Roman"/>
        </w:rPr>
        <w:t xml:space="preserve">výše Investičního příspěvku vypočítaná dle odst. 2.2 Smlouvy odpovídá částce ve výši </w:t>
      </w:r>
      <w:r w:rsidR="002E018B">
        <w:rPr>
          <w:rFonts w:ascii="Times New Roman" w:hAnsi="Times New Roman" w:cs="Times New Roman"/>
          <w:b/>
        </w:rPr>
        <w:t xml:space="preserve">41.229.550 Kč </w:t>
      </w:r>
      <w:r w:rsidR="002E018B" w:rsidRPr="00847900">
        <w:rPr>
          <w:rFonts w:ascii="Times New Roman" w:hAnsi="Times New Roman" w:cs="Times New Roman"/>
        </w:rPr>
        <w:t xml:space="preserve">(slovy </w:t>
      </w:r>
      <w:r w:rsidR="002E018B">
        <w:rPr>
          <w:rFonts w:ascii="Times New Roman" w:hAnsi="Times New Roman" w:cs="Times New Roman"/>
        </w:rPr>
        <w:t xml:space="preserve">čtyřicet jedna milionů dvě stě dvacet devět tisíc pět set padesát </w:t>
      </w:r>
      <w:r w:rsidR="002E018B" w:rsidRPr="00847900">
        <w:rPr>
          <w:rFonts w:ascii="Times New Roman" w:hAnsi="Times New Roman" w:cs="Times New Roman"/>
        </w:rPr>
        <w:t>korun českých)</w:t>
      </w:r>
      <w:r w:rsidR="002E018B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že namísto </w:t>
      </w:r>
      <w:r w:rsidR="002E018B">
        <w:rPr>
          <w:rFonts w:ascii="Times New Roman" w:hAnsi="Times New Roman" w:cs="Times New Roman"/>
        </w:rPr>
        <w:t xml:space="preserve">takto vypočítané výše </w:t>
      </w:r>
      <w:r>
        <w:rPr>
          <w:rFonts w:ascii="Times New Roman" w:hAnsi="Times New Roman" w:cs="Times New Roman"/>
        </w:rPr>
        <w:t xml:space="preserve">Investičního příspěvku </w:t>
      </w:r>
      <w:r w:rsidR="00CB6658" w:rsidRPr="0019033D">
        <w:rPr>
          <w:rFonts w:ascii="Times New Roman" w:hAnsi="Times New Roman" w:cs="Times New Roman"/>
        </w:rPr>
        <w:t xml:space="preserve">Investor </w:t>
      </w:r>
      <w:r w:rsidR="002E018B">
        <w:rPr>
          <w:rFonts w:ascii="Times New Roman" w:hAnsi="Times New Roman" w:cs="Times New Roman"/>
        </w:rPr>
        <w:t xml:space="preserve">již </w:t>
      </w:r>
      <w:r w:rsidR="002020DB">
        <w:rPr>
          <w:rFonts w:ascii="Times New Roman" w:hAnsi="Times New Roman" w:cs="Times New Roman"/>
        </w:rPr>
        <w:t xml:space="preserve">poskytl či </w:t>
      </w:r>
      <w:r w:rsidR="002E018B">
        <w:rPr>
          <w:rFonts w:ascii="Times New Roman" w:hAnsi="Times New Roman" w:cs="Times New Roman"/>
        </w:rPr>
        <w:t xml:space="preserve">ještě </w:t>
      </w:r>
      <w:r>
        <w:rPr>
          <w:rFonts w:ascii="Times New Roman" w:hAnsi="Times New Roman" w:cs="Times New Roman"/>
        </w:rPr>
        <w:t>poskytne</w:t>
      </w:r>
      <w:r w:rsidRPr="0019033D">
        <w:rPr>
          <w:rFonts w:ascii="Times New Roman" w:hAnsi="Times New Roman" w:cs="Times New Roman"/>
        </w:rPr>
        <w:t xml:space="preserve"> Městu </w:t>
      </w:r>
      <w:r w:rsidR="002020DB">
        <w:rPr>
          <w:rFonts w:ascii="Times New Roman" w:hAnsi="Times New Roman" w:cs="Times New Roman"/>
        </w:rPr>
        <w:t>v termínech uvedených v Příloze č. 1 Dodatku</w:t>
      </w:r>
      <w:r w:rsidR="00124736">
        <w:rPr>
          <w:rFonts w:ascii="Times New Roman" w:hAnsi="Times New Roman" w:cs="Times New Roman"/>
        </w:rPr>
        <w:t xml:space="preserve"> č. 3 ke Smlouvě</w:t>
      </w:r>
      <w:r w:rsidR="002020DB" w:rsidRPr="0019033D">
        <w:rPr>
          <w:rFonts w:ascii="Times New Roman" w:hAnsi="Times New Roman" w:cs="Times New Roman"/>
        </w:rPr>
        <w:t xml:space="preserve"> </w:t>
      </w:r>
      <w:r w:rsidRPr="0019033D">
        <w:rPr>
          <w:rFonts w:ascii="Times New Roman" w:hAnsi="Times New Roman" w:cs="Times New Roman"/>
        </w:rPr>
        <w:t>Nepeněžní plnění</w:t>
      </w:r>
      <w:r w:rsidR="002020D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020DB">
        <w:rPr>
          <w:rFonts w:ascii="Times New Roman" w:hAnsi="Times New Roman" w:cs="Times New Roman"/>
        </w:rPr>
        <w:t xml:space="preserve">jehož detailní popis je uveden v Příloze č. 1 </w:t>
      </w:r>
      <w:r w:rsidR="00155792">
        <w:rPr>
          <w:rFonts w:ascii="Times New Roman" w:hAnsi="Times New Roman" w:cs="Times New Roman"/>
        </w:rPr>
        <w:t>Dodatku č. 3 ke Smlouvě</w:t>
      </w:r>
      <w:r w:rsidR="00155792" w:rsidRPr="0019033D">
        <w:rPr>
          <w:rFonts w:ascii="Times New Roman" w:hAnsi="Times New Roman" w:cs="Times New Roman"/>
        </w:rPr>
        <w:t xml:space="preserve"> </w:t>
      </w:r>
      <w:r w:rsidR="002020DB">
        <w:rPr>
          <w:rFonts w:ascii="Times New Roman" w:hAnsi="Times New Roman" w:cs="Times New Roman"/>
        </w:rPr>
        <w:t xml:space="preserve">a který </w:t>
      </w:r>
      <w:r>
        <w:rPr>
          <w:rFonts w:ascii="Times New Roman" w:hAnsi="Times New Roman" w:cs="Times New Roman"/>
        </w:rPr>
        <w:t>spočív</w:t>
      </w:r>
      <w:r w:rsidR="002020DB">
        <w:rPr>
          <w:rFonts w:ascii="Times New Roman" w:hAnsi="Times New Roman" w:cs="Times New Roman"/>
        </w:rPr>
        <w:t xml:space="preserve">á </w:t>
      </w:r>
      <w:r w:rsidR="00E768FB">
        <w:rPr>
          <w:rFonts w:ascii="Times New Roman" w:hAnsi="Times New Roman" w:cs="Times New Roman"/>
        </w:rPr>
        <w:t>v</w:t>
      </w:r>
      <w:r w:rsidR="00EE5770">
        <w:rPr>
          <w:rFonts w:ascii="Times New Roman" w:hAnsi="Times New Roman" w:cs="Times New Roman"/>
        </w:rPr>
        <w:t>e</w:t>
      </w:r>
      <w:r w:rsidR="00485246">
        <w:rPr>
          <w:rFonts w:ascii="Times New Roman" w:hAnsi="Times New Roman" w:cs="Times New Roman"/>
        </w:rPr>
        <w:t>/v:</w:t>
      </w:r>
    </w:p>
    <w:p w14:paraId="4188A9B1" w14:textId="17751BFF" w:rsidR="00485246" w:rsidRDefault="00EE5770" w:rsidP="0028764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výstavbě nové a </w:t>
      </w:r>
      <w:r w:rsidR="00E768FB">
        <w:rPr>
          <w:rFonts w:ascii="Times New Roman" w:hAnsi="Times New Roman" w:cs="Times New Roman"/>
        </w:rPr>
        <w:t xml:space="preserve">úpravě </w:t>
      </w:r>
      <w:r>
        <w:rPr>
          <w:rFonts w:ascii="Times New Roman" w:hAnsi="Times New Roman" w:cs="Times New Roman"/>
        </w:rPr>
        <w:t xml:space="preserve">stávající </w:t>
      </w:r>
      <w:r w:rsidR="00E768FB">
        <w:rPr>
          <w:rFonts w:ascii="Times New Roman" w:hAnsi="Times New Roman" w:cs="Times New Roman"/>
        </w:rPr>
        <w:t>dopravní infrastruktury</w:t>
      </w:r>
      <w:r w:rsidR="0065055B">
        <w:rPr>
          <w:rFonts w:ascii="Times New Roman" w:hAnsi="Times New Roman" w:cs="Times New Roman"/>
        </w:rPr>
        <w:t>,</w:t>
      </w:r>
      <w:r w:rsidR="00497A2B">
        <w:rPr>
          <w:rFonts w:ascii="Times New Roman" w:hAnsi="Times New Roman" w:cs="Times New Roman"/>
        </w:rPr>
        <w:t xml:space="preserve"> </w:t>
      </w:r>
    </w:p>
    <w:p w14:paraId="53CC2AE6" w14:textId="02BFB2BF" w:rsidR="00485246" w:rsidRDefault="00497A2B" w:rsidP="004752EE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parkov</w:t>
      </w:r>
      <w:r w:rsidR="00485246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úprav</w:t>
      </w:r>
      <w:r w:rsidR="00485246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okolí Božích muk a Hraničního kamene</w:t>
      </w:r>
      <w:r w:rsidR="000E70C0">
        <w:rPr>
          <w:rFonts w:ascii="Times New Roman" w:hAnsi="Times New Roman" w:cs="Times New Roman"/>
        </w:rPr>
        <w:t xml:space="preserve"> na pozemku </w:t>
      </w:r>
      <w:proofErr w:type="spellStart"/>
      <w:r w:rsidR="000E70C0">
        <w:rPr>
          <w:rFonts w:ascii="Times New Roman" w:hAnsi="Times New Roman" w:cs="Times New Roman"/>
        </w:rPr>
        <w:t>parc</w:t>
      </w:r>
      <w:proofErr w:type="spellEnd"/>
      <w:r w:rsidR="000E70C0">
        <w:rPr>
          <w:rFonts w:ascii="Times New Roman" w:hAnsi="Times New Roman" w:cs="Times New Roman"/>
        </w:rPr>
        <w:t xml:space="preserve">. </w:t>
      </w:r>
      <w:proofErr w:type="gramStart"/>
      <w:r w:rsidR="000E70C0">
        <w:rPr>
          <w:rFonts w:ascii="Times New Roman" w:hAnsi="Times New Roman" w:cs="Times New Roman"/>
        </w:rPr>
        <w:t>č.</w:t>
      </w:r>
      <w:proofErr w:type="gramEnd"/>
      <w:r w:rsidR="000E70C0">
        <w:rPr>
          <w:rFonts w:ascii="Times New Roman" w:hAnsi="Times New Roman" w:cs="Times New Roman"/>
        </w:rPr>
        <w:t xml:space="preserve"> </w:t>
      </w:r>
      <w:r w:rsidR="00265EA4" w:rsidRPr="00265EA4">
        <w:rPr>
          <w:rFonts w:ascii="Times New Roman" w:hAnsi="Times New Roman" w:cs="Times New Roman"/>
        </w:rPr>
        <w:t>6168/2,</w:t>
      </w:r>
      <w:r w:rsidR="00265EA4">
        <w:rPr>
          <w:rFonts w:ascii="Times New Roman" w:hAnsi="Times New Roman" w:cs="Times New Roman"/>
        </w:rPr>
        <w:t xml:space="preserve"> </w:t>
      </w:r>
      <w:r w:rsidR="00265EA4" w:rsidRPr="00265EA4">
        <w:rPr>
          <w:rFonts w:ascii="Times New Roman" w:hAnsi="Times New Roman" w:cs="Times New Roman"/>
        </w:rPr>
        <w:t>5288/3,</w:t>
      </w:r>
      <w:r w:rsidR="00265EA4">
        <w:rPr>
          <w:rFonts w:ascii="Times New Roman" w:hAnsi="Times New Roman" w:cs="Times New Roman"/>
        </w:rPr>
        <w:t xml:space="preserve"> 5288/2</w:t>
      </w:r>
      <w:r w:rsidR="00265EA4" w:rsidRPr="00265EA4">
        <w:rPr>
          <w:rFonts w:ascii="Times New Roman" w:hAnsi="Times New Roman" w:cs="Times New Roman"/>
        </w:rPr>
        <w:t xml:space="preserve"> v k.</w:t>
      </w:r>
      <w:r w:rsidR="00265EA4">
        <w:rPr>
          <w:rFonts w:ascii="Times New Roman" w:hAnsi="Times New Roman" w:cs="Times New Roman"/>
        </w:rPr>
        <w:t xml:space="preserve"> </w:t>
      </w:r>
      <w:proofErr w:type="spellStart"/>
      <w:r w:rsidR="00265EA4" w:rsidRPr="00265EA4">
        <w:rPr>
          <w:rFonts w:ascii="Times New Roman" w:hAnsi="Times New Roman" w:cs="Times New Roman"/>
        </w:rPr>
        <w:t>ú.</w:t>
      </w:r>
      <w:proofErr w:type="spellEnd"/>
      <w:r w:rsidR="00265EA4" w:rsidRPr="00265EA4">
        <w:rPr>
          <w:rFonts w:ascii="Times New Roman" w:hAnsi="Times New Roman" w:cs="Times New Roman"/>
        </w:rPr>
        <w:t xml:space="preserve"> Jihl</w:t>
      </w:r>
      <w:r w:rsidR="00485246">
        <w:rPr>
          <w:rFonts w:ascii="Times New Roman" w:hAnsi="Times New Roman" w:cs="Times New Roman"/>
        </w:rPr>
        <w:t>a</w:t>
      </w:r>
      <w:r w:rsidR="00265EA4" w:rsidRPr="00265EA4">
        <w:rPr>
          <w:rFonts w:ascii="Times New Roman" w:hAnsi="Times New Roman" w:cs="Times New Roman"/>
        </w:rPr>
        <w:t>va a 450/3 v k.</w:t>
      </w:r>
      <w:r w:rsidR="00265EA4">
        <w:rPr>
          <w:rFonts w:ascii="Times New Roman" w:hAnsi="Times New Roman" w:cs="Times New Roman"/>
        </w:rPr>
        <w:t xml:space="preserve"> </w:t>
      </w:r>
      <w:proofErr w:type="spellStart"/>
      <w:r w:rsidR="00265EA4" w:rsidRPr="00265EA4">
        <w:rPr>
          <w:rFonts w:ascii="Times New Roman" w:hAnsi="Times New Roman" w:cs="Times New Roman"/>
        </w:rPr>
        <w:t>ú.</w:t>
      </w:r>
      <w:proofErr w:type="spellEnd"/>
      <w:r w:rsidR="00265EA4" w:rsidRPr="00265EA4">
        <w:rPr>
          <w:rFonts w:ascii="Times New Roman" w:hAnsi="Times New Roman" w:cs="Times New Roman"/>
        </w:rPr>
        <w:t xml:space="preserve"> Hruškové Dvory</w:t>
      </w:r>
      <w:r>
        <w:rPr>
          <w:rFonts w:ascii="Times New Roman" w:hAnsi="Times New Roman" w:cs="Times New Roman"/>
        </w:rPr>
        <w:t>,</w:t>
      </w:r>
    </w:p>
    <w:p w14:paraId="62772519" w14:textId="031AF6F0" w:rsidR="00485246" w:rsidRDefault="0065055B" w:rsidP="0028764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likvidac</w:t>
      </w:r>
      <w:r w:rsidR="0048524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skládky</w:t>
      </w:r>
      <w:r w:rsidR="00265EA4">
        <w:rPr>
          <w:rFonts w:ascii="Times New Roman" w:hAnsi="Times New Roman" w:cs="Times New Roman"/>
        </w:rPr>
        <w:t xml:space="preserve"> na pozemku </w:t>
      </w:r>
      <w:proofErr w:type="spellStart"/>
      <w:r w:rsidR="00265EA4">
        <w:rPr>
          <w:rFonts w:ascii="Times New Roman" w:hAnsi="Times New Roman" w:cs="Times New Roman"/>
        </w:rPr>
        <w:t>parc</w:t>
      </w:r>
      <w:proofErr w:type="spellEnd"/>
      <w:r w:rsidR="00265EA4">
        <w:rPr>
          <w:rFonts w:ascii="Times New Roman" w:hAnsi="Times New Roman" w:cs="Times New Roman"/>
        </w:rPr>
        <w:t xml:space="preserve">. </w:t>
      </w:r>
      <w:proofErr w:type="gramStart"/>
      <w:r w:rsidR="00265EA4">
        <w:rPr>
          <w:rFonts w:ascii="Times New Roman" w:hAnsi="Times New Roman" w:cs="Times New Roman"/>
        </w:rPr>
        <w:t>č.</w:t>
      </w:r>
      <w:proofErr w:type="gramEnd"/>
      <w:r w:rsidR="00265EA4">
        <w:rPr>
          <w:rFonts w:ascii="Times New Roman" w:hAnsi="Times New Roman" w:cs="Times New Roman"/>
        </w:rPr>
        <w:t xml:space="preserve"> 5284/3 v k. </w:t>
      </w:r>
      <w:proofErr w:type="spellStart"/>
      <w:r w:rsidR="00265EA4">
        <w:rPr>
          <w:rFonts w:ascii="Times New Roman" w:hAnsi="Times New Roman" w:cs="Times New Roman"/>
        </w:rPr>
        <w:t>ú.</w:t>
      </w:r>
      <w:proofErr w:type="spellEnd"/>
      <w:r w:rsidR="00265EA4">
        <w:rPr>
          <w:rFonts w:ascii="Times New Roman" w:hAnsi="Times New Roman" w:cs="Times New Roman"/>
        </w:rPr>
        <w:t xml:space="preserve"> Hruškové Dvory</w:t>
      </w:r>
      <w:r>
        <w:rPr>
          <w:rFonts w:ascii="Times New Roman" w:hAnsi="Times New Roman" w:cs="Times New Roman"/>
        </w:rPr>
        <w:t>,</w:t>
      </w:r>
    </w:p>
    <w:p w14:paraId="42ACF953" w14:textId="77777777" w:rsidR="00485246" w:rsidRDefault="00485246" w:rsidP="0028764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revitalizaci</w:t>
      </w:r>
      <w:r w:rsidR="0065055B">
        <w:rPr>
          <w:rFonts w:ascii="Times New Roman" w:hAnsi="Times New Roman" w:cs="Times New Roman"/>
        </w:rPr>
        <w:t xml:space="preserve"> hřiště </w:t>
      </w:r>
      <w:r w:rsidR="00914E08">
        <w:rPr>
          <w:rFonts w:ascii="Times New Roman" w:hAnsi="Times New Roman" w:cs="Times New Roman"/>
        </w:rPr>
        <w:t xml:space="preserve">na pozemku </w:t>
      </w:r>
      <w:proofErr w:type="spellStart"/>
      <w:r w:rsidR="00914E08">
        <w:rPr>
          <w:rFonts w:ascii="Times New Roman" w:hAnsi="Times New Roman" w:cs="Times New Roman"/>
        </w:rPr>
        <w:t>parc</w:t>
      </w:r>
      <w:proofErr w:type="spellEnd"/>
      <w:r w:rsidR="00914E08">
        <w:rPr>
          <w:rFonts w:ascii="Times New Roman" w:hAnsi="Times New Roman" w:cs="Times New Roman"/>
        </w:rPr>
        <w:t xml:space="preserve">. </w:t>
      </w:r>
      <w:proofErr w:type="gramStart"/>
      <w:r w:rsidR="00914E08">
        <w:rPr>
          <w:rFonts w:ascii="Times New Roman" w:hAnsi="Times New Roman" w:cs="Times New Roman"/>
        </w:rPr>
        <w:t>č.</w:t>
      </w:r>
      <w:proofErr w:type="gramEnd"/>
      <w:r w:rsidR="00914E08">
        <w:rPr>
          <w:rFonts w:ascii="Times New Roman" w:hAnsi="Times New Roman" w:cs="Times New Roman"/>
        </w:rPr>
        <w:t xml:space="preserve"> </w:t>
      </w:r>
      <w:r w:rsidR="00B665C6">
        <w:rPr>
          <w:rFonts w:ascii="Times New Roman" w:hAnsi="Times New Roman" w:cs="Times New Roman"/>
        </w:rPr>
        <w:t xml:space="preserve">55 v k. </w:t>
      </w:r>
      <w:proofErr w:type="spellStart"/>
      <w:r w:rsidR="00B665C6">
        <w:rPr>
          <w:rFonts w:ascii="Times New Roman" w:hAnsi="Times New Roman" w:cs="Times New Roman"/>
        </w:rPr>
        <w:t>ú</w:t>
      </w:r>
      <w:r w:rsidR="00265EA4">
        <w:rPr>
          <w:rFonts w:ascii="Times New Roman" w:hAnsi="Times New Roman" w:cs="Times New Roman"/>
        </w:rPr>
        <w:t>.</w:t>
      </w:r>
      <w:proofErr w:type="spellEnd"/>
      <w:r w:rsidR="00B665C6">
        <w:rPr>
          <w:rFonts w:ascii="Times New Roman" w:hAnsi="Times New Roman" w:cs="Times New Roman"/>
        </w:rPr>
        <w:t xml:space="preserve"> Horní Kosov</w:t>
      </w:r>
      <w:r w:rsidR="0065055B">
        <w:rPr>
          <w:rFonts w:ascii="Times New Roman" w:hAnsi="Times New Roman" w:cs="Times New Roman"/>
        </w:rPr>
        <w:t xml:space="preserve">, </w:t>
      </w:r>
    </w:p>
    <w:p w14:paraId="0DE66532" w14:textId="6A8CFCC0" w:rsidR="00485246" w:rsidRDefault="00485246" w:rsidP="0028764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revitalizaci </w:t>
      </w:r>
      <w:r w:rsidR="0065055B">
        <w:rPr>
          <w:rFonts w:ascii="Times New Roman" w:hAnsi="Times New Roman" w:cs="Times New Roman"/>
        </w:rPr>
        <w:t xml:space="preserve">hřiště </w:t>
      </w:r>
      <w:r w:rsidR="00B665C6">
        <w:rPr>
          <w:rFonts w:ascii="Times New Roman" w:hAnsi="Times New Roman" w:cs="Times New Roman"/>
        </w:rPr>
        <w:t xml:space="preserve">na pozemku </w:t>
      </w:r>
      <w:proofErr w:type="spellStart"/>
      <w:r w:rsidR="00B665C6">
        <w:rPr>
          <w:rFonts w:ascii="Times New Roman" w:hAnsi="Times New Roman" w:cs="Times New Roman"/>
        </w:rPr>
        <w:t>parc</w:t>
      </w:r>
      <w:proofErr w:type="spellEnd"/>
      <w:r w:rsidR="00B665C6" w:rsidRPr="000E1727">
        <w:rPr>
          <w:rFonts w:ascii="Times New Roman" w:hAnsi="Times New Roman" w:cs="Times New Roman"/>
        </w:rPr>
        <w:t xml:space="preserve">. </w:t>
      </w:r>
      <w:proofErr w:type="gramStart"/>
      <w:r w:rsidR="00B665C6" w:rsidRPr="000E1727">
        <w:rPr>
          <w:rFonts w:ascii="Times New Roman" w:hAnsi="Times New Roman" w:cs="Times New Roman"/>
        </w:rPr>
        <w:t>č.</w:t>
      </w:r>
      <w:proofErr w:type="gramEnd"/>
      <w:r w:rsidR="00B665C6" w:rsidRPr="000E1727">
        <w:rPr>
          <w:rFonts w:ascii="Times New Roman" w:hAnsi="Times New Roman" w:cs="Times New Roman"/>
        </w:rPr>
        <w:t xml:space="preserve"> </w:t>
      </w:r>
      <w:r w:rsidR="00211CDA" w:rsidRPr="000E1727">
        <w:rPr>
          <w:rFonts w:ascii="Times New Roman" w:hAnsi="Times New Roman" w:cs="Times New Roman"/>
        </w:rPr>
        <w:t xml:space="preserve">1137/243, 346 a 1410/1 </w:t>
      </w:r>
      <w:r w:rsidR="00B665C6" w:rsidRPr="000E1727">
        <w:rPr>
          <w:rFonts w:ascii="Times New Roman" w:hAnsi="Times New Roman" w:cs="Times New Roman"/>
        </w:rPr>
        <w:t>v k</w:t>
      </w:r>
      <w:r w:rsidR="00B665C6">
        <w:rPr>
          <w:rFonts w:ascii="Times New Roman" w:hAnsi="Times New Roman" w:cs="Times New Roman"/>
        </w:rPr>
        <w:t xml:space="preserve">. </w:t>
      </w:r>
      <w:proofErr w:type="spellStart"/>
      <w:r w:rsidR="00B665C6">
        <w:rPr>
          <w:rFonts w:ascii="Times New Roman" w:hAnsi="Times New Roman" w:cs="Times New Roman"/>
        </w:rPr>
        <w:t>ú.</w:t>
      </w:r>
      <w:proofErr w:type="spellEnd"/>
      <w:r w:rsidR="00B665C6">
        <w:rPr>
          <w:rFonts w:ascii="Times New Roman" w:hAnsi="Times New Roman" w:cs="Times New Roman"/>
        </w:rPr>
        <w:t xml:space="preserve"> Horní Kosov,</w:t>
      </w:r>
      <w:r w:rsidR="0065055B">
        <w:rPr>
          <w:rFonts w:ascii="Times New Roman" w:hAnsi="Times New Roman" w:cs="Times New Roman"/>
        </w:rPr>
        <w:t xml:space="preserve"> </w:t>
      </w:r>
    </w:p>
    <w:p w14:paraId="6BE1459B" w14:textId="3C80104E" w:rsidR="00485246" w:rsidRDefault="0065055B" w:rsidP="0028764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</w:t>
      </w:r>
      <w:r w:rsidR="0048524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6F5B60">
        <w:rPr>
          <w:rFonts w:ascii="Times New Roman" w:hAnsi="Times New Roman" w:cs="Times New Roman"/>
        </w:rPr>
        <w:t xml:space="preserve">okolí </w:t>
      </w:r>
      <w:r>
        <w:rPr>
          <w:rFonts w:ascii="Times New Roman" w:hAnsi="Times New Roman" w:cs="Times New Roman"/>
        </w:rPr>
        <w:t xml:space="preserve">rybníka </w:t>
      </w:r>
      <w:r w:rsidR="006F5B60">
        <w:rPr>
          <w:rFonts w:ascii="Times New Roman" w:hAnsi="Times New Roman" w:cs="Times New Roman"/>
        </w:rPr>
        <w:t xml:space="preserve">Za prádelnou </w:t>
      </w:r>
      <w:r w:rsidR="00897EB1">
        <w:rPr>
          <w:rFonts w:ascii="Times New Roman" w:hAnsi="Times New Roman" w:cs="Times New Roman"/>
        </w:rPr>
        <w:t>a</w:t>
      </w:r>
    </w:p>
    <w:p w14:paraId="60EE079C" w14:textId="17FE663E" w:rsidR="00D82F1C" w:rsidRDefault="00897EB1" w:rsidP="00287640">
      <w:pPr>
        <w:pStyle w:val="Bezmezer"/>
        <w:numPr>
          <w:ilvl w:val="0"/>
          <w:numId w:val="14"/>
        </w:numPr>
        <w:ind w:left="184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odkanalizování území </w:t>
      </w:r>
      <w:r w:rsidR="00C67BDD">
        <w:rPr>
          <w:rFonts w:ascii="Times New Roman" w:hAnsi="Times New Roman" w:cs="Times New Roman"/>
        </w:rPr>
        <w:t xml:space="preserve">v rozsahu dohodnutém v Dodatku č. 1 </w:t>
      </w:r>
      <w:r>
        <w:rPr>
          <w:rFonts w:ascii="Times New Roman" w:hAnsi="Times New Roman" w:cs="Times New Roman"/>
        </w:rPr>
        <w:t xml:space="preserve">dle Smlouvy o výstavbě. </w:t>
      </w:r>
    </w:p>
    <w:p w14:paraId="6F525D90" w14:textId="10D6D6E3" w:rsidR="00497A2B" w:rsidRDefault="00B26EC6" w:rsidP="00287640">
      <w:pPr>
        <w:pStyle w:val="Bezmezer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Celková hodnota Nepeněžního plnění je tedy smluvními stanovena ve </w:t>
      </w:r>
      <w:r w:rsidRPr="00A15AEC">
        <w:rPr>
          <w:rFonts w:ascii="Times New Roman" w:hAnsi="Times New Roman" w:cs="Times New Roman"/>
        </w:rPr>
        <w:t>výši</w:t>
      </w:r>
      <w:r w:rsidRPr="00847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41.229.550 Kč </w:t>
      </w:r>
      <w:r w:rsidRPr="00847900">
        <w:rPr>
          <w:rFonts w:ascii="Times New Roman" w:hAnsi="Times New Roman" w:cs="Times New Roman"/>
        </w:rPr>
        <w:t xml:space="preserve">(slovy </w:t>
      </w:r>
      <w:r>
        <w:rPr>
          <w:rFonts w:ascii="Times New Roman" w:hAnsi="Times New Roman" w:cs="Times New Roman"/>
        </w:rPr>
        <w:t xml:space="preserve">čtyřicet jedna milionů dvě stě dvacet devět tisíc pět set padesát </w:t>
      </w:r>
      <w:r w:rsidRPr="00847900">
        <w:rPr>
          <w:rFonts w:ascii="Times New Roman" w:hAnsi="Times New Roman" w:cs="Times New Roman"/>
        </w:rPr>
        <w:t>korun českých).</w:t>
      </w:r>
      <w:r>
        <w:rPr>
          <w:rFonts w:ascii="Times New Roman" w:hAnsi="Times New Roman" w:cs="Times New Roman"/>
        </w:rPr>
        <w:t xml:space="preserve"> </w:t>
      </w:r>
      <w:r w:rsidR="00497A2B" w:rsidRPr="00847900">
        <w:rPr>
          <w:rFonts w:ascii="Times New Roman" w:hAnsi="Times New Roman" w:cs="Times New Roman"/>
        </w:rPr>
        <w:t xml:space="preserve">Hodnota výše uvedeného Nepeněžního plnění je </w:t>
      </w:r>
      <w:r w:rsidR="00844339">
        <w:rPr>
          <w:rFonts w:ascii="Times New Roman" w:hAnsi="Times New Roman" w:cs="Times New Roman"/>
        </w:rPr>
        <w:t>stanovena</w:t>
      </w:r>
      <w:r w:rsidR="00265EA4">
        <w:rPr>
          <w:rFonts w:ascii="Times New Roman" w:hAnsi="Times New Roman" w:cs="Times New Roman"/>
        </w:rPr>
        <w:t xml:space="preserve"> </w:t>
      </w:r>
      <w:r w:rsidR="00844339">
        <w:rPr>
          <w:rFonts w:ascii="Times New Roman" w:hAnsi="Times New Roman" w:cs="Times New Roman"/>
        </w:rPr>
        <w:t xml:space="preserve">odborným odhadem </w:t>
      </w:r>
      <w:r w:rsidR="00485246">
        <w:rPr>
          <w:rFonts w:ascii="Times New Roman" w:hAnsi="Times New Roman" w:cs="Times New Roman"/>
        </w:rPr>
        <w:t xml:space="preserve">smluvních stran </w:t>
      </w:r>
      <w:r w:rsidR="00844339">
        <w:rPr>
          <w:rFonts w:ascii="Times New Roman" w:hAnsi="Times New Roman" w:cs="Times New Roman"/>
        </w:rPr>
        <w:t xml:space="preserve">na základě </w:t>
      </w:r>
      <w:r w:rsidR="00C67BDD">
        <w:rPr>
          <w:rFonts w:ascii="Times New Roman" w:hAnsi="Times New Roman" w:cs="Times New Roman"/>
        </w:rPr>
        <w:t>parametrů Nepeněžního plnění</w:t>
      </w:r>
      <w:r w:rsidR="002020DB">
        <w:rPr>
          <w:rFonts w:ascii="Times New Roman" w:hAnsi="Times New Roman" w:cs="Times New Roman"/>
        </w:rPr>
        <w:t>, uvedených</w:t>
      </w:r>
      <w:r w:rsidR="00C67BDD">
        <w:rPr>
          <w:rFonts w:ascii="Times New Roman" w:hAnsi="Times New Roman" w:cs="Times New Roman"/>
        </w:rPr>
        <w:t xml:space="preserve"> v Příloze č. 1 </w:t>
      </w:r>
      <w:r w:rsidR="00155792">
        <w:rPr>
          <w:rFonts w:ascii="Times New Roman" w:hAnsi="Times New Roman" w:cs="Times New Roman"/>
        </w:rPr>
        <w:t>Dodatku č. 3 ke Smlouvě</w:t>
      </w:r>
      <w:r w:rsidR="00C67BDD">
        <w:rPr>
          <w:rFonts w:ascii="Times New Roman" w:hAnsi="Times New Roman" w:cs="Times New Roman"/>
        </w:rPr>
        <w:t xml:space="preserve">, </w:t>
      </w:r>
      <w:r w:rsidR="002020DB">
        <w:rPr>
          <w:rFonts w:ascii="Times New Roman" w:hAnsi="Times New Roman" w:cs="Times New Roman"/>
        </w:rPr>
        <w:t xml:space="preserve">vyplývajících z </w:t>
      </w:r>
      <w:r w:rsidR="00844339">
        <w:rPr>
          <w:rFonts w:ascii="Times New Roman" w:hAnsi="Times New Roman" w:cs="Times New Roman"/>
        </w:rPr>
        <w:t>projektové dokumentace</w:t>
      </w:r>
      <w:r w:rsidR="002020DB">
        <w:rPr>
          <w:rFonts w:ascii="Times New Roman" w:hAnsi="Times New Roman" w:cs="Times New Roman"/>
        </w:rPr>
        <w:t>, resp. v případě již realizovaného Nepeněžního plnění na základě</w:t>
      </w:r>
      <w:r w:rsidR="00844339">
        <w:rPr>
          <w:rFonts w:ascii="Times New Roman" w:hAnsi="Times New Roman" w:cs="Times New Roman"/>
        </w:rPr>
        <w:t xml:space="preserve"> skutečných</w:t>
      </w:r>
      <w:r w:rsidR="00265EA4">
        <w:rPr>
          <w:rFonts w:ascii="Times New Roman" w:hAnsi="Times New Roman" w:cs="Times New Roman"/>
        </w:rPr>
        <w:t xml:space="preserve"> nákladů </w:t>
      </w:r>
      <w:r w:rsidR="00844339">
        <w:rPr>
          <w:rFonts w:ascii="Times New Roman" w:hAnsi="Times New Roman" w:cs="Times New Roman"/>
        </w:rPr>
        <w:t>na</w:t>
      </w:r>
      <w:r w:rsidR="00265EA4">
        <w:rPr>
          <w:rFonts w:ascii="Times New Roman" w:hAnsi="Times New Roman" w:cs="Times New Roman"/>
        </w:rPr>
        <w:t xml:space="preserve"> realizaci </w:t>
      </w:r>
      <w:r w:rsidR="004D3830">
        <w:rPr>
          <w:rFonts w:ascii="Times New Roman" w:hAnsi="Times New Roman" w:cs="Times New Roman"/>
        </w:rPr>
        <w:t xml:space="preserve">tohoto </w:t>
      </w:r>
      <w:r w:rsidR="00497A2B" w:rsidRPr="00847900">
        <w:rPr>
          <w:rFonts w:ascii="Times New Roman" w:hAnsi="Times New Roman" w:cs="Times New Roman"/>
        </w:rPr>
        <w:t>Nepeněžního plnění</w:t>
      </w:r>
      <w:r w:rsidR="00844339">
        <w:rPr>
          <w:rFonts w:ascii="Times New Roman" w:hAnsi="Times New Roman" w:cs="Times New Roman"/>
        </w:rPr>
        <w:t>.</w:t>
      </w:r>
      <w:r w:rsidR="00497A2B" w:rsidRPr="00847900">
        <w:rPr>
          <w:rFonts w:ascii="Times New Roman" w:hAnsi="Times New Roman" w:cs="Times New Roman"/>
        </w:rPr>
        <w:t xml:space="preserve"> </w:t>
      </w:r>
    </w:p>
    <w:p w14:paraId="1CA6AF8D" w14:textId="6C99EB19" w:rsidR="00D82F1C" w:rsidRPr="0019033D" w:rsidRDefault="00D82F1C" w:rsidP="00287640">
      <w:pPr>
        <w:pStyle w:val="Bezmezer"/>
        <w:ind w:left="1276"/>
        <w:jc w:val="both"/>
      </w:pPr>
      <w:r w:rsidRPr="00376DBB">
        <w:rPr>
          <w:rFonts w:ascii="Times New Roman" w:hAnsi="Times New Roman" w:cs="Times New Roman"/>
        </w:rPr>
        <w:t>V případě, že je Nepeněžním plněním vybudování V</w:t>
      </w:r>
      <w:r w:rsidR="00602851">
        <w:rPr>
          <w:rFonts w:ascii="Times New Roman" w:hAnsi="Times New Roman" w:cs="Times New Roman"/>
        </w:rPr>
        <w:t xml:space="preserve">eřejné infrastruktury </w:t>
      </w:r>
      <w:r w:rsidRPr="00376DBB">
        <w:rPr>
          <w:rFonts w:ascii="Times New Roman" w:hAnsi="Times New Roman" w:cs="Times New Roman"/>
        </w:rPr>
        <w:t>a Investor se rozhodne v souladu s odst. 2.7 této Smlouvy předat Městu tuto Veřejnou infrastrukturu spolu s pozemkem či pozemky, na kterých se nachází, nebude hodnota takového pozemku či pozemků součástí odhadované hodnoty Nepeněžního plnění.</w:t>
      </w:r>
    </w:p>
    <w:p w14:paraId="77044F1E" w14:textId="31EB925F" w:rsidR="006707EB" w:rsidRDefault="006707EB" w:rsidP="004C1F10">
      <w:pPr>
        <w:pStyle w:val="Bezmezer"/>
        <w:rPr>
          <w:rFonts w:ascii="Times New Roman" w:hAnsi="Times New Roman"/>
        </w:rPr>
      </w:pPr>
    </w:p>
    <w:p w14:paraId="5BBCB2B1" w14:textId="52916954" w:rsidR="000F2AA5" w:rsidRDefault="004D3830" w:rsidP="000F2AA5">
      <w:pPr>
        <w:pStyle w:val="Odstavecseseznamem"/>
        <w:numPr>
          <w:ilvl w:val="1"/>
          <w:numId w:val="7"/>
        </w:numPr>
        <w:spacing w:before="120" w:after="120"/>
        <w:ind w:left="709"/>
        <w:jc w:val="both"/>
        <w:rPr>
          <w:rFonts w:ascii="Times New Roman" w:hAnsi="Times New Roman" w:cs="Times New Roman"/>
        </w:rPr>
      </w:pPr>
      <w:r w:rsidRPr="002E018B">
        <w:rPr>
          <w:rFonts w:ascii="Times New Roman" w:hAnsi="Times New Roman" w:cs="Times New Roman"/>
        </w:rPr>
        <w:t>Pro odstranění pochybností smluvní strany potvrzují, že Investor již na základě Smlouvy či Zásad nebude povinen hradit Investiční příspěvek, a to ani zčásti. Z tohoto důvodu se tedy ze Smlouvy vyp</w:t>
      </w:r>
      <w:r w:rsidR="000F2AA5" w:rsidRPr="002E018B">
        <w:rPr>
          <w:rFonts w:ascii="Times New Roman" w:hAnsi="Times New Roman" w:cs="Times New Roman"/>
        </w:rPr>
        <w:t>o</w:t>
      </w:r>
      <w:r w:rsidRPr="002E018B">
        <w:rPr>
          <w:rFonts w:ascii="Times New Roman" w:hAnsi="Times New Roman" w:cs="Times New Roman"/>
        </w:rPr>
        <w:t xml:space="preserve">uští bez náhrady odst. </w:t>
      </w:r>
      <w:r w:rsidR="000F2AA5" w:rsidRPr="002E018B">
        <w:rPr>
          <w:rFonts w:ascii="Times New Roman" w:hAnsi="Times New Roman" w:cs="Times New Roman"/>
        </w:rPr>
        <w:t>2.3</w:t>
      </w:r>
      <w:r w:rsidR="002E018B">
        <w:rPr>
          <w:rFonts w:ascii="Times New Roman" w:hAnsi="Times New Roman" w:cs="Times New Roman"/>
        </w:rPr>
        <w:t xml:space="preserve"> Smlouvy</w:t>
      </w:r>
      <w:r w:rsidR="000F2AA5" w:rsidRPr="002E018B">
        <w:rPr>
          <w:rFonts w:ascii="Times New Roman" w:hAnsi="Times New Roman" w:cs="Times New Roman"/>
        </w:rPr>
        <w:t>.</w:t>
      </w:r>
    </w:p>
    <w:p w14:paraId="420B5979" w14:textId="77777777" w:rsidR="000F2AA5" w:rsidRDefault="000F2AA5" w:rsidP="002E018B">
      <w:pPr>
        <w:pStyle w:val="Odstavecseseznamem"/>
        <w:spacing w:before="120" w:after="120"/>
        <w:ind w:left="709"/>
        <w:jc w:val="both"/>
        <w:rPr>
          <w:rFonts w:ascii="Times New Roman" w:hAnsi="Times New Roman" w:cs="Times New Roman"/>
        </w:rPr>
      </w:pPr>
    </w:p>
    <w:p w14:paraId="60D663FF" w14:textId="77777777" w:rsidR="002E018B" w:rsidRDefault="000F2AA5" w:rsidP="000F2AA5">
      <w:pPr>
        <w:pStyle w:val="Odstavecseseznamem"/>
        <w:numPr>
          <w:ilvl w:val="1"/>
          <w:numId w:val="7"/>
        </w:numPr>
        <w:spacing w:before="120" w:after="120"/>
        <w:ind w:left="709"/>
        <w:jc w:val="both"/>
        <w:rPr>
          <w:rFonts w:ascii="Times New Roman" w:hAnsi="Times New Roman" w:cs="Times New Roman"/>
        </w:rPr>
      </w:pPr>
      <w:r w:rsidRPr="00BB7A2E">
        <w:rPr>
          <w:rFonts w:ascii="Times New Roman" w:hAnsi="Times New Roman" w:cs="Times New Roman"/>
        </w:rPr>
        <w:t xml:space="preserve">Pro odstranění pochybností smluvní strany </w:t>
      </w:r>
      <w:r w:rsidR="002E018B">
        <w:rPr>
          <w:rFonts w:ascii="Times New Roman" w:hAnsi="Times New Roman" w:cs="Times New Roman"/>
        </w:rPr>
        <w:t xml:space="preserve">dále </w:t>
      </w:r>
      <w:r w:rsidRPr="00BB7A2E">
        <w:rPr>
          <w:rFonts w:ascii="Times New Roman" w:hAnsi="Times New Roman" w:cs="Times New Roman"/>
        </w:rPr>
        <w:t>potvrzují, že</w:t>
      </w:r>
      <w:r w:rsidR="002E018B">
        <w:rPr>
          <w:rFonts w:ascii="Times New Roman" w:hAnsi="Times New Roman" w:cs="Times New Roman"/>
        </w:rPr>
        <w:t>:</w:t>
      </w:r>
    </w:p>
    <w:p w14:paraId="481FC417" w14:textId="470729C2" w:rsidR="000F2AA5" w:rsidRDefault="000F2AA5" w:rsidP="002E018B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jakékoliv povinnosti Investora uvedené v odst. 2.6 Smlouvy bude Investor povinen plnit jen v případě, že jejich plnění bude vyžadováno právními předpisy platnými a účinnými v době realizaci příslušného Nepeněžního plnění</w:t>
      </w:r>
      <w:r w:rsidR="002E018B">
        <w:rPr>
          <w:rFonts w:ascii="Times New Roman" w:hAnsi="Times New Roman" w:cs="Times New Roman"/>
        </w:rPr>
        <w:t>, a</w:t>
      </w:r>
    </w:p>
    <w:p w14:paraId="2C3BC2CE" w14:textId="4F9D8937" w:rsidR="00FE0B2B" w:rsidRDefault="00FE0B2B" w:rsidP="002E018B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povinnosti</w:t>
      </w:r>
      <w:r w:rsidRPr="00FE0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Investora uvedené v odst. 2.</w:t>
      </w:r>
      <w:r w:rsidR="0012473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Smlouvy bude Investor povinen </w:t>
      </w:r>
      <w:proofErr w:type="gramStart"/>
      <w:r>
        <w:rPr>
          <w:rFonts w:ascii="Times New Roman" w:hAnsi="Times New Roman" w:cs="Times New Roman"/>
        </w:rPr>
        <w:t>plnit jen</w:t>
      </w:r>
      <w:proofErr w:type="gramEnd"/>
      <w:r>
        <w:rPr>
          <w:rFonts w:ascii="Times New Roman" w:hAnsi="Times New Roman" w:cs="Times New Roman"/>
        </w:rPr>
        <w:t xml:space="preserve"> </w:t>
      </w:r>
      <w:r w:rsidR="00124736">
        <w:rPr>
          <w:rFonts w:ascii="Times New Roman" w:hAnsi="Times New Roman" w:cs="Times New Roman"/>
        </w:rPr>
        <w:t>pokud bude Nepeněžní plnění spočívat ve</w:t>
      </w:r>
      <w:r>
        <w:rPr>
          <w:rFonts w:ascii="Times New Roman" w:hAnsi="Times New Roman" w:cs="Times New Roman"/>
        </w:rPr>
        <w:t xml:space="preserve"> </w:t>
      </w:r>
      <w:r w:rsidRPr="00376DBB">
        <w:rPr>
          <w:rFonts w:ascii="Times New Roman" w:hAnsi="Times New Roman" w:cs="Times New Roman"/>
        </w:rPr>
        <w:t>vybudování</w:t>
      </w:r>
      <w:r>
        <w:rPr>
          <w:rFonts w:ascii="Times New Roman" w:hAnsi="Times New Roman" w:cs="Times New Roman"/>
        </w:rPr>
        <w:t xml:space="preserve"> nové </w:t>
      </w:r>
      <w:r w:rsidRPr="00376DB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eřejné infrastruktury, která </w:t>
      </w:r>
      <w:r w:rsidR="002E018B">
        <w:rPr>
          <w:rFonts w:ascii="Times New Roman" w:hAnsi="Times New Roman" w:cs="Times New Roman"/>
        </w:rPr>
        <w:t xml:space="preserve">ještě </w:t>
      </w:r>
      <w:r>
        <w:rPr>
          <w:rFonts w:ascii="Times New Roman" w:hAnsi="Times New Roman" w:cs="Times New Roman"/>
        </w:rPr>
        <w:t>není v majetku Města</w:t>
      </w:r>
      <w:r w:rsidR="002E018B">
        <w:rPr>
          <w:rFonts w:ascii="Times New Roman" w:hAnsi="Times New Roman" w:cs="Times New Roman"/>
        </w:rPr>
        <w:t xml:space="preserve"> ke dni uzavření tohoto Dodatku</w:t>
      </w:r>
      <w:r>
        <w:rPr>
          <w:rFonts w:ascii="Times New Roman" w:hAnsi="Times New Roman" w:cs="Times New Roman"/>
        </w:rPr>
        <w:t>.</w:t>
      </w:r>
    </w:p>
    <w:p w14:paraId="711E1212" w14:textId="77777777" w:rsidR="00124736" w:rsidRPr="00287640" w:rsidRDefault="00124736" w:rsidP="00287640">
      <w:pPr>
        <w:pStyle w:val="Odstavecseseznamem"/>
        <w:rPr>
          <w:rFonts w:ascii="Times New Roman" w:hAnsi="Times New Roman" w:cs="Times New Roman"/>
        </w:rPr>
      </w:pPr>
    </w:p>
    <w:p w14:paraId="3048BA41" w14:textId="77777777" w:rsidR="00124736" w:rsidRPr="00287640" w:rsidRDefault="00124736" w:rsidP="00287640">
      <w:pPr>
        <w:pStyle w:val="Odstavecseseznamem"/>
        <w:spacing w:before="120" w:after="120"/>
        <w:ind w:left="709"/>
        <w:jc w:val="both"/>
        <w:rPr>
          <w:rFonts w:ascii="Times New Roman" w:hAnsi="Times New Roman" w:cs="Times New Roman"/>
        </w:rPr>
      </w:pPr>
    </w:p>
    <w:p w14:paraId="0B818C95" w14:textId="0786DBB6" w:rsidR="00E831E0" w:rsidRDefault="00E831E0" w:rsidP="00873544">
      <w:pPr>
        <w:pStyle w:val="Nadpis3"/>
        <w:numPr>
          <w:ilvl w:val="0"/>
          <w:numId w:val="7"/>
        </w:numPr>
        <w:ind w:left="709" w:hanging="709"/>
        <w:rPr>
          <w:rFonts w:ascii="Times New Roman" w:hAnsi="Times New Roman"/>
        </w:rPr>
      </w:pPr>
    </w:p>
    <w:p w14:paraId="11C0CC11" w14:textId="69DFA622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74E5">
        <w:rPr>
          <w:rFonts w:ascii="Times New Roman" w:hAnsi="Times New Roman" w:cs="Times New Roman"/>
        </w:rPr>
        <w:t>3.</w:t>
      </w:r>
      <w:r w:rsidR="00124736">
        <w:rPr>
          <w:rFonts w:ascii="Times New Roman" w:hAnsi="Times New Roman" w:cs="Times New Roman"/>
        </w:rPr>
        <w:t>1</w:t>
      </w:r>
      <w:r w:rsidRPr="006674E5">
        <w:rPr>
          <w:rFonts w:ascii="Times New Roman" w:hAnsi="Times New Roman" w:cs="Times New Roman"/>
        </w:rPr>
        <w:tab/>
        <w:t xml:space="preserve">Ostatní náležitosti a ujednání </w:t>
      </w:r>
      <w:r w:rsidR="000C2B04">
        <w:rPr>
          <w:rFonts w:ascii="Times New Roman" w:hAnsi="Times New Roman" w:cs="Times New Roman"/>
        </w:rPr>
        <w:t>S</w:t>
      </w:r>
      <w:r w:rsidRPr="006674E5">
        <w:rPr>
          <w:rFonts w:ascii="Times New Roman" w:hAnsi="Times New Roman" w:cs="Times New Roman"/>
        </w:rPr>
        <w:t>mlouvy zůstávají v platnosti a nezměněny.</w:t>
      </w:r>
    </w:p>
    <w:p w14:paraId="6713A2FA" w14:textId="43F55791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74E5">
        <w:rPr>
          <w:rFonts w:ascii="Times New Roman" w:hAnsi="Times New Roman" w:cs="Times New Roman"/>
        </w:rPr>
        <w:t>3.</w:t>
      </w:r>
      <w:r w:rsidR="00124736">
        <w:rPr>
          <w:rFonts w:ascii="Times New Roman" w:hAnsi="Times New Roman" w:cs="Times New Roman"/>
        </w:rPr>
        <w:t>2</w:t>
      </w:r>
      <w:r w:rsidRPr="006674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Tento D</w:t>
      </w:r>
      <w:r w:rsidRPr="006674E5">
        <w:rPr>
          <w:rFonts w:ascii="Times New Roman" w:hAnsi="Times New Roman" w:cs="Times New Roman"/>
        </w:rPr>
        <w:t xml:space="preserve">odatek se vyhotovuje ve čtyřech vyhotoveních, přičemž každá ze smluvních stran obdrží dvě vyhotovení. </w:t>
      </w:r>
    </w:p>
    <w:p w14:paraId="77CA90A2" w14:textId="362D4120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74E5">
        <w:rPr>
          <w:rFonts w:ascii="Times New Roman" w:hAnsi="Times New Roman" w:cs="Times New Roman"/>
        </w:rPr>
        <w:t>3.</w:t>
      </w:r>
      <w:r w:rsidR="00124736">
        <w:rPr>
          <w:rFonts w:ascii="Times New Roman" w:hAnsi="Times New Roman" w:cs="Times New Roman"/>
        </w:rPr>
        <w:t>3</w:t>
      </w:r>
      <w:r w:rsidRPr="006674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Tento D</w:t>
      </w:r>
      <w:r w:rsidRPr="006674E5">
        <w:rPr>
          <w:rFonts w:ascii="Times New Roman" w:hAnsi="Times New Roman" w:cs="Times New Roman"/>
        </w:rPr>
        <w:t>odatek je nedílnou součástí Smlouvy, platnost nabývá dnem podpisu poslední smluvní strany.</w:t>
      </w:r>
    </w:p>
    <w:p w14:paraId="3701552E" w14:textId="1307E8D5" w:rsidR="006674E5" w:rsidRDefault="006674E5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4013">
        <w:rPr>
          <w:rFonts w:ascii="Times New Roman" w:hAnsi="Times New Roman" w:cs="Times New Roman"/>
        </w:rPr>
        <w:t>3.</w:t>
      </w:r>
      <w:r w:rsidR="00124736">
        <w:rPr>
          <w:rFonts w:ascii="Times New Roman" w:hAnsi="Times New Roman" w:cs="Times New Roman"/>
        </w:rPr>
        <w:t>4</w:t>
      </w:r>
      <w:r w:rsidRPr="005D4013">
        <w:rPr>
          <w:rFonts w:ascii="Times New Roman" w:hAnsi="Times New Roman" w:cs="Times New Roman"/>
        </w:rPr>
        <w:tab/>
        <w:t xml:space="preserve">Účinnosti tento </w:t>
      </w:r>
      <w:r w:rsidR="000C2B04">
        <w:rPr>
          <w:rFonts w:ascii="Times New Roman" w:hAnsi="Times New Roman" w:cs="Times New Roman"/>
        </w:rPr>
        <w:t>D</w:t>
      </w:r>
      <w:r w:rsidRPr="005D4013">
        <w:rPr>
          <w:rFonts w:ascii="Times New Roman" w:hAnsi="Times New Roman" w:cs="Times New Roman"/>
        </w:rPr>
        <w:t>odatek nabývá okamžikem je</w:t>
      </w:r>
      <w:r w:rsidR="00E233B6">
        <w:rPr>
          <w:rFonts w:ascii="Times New Roman" w:hAnsi="Times New Roman" w:cs="Times New Roman"/>
        </w:rPr>
        <w:t>ho</w:t>
      </w:r>
      <w:r w:rsidRPr="005D4013">
        <w:rPr>
          <w:rFonts w:ascii="Times New Roman" w:hAnsi="Times New Roman" w:cs="Times New Roman"/>
        </w:rPr>
        <w:t xml:space="preserve"> uveřejnění v registru smlu</w:t>
      </w:r>
      <w:r w:rsidR="005D4013">
        <w:rPr>
          <w:rFonts w:ascii="Times New Roman" w:hAnsi="Times New Roman" w:cs="Times New Roman"/>
        </w:rPr>
        <w:t>v, a to v souladu se zákonem č. </w:t>
      </w:r>
      <w:r w:rsidRPr="005D4013">
        <w:rPr>
          <w:rFonts w:ascii="Times New Roman" w:hAnsi="Times New Roman" w:cs="Times New Roman"/>
        </w:rPr>
        <w:t>340/2015 S</w:t>
      </w:r>
      <w:r w:rsidR="00E233B6">
        <w:rPr>
          <w:rFonts w:ascii="Times New Roman" w:hAnsi="Times New Roman" w:cs="Times New Roman"/>
        </w:rPr>
        <w:t>b</w:t>
      </w:r>
      <w:r w:rsidRPr="005D4013">
        <w:rPr>
          <w:rFonts w:ascii="Times New Roman" w:hAnsi="Times New Roman" w:cs="Times New Roman"/>
        </w:rPr>
        <w:t>., o registru smluv, v platném znění</w:t>
      </w:r>
      <w:r w:rsidR="00E233B6">
        <w:rPr>
          <w:rFonts w:ascii="Times New Roman" w:hAnsi="Times New Roman" w:cs="Times New Roman"/>
        </w:rPr>
        <w:t xml:space="preserve">. </w:t>
      </w:r>
      <w:r w:rsidRPr="005D4013">
        <w:rPr>
          <w:rFonts w:ascii="Times New Roman" w:hAnsi="Times New Roman" w:cs="Times New Roman"/>
        </w:rPr>
        <w:t xml:space="preserve"> Uveřejnění v registru smluv zajistí </w:t>
      </w:r>
      <w:r w:rsidR="000C2B04">
        <w:rPr>
          <w:rFonts w:ascii="Times New Roman" w:hAnsi="Times New Roman" w:cs="Times New Roman"/>
        </w:rPr>
        <w:t>M</w:t>
      </w:r>
      <w:r w:rsidRPr="005D4013">
        <w:rPr>
          <w:rFonts w:ascii="Times New Roman" w:hAnsi="Times New Roman" w:cs="Times New Roman"/>
        </w:rPr>
        <w:t>ěsto.</w:t>
      </w:r>
    </w:p>
    <w:p w14:paraId="20CF9979" w14:textId="34CDB898" w:rsidR="00E71F1D" w:rsidRDefault="005D4013" w:rsidP="000F57B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24736">
        <w:rPr>
          <w:rFonts w:ascii="Times New Roman" w:hAnsi="Times New Roman" w:cs="Times New Roman"/>
        </w:rPr>
        <w:t>5</w:t>
      </w:r>
      <w:r w:rsidR="00892D21" w:rsidRPr="00E6355D"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>ento Dodatek byl schválen</w:t>
      </w:r>
      <w:r w:rsidR="00892D21" w:rsidRPr="00E6355D">
        <w:rPr>
          <w:rFonts w:ascii="Times New Roman" w:hAnsi="Times New Roman" w:cs="Times New Roman"/>
        </w:rPr>
        <w:t xml:space="preserve"> usnesením </w:t>
      </w:r>
      <w:r>
        <w:rPr>
          <w:rFonts w:ascii="Times New Roman" w:hAnsi="Times New Roman" w:cs="Times New Roman"/>
        </w:rPr>
        <w:t>Zastupitelstva</w:t>
      </w:r>
      <w:r w:rsidR="009511A7" w:rsidRPr="00E6355D">
        <w:rPr>
          <w:rFonts w:ascii="Times New Roman" w:hAnsi="Times New Roman" w:cs="Times New Roman"/>
        </w:rPr>
        <w:t xml:space="preserve"> </w:t>
      </w:r>
      <w:r w:rsidR="00892D21" w:rsidRPr="00E6355D">
        <w:rPr>
          <w:rFonts w:ascii="Times New Roman" w:hAnsi="Times New Roman" w:cs="Times New Roman"/>
        </w:rPr>
        <w:t xml:space="preserve">města Jihlavy č. </w:t>
      </w:r>
      <w:r w:rsidR="00211CDA">
        <w:rPr>
          <w:rFonts w:ascii="Times New Roman" w:hAnsi="Times New Roman" w:cs="Times New Roman"/>
        </w:rPr>
        <w:t xml:space="preserve">844/25-ZM </w:t>
      </w:r>
      <w:r w:rsidR="00892D21" w:rsidRPr="00E6355D">
        <w:rPr>
          <w:rFonts w:ascii="Times New Roman" w:hAnsi="Times New Roman" w:cs="Times New Roman"/>
        </w:rPr>
        <w:t xml:space="preserve">na </w:t>
      </w:r>
      <w:r w:rsidR="006E0C7B" w:rsidRPr="00E6355D">
        <w:rPr>
          <w:rFonts w:ascii="Times New Roman" w:hAnsi="Times New Roman" w:cs="Times New Roman"/>
        </w:rPr>
        <w:t>je</w:t>
      </w:r>
      <w:r w:rsidR="00E233B6">
        <w:rPr>
          <w:rFonts w:ascii="Times New Roman" w:hAnsi="Times New Roman" w:cs="Times New Roman"/>
        </w:rPr>
        <w:t xml:space="preserve">ho </w:t>
      </w:r>
      <w:r w:rsidR="008B74E9">
        <w:rPr>
          <w:rFonts w:ascii="Times New Roman" w:hAnsi="Times New Roman" w:cs="Times New Roman"/>
        </w:rPr>
        <w:t>18.</w:t>
      </w:r>
      <w:r w:rsidR="00211CDA">
        <w:rPr>
          <w:rFonts w:ascii="Times New Roman" w:hAnsi="Times New Roman" w:cs="Times New Roman"/>
        </w:rPr>
        <w:t xml:space="preserve"> </w:t>
      </w:r>
      <w:r w:rsidR="00892D21" w:rsidRPr="00E6355D">
        <w:rPr>
          <w:rFonts w:ascii="Times New Roman" w:hAnsi="Times New Roman" w:cs="Times New Roman"/>
        </w:rPr>
        <w:t>zasedání, konaném dne</w:t>
      </w:r>
      <w:r w:rsidR="008B74E9">
        <w:rPr>
          <w:rFonts w:ascii="Times New Roman" w:hAnsi="Times New Roman" w:cs="Times New Roman"/>
        </w:rPr>
        <w:t xml:space="preserve"> </w:t>
      </w:r>
      <w:proofErr w:type="gramStart"/>
      <w:r w:rsidR="008B74E9">
        <w:rPr>
          <w:rFonts w:ascii="Times New Roman" w:hAnsi="Times New Roman" w:cs="Times New Roman"/>
        </w:rPr>
        <w:t>18.</w:t>
      </w:r>
      <w:r w:rsidR="009041DB">
        <w:rPr>
          <w:rFonts w:ascii="Times New Roman" w:hAnsi="Times New Roman" w:cs="Times New Roman"/>
        </w:rPr>
        <w:t>0</w:t>
      </w:r>
      <w:r w:rsidR="008B74E9">
        <w:rPr>
          <w:rFonts w:ascii="Times New Roman" w:hAnsi="Times New Roman" w:cs="Times New Roman"/>
        </w:rPr>
        <w:t>2.2025</w:t>
      </w:r>
      <w:proofErr w:type="gramEnd"/>
      <w:r w:rsidR="00FE751B">
        <w:rPr>
          <w:rFonts w:ascii="Times New Roman" w:hAnsi="Times New Roman" w:cs="Times New Roman"/>
        </w:rPr>
        <w:t>.</w:t>
      </w:r>
    </w:p>
    <w:p w14:paraId="68A74382" w14:textId="77777777" w:rsidR="004A12DD" w:rsidRPr="00E6355D" w:rsidRDefault="004A12DD" w:rsidP="00892D21">
      <w:pPr>
        <w:pStyle w:val="Bezmezer"/>
        <w:jc w:val="both"/>
        <w:rPr>
          <w:rFonts w:ascii="Times New Roman" w:hAnsi="Times New Roman" w:cs="Times New Roman"/>
        </w:rPr>
      </w:pPr>
    </w:p>
    <w:p w14:paraId="0D8810F8" w14:textId="77777777" w:rsidR="00E831E0" w:rsidRDefault="00E831E0" w:rsidP="00E831E0">
      <w:pPr>
        <w:pStyle w:val="Bezmezer"/>
        <w:rPr>
          <w:rFonts w:ascii="Times New Roman" w:hAnsi="Times New Roman" w:cs="Times New Roman"/>
        </w:rPr>
      </w:pPr>
    </w:p>
    <w:p w14:paraId="37FFBE48" w14:textId="67103474" w:rsidR="00E831E0" w:rsidRPr="0019033D" w:rsidRDefault="00E831E0" w:rsidP="00E831E0">
      <w:pPr>
        <w:pStyle w:val="Bezmez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V Jihlavě dne</w:t>
      </w:r>
      <w:r w:rsidR="005517A4">
        <w:rPr>
          <w:rFonts w:ascii="Times New Roman" w:hAnsi="Times New Roman" w:cs="Times New Roman"/>
        </w:rPr>
        <w:t xml:space="preserve"> </w:t>
      </w:r>
      <w:proofErr w:type="gramStart"/>
      <w:r w:rsidR="000E1727">
        <w:rPr>
          <w:rFonts w:ascii="Times New Roman" w:hAnsi="Times New Roman" w:cs="Times New Roman"/>
        </w:rPr>
        <w:t>13.05.2025</w:t>
      </w:r>
      <w:proofErr w:type="gramEnd"/>
      <w:r w:rsidR="00211C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="00FE751B">
        <w:rPr>
          <w:rFonts w:ascii="Times New Roman" w:hAnsi="Times New Roman" w:cs="Times New Roman"/>
        </w:rPr>
        <w:t>V</w:t>
      </w:r>
      <w:r w:rsidR="000E1727">
        <w:rPr>
          <w:rFonts w:ascii="Times New Roman" w:hAnsi="Times New Roman" w:cs="Times New Roman"/>
        </w:rPr>
        <w:t> </w:t>
      </w:r>
      <w:r w:rsidR="000E1727" w:rsidRPr="0019033D">
        <w:rPr>
          <w:rFonts w:ascii="Times New Roman" w:hAnsi="Times New Roman" w:cs="Times New Roman"/>
        </w:rPr>
        <w:t xml:space="preserve">Jihlavě </w:t>
      </w:r>
      <w:r w:rsidRPr="0019033D">
        <w:rPr>
          <w:rFonts w:ascii="Times New Roman" w:hAnsi="Times New Roman" w:cs="Times New Roman"/>
        </w:rPr>
        <w:t xml:space="preserve">dne </w:t>
      </w:r>
      <w:r w:rsidR="000E1727">
        <w:rPr>
          <w:rFonts w:ascii="Times New Roman" w:hAnsi="Times New Roman" w:cs="Times New Roman"/>
        </w:rPr>
        <w:t>05.05.2025</w:t>
      </w:r>
    </w:p>
    <w:p w14:paraId="69338EDE" w14:textId="77777777" w:rsidR="00E831E0" w:rsidRDefault="00E831E0" w:rsidP="00E831E0">
      <w:pPr>
        <w:pStyle w:val="Bezmezer"/>
        <w:rPr>
          <w:rFonts w:ascii="Times New Roman" w:hAnsi="Times New Roman" w:cs="Times New Roman"/>
        </w:rPr>
      </w:pPr>
    </w:p>
    <w:p w14:paraId="1658262A" w14:textId="7446FB4E" w:rsidR="00D82F1C" w:rsidRDefault="00D82F1C" w:rsidP="00E831E0">
      <w:pPr>
        <w:pStyle w:val="Bezmezer"/>
        <w:rPr>
          <w:rFonts w:ascii="Times New Roman" w:hAnsi="Times New Roman" w:cs="Times New Roman"/>
        </w:rPr>
      </w:pPr>
    </w:p>
    <w:p w14:paraId="0D719D86" w14:textId="5BE46EE5" w:rsidR="00D82F1C" w:rsidRDefault="00D82F1C" w:rsidP="00E831E0">
      <w:pPr>
        <w:pStyle w:val="Bezmezer"/>
        <w:rPr>
          <w:rFonts w:ascii="Times New Roman" w:hAnsi="Times New Roman" w:cs="Times New Roman"/>
        </w:rPr>
      </w:pPr>
    </w:p>
    <w:p w14:paraId="657F3350" w14:textId="2A65947E" w:rsidR="00844339" w:rsidRDefault="00844339" w:rsidP="00E831E0">
      <w:pPr>
        <w:pStyle w:val="Bezmezer"/>
        <w:rPr>
          <w:rFonts w:ascii="Times New Roman" w:hAnsi="Times New Roman" w:cs="Times New Roman"/>
        </w:rPr>
      </w:pPr>
    </w:p>
    <w:p w14:paraId="15FE8263" w14:textId="77777777" w:rsidR="00844339" w:rsidRPr="0019033D" w:rsidRDefault="00844339" w:rsidP="00E831E0">
      <w:pPr>
        <w:pStyle w:val="Bezmezer"/>
        <w:rPr>
          <w:rFonts w:ascii="Times New Roman" w:hAnsi="Times New Roman" w:cs="Times New Roman"/>
        </w:rPr>
      </w:pPr>
    </w:p>
    <w:p w14:paraId="74958CAA" w14:textId="224066C5" w:rsidR="00E831E0" w:rsidRPr="0019033D" w:rsidRDefault="00E831E0" w:rsidP="00E831E0">
      <w:pPr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_______________________________</w:t>
      </w:r>
      <w:r w:rsidRPr="0019033D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  <w:r w:rsidR="004E2C80"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>_______________________________</w:t>
      </w:r>
    </w:p>
    <w:p w14:paraId="28425C42" w14:textId="37085AD0" w:rsidR="00E831E0" w:rsidRDefault="00211CDA" w:rsidP="00E831E0">
      <w:pPr>
        <w:pStyle w:val="Bezmezer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 xml:space="preserve">Ing. Petr </w:t>
      </w:r>
      <w:proofErr w:type="spellStart"/>
      <w:r>
        <w:rPr>
          <w:rFonts w:ascii="Times New Roman" w:hAnsi="Times New Roman" w:cs="Times New Roman"/>
        </w:rPr>
        <w:t>Piáček</w:t>
      </w:r>
      <w:proofErr w:type="spellEnd"/>
      <w:r w:rsidR="00E831E0" w:rsidRPr="0019033D">
        <w:rPr>
          <w:rFonts w:ascii="Times New Roman" w:hAnsi="Times New Roman" w:cs="Times New Roman"/>
        </w:rPr>
        <w:tab/>
      </w:r>
      <w:r w:rsidR="00E831E0">
        <w:rPr>
          <w:rFonts w:ascii="Times New Roman" w:hAnsi="Times New Roman" w:cs="Times New Roman"/>
        </w:rPr>
        <w:tab/>
      </w:r>
      <w:r w:rsidR="00E831E0">
        <w:rPr>
          <w:rFonts w:ascii="Times New Roman" w:hAnsi="Times New Roman" w:cs="Times New Roman"/>
        </w:rPr>
        <w:tab/>
      </w:r>
      <w:r w:rsidR="00E831E0">
        <w:rPr>
          <w:rFonts w:ascii="Times New Roman" w:hAnsi="Times New Roman" w:cs="Times New Roman"/>
        </w:rPr>
        <w:tab/>
      </w:r>
      <w:r w:rsidR="00E831E0" w:rsidRPr="0019033D">
        <w:rPr>
          <w:rFonts w:ascii="Times New Roman" w:hAnsi="Times New Roman" w:cs="Times New Roman"/>
        </w:rPr>
        <w:tab/>
      </w:r>
      <w:r w:rsidR="005517A4">
        <w:rPr>
          <w:rFonts w:ascii="Times New Roman" w:hAnsi="Times New Roman" w:cs="Times New Roman"/>
        </w:rPr>
        <w:tab/>
      </w:r>
      <w:r w:rsidR="005517A4">
        <w:rPr>
          <w:rFonts w:ascii="Times New Roman" w:hAnsi="Times New Roman" w:cs="Times New Roman"/>
        </w:rPr>
        <w:tab/>
      </w:r>
      <w:r w:rsidR="004E2C80">
        <w:rPr>
          <w:rFonts w:ascii="Times New Roman" w:hAnsi="Times New Roman" w:cs="Times New Roman"/>
        </w:rPr>
        <w:tab/>
      </w:r>
      <w:r w:rsidR="00E831E0">
        <w:rPr>
          <w:rFonts w:ascii="Times New Roman" w:hAnsi="Times New Roman" w:cs="Times New Roman"/>
        </w:rPr>
        <w:t>Mgr. Luboš Zajíček</w:t>
      </w:r>
    </w:p>
    <w:p w14:paraId="14DA0541" w14:textId="160C3C88" w:rsidR="00E831E0" w:rsidRPr="00515D22" w:rsidRDefault="00E831E0" w:rsidP="00E831E0">
      <w:pPr>
        <w:pStyle w:val="Bezmezer"/>
        <w:rPr>
          <w:rFonts w:ascii="Times New Roman" w:hAnsi="Times New Roman" w:cs="Times New Roman"/>
        </w:rPr>
      </w:pPr>
      <w:r w:rsidRPr="007B0734">
        <w:rPr>
          <w:rFonts w:ascii="Times New Roman" w:hAnsi="Times New Roman" w:cs="Times New Roman"/>
        </w:rPr>
        <w:t>náměstek primátora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2C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jednatel</w:t>
      </w:r>
    </w:p>
    <w:p w14:paraId="0B0847B6" w14:textId="77777777" w:rsidR="00E831E0" w:rsidRDefault="00E831E0" w:rsidP="00E831E0">
      <w:pPr>
        <w:pStyle w:val="Bezmezer"/>
        <w:jc w:val="both"/>
        <w:rPr>
          <w:rFonts w:ascii="Times New Roman" w:hAnsi="Times New Roman" w:cs="Times New Roman"/>
        </w:rPr>
      </w:pPr>
    </w:p>
    <w:p w14:paraId="57B3D454" w14:textId="77777777" w:rsidR="00E831E0" w:rsidRDefault="00E831E0" w:rsidP="00E831E0">
      <w:pPr>
        <w:pStyle w:val="Bezmezer"/>
        <w:jc w:val="both"/>
        <w:rPr>
          <w:rFonts w:ascii="Times New Roman" w:hAnsi="Times New Roman" w:cs="Times New Roman"/>
        </w:rPr>
      </w:pPr>
    </w:p>
    <w:p w14:paraId="28E571BC" w14:textId="77777777" w:rsidR="00E831E0" w:rsidRPr="0019033D" w:rsidRDefault="00E831E0" w:rsidP="00E831E0">
      <w:pPr>
        <w:pStyle w:val="Bezmezer"/>
        <w:jc w:val="both"/>
        <w:rPr>
          <w:rFonts w:ascii="Times New Roman" w:hAnsi="Times New Roman" w:cs="Times New Roman"/>
        </w:rPr>
      </w:pPr>
    </w:p>
    <w:p w14:paraId="50FE4BB7" w14:textId="77777777" w:rsidR="00926FAC" w:rsidRDefault="00926FAC" w:rsidP="006327FE">
      <w:pPr>
        <w:pStyle w:val="Bezmezer"/>
        <w:ind w:left="3540"/>
        <w:rPr>
          <w:rFonts w:ascii="Times New Roman" w:hAnsi="Times New Roman" w:cs="Times New Roman"/>
        </w:rPr>
      </w:pPr>
    </w:p>
    <w:p w14:paraId="5934F1CA" w14:textId="77777777" w:rsidR="00926FAC" w:rsidRDefault="00926FAC" w:rsidP="006327FE">
      <w:pPr>
        <w:pStyle w:val="Bezmezer"/>
        <w:ind w:left="3540"/>
        <w:rPr>
          <w:rFonts w:ascii="Times New Roman" w:hAnsi="Times New Roman" w:cs="Times New Roman"/>
        </w:rPr>
      </w:pPr>
    </w:p>
    <w:p w14:paraId="0548FD43" w14:textId="47AD9F70" w:rsidR="00E831E0" w:rsidRPr="0019033D" w:rsidRDefault="005517A4" w:rsidP="006327FE">
      <w:pPr>
        <w:pStyle w:val="Bezmezer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0E1727" w:rsidRPr="0019033D">
        <w:rPr>
          <w:rFonts w:ascii="Times New Roman" w:hAnsi="Times New Roman" w:cs="Times New Roman"/>
        </w:rPr>
        <w:t xml:space="preserve">Jihlavě </w:t>
      </w:r>
      <w:r w:rsidR="00E831E0" w:rsidRPr="0019033D">
        <w:rPr>
          <w:rFonts w:ascii="Times New Roman" w:hAnsi="Times New Roman" w:cs="Times New Roman"/>
        </w:rPr>
        <w:t xml:space="preserve">dne </w:t>
      </w:r>
      <w:r w:rsidR="000E1727">
        <w:rPr>
          <w:rFonts w:ascii="Times New Roman" w:hAnsi="Times New Roman" w:cs="Times New Roman"/>
        </w:rPr>
        <w:t>29.04.2025</w:t>
      </w:r>
      <w:r w:rsidR="00277AA7">
        <w:rPr>
          <w:rFonts w:ascii="Times New Roman" w:hAnsi="Times New Roman" w:cs="Times New Roman"/>
        </w:rPr>
        <w:t xml:space="preserve"> </w:t>
      </w:r>
      <w:r w:rsidR="00211CD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5C289D26" w14:textId="6BF44041" w:rsidR="00E831E0" w:rsidRDefault="00E831E0" w:rsidP="00E831E0">
      <w:pPr>
        <w:pStyle w:val="Bezmezer"/>
        <w:rPr>
          <w:rFonts w:ascii="Times New Roman" w:hAnsi="Times New Roman" w:cs="Times New Roman"/>
        </w:rPr>
      </w:pPr>
    </w:p>
    <w:p w14:paraId="2D1BF278" w14:textId="0718DA85" w:rsidR="00D82F1C" w:rsidRPr="0019033D" w:rsidRDefault="00D82F1C" w:rsidP="00E831E0">
      <w:pPr>
        <w:pStyle w:val="Bezmezer"/>
        <w:rPr>
          <w:rFonts w:ascii="Times New Roman" w:hAnsi="Times New Roman" w:cs="Times New Roman"/>
        </w:rPr>
      </w:pPr>
    </w:p>
    <w:p w14:paraId="3585AEC5" w14:textId="79A5F01D" w:rsidR="00BC5CB4" w:rsidRDefault="00BC5CB4" w:rsidP="00E831E0">
      <w:pPr>
        <w:pStyle w:val="Bezmezer"/>
        <w:rPr>
          <w:rFonts w:ascii="Times New Roman" w:hAnsi="Times New Roman" w:cs="Times New Roman"/>
        </w:rPr>
      </w:pPr>
    </w:p>
    <w:p w14:paraId="6DF99001" w14:textId="542A28C0" w:rsidR="00844339" w:rsidRDefault="00844339" w:rsidP="00E831E0">
      <w:pPr>
        <w:pStyle w:val="Bezmezer"/>
        <w:rPr>
          <w:rFonts w:ascii="Times New Roman" w:hAnsi="Times New Roman" w:cs="Times New Roman"/>
        </w:rPr>
      </w:pPr>
    </w:p>
    <w:p w14:paraId="706A323A" w14:textId="77777777" w:rsidR="00844339" w:rsidRPr="0019033D" w:rsidRDefault="00844339" w:rsidP="00E831E0">
      <w:pPr>
        <w:pStyle w:val="Bezmezer"/>
        <w:rPr>
          <w:rFonts w:ascii="Times New Roman" w:hAnsi="Times New Roman" w:cs="Times New Roman"/>
        </w:rPr>
      </w:pPr>
    </w:p>
    <w:p w14:paraId="2E5B7814" w14:textId="77777777" w:rsidR="00E831E0" w:rsidRPr="0019033D" w:rsidRDefault="00E831E0" w:rsidP="006327FE">
      <w:pPr>
        <w:jc w:val="center"/>
        <w:rPr>
          <w:rFonts w:ascii="Times New Roman" w:hAnsi="Times New Roman" w:cs="Times New Roman"/>
        </w:rPr>
      </w:pPr>
      <w:r w:rsidRPr="0019033D">
        <w:rPr>
          <w:rFonts w:ascii="Times New Roman" w:hAnsi="Times New Roman" w:cs="Times New Roman"/>
        </w:rPr>
        <w:t>_______________________________</w:t>
      </w:r>
    </w:p>
    <w:p w14:paraId="061A5B87" w14:textId="1722129A" w:rsidR="00E831E0" w:rsidRDefault="00E831E0" w:rsidP="006327FE">
      <w:pPr>
        <w:pStyle w:val="Bezmezer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JUDr. Karel Smutný</w:t>
      </w:r>
      <w:r w:rsidRPr="001903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033D">
        <w:rPr>
          <w:rFonts w:ascii="Times New Roman" w:hAnsi="Times New Roman" w:cs="Times New Roman"/>
        </w:rPr>
        <w:tab/>
      </w:r>
    </w:p>
    <w:p w14:paraId="3C360FBA" w14:textId="77777777" w:rsidR="00E831E0" w:rsidRPr="00E80854" w:rsidRDefault="00E831E0" w:rsidP="006327FE">
      <w:pPr>
        <w:pStyle w:val="Bezmezer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jednatel</w:t>
      </w:r>
    </w:p>
    <w:p w14:paraId="6EAFBE3A" w14:textId="77777777" w:rsidR="000C5E7C" w:rsidRPr="00E6355D" w:rsidRDefault="000C5E7C" w:rsidP="00953F1A">
      <w:pPr>
        <w:pStyle w:val="Bezmezer"/>
        <w:jc w:val="both"/>
        <w:rPr>
          <w:rFonts w:ascii="Times New Roman" w:hAnsi="Times New Roman" w:cs="Times New Roman"/>
        </w:rPr>
      </w:pPr>
    </w:p>
    <w:p w14:paraId="7F054451" w14:textId="77777777" w:rsidR="00844339" w:rsidRDefault="00844339" w:rsidP="00953F1A">
      <w:pPr>
        <w:pStyle w:val="Bezmezer"/>
        <w:jc w:val="both"/>
        <w:rPr>
          <w:rFonts w:ascii="Times New Roman" w:hAnsi="Times New Roman" w:cs="Times New Roman"/>
        </w:rPr>
      </w:pPr>
    </w:p>
    <w:p w14:paraId="7E744000" w14:textId="77777777" w:rsidR="00844339" w:rsidRPr="0019033D" w:rsidRDefault="00844339" w:rsidP="00844339">
      <w:pPr>
        <w:pStyle w:val="Nadpis3"/>
        <w:spacing w:before="120"/>
      </w:pPr>
      <w:r w:rsidRPr="0019033D">
        <w:t>Přílohy</w:t>
      </w:r>
    </w:p>
    <w:p w14:paraId="31740D28" w14:textId="35DC4471" w:rsidR="000C5E7C" w:rsidRPr="00E6355D" w:rsidRDefault="00844339" w:rsidP="00844339">
      <w:pPr>
        <w:pStyle w:val="Bezmez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 </w:t>
      </w:r>
      <w:r w:rsidR="0012473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0596D">
        <w:rPr>
          <w:rFonts w:ascii="Times New Roman" w:hAnsi="Times New Roman" w:cs="Times New Roman"/>
        </w:rPr>
        <w:t>Tabulka se s</w:t>
      </w:r>
      <w:r w:rsidR="000C2B04">
        <w:rPr>
          <w:rFonts w:ascii="Times New Roman" w:hAnsi="Times New Roman" w:cs="Times New Roman"/>
        </w:rPr>
        <w:t>pecifikac</w:t>
      </w:r>
      <w:r w:rsidR="0090596D">
        <w:rPr>
          <w:rFonts w:ascii="Times New Roman" w:hAnsi="Times New Roman" w:cs="Times New Roman"/>
        </w:rPr>
        <w:t>í</w:t>
      </w:r>
      <w:r w:rsidR="00124736">
        <w:rPr>
          <w:rFonts w:ascii="Times New Roman" w:hAnsi="Times New Roman" w:cs="Times New Roman"/>
        </w:rPr>
        <w:t xml:space="preserve"> rozsahu, hodnoty a termínů realizace Nepeněžního plnění</w:t>
      </w:r>
    </w:p>
    <w:sectPr w:rsidR="000C5E7C" w:rsidRPr="00E6355D" w:rsidSect="003B4FBB">
      <w:footerReference w:type="default" r:id="rId8"/>
      <w:pgSz w:w="11906" w:h="16838"/>
      <w:pgMar w:top="720" w:right="720" w:bottom="156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B95A0" w16cex:dateUtc="2025-02-04T21:38:00Z"/>
  <w16cex:commentExtensible w16cex:durableId="50CE445B" w16cex:dateUtc="2025-02-04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457AC7" w16cid:durableId="0D9B95A0"/>
  <w16cid:commentId w16cid:paraId="65BB0FFA" w16cid:durableId="50CE44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F3D3" w14:textId="77777777" w:rsidR="009B4515" w:rsidRDefault="009B4515" w:rsidP="001F49AA">
      <w:pPr>
        <w:spacing w:after="0" w:line="240" w:lineRule="auto"/>
      </w:pPr>
      <w:r>
        <w:separator/>
      </w:r>
    </w:p>
  </w:endnote>
  <w:endnote w:type="continuationSeparator" w:id="0">
    <w:p w14:paraId="337A2A0C" w14:textId="77777777" w:rsidR="009B4515" w:rsidRDefault="009B4515" w:rsidP="001F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7DD0" w14:textId="2DDFA89A" w:rsidR="001F49AA" w:rsidRPr="001F49AA" w:rsidRDefault="001F49AA" w:rsidP="001F49AA">
    <w:pPr>
      <w:jc w:val="center"/>
      <w:rPr>
        <w:rFonts w:ascii="Times New Roman" w:hAnsi="Times New Roman" w:cs="Times New Roman"/>
      </w:rPr>
    </w:pPr>
    <w:r w:rsidRPr="009B413D">
      <w:rPr>
        <w:rFonts w:ascii="Times New Roman" w:hAnsi="Times New Roman" w:cs="Times New Roman"/>
      </w:rPr>
      <w:fldChar w:fldCharType="begin"/>
    </w:r>
    <w:r w:rsidRPr="009B413D">
      <w:rPr>
        <w:rFonts w:ascii="Times New Roman" w:hAnsi="Times New Roman" w:cs="Times New Roman"/>
      </w:rPr>
      <w:instrText>PAGE</w:instrText>
    </w:r>
    <w:r w:rsidRPr="009B413D">
      <w:rPr>
        <w:rFonts w:ascii="Times New Roman" w:hAnsi="Times New Roman" w:cs="Times New Roman"/>
      </w:rPr>
      <w:fldChar w:fldCharType="separate"/>
    </w:r>
    <w:r w:rsidR="000E1727">
      <w:rPr>
        <w:rFonts w:ascii="Times New Roman" w:hAnsi="Times New Roman" w:cs="Times New Roman"/>
        <w:noProof/>
      </w:rPr>
      <w:t>2</w:t>
    </w:r>
    <w:r w:rsidRPr="009B413D">
      <w:rPr>
        <w:rFonts w:ascii="Times New Roman" w:hAnsi="Times New Roman" w:cs="Times New Roman"/>
      </w:rPr>
      <w:fldChar w:fldCharType="end"/>
    </w:r>
    <w:r w:rsidRPr="009B413D">
      <w:rPr>
        <w:rFonts w:ascii="Times New Roman" w:hAnsi="Times New Roman" w:cs="Times New Roman"/>
      </w:rPr>
      <w:t>/</w:t>
    </w:r>
    <w:r w:rsidRPr="009B413D">
      <w:rPr>
        <w:rFonts w:ascii="Times New Roman" w:hAnsi="Times New Roman" w:cs="Times New Roman"/>
      </w:rPr>
      <w:fldChar w:fldCharType="begin"/>
    </w:r>
    <w:r w:rsidRPr="009B413D">
      <w:rPr>
        <w:rFonts w:ascii="Times New Roman" w:hAnsi="Times New Roman" w:cs="Times New Roman"/>
      </w:rPr>
      <w:instrText>NUMPAGES</w:instrText>
    </w:r>
    <w:r w:rsidRPr="009B413D">
      <w:rPr>
        <w:rFonts w:ascii="Times New Roman" w:hAnsi="Times New Roman" w:cs="Times New Roman"/>
      </w:rPr>
      <w:fldChar w:fldCharType="separate"/>
    </w:r>
    <w:r w:rsidR="000E1727">
      <w:rPr>
        <w:rFonts w:ascii="Times New Roman" w:hAnsi="Times New Roman" w:cs="Times New Roman"/>
        <w:noProof/>
      </w:rPr>
      <w:t>3</w:t>
    </w:r>
    <w:r w:rsidRPr="009B413D">
      <w:rPr>
        <w:rFonts w:ascii="Times New Roman" w:hAnsi="Times New Roman" w:cs="Times New Roman"/>
      </w:rPr>
      <w:fldChar w:fldCharType="end"/>
    </w:r>
  </w:p>
  <w:p w14:paraId="1DFC67FE" w14:textId="77777777" w:rsidR="001F49AA" w:rsidRDefault="001F4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6582F" w14:textId="77777777" w:rsidR="009B4515" w:rsidRDefault="009B4515" w:rsidP="001F49AA">
      <w:pPr>
        <w:spacing w:after="0" w:line="240" w:lineRule="auto"/>
      </w:pPr>
      <w:r>
        <w:separator/>
      </w:r>
    </w:p>
  </w:footnote>
  <w:footnote w:type="continuationSeparator" w:id="0">
    <w:p w14:paraId="55E7D829" w14:textId="77777777" w:rsidR="009B4515" w:rsidRDefault="009B4515" w:rsidP="001F4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5749"/>
    <w:multiLevelType w:val="hybridMultilevel"/>
    <w:tmpl w:val="8FA68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DC7"/>
    <w:multiLevelType w:val="hybridMultilevel"/>
    <w:tmpl w:val="1388CE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7CF9"/>
    <w:multiLevelType w:val="hybridMultilevel"/>
    <w:tmpl w:val="43905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26A30"/>
    <w:multiLevelType w:val="multilevel"/>
    <w:tmpl w:val="5644EF62"/>
    <w:numStyleLink w:val="dodatek"/>
  </w:abstractNum>
  <w:abstractNum w:abstractNumId="4" w15:restartNumberingAfterBreak="0">
    <w:nsid w:val="247E3815"/>
    <w:multiLevelType w:val="hybridMultilevel"/>
    <w:tmpl w:val="71CE8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1AFC"/>
    <w:multiLevelType w:val="hybridMultilevel"/>
    <w:tmpl w:val="B1B4E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50A36"/>
    <w:multiLevelType w:val="hybridMultilevel"/>
    <w:tmpl w:val="D68C7B5E"/>
    <w:lvl w:ilvl="0" w:tplc="2028F80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2D6F"/>
    <w:multiLevelType w:val="multilevel"/>
    <w:tmpl w:val="DD8240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C395966"/>
    <w:multiLevelType w:val="hybridMultilevel"/>
    <w:tmpl w:val="CEAA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173E2"/>
    <w:multiLevelType w:val="hybridMultilevel"/>
    <w:tmpl w:val="A322C65A"/>
    <w:lvl w:ilvl="0" w:tplc="AB88F52A">
      <w:numFmt w:val="bullet"/>
      <w:lvlText w:val="-"/>
      <w:lvlJc w:val="left"/>
      <w:pPr>
        <w:ind w:left="1337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6F3C2E5A"/>
    <w:multiLevelType w:val="hybridMultilevel"/>
    <w:tmpl w:val="58423A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879E0"/>
    <w:multiLevelType w:val="hybridMultilevel"/>
    <w:tmpl w:val="96584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84B40"/>
    <w:multiLevelType w:val="hybridMultilevel"/>
    <w:tmpl w:val="43744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A3345"/>
    <w:multiLevelType w:val="hybridMultilevel"/>
    <w:tmpl w:val="57860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37F27"/>
    <w:multiLevelType w:val="multilevel"/>
    <w:tmpl w:val="5644EF62"/>
    <w:styleLink w:val="dodatek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14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14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14" w:hanging="357"/>
      </w:pPr>
      <w:rPr>
        <w:rFonts w:hint="default"/>
      </w:rPr>
    </w:lvl>
  </w:abstractNum>
  <w:abstractNum w:abstractNumId="15" w15:restartNumberingAfterBreak="0">
    <w:nsid w:val="7D2C5800"/>
    <w:multiLevelType w:val="hybridMultilevel"/>
    <w:tmpl w:val="84CABA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"/>
  </w:num>
  <w:num w:numId="5">
    <w:abstractNumId w:val="11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4"/>
  </w:num>
  <w:num w:numId="11">
    <w:abstractNumId w:val="8"/>
  </w:num>
  <w:num w:numId="12">
    <w:abstractNumId w:val="14"/>
  </w:num>
  <w:num w:numId="13">
    <w:abstractNumId w:val="3"/>
    <w:lvlOverride w:ilvl="0">
      <w:lvl w:ilvl="0">
        <w:start w:val="1"/>
        <w:numFmt w:val="upperRoman"/>
        <w:lvlText w:val="%1."/>
        <w:lvlJc w:val="left"/>
        <w:pPr>
          <w:ind w:left="357" w:hanging="357"/>
        </w:pPr>
        <w:rPr>
          <w:rFonts w:hint="default"/>
          <w:b/>
          <w:color w:val="4F81BD" w:themeColor="accent1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57" w:hanging="357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714" w:hanging="35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14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14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14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14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14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14" w:hanging="357"/>
        </w:pPr>
        <w:rPr>
          <w:rFonts w:hint="default"/>
        </w:rPr>
      </w:lvl>
    </w:lvlOverride>
  </w:num>
  <w:num w:numId="14">
    <w:abstractNumId w:val="9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8D"/>
    <w:rsid w:val="000047E1"/>
    <w:rsid w:val="000054CA"/>
    <w:rsid w:val="00005E31"/>
    <w:rsid w:val="00010D28"/>
    <w:rsid w:val="0002189A"/>
    <w:rsid w:val="00030F27"/>
    <w:rsid w:val="0003332F"/>
    <w:rsid w:val="00064336"/>
    <w:rsid w:val="000646E9"/>
    <w:rsid w:val="00083CD2"/>
    <w:rsid w:val="000861FD"/>
    <w:rsid w:val="00093C6B"/>
    <w:rsid w:val="000A1876"/>
    <w:rsid w:val="000A3878"/>
    <w:rsid w:val="000B2F74"/>
    <w:rsid w:val="000B4B31"/>
    <w:rsid w:val="000B4DBB"/>
    <w:rsid w:val="000C2B04"/>
    <w:rsid w:val="000C5E7C"/>
    <w:rsid w:val="000E1727"/>
    <w:rsid w:val="000E499E"/>
    <w:rsid w:val="000E70C0"/>
    <w:rsid w:val="000F2AA5"/>
    <w:rsid w:val="000F57BD"/>
    <w:rsid w:val="00100926"/>
    <w:rsid w:val="001245B3"/>
    <w:rsid w:val="00124736"/>
    <w:rsid w:val="0013191A"/>
    <w:rsid w:val="00131F94"/>
    <w:rsid w:val="00136169"/>
    <w:rsid w:val="00155792"/>
    <w:rsid w:val="00173087"/>
    <w:rsid w:val="001832EE"/>
    <w:rsid w:val="001A195F"/>
    <w:rsid w:val="001A5AFC"/>
    <w:rsid w:val="001A604F"/>
    <w:rsid w:val="001C6E2B"/>
    <w:rsid w:val="001F49AA"/>
    <w:rsid w:val="002020DB"/>
    <w:rsid w:val="002040FA"/>
    <w:rsid w:val="00210AEB"/>
    <w:rsid w:val="002112CC"/>
    <w:rsid w:val="00211CDA"/>
    <w:rsid w:val="00215BB9"/>
    <w:rsid w:val="002247F3"/>
    <w:rsid w:val="00234E82"/>
    <w:rsid w:val="00257F44"/>
    <w:rsid w:val="0026543C"/>
    <w:rsid w:val="00265BD9"/>
    <w:rsid w:val="00265EA4"/>
    <w:rsid w:val="00277AA7"/>
    <w:rsid w:val="00281715"/>
    <w:rsid w:val="00287640"/>
    <w:rsid w:val="00292FB4"/>
    <w:rsid w:val="0029672F"/>
    <w:rsid w:val="002971AF"/>
    <w:rsid w:val="002B09D0"/>
    <w:rsid w:val="002B3B2A"/>
    <w:rsid w:val="002D364C"/>
    <w:rsid w:val="002D4103"/>
    <w:rsid w:val="002D742D"/>
    <w:rsid w:val="002E018B"/>
    <w:rsid w:val="002E061D"/>
    <w:rsid w:val="002E5019"/>
    <w:rsid w:val="0030545B"/>
    <w:rsid w:val="00305983"/>
    <w:rsid w:val="0033280D"/>
    <w:rsid w:val="00336644"/>
    <w:rsid w:val="0033669B"/>
    <w:rsid w:val="00337CDC"/>
    <w:rsid w:val="00345C00"/>
    <w:rsid w:val="00345F27"/>
    <w:rsid w:val="00351B6B"/>
    <w:rsid w:val="0036672C"/>
    <w:rsid w:val="00372D15"/>
    <w:rsid w:val="00387803"/>
    <w:rsid w:val="00391E4B"/>
    <w:rsid w:val="003A5614"/>
    <w:rsid w:val="003A57DA"/>
    <w:rsid w:val="003B3DC8"/>
    <w:rsid w:val="003B4FBB"/>
    <w:rsid w:val="003B6503"/>
    <w:rsid w:val="003C69C2"/>
    <w:rsid w:val="003C7987"/>
    <w:rsid w:val="003D216E"/>
    <w:rsid w:val="003E5456"/>
    <w:rsid w:val="003F39C2"/>
    <w:rsid w:val="00400BF5"/>
    <w:rsid w:val="00403D32"/>
    <w:rsid w:val="00416149"/>
    <w:rsid w:val="00437C2E"/>
    <w:rsid w:val="00453B7D"/>
    <w:rsid w:val="00471164"/>
    <w:rsid w:val="004752EE"/>
    <w:rsid w:val="004821D4"/>
    <w:rsid w:val="00485246"/>
    <w:rsid w:val="00490FA5"/>
    <w:rsid w:val="004915B6"/>
    <w:rsid w:val="00497A2B"/>
    <w:rsid w:val="004A12DD"/>
    <w:rsid w:val="004A2F20"/>
    <w:rsid w:val="004B12E1"/>
    <w:rsid w:val="004B38F4"/>
    <w:rsid w:val="004B54ED"/>
    <w:rsid w:val="004C1F10"/>
    <w:rsid w:val="004C3730"/>
    <w:rsid w:val="004D3830"/>
    <w:rsid w:val="004D4358"/>
    <w:rsid w:val="004E2C80"/>
    <w:rsid w:val="00513FDD"/>
    <w:rsid w:val="00525A2F"/>
    <w:rsid w:val="00532C29"/>
    <w:rsid w:val="00534D68"/>
    <w:rsid w:val="00541FD8"/>
    <w:rsid w:val="005517A4"/>
    <w:rsid w:val="00551AB2"/>
    <w:rsid w:val="00553CD2"/>
    <w:rsid w:val="005555B3"/>
    <w:rsid w:val="00587581"/>
    <w:rsid w:val="0059483F"/>
    <w:rsid w:val="00596B6D"/>
    <w:rsid w:val="005C6860"/>
    <w:rsid w:val="005C6D90"/>
    <w:rsid w:val="005D4013"/>
    <w:rsid w:val="005E303E"/>
    <w:rsid w:val="00602851"/>
    <w:rsid w:val="0060557C"/>
    <w:rsid w:val="00614D41"/>
    <w:rsid w:val="00621E54"/>
    <w:rsid w:val="006327FE"/>
    <w:rsid w:val="006404C5"/>
    <w:rsid w:val="0064217A"/>
    <w:rsid w:val="00644FDE"/>
    <w:rsid w:val="0064640A"/>
    <w:rsid w:val="0065055B"/>
    <w:rsid w:val="006513BB"/>
    <w:rsid w:val="006557BE"/>
    <w:rsid w:val="006674E5"/>
    <w:rsid w:val="006707EB"/>
    <w:rsid w:val="0067366B"/>
    <w:rsid w:val="0069457C"/>
    <w:rsid w:val="006A2237"/>
    <w:rsid w:val="006B7B86"/>
    <w:rsid w:val="006D00EA"/>
    <w:rsid w:val="006D0DB4"/>
    <w:rsid w:val="006E0C7B"/>
    <w:rsid w:val="006F2F13"/>
    <w:rsid w:val="006F5B60"/>
    <w:rsid w:val="006F7766"/>
    <w:rsid w:val="0070037B"/>
    <w:rsid w:val="00707C60"/>
    <w:rsid w:val="00711583"/>
    <w:rsid w:val="00711C12"/>
    <w:rsid w:val="00721CCE"/>
    <w:rsid w:val="007233EC"/>
    <w:rsid w:val="00734EA8"/>
    <w:rsid w:val="007352BB"/>
    <w:rsid w:val="0073732A"/>
    <w:rsid w:val="007502EE"/>
    <w:rsid w:val="00763D17"/>
    <w:rsid w:val="0077608D"/>
    <w:rsid w:val="0078143A"/>
    <w:rsid w:val="00794B55"/>
    <w:rsid w:val="007950F1"/>
    <w:rsid w:val="00796F03"/>
    <w:rsid w:val="007B1780"/>
    <w:rsid w:val="007C79DC"/>
    <w:rsid w:val="007E0546"/>
    <w:rsid w:val="007F0B2C"/>
    <w:rsid w:val="007F4281"/>
    <w:rsid w:val="007F5D25"/>
    <w:rsid w:val="007F705E"/>
    <w:rsid w:val="008035BF"/>
    <w:rsid w:val="00813C57"/>
    <w:rsid w:val="00823131"/>
    <w:rsid w:val="008239D3"/>
    <w:rsid w:val="00826B0D"/>
    <w:rsid w:val="00844339"/>
    <w:rsid w:val="00873544"/>
    <w:rsid w:val="0087622A"/>
    <w:rsid w:val="00882A32"/>
    <w:rsid w:val="00892D21"/>
    <w:rsid w:val="00897EB1"/>
    <w:rsid w:val="008A4DF8"/>
    <w:rsid w:val="008B74E9"/>
    <w:rsid w:val="008C0852"/>
    <w:rsid w:val="008C2F85"/>
    <w:rsid w:val="008D3268"/>
    <w:rsid w:val="008F4515"/>
    <w:rsid w:val="008F5CA8"/>
    <w:rsid w:val="00900AD9"/>
    <w:rsid w:val="00902FBA"/>
    <w:rsid w:val="009041DB"/>
    <w:rsid w:val="0090596D"/>
    <w:rsid w:val="0091386F"/>
    <w:rsid w:val="00914E08"/>
    <w:rsid w:val="00926FAC"/>
    <w:rsid w:val="00927473"/>
    <w:rsid w:val="00934CC0"/>
    <w:rsid w:val="00944E49"/>
    <w:rsid w:val="009511A7"/>
    <w:rsid w:val="00952928"/>
    <w:rsid w:val="00953F1A"/>
    <w:rsid w:val="00960AC4"/>
    <w:rsid w:val="009611C5"/>
    <w:rsid w:val="0096185F"/>
    <w:rsid w:val="009824D2"/>
    <w:rsid w:val="0098262A"/>
    <w:rsid w:val="009B1940"/>
    <w:rsid w:val="009B4515"/>
    <w:rsid w:val="009B5229"/>
    <w:rsid w:val="009C3F33"/>
    <w:rsid w:val="009C45FB"/>
    <w:rsid w:val="009D3F76"/>
    <w:rsid w:val="009D5832"/>
    <w:rsid w:val="009E078A"/>
    <w:rsid w:val="00A27B19"/>
    <w:rsid w:val="00A30BD9"/>
    <w:rsid w:val="00A372FF"/>
    <w:rsid w:val="00A427CD"/>
    <w:rsid w:val="00A43CE0"/>
    <w:rsid w:val="00A6755E"/>
    <w:rsid w:val="00A71965"/>
    <w:rsid w:val="00A774C2"/>
    <w:rsid w:val="00A83B10"/>
    <w:rsid w:val="00AA1FC3"/>
    <w:rsid w:val="00AB6FBC"/>
    <w:rsid w:val="00AD7ECC"/>
    <w:rsid w:val="00AE4370"/>
    <w:rsid w:val="00AE6F8C"/>
    <w:rsid w:val="00AE77EB"/>
    <w:rsid w:val="00B14B8C"/>
    <w:rsid w:val="00B2500E"/>
    <w:rsid w:val="00B2603A"/>
    <w:rsid w:val="00B26EC6"/>
    <w:rsid w:val="00B55CD4"/>
    <w:rsid w:val="00B5740B"/>
    <w:rsid w:val="00B665C6"/>
    <w:rsid w:val="00B67927"/>
    <w:rsid w:val="00B7031B"/>
    <w:rsid w:val="00B824BD"/>
    <w:rsid w:val="00BA59BC"/>
    <w:rsid w:val="00BA5B24"/>
    <w:rsid w:val="00BB080E"/>
    <w:rsid w:val="00BB1A17"/>
    <w:rsid w:val="00BB4A7E"/>
    <w:rsid w:val="00BC12C1"/>
    <w:rsid w:val="00BC2AB3"/>
    <w:rsid w:val="00BC5CB4"/>
    <w:rsid w:val="00BD646A"/>
    <w:rsid w:val="00BE67B9"/>
    <w:rsid w:val="00C043ED"/>
    <w:rsid w:val="00C115FD"/>
    <w:rsid w:val="00C13A7A"/>
    <w:rsid w:val="00C274C1"/>
    <w:rsid w:val="00C33D1E"/>
    <w:rsid w:val="00C50273"/>
    <w:rsid w:val="00C5058E"/>
    <w:rsid w:val="00C5189E"/>
    <w:rsid w:val="00C67BDD"/>
    <w:rsid w:val="00C82B5A"/>
    <w:rsid w:val="00CA1F84"/>
    <w:rsid w:val="00CB4909"/>
    <w:rsid w:val="00CB6658"/>
    <w:rsid w:val="00CC3345"/>
    <w:rsid w:val="00CC3C50"/>
    <w:rsid w:val="00CC44DC"/>
    <w:rsid w:val="00CD1822"/>
    <w:rsid w:val="00CF6AD0"/>
    <w:rsid w:val="00D165C5"/>
    <w:rsid w:val="00D40350"/>
    <w:rsid w:val="00D40B13"/>
    <w:rsid w:val="00D4579D"/>
    <w:rsid w:val="00D500DA"/>
    <w:rsid w:val="00D6487B"/>
    <w:rsid w:val="00D7181E"/>
    <w:rsid w:val="00D82F1C"/>
    <w:rsid w:val="00D83464"/>
    <w:rsid w:val="00D86601"/>
    <w:rsid w:val="00DA33E4"/>
    <w:rsid w:val="00DA5706"/>
    <w:rsid w:val="00DB6254"/>
    <w:rsid w:val="00DC1C66"/>
    <w:rsid w:val="00DE26AC"/>
    <w:rsid w:val="00DF35D7"/>
    <w:rsid w:val="00DF7A94"/>
    <w:rsid w:val="00E0058E"/>
    <w:rsid w:val="00E0411F"/>
    <w:rsid w:val="00E05CB0"/>
    <w:rsid w:val="00E135DF"/>
    <w:rsid w:val="00E233B6"/>
    <w:rsid w:val="00E25FDF"/>
    <w:rsid w:val="00E404A6"/>
    <w:rsid w:val="00E6355D"/>
    <w:rsid w:val="00E65807"/>
    <w:rsid w:val="00E7099A"/>
    <w:rsid w:val="00E71F1D"/>
    <w:rsid w:val="00E768FB"/>
    <w:rsid w:val="00E77C06"/>
    <w:rsid w:val="00E831E0"/>
    <w:rsid w:val="00E83362"/>
    <w:rsid w:val="00E939E8"/>
    <w:rsid w:val="00E972F2"/>
    <w:rsid w:val="00EA5A8A"/>
    <w:rsid w:val="00EB011E"/>
    <w:rsid w:val="00EC5B61"/>
    <w:rsid w:val="00EE5770"/>
    <w:rsid w:val="00EE7A58"/>
    <w:rsid w:val="00EF4BD0"/>
    <w:rsid w:val="00F02C8D"/>
    <w:rsid w:val="00F0322E"/>
    <w:rsid w:val="00F03833"/>
    <w:rsid w:val="00F13A14"/>
    <w:rsid w:val="00F13DC4"/>
    <w:rsid w:val="00F1599C"/>
    <w:rsid w:val="00F3537D"/>
    <w:rsid w:val="00F423BF"/>
    <w:rsid w:val="00F43F11"/>
    <w:rsid w:val="00F50C58"/>
    <w:rsid w:val="00F6104E"/>
    <w:rsid w:val="00F62A22"/>
    <w:rsid w:val="00F65463"/>
    <w:rsid w:val="00F6574A"/>
    <w:rsid w:val="00FB059B"/>
    <w:rsid w:val="00FD37BB"/>
    <w:rsid w:val="00FD7142"/>
    <w:rsid w:val="00FE0B2B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2BC1E"/>
  <w15:docId w15:val="{2A7C217E-D55D-40F4-AF6A-9AF7AA7A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F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02C8D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4C1F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4C1F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F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F10"/>
    <w:rPr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4C1F10"/>
  </w:style>
  <w:style w:type="paragraph" w:styleId="Textbubliny">
    <w:name w:val="Balloon Text"/>
    <w:basedOn w:val="Normln"/>
    <w:link w:val="TextbublinyChar"/>
    <w:uiPriority w:val="99"/>
    <w:semiHidden/>
    <w:unhideWhenUsed/>
    <w:rsid w:val="004C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F1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F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F1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F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9AA"/>
  </w:style>
  <w:style w:type="paragraph" w:styleId="Zpat">
    <w:name w:val="footer"/>
    <w:basedOn w:val="Normln"/>
    <w:link w:val="ZpatChar"/>
    <w:uiPriority w:val="99"/>
    <w:unhideWhenUsed/>
    <w:rsid w:val="001F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9AA"/>
  </w:style>
  <w:style w:type="numbering" w:customStyle="1" w:styleId="dodatek">
    <w:name w:val="dodatek"/>
    <w:uiPriority w:val="99"/>
    <w:rsid w:val="00E831E0"/>
    <w:pPr>
      <w:numPr>
        <w:numId w:val="12"/>
      </w:numPr>
    </w:pPr>
  </w:style>
  <w:style w:type="paragraph" w:styleId="Odstavecseseznamem">
    <w:name w:val="List Paragraph"/>
    <w:basedOn w:val="Normln"/>
    <w:uiPriority w:val="34"/>
    <w:qFormat/>
    <w:rsid w:val="00E831E0"/>
    <w:pPr>
      <w:spacing w:after="0" w:line="240" w:lineRule="auto"/>
      <w:ind w:left="720"/>
      <w:contextualSpacing/>
    </w:pPr>
  </w:style>
  <w:style w:type="paragraph" w:styleId="Revize">
    <w:name w:val="Revision"/>
    <w:hidden/>
    <w:uiPriority w:val="99"/>
    <w:semiHidden/>
    <w:rsid w:val="00BC5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279B7-7E8A-4E95-9B3B-B5072704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1085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TALÁCKOVÁ Šárka</cp:lastModifiedBy>
  <cp:revision>7</cp:revision>
  <cp:lastPrinted>2025-04-28T13:53:00Z</cp:lastPrinted>
  <dcterms:created xsi:type="dcterms:W3CDTF">2025-02-05T09:34:00Z</dcterms:created>
  <dcterms:modified xsi:type="dcterms:W3CDTF">2025-05-13T12:17:00Z</dcterms:modified>
</cp:coreProperties>
</file>