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2206" w14:textId="77777777" w:rsidR="00556C72" w:rsidRPr="0013019A" w:rsidRDefault="0013019A" w:rsidP="0013019A">
      <w:pPr>
        <w:spacing w:after="0" w:line="240" w:lineRule="auto"/>
        <w:jc w:val="center"/>
        <w:rPr>
          <w:b/>
          <w:sz w:val="28"/>
          <w:szCs w:val="28"/>
        </w:rPr>
      </w:pPr>
      <w:r w:rsidRPr="0013019A">
        <w:rPr>
          <w:b/>
          <w:sz w:val="28"/>
          <w:szCs w:val="28"/>
        </w:rPr>
        <w:t>Smlouva o provádění odborných veterinárních činností</w:t>
      </w:r>
    </w:p>
    <w:p w14:paraId="1DE73778" w14:textId="77777777" w:rsidR="0013019A" w:rsidRDefault="0013019A" w:rsidP="0013019A">
      <w:pPr>
        <w:rPr>
          <w:b/>
          <w:sz w:val="28"/>
          <w:szCs w:val="28"/>
        </w:rPr>
      </w:pPr>
    </w:p>
    <w:p w14:paraId="4A47B0AA" w14:textId="77777777" w:rsidR="00873747" w:rsidRDefault="00873747" w:rsidP="008737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CD695D">
        <w:rPr>
          <w:b/>
          <w:sz w:val="24"/>
          <w:szCs w:val="24"/>
        </w:rPr>
        <w:t>I</w:t>
      </w:r>
    </w:p>
    <w:p w14:paraId="3B513AD5" w14:textId="77777777" w:rsidR="0013019A" w:rsidRDefault="00873747" w:rsidP="008737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364AC563" w14:textId="77777777" w:rsidR="00873747" w:rsidRDefault="00873747" w:rsidP="0013019A">
      <w:pPr>
        <w:spacing w:after="0"/>
        <w:rPr>
          <w:b/>
          <w:sz w:val="24"/>
          <w:szCs w:val="24"/>
        </w:rPr>
      </w:pPr>
    </w:p>
    <w:p w14:paraId="6D832FCB" w14:textId="77777777" w:rsidR="0013019A" w:rsidRDefault="0013019A" w:rsidP="001301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Objednatel:</w:t>
      </w:r>
    </w:p>
    <w:p w14:paraId="5CCD6DDD" w14:textId="795FAACA" w:rsidR="0013019A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Zoologická zahrada Děčín – Pastýřská stěna, p</w:t>
      </w:r>
      <w:r w:rsidR="00035D2B">
        <w:rPr>
          <w:sz w:val="24"/>
          <w:szCs w:val="24"/>
        </w:rPr>
        <w:t>říspěvková organizace</w:t>
      </w:r>
    </w:p>
    <w:p w14:paraId="4FFC9F82" w14:textId="77777777" w:rsidR="0013019A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sídlem: Žižkova 1286/15, 405 02, Děčín 4</w:t>
      </w:r>
    </w:p>
    <w:p w14:paraId="29803178" w14:textId="212313FA" w:rsidR="0013019A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035D2B">
        <w:rPr>
          <w:sz w:val="24"/>
          <w:szCs w:val="24"/>
        </w:rPr>
        <w:t>Romanem Řehákem</w:t>
      </w:r>
      <w:r>
        <w:rPr>
          <w:sz w:val="24"/>
          <w:szCs w:val="24"/>
        </w:rPr>
        <w:t>, ředitel</w:t>
      </w:r>
      <w:r w:rsidR="00035D2B">
        <w:rPr>
          <w:sz w:val="24"/>
          <w:szCs w:val="24"/>
        </w:rPr>
        <w:t>em</w:t>
      </w:r>
    </w:p>
    <w:p w14:paraId="35F68A02" w14:textId="77777777" w:rsidR="0013019A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00078921</w:t>
      </w:r>
    </w:p>
    <w:p w14:paraId="4E193828" w14:textId="77777777" w:rsidR="00873747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>: 3934-431/0100</w:t>
      </w:r>
    </w:p>
    <w:p w14:paraId="388C30AC" w14:textId="207ACA49" w:rsidR="0013019A" w:rsidRDefault="00873747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 (telefon/e-mail): 603</w:t>
      </w:r>
      <w:r w:rsidR="00035D2B">
        <w:rPr>
          <w:sz w:val="24"/>
          <w:szCs w:val="24"/>
        </w:rPr>
        <w:t> 249 680</w:t>
      </w:r>
      <w:r>
        <w:rPr>
          <w:sz w:val="24"/>
          <w:szCs w:val="24"/>
        </w:rPr>
        <w:t xml:space="preserve">, </w:t>
      </w:r>
      <w:r w:rsidR="00035D2B">
        <w:rPr>
          <w:sz w:val="24"/>
          <w:szCs w:val="24"/>
        </w:rPr>
        <w:t>director</w:t>
      </w:r>
      <w:r>
        <w:rPr>
          <w:sz w:val="24"/>
          <w:szCs w:val="24"/>
        </w:rPr>
        <w:t>@zoodecin.cz</w:t>
      </w:r>
      <w:r w:rsidR="0013019A">
        <w:rPr>
          <w:sz w:val="24"/>
          <w:szCs w:val="24"/>
        </w:rPr>
        <w:t xml:space="preserve"> </w:t>
      </w:r>
    </w:p>
    <w:p w14:paraId="7533FDAA" w14:textId="77777777" w:rsidR="0013019A" w:rsidRDefault="0013019A" w:rsidP="0013019A">
      <w:pPr>
        <w:spacing w:after="0" w:line="240" w:lineRule="auto"/>
        <w:rPr>
          <w:i/>
          <w:sz w:val="24"/>
          <w:szCs w:val="24"/>
        </w:rPr>
      </w:pPr>
      <w:r w:rsidRPr="0013019A">
        <w:rPr>
          <w:i/>
          <w:sz w:val="24"/>
          <w:szCs w:val="24"/>
        </w:rPr>
        <w:t>(dále „objednatel“ nebo „zoo“</w:t>
      </w:r>
    </w:p>
    <w:p w14:paraId="66975206" w14:textId="77777777" w:rsidR="0013019A" w:rsidRDefault="0013019A" w:rsidP="0013019A">
      <w:pPr>
        <w:spacing w:after="0" w:line="240" w:lineRule="auto"/>
        <w:rPr>
          <w:i/>
          <w:sz w:val="24"/>
          <w:szCs w:val="24"/>
        </w:rPr>
      </w:pPr>
    </w:p>
    <w:p w14:paraId="5632A657" w14:textId="77777777" w:rsidR="0013019A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024429A" w14:textId="77777777" w:rsidR="0013019A" w:rsidRDefault="0013019A" w:rsidP="0013019A">
      <w:pPr>
        <w:spacing w:after="0" w:line="240" w:lineRule="auto"/>
        <w:rPr>
          <w:sz w:val="24"/>
          <w:szCs w:val="24"/>
        </w:rPr>
      </w:pPr>
    </w:p>
    <w:p w14:paraId="3A1BF679" w14:textId="77777777" w:rsidR="0013019A" w:rsidRDefault="0013019A" w:rsidP="0013019A">
      <w:pPr>
        <w:spacing w:after="0" w:line="240" w:lineRule="auto"/>
        <w:rPr>
          <w:b/>
          <w:sz w:val="24"/>
          <w:szCs w:val="24"/>
        </w:rPr>
      </w:pPr>
      <w:r w:rsidRPr="0013019A">
        <w:rPr>
          <w:b/>
          <w:sz w:val="24"/>
          <w:szCs w:val="24"/>
        </w:rPr>
        <w:t>Poskytovatel:</w:t>
      </w:r>
    </w:p>
    <w:p w14:paraId="5DCB426B" w14:textId="3A87458E" w:rsidR="0013019A" w:rsidRPr="0013019A" w:rsidRDefault="0013019A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Jméno/název firmy:</w:t>
      </w:r>
      <w:r w:rsidR="00FB7828">
        <w:rPr>
          <w:sz w:val="24"/>
          <w:szCs w:val="24"/>
        </w:rPr>
        <w:t xml:space="preserve"> MVDr. Lýdia </w:t>
      </w:r>
      <w:r w:rsidR="00035D2B">
        <w:rPr>
          <w:sz w:val="24"/>
          <w:szCs w:val="24"/>
        </w:rPr>
        <w:t>Suková</w:t>
      </w:r>
      <w:r w:rsidR="00BD59BA">
        <w:rPr>
          <w:sz w:val="24"/>
          <w:szCs w:val="24"/>
        </w:rPr>
        <w:t xml:space="preserve"> – </w:t>
      </w:r>
      <w:proofErr w:type="spellStart"/>
      <w:r w:rsidR="00BD59BA">
        <w:rPr>
          <w:sz w:val="24"/>
          <w:szCs w:val="24"/>
        </w:rPr>
        <w:t>Veterina</w:t>
      </w:r>
      <w:proofErr w:type="spellEnd"/>
      <w:r w:rsidR="00BD59BA">
        <w:rPr>
          <w:sz w:val="24"/>
          <w:szCs w:val="24"/>
        </w:rPr>
        <w:t xml:space="preserve"> </w:t>
      </w:r>
      <w:proofErr w:type="spellStart"/>
      <w:r w:rsidR="00BD59BA">
        <w:rPr>
          <w:sz w:val="24"/>
          <w:szCs w:val="24"/>
        </w:rPr>
        <w:t>MVDR.Ča</w:t>
      </w:r>
      <w:r w:rsidR="00D2782A">
        <w:rPr>
          <w:sz w:val="24"/>
          <w:szCs w:val="24"/>
        </w:rPr>
        <w:t>č</w:t>
      </w:r>
      <w:r w:rsidR="00BD59BA">
        <w:rPr>
          <w:sz w:val="24"/>
          <w:szCs w:val="24"/>
        </w:rPr>
        <w:t>ková</w:t>
      </w:r>
      <w:proofErr w:type="spellEnd"/>
      <w:r w:rsidR="00BD59BA">
        <w:rPr>
          <w:sz w:val="24"/>
          <w:szCs w:val="24"/>
        </w:rPr>
        <w:t xml:space="preserve"> s.r.o.</w:t>
      </w:r>
    </w:p>
    <w:p w14:paraId="59BFE121" w14:textId="3FA36DA3" w:rsidR="0013019A" w:rsidRPr="0013019A" w:rsidRDefault="0013019A" w:rsidP="0013019A">
      <w:pPr>
        <w:spacing w:after="0" w:line="240" w:lineRule="auto"/>
        <w:rPr>
          <w:sz w:val="24"/>
          <w:szCs w:val="24"/>
        </w:rPr>
      </w:pPr>
      <w:r w:rsidRPr="0013019A">
        <w:rPr>
          <w:sz w:val="24"/>
          <w:szCs w:val="24"/>
        </w:rPr>
        <w:t>Se sídlem</w:t>
      </w:r>
      <w:r>
        <w:rPr>
          <w:sz w:val="24"/>
          <w:szCs w:val="24"/>
        </w:rPr>
        <w:t>/</w:t>
      </w:r>
      <w:r w:rsidR="00873747">
        <w:rPr>
          <w:sz w:val="24"/>
          <w:szCs w:val="24"/>
        </w:rPr>
        <w:t>b</w:t>
      </w:r>
      <w:r>
        <w:rPr>
          <w:sz w:val="24"/>
          <w:szCs w:val="24"/>
        </w:rPr>
        <w:t>ytem</w:t>
      </w:r>
      <w:r w:rsidRPr="0013019A">
        <w:rPr>
          <w:sz w:val="24"/>
          <w:szCs w:val="24"/>
        </w:rPr>
        <w:t>:</w:t>
      </w:r>
      <w:r w:rsidR="00FB7828">
        <w:rPr>
          <w:sz w:val="24"/>
          <w:szCs w:val="24"/>
        </w:rPr>
        <w:t xml:space="preserve"> </w:t>
      </w:r>
      <w:r w:rsidR="00035D2B">
        <w:rPr>
          <w:sz w:val="24"/>
          <w:szCs w:val="24"/>
        </w:rPr>
        <w:t>Bohatice 29, 470 02 Bohatice</w:t>
      </w:r>
    </w:p>
    <w:p w14:paraId="312C9C29" w14:textId="64CCB5F3" w:rsidR="0013019A" w:rsidRDefault="0013019A" w:rsidP="0013019A">
      <w:pPr>
        <w:spacing w:after="0" w:line="240" w:lineRule="auto"/>
        <w:rPr>
          <w:sz w:val="24"/>
          <w:szCs w:val="24"/>
        </w:rPr>
      </w:pPr>
      <w:r w:rsidRPr="0013019A">
        <w:rPr>
          <w:sz w:val="24"/>
          <w:szCs w:val="24"/>
        </w:rPr>
        <w:t>IČ:</w:t>
      </w:r>
      <w:r w:rsidR="00FB7828">
        <w:rPr>
          <w:sz w:val="24"/>
          <w:szCs w:val="24"/>
        </w:rPr>
        <w:t xml:space="preserve"> </w:t>
      </w:r>
      <w:r w:rsidR="00BD59BA">
        <w:rPr>
          <w:sz w:val="24"/>
          <w:szCs w:val="24"/>
        </w:rPr>
        <w:t>06279384</w:t>
      </w:r>
    </w:p>
    <w:p w14:paraId="176F9D53" w14:textId="05FD650B" w:rsidR="00FB7828" w:rsidRPr="0013019A" w:rsidRDefault="00FB7828" w:rsidP="0013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</w:t>
      </w:r>
      <w:r w:rsidR="00BD59BA">
        <w:rPr>
          <w:sz w:val="24"/>
          <w:szCs w:val="24"/>
        </w:rPr>
        <w:t>06279384</w:t>
      </w:r>
    </w:p>
    <w:p w14:paraId="2FF3371F" w14:textId="1831B0D1" w:rsidR="0013019A" w:rsidRDefault="0013019A" w:rsidP="0013019A">
      <w:pPr>
        <w:spacing w:after="0" w:line="240" w:lineRule="auto"/>
        <w:rPr>
          <w:sz w:val="24"/>
          <w:szCs w:val="24"/>
        </w:rPr>
      </w:pPr>
      <w:r w:rsidRPr="0013019A">
        <w:rPr>
          <w:sz w:val="24"/>
          <w:szCs w:val="24"/>
        </w:rPr>
        <w:t xml:space="preserve">Č. </w:t>
      </w:r>
      <w:proofErr w:type="spellStart"/>
      <w:r w:rsidRPr="0013019A">
        <w:rPr>
          <w:sz w:val="24"/>
          <w:szCs w:val="24"/>
        </w:rPr>
        <w:t>ú.</w:t>
      </w:r>
      <w:proofErr w:type="spellEnd"/>
      <w:r w:rsidRPr="0013019A">
        <w:rPr>
          <w:sz w:val="24"/>
          <w:szCs w:val="24"/>
        </w:rPr>
        <w:t>:</w:t>
      </w:r>
      <w:r w:rsidR="00FB7828">
        <w:rPr>
          <w:sz w:val="24"/>
          <w:szCs w:val="24"/>
        </w:rPr>
        <w:t xml:space="preserve"> </w:t>
      </w:r>
      <w:r w:rsidR="00BD59BA">
        <w:rPr>
          <w:sz w:val="24"/>
          <w:szCs w:val="24"/>
        </w:rPr>
        <w:t>1140415018/2700</w:t>
      </w:r>
    </w:p>
    <w:p w14:paraId="20965C0F" w14:textId="77777777" w:rsidR="00873747" w:rsidRDefault="00FB7828" w:rsidP="00FB7828">
      <w:pPr>
        <w:tabs>
          <w:tab w:val="left" w:pos="320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 (telefon/e-mail): 773 922 992, mvdr.cackova@seznam.cz</w:t>
      </w:r>
    </w:p>
    <w:p w14:paraId="43565CFA" w14:textId="77777777" w:rsidR="0013019A" w:rsidRDefault="0013019A" w:rsidP="0013019A">
      <w:pPr>
        <w:spacing w:after="0" w:line="240" w:lineRule="auto"/>
        <w:rPr>
          <w:i/>
          <w:sz w:val="24"/>
          <w:szCs w:val="24"/>
        </w:rPr>
      </w:pPr>
      <w:r w:rsidRPr="0013019A">
        <w:rPr>
          <w:i/>
          <w:sz w:val="24"/>
          <w:szCs w:val="24"/>
        </w:rPr>
        <w:t>(dále „poskytovatel“)</w:t>
      </w:r>
    </w:p>
    <w:p w14:paraId="6339BF21" w14:textId="77777777" w:rsidR="0013019A" w:rsidRDefault="0013019A" w:rsidP="0013019A">
      <w:pPr>
        <w:spacing w:after="0" w:line="240" w:lineRule="auto"/>
        <w:rPr>
          <w:i/>
          <w:sz w:val="24"/>
          <w:szCs w:val="24"/>
        </w:rPr>
      </w:pPr>
    </w:p>
    <w:p w14:paraId="39664CCD" w14:textId="77777777" w:rsidR="00873747" w:rsidRDefault="00873747" w:rsidP="0013019A">
      <w:pPr>
        <w:spacing w:after="0" w:line="240" w:lineRule="auto"/>
        <w:rPr>
          <w:i/>
          <w:sz w:val="24"/>
          <w:szCs w:val="24"/>
        </w:rPr>
      </w:pPr>
    </w:p>
    <w:p w14:paraId="249D18F6" w14:textId="77777777" w:rsidR="00873747" w:rsidRDefault="00873747" w:rsidP="008737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CD695D">
        <w:rPr>
          <w:b/>
          <w:sz w:val="24"/>
          <w:szCs w:val="24"/>
        </w:rPr>
        <w:t>II</w:t>
      </w:r>
    </w:p>
    <w:p w14:paraId="39D34998" w14:textId="77777777" w:rsidR="0013019A" w:rsidRDefault="00873747" w:rsidP="00873747">
      <w:pPr>
        <w:spacing w:after="0" w:line="240" w:lineRule="auto"/>
        <w:jc w:val="center"/>
        <w:rPr>
          <w:b/>
          <w:sz w:val="24"/>
          <w:szCs w:val="24"/>
        </w:rPr>
      </w:pPr>
      <w:r w:rsidRPr="00873747">
        <w:rPr>
          <w:b/>
          <w:sz w:val="24"/>
          <w:szCs w:val="24"/>
        </w:rPr>
        <w:t>Předmět smlouvy</w:t>
      </w:r>
    </w:p>
    <w:p w14:paraId="79BB16D8" w14:textId="77777777" w:rsidR="00873747" w:rsidRDefault="00873747" w:rsidP="00873747">
      <w:pPr>
        <w:spacing w:after="0" w:line="240" w:lineRule="auto"/>
        <w:rPr>
          <w:sz w:val="24"/>
          <w:szCs w:val="24"/>
        </w:rPr>
      </w:pPr>
    </w:p>
    <w:p w14:paraId="19685960" w14:textId="77777777" w:rsidR="00873747" w:rsidRDefault="00873747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73747">
        <w:rPr>
          <w:sz w:val="24"/>
          <w:szCs w:val="24"/>
        </w:rPr>
        <w:t xml:space="preserve">Poskytovatel se </w:t>
      </w:r>
      <w:bookmarkStart w:id="0" w:name="_Hlk198036010"/>
      <w:r w:rsidRPr="00873747">
        <w:rPr>
          <w:sz w:val="24"/>
          <w:szCs w:val="24"/>
        </w:rPr>
        <w:t xml:space="preserve">zavazuje provádět pro zoo odborné veterinární činnosti ve smyslu ustanovení zákona č. </w:t>
      </w:r>
      <w:r>
        <w:rPr>
          <w:sz w:val="24"/>
          <w:szCs w:val="24"/>
        </w:rPr>
        <w:t>166/1999 Sb., v pozdějším znění, zákon o veterinární péči</w:t>
      </w:r>
      <w:bookmarkEnd w:id="0"/>
      <w:r>
        <w:rPr>
          <w:sz w:val="24"/>
          <w:szCs w:val="24"/>
        </w:rPr>
        <w:t>.</w:t>
      </w:r>
    </w:p>
    <w:p w14:paraId="533989EC" w14:textId="3020F58F" w:rsidR="00850A65" w:rsidRDefault="00850A65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Smlouva se uzavírá na dobu neurčitou, s platností od </w:t>
      </w:r>
      <w:r w:rsidR="004B2F22">
        <w:rPr>
          <w:sz w:val="24"/>
          <w:szCs w:val="24"/>
        </w:rPr>
        <w:t>2</w:t>
      </w:r>
      <w:r>
        <w:rPr>
          <w:sz w:val="24"/>
          <w:szCs w:val="24"/>
        </w:rPr>
        <w:t>. 1.</w:t>
      </w:r>
      <w:r w:rsidR="00D2782A">
        <w:rPr>
          <w:sz w:val="24"/>
          <w:szCs w:val="24"/>
        </w:rPr>
        <w:t xml:space="preserve"> 2024</w:t>
      </w:r>
    </w:p>
    <w:p w14:paraId="616CF89A" w14:textId="77777777" w:rsidR="00873747" w:rsidRDefault="00873747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Poskytovatel především kontroluje pravidelně zdravotní stav všech zvířat, která patří zoo a jsou umístěna v areálu zoo nebo jsou v areálu zoo a zoo za jejich stav odpovídá.</w:t>
      </w:r>
    </w:p>
    <w:p w14:paraId="2C8A0BEE" w14:textId="77777777" w:rsidR="00873747" w:rsidRDefault="00873747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 svých zjištěních informuje poskytovatel pověřené pracovníky zoo, s nimiž dohodne potřebná opatření, včetně opatření k případné léčbě. Současně má právo požadovat všechny informace, které k posouzení situace ze strany zoo potřebuje.</w:t>
      </w:r>
    </w:p>
    <w:p w14:paraId="46F87716" w14:textId="77777777" w:rsidR="00873747" w:rsidRDefault="00873747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výkonu smluvených úkonů či k odbornému dohledu na jejich provedením má poskytovatel přístup do všech prostor, kde zoo chová zvířata, do pomocných chovatelských zařízení, prostor pro skladování a přípravnu krmiv.</w:t>
      </w:r>
    </w:p>
    <w:p w14:paraId="44FD67BA" w14:textId="77777777" w:rsidR="00873747" w:rsidRDefault="00873747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Pracovníci zoo jsou povinni poskytovat při výkonu odborných veterinárních úkonů potřebnou pomoc a informace.</w:t>
      </w:r>
    </w:p>
    <w:p w14:paraId="48811127" w14:textId="77777777" w:rsidR="00873747" w:rsidRDefault="00873747" w:rsidP="0087374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Poskytovatel má právo nahlížet do chovatelské dokumentace, pokud je to potřeba k prováděným úkonům.</w:t>
      </w:r>
    </w:p>
    <w:p w14:paraId="1A7BE30E" w14:textId="77777777" w:rsidR="00873747" w:rsidRDefault="00873747" w:rsidP="00873747">
      <w:pPr>
        <w:spacing w:after="0" w:line="240" w:lineRule="auto"/>
        <w:rPr>
          <w:sz w:val="24"/>
          <w:szCs w:val="24"/>
        </w:rPr>
      </w:pPr>
    </w:p>
    <w:p w14:paraId="1DC25A6B" w14:textId="77777777" w:rsidR="00873747" w:rsidRPr="00873747" w:rsidRDefault="00873747" w:rsidP="00873747">
      <w:pPr>
        <w:spacing w:after="0" w:line="240" w:lineRule="auto"/>
        <w:jc w:val="center"/>
        <w:rPr>
          <w:b/>
          <w:sz w:val="24"/>
          <w:szCs w:val="24"/>
        </w:rPr>
      </w:pPr>
      <w:r w:rsidRPr="00873747">
        <w:rPr>
          <w:b/>
          <w:sz w:val="24"/>
          <w:szCs w:val="24"/>
        </w:rPr>
        <w:lastRenderedPageBreak/>
        <w:t xml:space="preserve">Čl. </w:t>
      </w:r>
      <w:r w:rsidR="00CD695D">
        <w:rPr>
          <w:b/>
          <w:sz w:val="24"/>
          <w:szCs w:val="24"/>
        </w:rPr>
        <w:t>III</w:t>
      </w:r>
    </w:p>
    <w:p w14:paraId="4413758A" w14:textId="77777777" w:rsidR="00873747" w:rsidRDefault="00873747" w:rsidP="00873747">
      <w:pPr>
        <w:spacing w:after="0" w:line="240" w:lineRule="auto"/>
        <w:jc w:val="center"/>
        <w:rPr>
          <w:b/>
          <w:sz w:val="24"/>
          <w:szCs w:val="24"/>
        </w:rPr>
      </w:pPr>
      <w:r w:rsidRPr="00873747">
        <w:rPr>
          <w:b/>
          <w:sz w:val="24"/>
          <w:szCs w:val="24"/>
        </w:rPr>
        <w:t>Místo a doba výkonu odborných veterinárních činností</w:t>
      </w:r>
    </w:p>
    <w:p w14:paraId="39911197" w14:textId="77777777" w:rsidR="00873747" w:rsidRDefault="00873747" w:rsidP="00873747">
      <w:pPr>
        <w:spacing w:after="0" w:line="240" w:lineRule="auto"/>
        <w:rPr>
          <w:b/>
          <w:sz w:val="24"/>
          <w:szCs w:val="24"/>
        </w:rPr>
      </w:pPr>
    </w:p>
    <w:p w14:paraId="0D5C9B43" w14:textId="77777777" w:rsidR="00873747" w:rsidRDefault="00873747" w:rsidP="0087374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Odborné veterinární úkony provádí poskytovatel buď na místě, kde se zvíře, na němž se úkon provádí, nachází nebo v prostorách, které jsou k veterinárním úkonům v areálu zoo vyhrazeny a vybaveny. Takové prostory poskytuje a vybavuje zoo.</w:t>
      </w:r>
    </w:p>
    <w:p w14:paraId="34BCFECE" w14:textId="77777777" w:rsidR="00873747" w:rsidRDefault="00CD695D" w:rsidP="0087374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Je-li v některých případech nutné provést úkon mimo areál zoo, dohodnou se o tom obě strany. Náklady v takovém případě hradí zoo.</w:t>
      </w:r>
    </w:p>
    <w:p w14:paraId="5187F7C8" w14:textId="77777777" w:rsidR="00CD695D" w:rsidRDefault="00CD695D" w:rsidP="0087374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Odborné veterinární úkony provádí poskytovatel v čase, který obě strany dohodly. Časový rozvrh a schéma přítomnosti poskytovatele v zoo je v rozsahu dle potřeby a aktuální situace.</w:t>
      </w:r>
    </w:p>
    <w:p w14:paraId="6839906A" w14:textId="77777777" w:rsidR="00CD695D" w:rsidRDefault="00CD695D" w:rsidP="00CD695D">
      <w:pPr>
        <w:spacing w:after="0" w:line="240" w:lineRule="auto"/>
        <w:rPr>
          <w:sz w:val="24"/>
          <w:szCs w:val="24"/>
        </w:rPr>
      </w:pPr>
    </w:p>
    <w:p w14:paraId="03662DC5" w14:textId="77777777" w:rsidR="00CD695D" w:rsidRDefault="00CD695D" w:rsidP="00CD695D">
      <w:pPr>
        <w:spacing w:after="0" w:line="240" w:lineRule="auto"/>
        <w:jc w:val="center"/>
        <w:rPr>
          <w:b/>
          <w:sz w:val="24"/>
          <w:szCs w:val="24"/>
        </w:rPr>
      </w:pPr>
    </w:p>
    <w:p w14:paraId="01F68A54" w14:textId="77777777" w:rsidR="00CD695D" w:rsidRDefault="00CD695D" w:rsidP="00CD69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</w:t>
      </w:r>
    </w:p>
    <w:p w14:paraId="6A256EFC" w14:textId="77777777" w:rsidR="00CD695D" w:rsidRDefault="00CD695D" w:rsidP="00CD69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výkonu odborných veterinárních činností</w:t>
      </w:r>
    </w:p>
    <w:p w14:paraId="391FBBC6" w14:textId="77777777" w:rsidR="00CD695D" w:rsidRDefault="00CD695D" w:rsidP="00CD695D">
      <w:pPr>
        <w:spacing w:after="0" w:line="240" w:lineRule="auto"/>
        <w:jc w:val="center"/>
        <w:rPr>
          <w:b/>
          <w:sz w:val="24"/>
          <w:szCs w:val="24"/>
        </w:rPr>
      </w:pPr>
    </w:p>
    <w:p w14:paraId="11737FF0" w14:textId="77777777" w:rsidR="00CD695D" w:rsidRPr="00CD695D" w:rsidRDefault="00CD695D" w:rsidP="00C67EFD">
      <w:pPr>
        <w:pStyle w:val="Odstavecseseznamem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CD695D">
        <w:rPr>
          <w:sz w:val="24"/>
          <w:szCs w:val="24"/>
        </w:rPr>
        <w:t>Zoo poskytuje potřebný pomocný personál, prostory a zařízení pro úkony prováděné ve prospěch zvířat uvedených v Čl. II, odst. 2, bezplatně. Jestliže poskytovatel použije některé věci, nezbytné k úkonu, které nemůže zoo poskytnout, má právo žádat přiměřenou úhradu.</w:t>
      </w:r>
    </w:p>
    <w:p w14:paraId="16FFC7F9" w14:textId="77777777" w:rsidR="00CD695D" w:rsidRDefault="00CD695D" w:rsidP="00C67EFD">
      <w:pPr>
        <w:pStyle w:val="Odstavecseseznamem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CD695D">
        <w:rPr>
          <w:sz w:val="24"/>
          <w:szCs w:val="24"/>
        </w:rPr>
        <w:t xml:space="preserve">Poskytovatel nemůže v areálu zoo provádět odborné veterinární úkony na zvířatech, jež nepatří zoo nebo jí nejsou svěřena, bez souhlasu zoo. </w:t>
      </w:r>
    </w:p>
    <w:p w14:paraId="6DA74E42" w14:textId="77777777" w:rsidR="00CD695D" w:rsidRDefault="00CD695D" w:rsidP="00C67EFD">
      <w:pPr>
        <w:pStyle w:val="Odstavecseseznamem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Souhlas s užitím prostor, zařízení a jiného majetku zoo k ošetření zvířat, jež nepatří zoo, musí být upraveno zvláštní písemnou dohodou a nájemní smlouvou, podle občanského zákoníku.</w:t>
      </w:r>
    </w:p>
    <w:p w14:paraId="467219A9" w14:textId="77777777" w:rsidR="00CD695D" w:rsidRDefault="00CD695D" w:rsidP="00C67EFD">
      <w:pPr>
        <w:pStyle w:val="Odstavecseseznamem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Veterinární materiál a léky k prováděným výkonům dodává poskytovatel, zoo uhradí cenu a další náklady, s opatřením léku či materiálu spojené.</w:t>
      </w:r>
    </w:p>
    <w:p w14:paraId="224F4096" w14:textId="77777777" w:rsidR="00D06647" w:rsidRDefault="00D06647" w:rsidP="00C67EFD">
      <w:pPr>
        <w:pStyle w:val="Odstavecseseznamem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Poskytovatel bude v době provádění odborných výkonů v areálu zoo oblečen tak, aby bylo patrno, že se jedná o veterinární úkon.</w:t>
      </w:r>
    </w:p>
    <w:p w14:paraId="556D8C50" w14:textId="77777777" w:rsidR="00CD695D" w:rsidRDefault="00CD695D" w:rsidP="00CD695D">
      <w:pPr>
        <w:spacing w:after="0" w:line="240" w:lineRule="auto"/>
        <w:rPr>
          <w:sz w:val="24"/>
          <w:szCs w:val="24"/>
        </w:rPr>
      </w:pPr>
    </w:p>
    <w:p w14:paraId="66ACC063" w14:textId="77777777" w:rsidR="00CD695D" w:rsidRDefault="00CD695D" w:rsidP="00CD695D">
      <w:pPr>
        <w:spacing w:after="0" w:line="240" w:lineRule="auto"/>
        <w:jc w:val="center"/>
        <w:rPr>
          <w:b/>
          <w:sz w:val="24"/>
          <w:szCs w:val="24"/>
        </w:rPr>
      </w:pPr>
      <w:r w:rsidRPr="00CD695D">
        <w:rPr>
          <w:b/>
          <w:sz w:val="24"/>
          <w:szCs w:val="24"/>
        </w:rPr>
        <w:t>Čl. V</w:t>
      </w:r>
    </w:p>
    <w:p w14:paraId="0C5D8251" w14:textId="77777777" w:rsidR="00CD695D" w:rsidRDefault="00CD695D" w:rsidP="00CD69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Úhrady za odborné veterinární činnosti</w:t>
      </w:r>
    </w:p>
    <w:p w14:paraId="7A5D0390" w14:textId="77777777" w:rsidR="00CD695D" w:rsidRDefault="00CD695D" w:rsidP="00CD695D">
      <w:pPr>
        <w:spacing w:after="0" w:line="240" w:lineRule="auto"/>
        <w:rPr>
          <w:sz w:val="24"/>
          <w:szCs w:val="24"/>
        </w:rPr>
      </w:pPr>
    </w:p>
    <w:p w14:paraId="5D5E969C" w14:textId="77777777" w:rsidR="00215F77" w:rsidRDefault="00CD695D" w:rsidP="00215F7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sz w:val="24"/>
          <w:szCs w:val="24"/>
        </w:rPr>
      </w:pPr>
      <w:r w:rsidRPr="00582CCB">
        <w:rPr>
          <w:sz w:val="24"/>
          <w:szCs w:val="24"/>
        </w:rPr>
        <w:t>Zoo uhradí úkony provedené v rámci dohodnutého schématu</w:t>
      </w:r>
      <w:r w:rsidR="00864E99">
        <w:rPr>
          <w:sz w:val="24"/>
          <w:szCs w:val="24"/>
        </w:rPr>
        <w:t xml:space="preserve"> veterinární péče, právních předpisů ohledně veterinární péče, aktuální nákazové situaci atd.</w:t>
      </w:r>
    </w:p>
    <w:p w14:paraId="10C4BCB6" w14:textId="77777777" w:rsidR="00864E99" w:rsidRPr="00864E99" w:rsidRDefault="00215F77" w:rsidP="00C67EF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sz w:val="24"/>
          <w:szCs w:val="24"/>
        </w:rPr>
      </w:pPr>
      <w:r w:rsidRPr="00215F77">
        <w:rPr>
          <w:rFonts w:eastAsiaTheme="minorEastAsia" w:cs="Times New Roman"/>
          <w:sz w:val="24"/>
          <w:szCs w:val="24"/>
          <w:lang w:eastAsia="cs-CZ"/>
        </w:rPr>
        <w:t>Ceny za služby se sjednávají dohodou</w:t>
      </w:r>
      <w:r w:rsidR="00864E99">
        <w:rPr>
          <w:rFonts w:eastAsiaTheme="minorEastAsia" w:cs="Times New Roman"/>
          <w:sz w:val="24"/>
          <w:szCs w:val="24"/>
          <w:lang w:eastAsia="cs-CZ"/>
        </w:rPr>
        <w:t xml:space="preserve"> a jsou místně obvyklé. </w:t>
      </w:r>
    </w:p>
    <w:p w14:paraId="66884404" w14:textId="77777777" w:rsidR="00864E99" w:rsidRPr="00864E99" w:rsidRDefault="00864E99" w:rsidP="00864E99">
      <w:pPr>
        <w:pStyle w:val="Odstavecseseznamem"/>
        <w:spacing w:after="0" w:line="240" w:lineRule="auto"/>
        <w:ind w:left="284"/>
        <w:rPr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cs-CZ"/>
        </w:rPr>
        <w:t>Maximální náklady na veterinární péči nepřekročí částku Kč 200 tis./rok bez DPH.</w:t>
      </w:r>
    </w:p>
    <w:p w14:paraId="14A64C9C" w14:textId="77777777" w:rsidR="00215F77" w:rsidRPr="00215F77" w:rsidRDefault="00215F77" w:rsidP="00864E99">
      <w:pPr>
        <w:pStyle w:val="Odstavecseseznamem"/>
        <w:spacing w:after="0" w:line="240" w:lineRule="auto"/>
        <w:ind w:left="284"/>
        <w:rPr>
          <w:sz w:val="24"/>
          <w:szCs w:val="24"/>
        </w:rPr>
      </w:pPr>
      <w:r w:rsidRPr="00215F77">
        <w:rPr>
          <w:rFonts w:eastAsiaTheme="minorEastAsia" w:cs="Times New Roman"/>
          <w:sz w:val="24"/>
          <w:szCs w:val="24"/>
          <w:lang w:eastAsia="cs-CZ"/>
        </w:rPr>
        <w:t xml:space="preserve">Ceny léků se se odvozují od cen na trhu v průběhu roku a jsou účtovány dle evidované spotřeby. </w:t>
      </w:r>
    </w:p>
    <w:p w14:paraId="4AD5B983" w14:textId="77777777" w:rsidR="00582CCB" w:rsidRDefault="00582CCB" w:rsidP="00582CC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Jestliže zoo dohodne s poskytovatelem, že bude očekávat na určitém místě výzvu zoo k provedení potřebného úkonu, uhradí zoo za každou započatou hodinu očekávání dohodnutou částku, a to s rozlišením, je-li místem očekávání bydliště, areál zoo či jiné místo.</w:t>
      </w:r>
    </w:p>
    <w:p w14:paraId="043AC351" w14:textId="77777777" w:rsidR="00215F77" w:rsidRDefault="00215F77" w:rsidP="00582CC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sz w:val="24"/>
          <w:szCs w:val="24"/>
        </w:rPr>
      </w:pPr>
      <w:r w:rsidRPr="00215F77">
        <w:rPr>
          <w:sz w:val="24"/>
          <w:szCs w:val="24"/>
        </w:rPr>
        <w:t>Platby provádí zoo měsíčně, zpětně, bezhotovostně</w:t>
      </w:r>
      <w:r w:rsidR="00850A65">
        <w:rPr>
          <w:sz w:val="24"/>
          <w:szCs w:val="24"/>
        </w:rPr>
        <w:t>.</w:t>
      </w:r>
    </w:p>
    <w:p w14:paraId="5D639D0B" w14:textId="77777777" w:rsidR="00582CCB" w:rsidRDefault="00582CCB" w:rsidP="00582CCB">
      <w:pPr>
        <w:spacing w:after="0" w:line="240" w:lineRule="auto"/>
        <w:rPr>
          <w:sz w:val="24"/>
          <w:szCs w:val="24"/>
        </w:rPr>
      </w:pPr>
    </w:p>
    <w:p w14:paraId="518C85B0" w14:textId="77777777" w:rsidR="00D06647" w:rsidRDefault="00D06647" w:rsidP="00582CCB">
      <w:pPr>
        <w:spacing w:after="0" w:line="240" w:lineRule="auto"/>
        <w:jc w:val="center"/>
        <w:rPr>
          <w:b/>
          <w:sz w:val="24"/>
          <w:szCs w:val="24"/>
        </w:rPr>
      </w:pPr>
    </w:p>
    <w:p w14:paraId="16F190D9" w14:textId="77777777" w:rsidR="00864E99" w:rsidRDefault="00864E99" w:rsidP="00582CCB">
      <w:pPr>
        <w:spacing w:after="0" w:line="240" w:lineRule="auto"/>
        <w:jc w:val="center"/>
        <w:rPr>
          <w:b/>
          <w:sz w:val="24"/>
          <w:szCs w:val="24"/>
        </w:rPr>
      </w:pPr>
    </w:p>
    <w:p w14:paraId="4C4E9B7D" w14:textId="77777777" w:rsidR="00582CCB" w:rsidRDefault="00582CCB" w:rsidP="00582C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VI</w:t>
      </w:r>
    </w:p>
    <w:p w14:paraId="7EAFEF43" w14:textId="77777777" w:rsidR="00582CCB" w:rsidRDefault="00582CCB" w:rsidP="00582C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14:paraId="3E7AC9E9" w14:textId="77777777" w:rsidR="00582CCB" w:rsidRDefault="00582CCB" w:rsidP="00582CCB">
      <w:pPr>
        <w:spacing w:after="0" w:line="240" w:lineRule="auto"/>
        <w:jc w:val="center"/>
        <w:rPr>
          <w:sz w:val="24"/>
          <w:szCs w:val="24"/>
        </w:rPr>
      </w:pPr>
    </w:p>
    <w:p w14:paraId="07A0D121" w14:textId="77777777" w:rsidR="00582CCB" w:rsidRDefault="00582CCB" w:rsidP="00582CCB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Poskytovatel je povinen doložit před podpisem smlouvy </w:t>
      </w:r>
      <w:r w:rsidRPr="00864E99">
        <w:rPr>
          <w:color w:val="0D0D0D" w:themeColor="text1" w:themeTint="F2"/>
          <w:sz w:val="24"/>
          <w:szCs w:val="24"/>
        </w:rPr>
        <w:t xml:space="preserve">platné povolení </w:t>
      </w:r>
      <w:r w:rsidR="00215F77" w:rsidRPr="00864E99">
        <w:rPr>
          <w:color w:val="0D0D0D" w:themeColor="text1" w:themeTint="F2"/>
          <w:sz w:val="24"/>
          <w:szCs w:val="24"/>
        </w:rPr>
        <w:t xml:space="preserve">státní veterinární správy k výkonu odborných veterinárních činností v rozsahu, který </w:t>
      </w:r>
      <w:r w:rsidR="00215F77">
        <w:rPr>
          <w:sz w:val="24"/>
          <w:szCs w:val="24"/>
        </w:rPr>
        <w:t>odpovídá potřebám zoo. Odnětí povolení je důvodem k okamžitému ukončení platnosti smlouvy.</w:t>
      </w:r>
    </w:p>
    <w:p w14:paraId="3F839E87" w14:textId="77777777" w:rsidR="00D06647" w:rsidRDefault="00215F77" w:rsidP="00582CCB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Obě smluvní strany se dohodly, že smlouva může skončit</w:t>
      </w:r>
      <w:r w:rsidR="00D06647">
        <w:rPr>
          <w:sz w:val="24"/>
          <w:szCs w:val="24"/>
        </w:rPr>
        <w:t>:</w:t>
      </w:r>
    </w:p>
    <w:p w14:paraId="37657C15" w14:textId="77777777" w:rsidR="00D06647" w:rsidRDefault="00215F77" w:rsidP="00D06647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okamžitě vzájemnou dohodou</w:t>
      </w:r>
    </w:p>
    <w:p w14:paraId="4B55FFB4" w14:textId="77777777" w:rsidR="00D06647" w:rsidRDefault="00215F77" w:rsidP="00D06647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výpovědí obou stran</w:t>
      </w:r>
      <w:r w:rsidR="00D06647">
        <w:rPr>
          <w:sz w:val="24"/>
          <w:szCs w:val="24"/>
        </w:rPr>
        <w:t xml:space="preserve"> bez udání důvodu, </w:t>
      </w:r>
      <w:r w:rsidR="00850A65">
        <w:rPr>
          <w:sz w:val="24"/>
          <w:szCs w:val="24"/>
        </w:rPr>
        <w:t>v tomto případě činní výpovědní lhůta</w:t>
      </w:r>
    </w:p>
    <w:p w14:paraId="3D3F8092" w14:textId="77777777" w:rsidR="00D06647" w:rsidRDefault="00D06647" w:rsidP="00D06647">
      <w:pPr>
        <w:pStyle w:val="Odstavecseseznamem"/>
        <w:spacing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3 měsíce</w:t>
      </w:r>
    </w:p>
    <w:p w14:paraId="48343542" w14:textId="77777777" w:rsidR="00215F77" w:rsidRDefault="00215F77" w:rsidP="00D06647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jednostranně, jestliže jedna ze smluvních stran svým jednáním hrubě poruší zájmy strany druhé a přes písemné upozornění a výzvu, nezjedná nápravu</w:t>
      </w:r>
      <w:r w:rsidR="00850A65">
        <w:rPr>
          <w:sz w:val="24"/>
          <w:szCs w:val="24"/>
        </w:rPr>
        <w:t>, v tomto případě činí výpovědní lhůta 1 měsíc</w:t>
      </w:r>
    </w:p>
    <w:p w14:paraId="15EC051D" w14:textId="77777777" w:rsidR="00850A65" w:rsidRDefault="00850A65" w:rsidP="00582CCB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Pro případ škody způsobené jedné straně, jednáním strany druhé, platí příslušná ustanovení občanského zákoníku</w:t>
      </w:r>
      <w:r w:rsidR="00D06647">
        <w:rPr>
          <w:sz w:val="24"/>
          <w:szCs w:val="24"/>
        </w:rPr>
        <w:t>.</w:t>
      </w:r>
    </w:p>
    <w:p w14:paraId="1A8CDEBD" w14:textId="77777777" w:rsidR="00D06647" w:rsidRDefault="00D06647" w:rsidP="00582CCB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Zoo určuje jako osobu pověřenou běžným dojednáváním součinnosti s poskytovatelem, pana Romana Řeháka/zoologa.</w:t>
      </w:r>
    </w:p>
    <w:p w14:paraId="2949AACA" w14:textId="77777777" w:rsidR="00D06647" w:rsidRDefault="00D06647" w:rsidP="00D06647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Smlouva je vyhotovena ve dvou stejně platných vyhotoveních a vstupuje v platnost dnem podpisu.</w:t>
      </w:r>
    </w:p>
    <w:p w14:paraId="0A29CEB8" w14:textId="77777777" w:rsidR="00D06647" w:rsidRDefault="00D06647" w:rsidP="00D06647">
      <w:pPr>
        <w:spacing w:after="0" w:line="240" w:lineRule="auto"/>
        <w:rPr>
          <w:sz w:val="24"/>
          <w:szCs w:val="24"/>
        </w:rPr>
      </w:pPr>
    </w:p>
    <w:p w14:paraId="00EC1954" w14:textId="77777777" w:rsidR="00D06647" w:rsidRDefault="00D06647" w:rsidP="00D06647">
      <w:pPr>
        <w:spacing w:after="0" w:line="240" w:lineRule="auto"/>
        <w:rPr>
          <w:sz w:val="24"/>
          <w:szCs w:val="24"/>
        </w:rPr>
      </w:pPr>
    </w:p>
    <w:p w14:paraId="7C944CA1" w14:textId="77777777" w:rsidR="00C21EDD" w:rsidRDefault="00C21EDD" w:rsidP="00D06647">
      <w:pPr>
        <w:spacing w:after="0" w:line="240" w:lineRule="auto"/>
        <w:rPr>
          <w:sz w:val="24"/>
          <w:szCs w:val="24"/>
        </w:rPr>
      </w:pPr>
    </w:p>
    <w:p w14:paraId="604CC7A1" w14:textId="728430A0" w:rsidR="00D06647" w:rsidRDefault="00D2782A" w:rsidP="00D066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35CB4" w14:textId="66136822" w:rsidR="00D06647" w:rsidRPr="00D06647" w:rsidRDefault="00D06647" w:rsidP="00D066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Děčíně dne </w:t>
      </w:r>
      <w:r w:rsidR="00D2782A">
        <w:rPr>
          <w:sz w:val="24"/>
          <w:szCs w:val="24"/>
        </w:rPr>
        <w:t>2.1.2024</w:t>
      </w:r>
    </w:p>
    <w:p w14:paraId="3C5850D7" w14:textId="77777777" w:rsidR="00D06647" w:rsidRPr="00582CCB" w:rsidRDefault="00D06647" w:rsidP="00D06647">
      <w:pPr>
        <w:pStyle w:val="Odstavecseseznamem"/>
        <w:spacing w:after="0" w:line="240" w:lineRule="auto"/>
        <w:ind w:left="284"/>
        <w:rPr>
          <w:sz w:val="24"/>
          <w:szCs w:val="24"/>
        </w:rPr>
      </w:pPr>
    </w:p>
    <w:p w14:paraId="23220DDE" w14:textId="77777777" w:rsidR="00CD695D" w:rsidRDefault="00CD695D" w:rsidP="00582CCB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6C7AB53E" w14:textId="77777777" w:rsidR="00D06647" w:rsidRDefault="00D06647" w:rsidP="00582CCB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3A88032F" w14:textId="77777777" w:rsidR="00D06647" w:rsidRDefault="00D06647" w:rsidP="00582CCB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0EEEFF10" w14:textId="77777777" w:rsidR="00864E99" w:rsidRDefault="00864E99" w:rsidP="00582CCB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01BBCC41" w14:textId="77777777" w:rsidR="00C21EDD" w:rsidRDefault="00C21EDD" w:rsidP="00582CCB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1C977903" w14:textId="77777777" w:rsidR="00D06647" w:rsidRDefault="00D06647" w:rsidP="00582CCB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7A0A1FB0" w14:textId="77777777" w:rsidR="00D06647" w:rsidRDefault="00D06647" w:rsidP="00D06647">
      <w:pP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………………………………………………….                                    …………………………………………………….</w:t>
      </w:r>
    </w:p>
    <w:p w14:paraId="716E8B3C" w14:textId="17154CB6" w:rsidR="00D06647" w:rsidRPr="00C21EDD" w:rsidRDefault="00035D2B" w:rsidP="00D06647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Roman Řehák     </w:t>
      </w:r>
      <w:r w:rsidR="00D06647" w:rsidRPr="00C21EDD">
        <w:rPr>
          <w:sz w:val="24"/>
          <w:szCs w:val="24"/>
        </w:rPr>
        <w:t xml:space="preserve">                                                               MVDr. Lýdia </w:t>
      </w:r>
      <w:r>
        <w:rPr>
          <w:sz w:val="24"/>
          <w:szCs w:val="24"/>
        </w:rPr>
        <w:t>Suková</w:t>
      </w:r>
    </w:p>
    <w:p w14:paraId="38E07701" w14:textId="23838201" w:rsidR="00D06647" w:rsidRPr="00C21EDD" w:rsidRDefault="00D06647" w:rsidP="00D06647">
      <w:pPr>
        <w:spacing w:after="0" w:line="240" w:lineRule="auto"/>
        <w:ind w:left="284" w:hanging="284"/>
        <w:rPr>
          <w:sz w:val="24"/>
          <w:szCs w:val="24"/>
        </w:rPr>
      </w:pPr>
      <w:r w:rsidRPr="00C21EDD">
        <w:rPr>
          <w:sz w:val="24"/>
          <w:szCs w:val="24"/>
        </w:rPr>
        <w:t>Ředitel zoo                                                                         veterinární lékař/poskytovatel</w:t>
      </w:r>
    </w:p>
    <w:p w14:paraId="16424519" w14:textId="77777777" w:rsidR="00D06647" w:rsidRPr="00C21EDD" w:rsidRDefault="00D06647" w:rsidP="00D06647">
      <w:pPr>
        <w:spacing w:after="0" w:line="240" w:lineRule="auto"/>
        <w:ind w:left="284" w:hanging="284"/>
        <w:rPr>
          <w:sz w:val="24"/>
          <w:szCs w:val="24"/>
        </w:rPr>
      </w:pPr>
    </w:p>
    <w:p w14:paraId="07617A7F" w14:textId="77777777" w:rsidR="00D06647" w:rsidRDefault="00D06647" w:rsidP="00D06647">
      <w:pPr>
        <w:spacing w:after="0" w:line="240" w:lineRule="auto"/>
        <w:ind w:left="284" w:hanging="284"/>
        <w:rPr>
          <w:b/>
          <w:sz w:val="24"/>
          <w:szCs w:val="24"/>
        </w:rPr>
      </w:pPr>
    </w:p>
    <w:p w14:paraId="41A50645" w14:textId="77777777" w:rsidR="00C21EDD" w:rsidRDefault="00C21EDD" w:rsidP="00D06647">
      <w:pPr>
        <w:spacing w:after="0" w:line="240" w:lineRule="auto"/>
        <w:ind w:left="284" w:hanging="284"/>
        <w:rPr>
          <w:b/>
          <w:sz w:val="24"/>
          <w:szCs w:val="24"/>
        </w:rPr>
      </w:pPr>
    </w:p>
    <w:p w14:paraId="72EE5E61" w14:textId="77777777" w:rsidR="00C21EDD" w:rsidRDefault="00C21EDD" w:rsidP="00D06647">
      <w:pPr>
        <w:spacing w:after="0" w:line="240" w:lineRule="auto"/>
        <w:ind w:left="284" w:hanging="284"/>
        <w:rPr>
          <w:b/>
          <w:sz w:val="24"/>
          <w:szCs w:val="24"/>
        </w:rPr>
      </w:pPr>
    </w:p>
    <w:p w14:paraId="3DA79CDC" w14:textId="77777777" w:rsidR="00C21EDD" w:rsidRDefault="00C21EDD" w:rsidP="00D06647">
      <w:pPr>
        <w:spacing w:after="0" w:line="240" w:lineRule="auto"/>
        <w:ind w:left="284" w:hanging="284"/>
        <w:rPr>
          <w:b/>
          <w:sz w:val="24"/>
          <w:szCs w:val="24"/>
        </w:rPr>
      </w:pPr>
    </w:p>
    <w:p w14:paraId="623973DE" w14:textId="77777777" w:rsidR="00C21EDD" w:rsidRDefault="00C21EDD" w:rsidP="00D06647">
      <w:pPr>
        <w:spacing w:after="0" w:line="240" w:lineRule="auto"/>
        <w:ind w:left="284" w:hanging="284"/>
        <w:rPr>
          <w:b/>
          <w:sz w:val="24"/>
          <w:szCs w:val="24"/>
        </w:rPr>
      </w:pPr>
    </w:p>
    <w:sectPr w:rsidR="00C21EDD" w:rsidSect="007008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56ED" w14:textId="77777777" w:rsidR="001C0932" w:rsidRDefault="001C0932" w:rsidP="0013019A">
      <w:pPr>
        <w:spacing w:after="0" w:line="240" w:lineRule="auto"/>
      </w:pPr>
      <w:r>
        <w:separator/>
      </w:r>
    </w:p>
  </w:endnote>
  <w:endnote w:type="continuationSeparator" w:id="0">
    <w:p w14:paraId="05A97FA0" w14:textId="77777777" w:rsidR="001C0932" w:rsidRDefault="001C0932" w:rsidP="0013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98D4" w14:textId="77777777" w:rsidR="00C21EDD" w:rsidRPr="00C21EDD" w:rsidRDefault="007008E9">
    <w:pPr>
      <w:pStyle w:val="Zpat"/>
      <w:jc w:val="center"/>
      <w:rPr>
        <w:caps/>
        <w:color w:val="0D0D0D" w:themeColor="text1" w:themeTint="F2"/>
      </w:rPr>
    </w:pPr>
    <w:r w:rsidRPr="00C21EDD">
      <w:rPr>
        <w:caps/>
        <w:color w:val="0D0D0D" w:themeColor="text1" w:themeTint="F2"/>
      </w:rPr>
      <w:fldChar w:fldCharType="begin"/>
    </w:r>
    <w:r w:rsidR="00C21EDD" w:rsidRPr="00C21EDD">
      <w:rPr>
        <w:caps/>
        <w:color w:val="0D0D0D" w:themeColor="text1" w:themeTint="F2"/>
      </w:rPr>
      <w:instrText>PAGE   \* MERGEFORMAT</w:instrText>
    </w:r>
    <w:r w:rsidRPr="00C21EDD">
      <w:rPr>
        <w:caps/>
        <w:color w:val="0D0D0D" w:themeColor="text1" w:themeTint="F2"/>
      </w:rPr>
      <w:fldChar w:fldCharType="separate"/>
    </w:r>
    <w:r w:rsidR="00864E99">
      <w:rPr>
        <w:caps/>
        <w:noProof/>
        <w:color w:val="0D0D0D" w:themeColor="text1" w:themeTint="F2"/>
      </w:rPr>
      <w:t>1</w:t>
    </w:r>
    <w:r w:rsidRPr="00C21EDD">
      <w:rPr>
        <w:caps/>
        <w:color w:val="0D0D0D" w:themeColor="text1" w:themeTint="F2"/>
      </w:rPr>
      <w:fldChar w:fldCharType="end"/>
    </w:r>
  </w:p>
  <w:p w14:paraId="3C32DA14" w14:textId="77777777" w:rsidR="00C21EDD" w:rsidRDefault="00C21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D7BF" w14:textId="77777777" w:rsidR="001C0932" w:rsidRDefault="001C0932" w:rsidP="0013019A">
      <w:pPr>
        <w:spacing w:after="0" w:line="240" w:lineRule="auto"/>
      </w:pPr>
      <w:r>
        <w:separator/>
      </w:r>
    </w:p>
  </w:footnote>
  <w:footnote w:type="continuationSeparator" w:id="0">
    <w:p w14:paraId="40F60590" w14:textId="77777777" w:rsidR="001C0932" w:rsidRDefault="001C0932" w:rsidP="0013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429" w14:textId="77777777" w:rsidR="0013019A" w:rsidRPr="0013019A" w:rsidRDefault="0013019A" w:rsidP="0013019A">
    <w:pPr>
      <w:pStyle w:val="Zhlav"/>
      <w:jc w:val="right"/>
      <w:rPr>
        <w:i/>
        <w:sz w:val="18"/>
        <w:szCs w:val="18"/>
      </w:rPr>
    </w:pPr>
    <w:r w:rsidRPr="0013019A">
      <w:rPr>
        <w:i/>
        <w:sz w:val="18"/>
        <w:szCs w:val="18"/>
      </w:rPr>
      <w:t xml:space="preserve">Zoologická zahrada Děčín – Pastýřská stěna, </w:t>
    </w:r>
    <w:proofErr w:type="spellStart"/>
    <w:r w:rsidRPr="0013019A">
      <w:rPr>
        <w:i/>
        <w:sz w:val="18"/>
        <w:szCs w:val="18"/>
      </w:rPr>
      <w:t>p.o</w:t>
    </w:r>
    <w:proofErr w:type="spellEnd"/>
    <w:r w:rsidRPr="0013019A">
      <w:rPr>
        <w:i/>
        <w:sz w:val="18"/>
        <w:szCs w:val="18"/>
      </w:rPr>
      <w:t>.</w:t>
    </w:r>
  </w:p>
  <w:p w14:paraId="1FA01B79" w14:textId="77777777" w:rsidR="0013019A" w:rsidRPr="0013019A" w:rsidRDefault="0013019A" w:rsidP="0013019A">
    <w:pPr>
      <w:pStyle w:val="Zhlav"/>
      <w:jc w:val="right"/>
      <w:rPr>
        <w:i/>
        <w:sz w:val="18"/>
        <w:szCs w:val="18"/>
      </w:rPr>
    </w:pPr>
    <w:r w:rsidRPr="0013019A">
      <w:rPr>
        <w:i/>
        <w:sz w:val="18"/>
        <w:szCs w:val="18"/>
      </w:rPr>
      <w:t>IČ: 00078921</w:t>
    </w:r>
  </w:p>
  <w:p w14:paraId="5C4ABBBC" w14:textId="77777777" w:rsidR="0013019A" w:rsidRDefault="0013019A" w:rsidP="0013019A">
    <w:pPr>
      <w:pStyle w:val="Zhlav"/>
      <w:jc w:val="right"/>
      <w:rPr>
        <w:i/>
        <w:sz w:val="18"/>
        <w:szCs w:val="18"/>
      </w:rPr>
    </w:pPr>
    <w:r>
      <w:rPr>
        <w:i/>
        <w:sz w:val="18"/>
        <w:szCs w:val="18"/>
      </w:rPr>
      <w:t>Smlouva o provádění odborných veterinárních činností</w:t>
    </w:r>
  </w:p>
  <w:p w14:paraId="3A10FFC7" w14:textId="77777777" w:rsidR="0013019A" w:rsidRDefault="00130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ACE"/>
    <w:multiLevelType w:val="hybridMultilevel"/>
    <w:tmpl w:val="EEC47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32D"/>
    <w:multiLevelType w:val="hybridMultilevel"/>
    <w:tmpl w:val="2978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ADF"/>
    <w:multiLevelType w:val="hybridMultilevel"/>
    <w:tmpl w:val="45E60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166"/>
    <w:multiLevelType w:val="hybridMultilevel"/>
    <w:tmpl w:val="32C4F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596C"/>
    <w:multiLevelType w:val="hybridMultilevel"/>
    <w:tmpl w:val="7828F28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C6E39A0"/>
    <w:multiLevelType w:val="hybridMultilevel"/>
    <w:tmpl w:val="EDFED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7D1C"/>
    <w:multiLevelType w:val="hybridMultilevel"/>
    <w:tmpl w:val="ED1E1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05335"/>
    <w:multiLevelType w:val="hybridMultilevel"/>
    <w:tmpl w:val="9B8E1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29C2"/>
    <w:multiLevelType w:val="hybridMultilevel"/>
    <w:tmpl w:val="3E20C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D57FD"/>
    <w:multiLevelType w:val="hybridMultilevel"/>
    <w:tmpl w:val="A8149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5FCB"/>
    <w:multiLevelType w:val="hybridMultilevel"/>
    <w:tmpl w:val="D1B21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9A"/>
    <w:rsid w:val="000120C7"/>
    <w:rsid w:val="00035D2B"/>
    <w:rsid w:val="0013019A"/>
    <w:rsid w:val="001A19AD"/>
    <w:rsid w:val="001C0932"/>
    <w:rsid w:val="00215F77"/>
    <w:rsid w:val="00245ED0"/>
    <w:rsid w:val="00273E42"/>
    <w:rsid w:val="004B2F22"/>
    <w:rsid w:val="00556C72"/>
    <w:rsid w:val="00582CCB"/>
    <w:rsid w:val="007008E9"/>
    <w:rsid w:val="00850A65"/>
    <w:rsid w:val="00864E99"/>
    <w:rsid w:val="00873747"/>
    <w:rsid w:val="008769E3"/>
    <w:rsid w:val="00BD59BA"/>
    <w:rsid w:val="00C21EDD"/>
    <w:rsid w:val="00C67EFD"/>
    <w:rsid w:val="00CD695D"/>
    <w:rsid w:val="00CF03A9"/>
    <w:rsid w:val="00D06647"/>
    <w:rsid w:val="00D2782A"/>
    <w:rsid w:val="00EC40E5"/>
    <w:rsid w:val="00EC7BAE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015C"/>
  <w15:docId w15:val="{EE2C4CD7-38DB-42A6-8608-FB6D263F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8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19A"/>
  </w:style>
  <w:style w:type="paragraph" w:styleId="Zpat">
    <w:name w:val="footer"/>
    <w:basedOn w:val="Normln"/>
    <w:link w:val="ZpatChar"/>
    <w:uiPriority w:val="99"/>
    <w:unhideWhenUsed/>
    <w:rsid w:val="00130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19A"/>
  </w:style>
  <w:style w:type="paragraph" w:styleId="Odstavecseseznamem">
    <w:name w:val="List Paragraph"/>
    <w:basedOn w:val="Normln"/>
    <w:uiPriority w:val="34"/>
    <w:qFormat/>
    <w:rsid w:val="0087374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15F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F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F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F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F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215F77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spacing w:after="0" w:line="240" w:lineRule="auto"/>
      <w:ind w:right="144"/>
      <w:jc w:val="both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5F77"/>
    <w:rPr>
      <w:rFonts w:ascii="Times New Roman" w:eastAsiaTheme="minorEastAsia" w:hAnsi="Times New Roma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4</cp:revision>
  <dcterms:created xsi:type="dcterms:W3CDTF">2024-09-25T11:48:00Z</dcterms:created>
  <dcterms:modified xsi:type="dcterms:W3CDTF">2025-05-13T11:45:00Z</dcterms:modified>
</cp:coreProperties>
</file>