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E9292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F59B763" w14:textId="18496215" w:rsidR="007358F5" w:rsidRPr="007C18BB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FF0000"/>
          <w:sz w:val="22"/>
          <w:szCs w:val="22"/>
        </w:rPr>
        <w:t>Čj. ESS: NPÚ-430/</w:t>
      </w:r>
      <w:r w:rsidR="00E478C1">
        <w:rPr>
          <w:rFonts w:ascii="Calibri" w:eastAsia="Calibri" w:hAnsi="Calibri" w:cs="Calibri"/>
          <w:b/>
          <w:color w:val="FF0000"/>
          <w:sz w:val="22"/>
          <w:szCs w:val="22"/>
        </w:rPr>
        <w:t>2</w:t>
      </w:r>
      <w:r w:rsidR="008328DB">
        <w:rPr>
          <w:rFonts w:ascii="Calibri" w:eastAsia="Calibri" w:hAnsi="Calibri" w:cs="Calibri"/>
          <w:b/>
          <w:color w:val="FF0000"/>
          <w:sz w:val="22"/>
          <w:szCs w:val="22"/>
        </w:rPr>
        <w:t>7128</w:t>
      </w:r>
      <w:r w:rsidR="00B7285C">
        <w:rPr>
          <w:rFonts w:ascii="Calibri" w:eastAsia="Calibri" w:hAnsi="Calibri" w:cs="Calibri"/>
          <w:b/>
          <w:color w:val="FF0000"/>
          <w:sz w:val="22"/>
          <w:szCs w:val="22"/>
        </w:rPr>
        <w:t>/202</w:t>
      </w:r>
      <w:r w:rsidR="00154A31">
        <w:rPr>
          <w:rFonts w:ascii="Calibri" w:eastAsia="Calibri" w:hAnsi="Calibri" w:cs="Calibri"/>
          <w:b/>
          <w:color w:val="FF0000"/>
          <w:sz w:val="22"/>
          <w:szCs w:val="22"/>
        </w:rPr>
        <w:t>5</w:t>
      </w:r>
    </w:p>
    <w:p w14:paraId="2FDD54B1" w14:textId="3889AF22" w:rsidR="007358F5" w:rsidRPr="00A03B79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FF0000"/>
          <w:sz w:val="22"/>
          <w:szCs w:val="22"/>
        </w:rPr>
        <w:t>WAM:</w:t>
      </w:r>
      <w:r w:rsidRPr="007C18B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B7285C" w:rsidRPr="00A03B79">
        <w:rPr>
          <w:rFonts w:ascii="Calibri" w:eastAsia="Calibri" w:hAnsi="Calibri" w:cs="Calibri"/>
          <w:b/>
          <w:color w:val="FF0000"/>
          <w:sz w:val="22"/>
          <w:szCs w:val="22"/>
        </w:rPr>
        <w:t>30</w:t>
      </w:r>
      <w:r w:rsidR="00D97CA6">
        <w:rPr>
          <w:rFonts w:ascii="Calibri" w:eastAsia="Calibri" w:hAnsi="Calibri" w:cs="Calibri"/>
          <w:b/>
          <w:color w:val="FF0000"/>
          <w:sz w:val="22"/>
          <w:szCs w:val="22"/>
        </w:rPr>
        <w:t>01</w:t>
      </w:r>
      <w:r w:rsidR="00B7285C" w:rsidRPr="00A03B79">
        <w:rPr>
          <w:rFonts w:ascii="Calibri" w:eastAsia="Calibri" w:hAnsi="Calibri" w:cs="Calibri"/>
          <w:b/>
          <w:color w:val="FF0000"/>
          <w:sz w:val="22"/>
          <w:szCs w:val="22"/>
        </w:rPr>
        <w:t>J12</w:t>
      </w:r>
      <w:r w:rsidR="00154A31">
        <w:rPr>
          <w:rFonts w:ascii="Calibri" w:eastAsia="Calibri" w:hAnsi="Calibri" w:cs="Calibri"/>
          <w:b/>
          <w:color w:val="FF0000"/>
          <w:sz w:val="22"/>
          <w:szCs w:val="22"/>
        </w:rPr>
        <w:t>5</w:t>
      </w:r>
      <w:r w:rsidR="00635107">
        <w:rPr>
          <w:rFonts w:ascii="Calibri" w:eastAsia="Calibri" w:hAnsi="Calibri" w:cs="Calibri"/>
          <w:b/>
          <w:color w:val="FF0000"/>
          <w:sz w:val="22"/>
          <w:szCs w:val="22"/>
        </w:rPr>
        <w:t>0</w:t>
      </w:r>
      <w:r w:rsidR="00154A31">
        <w:rPr>
          <w:rFonts w:ascii="Calibri" w:eastAsia="Calibri" w:hAnsi="Calibri" w:cs="Calibri"/>
          <w:b/>
          <w:color w:val="FF0000"/>
          <w:sz w:val="22"/>
          <w:szCs w:val="22"/>
        </w:rPr>
        <w:t>0</w:t>
      </w:r>
      <w:r w:rsidR="00B30F76">
        <w:rPr>
          <w:rFonts w:ascii="Calibri" w:eastAsia="Calibri" w:hAnsi="Calibri" w:cs="Calibri"/>
          <w:b/>
          <w:color w:val="FF0000"/>
          <w:sz w:val="22"/>
          <w:szCs w:val="22"/>
        </w:rPr>
        <w:t>3</w:t>
      </w:r>
    </w:p>
    <w:p w14:paraId="5906CA5D" w14:textId="08CB40ED" w:rsidR="007358F5" w:rsidRPr="00A03B79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proofErr w:type="spellStart"/>
      <w:r w:rsidRPr="00A03B79">
        <w:rPr>
          <w:rFonts w:ascii="Calibri" w:eastAsia="Calibri" w:hAnsi="Calibri" w:cs="Calibri"/>
          <w:b/>
          <w:color w:val="FF0000"/>
          <w:sz w:val="22"/>
          <w:szCs w:val="22"/>
        </w:rPr>
        <w:t>CastIS</w:t>
      </w:r>
      <w:proofErr w:type="spellEnd"/>
      <w:r w:rsidRPr="00A03B79">
        <w:rPr>
          <w:rFonts w:ascii="Calibri" w:eastAsia="Calibri" w:hAnsi="Calibri" w:cs="Calibri"/>
          <w:b/>
          <w:color w:val="FF0000"/>
          <w:sz w:val="22"/>
          <w:szCs w:val="22"/>
        </w:rPr>
        <w:t>:</w:t>
      </w:r>
      <w:r w:rsidR="00B7285C" w:rsidRPr="00A03B79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D97CA6">
        <w:rPr>
          <w:rFonts w:ascii="Calibri" w:eastAsia="Calibri" w:hAnsi="Calibri" w:cs="Calibri"/>
          <w:b/>
          <w:color w:val="FF0000"/>
          <w:sz w:val="22"/>
          <w:szCs w:val="22"/>
        </w:rPr>
        <w:t>CL</w:t>
      </w:r>
      <w:r w:rsidRPr="00A03B79">
        <w:rPr>
          <w:rFonts w:ascii="Calibri" w:eastAsia="Calibri" w:hAnsi="Calibri" w:cs="Calibri"/>
          <w:b/>
          <w:color w:val="FF0000"/>
          <w:sz w:val="22"/>
          <w:szCs w:val="22"/>
        </w:rPr>
        <w:t>-M</w:t>
      </w:r>
      <w:r w:rsidR="0044015B" w:rsidRPr="00A03B79">
        <w:rPr>
          <w:rFonts w:ascii="Calibri" w:eastAsia="Calibri" w:hAnsi="Calibri" w:cs="Calibri"/>
          <w:b/>
          <w:color w:val="FF0000"/>
          <w:sz w:val="22"/>
          <w:szCs w:val="22"/>
        </w:rPr>
        <w:t>202</w:t>
      </w:r>
      <w:r w:rsidR="000842EF">
        <w:rPr>
          <w:rFonts w:ascii="Calibri" w:eastAsia="Calibri" w:hAnsi="Calibri" w:cs="Calibri"/>
          <w:b/>
          <w:color w:val="FF0000"/>
          <w:sz w:val="22"/>
          <w:szCs w:val="22"/>
        </w:rPr>
        <w:t>5</w:t>
      </w:r>
      <w:r w:rsidR="0044015B" w:rsidRPr="00A03B79">
        <w:rPr>
          <w:rFonts w:ascii="Calibri" w:eastAsia="Calibri" w:hAnsi="Calibri" w:cs="Calibri"/>
          <w:b/>
          <w:color w:val="FF0000"/>
          <w:sz w:val="22"/>
          <w:szCs w:val="22"/>
        </w:rPr>
        <w:t>.00</w:t>
      </w:r>
      <w:r w:rsidR="008328DB">
        <w:rPr>
          <w:rFonts w:ascii="Calibri" w:eastAsia="Calibri" w:hAnsi="Calibri" w:cs="Calibri"/>
          <w:b/>
          <w:color w:val="FF0000"/>
          <w:sz w:val="22"/>
          <w:szCs w:val="22"/>
        </w:rPr>
        <w:t>1</w:t>
      </w:r>
    </w:p>
    <w:p w14:paraId="748E373C" w14:textId="77777777" w:rsidR="007358F5" w:rsidRPr="007C18BB" w:rsidRDefault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EE9F6C1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příspěvková organizace </w:t>
      </w:r>
    </w:p>
    <w:p w14:paraId="40AC0AA0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se sídlem: Valdštejnské nám. 162/3, </w:t>
      </w:r>
      <w:r w:rsidR="007358F5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118 01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Praha 1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23208507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IČO: 75032333, DIČ: CZ 75032333 </w:t>
      </w:r>
    </w:p>
    <w:p w14:paraId="319C1C69" w14:textId="77777777" w:rsidR="0000139C" w:rsidRPr="007C18BB" w:rsidRDefault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zastupuje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AB3347">
        <w:rPr>
          <w:rFonts w:ascii="Calibri" w:eastAsia="Calibri" w:hAnsi="Calibri" w:cs="Calibri"/>
          <w:b/>
          <w:bCs/>
          <w:color w:val="000000"/>
          <w:sz w:val="22"/>
          <w:szCs w:val="22"/>
        </w:rPr>
        <w:t>Mgr. Petr Pavelec</w:t>
      </w:r>
      <w:r w:rsidR="00A93C01" w:rsidRPr="00AB3347">
        <w:rPr>
          <w:rFonts w:ascii="Calibri" w:eastAsia="Calibri" w:hAnsi="Calibri" w:cs="Calibri"/>
          <w:b/>
          <w:bCs/>
          <w:color w:val="000000"/>
          <w:sz w:val="22"/>
          <w:szCs w:val="22"/>
        </w:rPr>
        <w:t>, Ph.D., ředitel ÚPS v Českých Budějovicích</w:t>
      </w:r>
    </w:p>
    <w:p w14:paraId="4CFAAAD5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7787A2E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Doručovací adresa: </w:t>
      </w:r>
    </w:p>
    <w:p w14:paraId="73F41784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ÚPS v Českých Budějovicích</w:t>
      </w:r>
    </w:p>
    <w:p w14:paraId="763716DD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nám. Přemysla Otakara II. 34, </w:t>
      </w:r>
      <w:r w:rsidR="007358F5"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370 21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České Budějovice </w:t>
      </w:r>
    </w:p>
    <w:p w14:paraId="3A751C7D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bankovní spojení: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ČNB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, č.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ú.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300003-60039011/0710</w:t>
      </w:r>
    </w:p>
    <w:p w14:paraId="39D2B928" w14:textId="77777777" w:rsidR="00BF257C" w:rsidRDefault="00BF257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41613E3" w14:textId="1A1E473D" w:rsidR="0000139C" w:rsidRPr="007C18BB" w:rsidRDefault="00BF257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Předávající objekt: </w:t>
      </w:r>
      <w:r w:rsidR="00BD5446">
        <w:rPr>
          <w:rFonts w:ascii="Calibri" w:eastAsia="Calibri" w:hAnsi="Calibri" w:cs="Calibri"/>
          <w:b/>
          <w:color w:val="000000"/>
          <w:sz w:val="22"/>
          <w:szCs w:val="22"/>
        </w:rPr>
        <w:t>XXXXXXXXXXXXXXXXXXX</w:t>
      </w:r>
      <w:r w:rsidR="000842EF"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A93C01" w:rsidRPr="007C18BB"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r w:rsidR="000842EF">
        <w:rPr>
          <w:rFonts w:ascii="Calibri" w:eastAsia="Calibri" w:hAnsi="Calibri" w:cs="Calibri"/>
          <w:b/>
          <w:color w:val="000000"/>
          <w:sz w:val="22"/>
          <w:szCs w:val="22"/>
        </w:rPr>
        <w:br/>
      </w:r>
      <w:r w:rsidR="00A93C01" w:rsidRPr="007C18BB">
        <w:rPr>
          <w:rFonts w:ascii="Calibri" w:eastAsia="Calibri" w:hAnsi="Calibri" w:cs="Calibri"/>
          <w:b/>
          <w:color w:val="000000"/>
          <w:sz w:val="22"/>
          <w:szCs w:val="22"/>
        </w:rPr>
        <w:t>   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tab/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tab/>
      </w:r>
      <w:r w:rsidR="000842EF" w:rsidRPr="00AB334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     </w:t>
      </w:r>
      <w:r w:rsidR="00AB3347" w:rsidRPr="00AB3347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BD5446">
        <w:rPr>
          <w:rFonts w:ascii="Calibri" w:eastAsia="Calibri" w:hAnsi="Calibri" w:cs="Calibri"/>
          <w:b/>
          <w:bCs/>
          <w:color w:val="000000"/>
          <w:sz w:val="22"/>
          <w:szCs w:val="22"/>
        </w:rPr>
        <w:t>XXXXXXXXXXXXXXXXXXX</w:t>
      </w:r>
      <w:proofErr w:type="spellEnd"/>
      <w:r w:rsidR="000842EF">
        <w:rPr>
          <w:rFonts w:ascii="Calibri" w:eastAsia="Calibri" w:hAnsi="Calibri" w:cs="Calibri"/>
          <w:color w:val="000000"/>
          <w:sz w:val="22"/>
          <w:szCs w:val="22"/>
        </w:rPr>
        <w:br/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tab/>
      </w:r>
      <w:r w:rsidR="000842EF"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zastupuje: </w:t>
      </w:r>
      <w:r w:rsidR="00BD5446">
        <w:rPr>
          <w:rFonts w:ascii="Calibri" w:eastAsia="Calibri" w:hAnsi="Calibri" w:cs="Calibri"/>
          <w:color w:val="000000"/>
          <w:sz w:val="22"/>
          <w:szCs w:val="22"/>
        </w:rPr>
        <w:t>XXXXXXXXXXXXXXXX</w:t>
      </w:r>
    </w:p>
    <w:p w14:paraId="3E05DBEF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(dále jen „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01D32BF5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D49F819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</w:p>
    <w:p w14:paraId="39BFA35D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1fob9te" w:colFirst="0" w:colLast="0"/>
      <w:bookmarkEnd w:id="0"/>
    </w:p>
    <w:p w14:paraId="2458B4A9" w14:textId="5F4892FC" w:rsidR="00AB3347" w:rsidRPr="00AB3347" w:rsidRDefault="00BD4267" w:rsidP="00AB334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Západočeské muzeum v Plzni</w:t>
      </w:r>
    </w:p>
    <w:p w14:paraId="7A1785B1" w14:textId="488348E3" w:rsidR="00AB3347" w:rsidRPr="00AB3347" w:rsidRDefault="00AB3347" w:rsidP="00AB334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AB3347">
        <w:rPr>
          <w:rFonts w:ascii="Calibri" w:eastAsia="Calibri" w:hAnsi="Calibri" w:cs="Calibri"/>
          <w:bCs/>
          <w:color w:val="000000"/>
          <w:sz w:val="22"/>
          <w:szCs w:val="22"/>
        </w:rPr>
        <w:t>IČO: 002</w:t>
      </w:r>
      <w:r w:rsidR="00BD4267">
        <w:rPr>
          <w:rFonts w:ascii="Calibri" w:eastAsia="Calibri" w:hAnsi="Calibri" w:cs="Calibri"/>
          <w:bCs/>
          <w:color w:val="000000"/>
          <w:sz w:val="22"/>
          <w:szCs w:val="22"/>
        </w:rPr>
        <w:t>28745</w:t>
      </w:r>
      <w:r w:rsidRPr="00AB3347">
        <w:rPr>
          <w:rFonts w:ascii="Calibri" w:eastAsia="Calibri" w:hAnsi="Calibri" w:cs="Calibri"/>
          <w:bCs/>
          <w:color w:val="000000"/>
          <w:sz w:val="22"/>
          <w:szCs w:val="22"/>
        </w:rPr>
        <w:t>, DIČ: CZ 002</w:t>
      </w:r>
      <w:r w:rsidR="00BD4267">
        <w:rPr>
          <w:rFonts w:ascii="Calibri" w:eastAsia="Calibri" w:hAnsi="Calibri" w:cs="Calibri"/>
          <w:bCs/>
          <w:color w:val="000000"/>
          <w:sz w:val="22"/>
          <w:szCs w:val="22"/>
        </w:rPr>
        <w:t>228745</w:t>
      </w:r>
    </w:p>
    <w:p w14:paraId="7370D062" w14:textId="19F0091F" w:rsidR="00AB3347" w:rsidRPr="00AB3347" w:rsidRDefault="00AB3347" w:rsidP="00AB334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B3347">
        <w:rPr>
          <w:rFonts w:ascii="Calibri" w:eastAsia="Calibri" w:hAnsi="Calibri" w:cs="Calibri"/>
          <w:bCs/>
          <w:color w:val="000000"/>
          <w:sz w:val="22"/>
          <w:szCs w:val="22"/>
        </w:rPr>
        <w:t>se sídlem:</w:t>
      </w:r>
      <w:r w:rsidRPr="00AB334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BD4267">
        <w:rPr>
          <w:rFonts w:ascii="Calibri" w:eastAsia="Calibri" w:hAnsi="Calibri" w:cs="Calibri"/>
          <w:b/>
          <w:color w:val="000000"/>
          <w:sz w:val="22"/>
          <w:szCs w:val="22"/>
        </w:rPr>
        <w:t>Kopeckého sady 2, 301 00 Plzeň</w:t>
      </w:r>
    </w:p>
    <w:p w14:paraId="49F72DD2" w14:textId="4F854276" w:rsidR="00AB3347" w:rsidRPr="00AB3347" w:rsidRDefault="00AB3347" w:rsidP="00AB334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B3347">
        <w:rPr>
          <w:rFonts w:ascii="Calibri" w:eastAsia="Calibri" w:hAnsi="Calibri" w:cs="Calibri"/>
          <w:bCs/>
          <w:color w:val="000000"/>
          <w:sz w:val="22"/>
          <w:szCs w:val="22"/>
        </w:rPr>
        <w:t>zastupuje:</w:t>
      </w:r>
      <w:r w:rsidRPr="00AB334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BD4267">
        <w:rPr>
          <w:rFonts w:ascii="Calibri" w:eastAsia="Calibri" w:hAnsi="Calibri" w:cs="Calibri"/>
          <w:b/>
          <w:color w:val="000000"/>
          <w:sz w:val="22"/>
          <w:szCs w:val="22"/>
        </w:rPr>
        <w:t xml:space="preserve">Mgr. Jiří </w:t>
      </w:r>
      <w:proofErr w:type="spellStart"/>
      <w:r w:rsidR="00BD4267">
        <w:rPr>
          <w:rFonts w:ascii="Calibri" w:eastAsia="Calibri" w:hAnsi="Calibri" w:cs="Calibri"/>
          <w:b/>
          <w:color w:val="000000"/>
          <w:sz w:val="22"/>
          <w:szCs w:val="22"/>
        </w:rPr>
        <w:t>Orna</w:t>
      </w:r>
      <w:proofErr w:type="spellEnd"/>
      <w:r w:rsidR="00BD4267">
        <w:rPr>
          <w:rFonts w:ascii="Calibri" w:eastAsia="Calibri" w:hAnsi="Calibri" w:cs="Calibri"/>
          <w:b/>
          <w:color w:val="000000"/>
          <w:sz w:val="22"/>
          <w:szCs w:val="22"/>
        </w:rPr>
        <w:t>, ředitel</w:t>
      </w:r>
      <w:r w:rsidRPr="00AB334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5D0A0ED5" w14:textId="1CC1A791" w:rsidR="0000139C" w:rsidRPr="007C18BB" w:rsidRDefault="00AB3347" w:rsidP="00AB3347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AB3347"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 </w:t>
      </w:r>
      <w:r w:rsidRPr="00AB3347">
        <w:rPr>
          <w:rFonts w:ascii="Calibri" w:eastAsia="Calibri" w:hAnsi="Calibri" w:cs="Calibri"/>
          <w:bCs/>
          <w:color w:val="000000"/>
          <w:sz w:val="22"/>
          <w:szCs w:val="22"/>
        </w:rPr>
        <w:t>tel.:</w:t>
      </w:r>
      <w:r w:rsidRPr="00AB334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BD5446">
        <w:rPr>
          <w:rFonts w:ascii="Calibri" w:eastAsia="Calibri" w:hAnsi="Calibri" w:cs="Calibri"/>
          <w:b/>
          <w:color w:val="000000"/>
          <w:sz w:val="22"/>
          <w:szCs w:val="22"/>
        </w:rPr>
        <w:t>XXXXXXXXXXXXXX</w:t>
      </w:r>
      <w:r w:rsidRPr="00AB3347">
        <w:rPr>
          <w:rFonts w:ascii="Calibri" w:eastAsia="Calibri" w:hAnsi="Calibri" w:cs="Calibri"/>
          <w:bCs/>
          <w:color w:val="000000"/>
          <w:sz w:val="22"/>
          <w:szCs w:val="22"/>
        </w:rPr>
        <w:t>, e-mail:</w:t>
      </w:r>
      <w:r w:rsidRPr="00AB334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BD5446">
        <w:rPr>
          <w:rFonts w:ascii="Calibri" w:eastAsia="Calibri" w:hAnsi="Calibri" w:cs="Calibri"/>
          <w:b/>
          <w:color w:val="000000"/>
          <w:sz w:val="22"/>
          <w:szCs w:val="22"/>
        </w:rPr>
        <w:t>XXXXXXXXXXXXXXX</w:t>
      </w:r>
      <w:r w:rsidRPr="00AB3347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A93C01" w:rsidRPr="005D7A43"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</w:p>
    <w:p w14:paraId="65E7D9CB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A9B277A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7D4627EB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7764FD8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jako smluvní strany uzavřely níže uvedeného dne, měsíce a roku tuto </w:t>
      </w:r>
    </w:p>
    <w:p w14:paraId="60E1D37B" w14:textId="77777777" w:rsidR="0000139C" w:rsidRPr="007C18BB" w:rsidRDefault="00A93C01" w:rsidP="005C713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431" w:hanging="43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7C18BB">
        <w:rPr>
          <w:rFonts w:ascii="Calibri" w:eastAsia="Calibri" w:hAnsi="Calibri" w:cs="Calibri"/>
          <w:b/>
          <w:color w:val="C00000"/>
          <w:sz w:val="24"/>
          <w:szCs w:val="24"/>
        </w:rPr>
        <w:t>smlouvu o dočasném bezplatném užívání movitých věcí</w:t>
      </w:r>
    </w:p>
    <w:p w14:paraId="527AF07F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16917AB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(kulturní mobiliář)</w:t>
      </w:r>
    </w:p>
    <w:p w14:paraId="47BDEBAA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C06ABDA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</w:p>
    <w:p w14:paraId="06FBB4E6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Úvodní ustanovení </w:t>
      </w:r>
    </w:p>
    <w:p w14:paraId="015781D9" w14:textId="4228D76C" w:rsidR="0000139C" w:rsidRPr="007C18BB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Půjčitel je příslušný hospodařit s movitými věcmi ve vlastnictví státu uvedenými v příloze č. 1 této smlouvy (dále jen „předmět výpůjčky“). </w:t>
      </w:r>
    </w:p>
    <w:p w14:paraId="151D0E58" w14:textId="77777777" w:rsidR="0000139C" w:rsidRPr="007C18BB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14:paraId="16BBF567" w14:textId="77777777" w:rsidR="0000139C" w:rsidRPr="007C18BB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43C22E92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B817770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Článek II. </w:t>
      </w:r>
    </w:p>
    <w:p w14:paraId="00CFBE23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3CBDEBE7" w14:textId="77777777" w:rsidR="0000139C" w:rsidRPr="007C18BB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5D0FD6AF" w14:textId="278F5E7E" w:rsidR="0000139C" w:rsidRPr="007C18BB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3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je ve stavu vhodném pro účel výpůjčky dle této smlouvy.</w:t>
      </w:r>
    </w:p>
    <w:p w14:paraId="43ABCDBE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100C785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05F2F676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54E5C8BC" w14:textId="77777777" w:rsidR="0000139C" w:rsidRPr="005D7A43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tomto </w:t>
      </w:r>
      <w:r w:rsidRPr="005D7A43">
        <w:rPr>
          <w:rFonts w:ascii="Calibri" w:eastAsia="Calibri" w:hAnsi="Calibri" w:cs="Calibri"/>
          <w:color w:val="000000"/>
          <w:sz w:val="22"/>
          <w:szCs w:val="22"/>
        </w:rPr>
        <w:t xml:space="preserve">odstavci a není oprávněn jej přemístit jinam:  </w:t>
      </w:r>
    </w:p>
    <w:p w14:paraId="0E52B329" w14:textId="44108D29" w:rsidR="0000139C" w:rsidRPr="006326BF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r w:rsidRPr="005D7A43"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1" w:name="3znysh7" w:colFirst="0" w:colLast="0"/>
      <w:bookmarkEnd w:id="1"/>
      <w:r w:rsidRPr="005D7A43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5D7A43"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r w:rsidR="00BD5446">
        <w:rPr>
          <w:rFonts w:ascii="Calibri" w:eastAsia="Calibri" w:hAnsi="Calibri" w:cs="Calibri"/>
          <w:b/>
          <w:color w:val="000000"/>
          <w:sz w:val="22"/>
          <w:szCs w:val="22"/>
        </w:rPr>
        <w:t>XXXXXXXXXXXXXXXXXXXXX</w:t>
      </w:r>
    </w:p>
    <w:p w14:paraId="16D9D408" w14:textId="4D12913C" w:rsidR="0000139C" w:rsidRPr="005D7A43" w:rsidRDefault="00A93C01" w:rsidP="00D35F6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2et92p0" w:colFirst="0" w:colLast="0"/>
      <w:bookmarkEnd w:id="2"/>
      <w:r w:rsidRPr="006326BF"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bookmarkStart w:id="3" w:name="tyjcwt" w:colFirst="0" w:colLast="0"/>
      <w:bookmarkEnd w:id="3"/>
      <w:r w:rsidR="00BD5446">
        <w:rPr>
          <w:rFonts w:ascii="Calibri" w:eastAsia="Calibri" w:hAnsi="Calibri" w:cs="Calibri"/>
          <w:b/>
          <w:bCs/>
          <w:color w:val="000000"/>
          <w:sz w:val="22"/>
          <w:szCs w:val="22"/>
        </w:rPr>
        <w:t>XXXXXXXXXXXXXXXXXXXXX</w:t>
      </w:r>
    </w:p>
    <w:p w14:paraId="3DA7F7DF" w14:textId="2BAFC4F4" w:rsidR="0000139C" w:rsidRPr="007C18BB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1t3h5sf" w:colFirst="0" w:colLast="0"/>
      <w:bookmarkEnd w:id="4"/>
      <w:r w:rsidRPr="005D7A43">
        <w:rPr>
          <w:rFonts w:ascii="Calibri" w:eastAsia="Calibri" w:hAnsi="Calibri" w:cs="Calibri"/>
          <w:color w:val="000000"/>
          <w:sz w:val="22"/>
          <w:szCs w:val="22"/>
        </w:rPr>
        <w:t>Vypůjčitel bude věci používat pouze k tomuto účelu:</w:t>
      </w:r>
      <w:r w:rsidR="008B3DD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93DDB">
        <w:rPr>
          <w:rFonts w:ascii="Calibri" w:eastAsia="Calibri" w:hAnsi="Calibri" w:cs="Calibri"/>
          <w:b/>
          <w:color w:val="000000"/>
          <w:sz w:val="22"/>
          <w:szCs w:val="22"/>
        </w:rPr>
        <w:t>výstava Nejen zlatem vyšité. Liturgická výšivka sedmi století.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způsobem než jako exponát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, vypůjčitel není oprávněn užívat jej ve své funkční podobě např. jako nábytek, nádoby, hudební nástroje apod.</w:t>
      </w:r>
      <w:r w:rsidR="00B326A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FDCEBFE" w14:textId="77777777" w:rsidR="0000139C" w:rsidRPr="007C18BB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ve výši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09566224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1FFC416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5C1264FE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48B95EC8" w14:textId="5F745616" w:rsidR="0000139C" w:rsidRPr="009B37DF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B37DF"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  <w:r w:rsidR="00052B15" w:rsidRPr="009B37D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0A75F7D3" w14:textId="77777777" w:rsidR="0000139C" w:rsidRPr="007C18BB" w:rsidRDefault="00A93C01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Za porušení povinnosti uvedené v odst. 1 tohoto článku, je vypůjčitel povinen zaplatit smluvní pokutu ve výši 10 000 Kč za každý takovýto případ.</w:t>
      </w:r>
    </w:p>
    <w:p w14:paraId="6AB112F8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631B293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5B9C7C41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1D57B510" w14:textId="7D4230DC" w:rsidR="0000139C" w:rsidRPr="007C18B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</w:t>
      </w:r>
      <w:r w:rsidRPr="005D7A43">
        <w:rPr>
          <w:rFonts w:ascii="Calibri" w:eastAsia="Calibri" w:hAnsi="Calibri" w:cs="Calibri"/>
          <w:color w:val="000000"/>
          <w:sz w:val="22"/>
          <w:szCs w:val="22"/>
        </w:rPr>
        <w:t xml:space="preserve">určitou </w:t>
      </w:r>
      <w:proofErr w:type="gramStart"/>
      <w:r w:rsidRPr="00295ABD">
        <w:rPr>
          <w:rFonts w:ascii="Calibri" w:eastAsia="Calibri" w:hAnsi="Calibri" w:cs="Calibri"/>
          <w:b/>
          <w:color w:val="000000"/>
          <w:sz w:val="22"/>
          <w:szCs w:val="22"/>
        </w:rPr>
        <w:t>od</w:t>
      </w:r>
      <w:proofErr w:type="gramEnd"/>
      <w:r w:rsidRPr="00295ABD"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r w:rsidR="00BD5446">
        <w:rPr>
          <w:rFonts w:ascii="Calibri" w:eastAsia="Calibri" w:hAnsi="Calibri" w:cs="Calibri"/>
          <w:b/>
          <w:color w:val="000000"/>
          <w:sz w:val="22"/>
          <w:szCs w:val="22"/>
        </w:rPr>
        <w:t>XXXXXXXXXXXXXXXXXXXX</w:t>
      </w:r>
      <w:r w:rsidRPr="00295ABD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48C9EC6C" w14:textId="77777777" w:rsidR="0000139C" w:rsidRPr="007C18B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4d34og8" w:colFirst="0" w:colLast="0"/>
      <w:bookmarkEnd w:id="5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 w:rsidRPr="007C18BB">
        <w:rPr>
          <w:rFonts w:ascii="Calibri" w:eastAsia="Calibri" w:hAnsi="Calibri" w:cs="Calibri"/>
          <w:i/>
          <w:color w:val="000000"/>
          <w:sz w:val="22"/>
          <w:szCs w:val="22"/>
        </w:rPr>
        <w:t>Protokolu o předání - výpůjčka movitých věcí mimo NPÚ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 w:rsidRPr="007C18BB"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jednání, pokud je nepodepíše statutární zástupce. </w:t>
      </w:r>
    </w:p>
    <w:p w14:paraId="057FBB43" w14:textId="2E8F2E91" w:rsidR="0000139C" w:rsidRPr="007C18B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103FAC85" w14:textId="77777777" w:rsidR="0000139C" w:rsidRPr="007C18B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O prodloužení platnosti této smlouvy musí vypůjčit</w:t>
      </w:r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>el požádat půjčitele nejdéle do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C7764" w:rsidRPr="007C18BB">
        <w:rPr>
          <w:rFonts w:ascii="Calibri" w:eastAsia="Calibri" w:hAnsi="Calibri" w:cs="Calibri"/>
          <w:b/>
          <w:color w:val="000000"/>
          <w:sz w:val="22"/>
          <w:szCs w:val="22"/>
        </w:rPr>
        <w:t>30 dnů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před ukončením její platnosti. Rozhodnutí o prodloužení nájmu na žádost nájemce je oprávněn učinit pronajímatel. Prodloužení doby výpůjčky je pak možné pouze na základě písemného dodatku k této smlouvě či na základě nové smlouvy.</w:t>
      </w:r>
    </w:p>
    <w:p w14:paraId="75CA201D" w14:textId="77777777" w:rsidR="0000139C" w:rsidRPr="007C18BB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dobou </w:t>
      </w:r>
      <w:r w:rsidR="005C7764" w:rsidRPr="007C18BB">
        <w:rPr>
          <w:rFonts w:ascii="Calibri" w:eastAsia="Calibri" w:hAnsi="Calibri" w:cs="Calibri"/>
          <w:b/>
          <w:color w:val="000000"/>
          <w:sz w:val="22"/>
          <w:szCs w:val="22"/>
        </w:rPr>
        <w:t>30 dní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. Výpovědní doba běží od prv</w:t>
      </w:r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>ního dne kalendářního měsíce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(v případě výpovědní doby počítané ve dnech) následujícího poté, co byla výpověď doručena druhé straně.</w:t>
      </w:r>
    </w:p>
    <w:p w14:paraId="663EE268" w14:textId="77777777" w:rsidR="0000139C" w:rsidRPr="007C18BB" w:rsidRDefault="00A93C01" w:rsidP="006D717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 je oprávněn písemně vypovědět smlouvu bez výpovědní doby, pokud vypůjčitel porušuje své povinnosti zvlášť závažným způsobem; tím je zejména:</w:t>
      </w:r>
    </w:p>
    <w:p w14:paraId="1580A2F3" w14:textId="77777777" w:rsidR="0000139C" w:rsidRPr="007C18BB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02F7FEBA" w14:textId="77777777" w:rsidR="0000139C" w:rsidRPr="007C18BB" w:rsidRDefault="00A93C01" w:rsidP="006D717A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7EF3CCC1" w14:textId="07D96F77" w:rsidR="0000139C" w:rsidRPr="007C18BB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lastRenderedPageBreak/>
        <w:t>jestliže přenechá předmět výpůjčky k užívání jinému subjektu</w:t>
      </w:r>
      <w:r w:rsidR="00341ED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A03083E" w14:textId="77777777" w:rsidR="0000139C" w:rsidRPr="007C18BB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1160144F" w14:textId="77777777" w:rsidR="0000139C" w:rsidRPr="007C18BB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půjčitelem,</w:t>
      </w:r>
    </w:p>
    <w:p w14:paraId="2DF7CFC0" w14:textId="77777777" w:rsidR="0000139C" w:rsidRPr="007C18BB" w:rsidRDefault="00A93C01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16E9C34E" w14:textId="77777777" w:rsidR="0000139C" w:rsidRPr="007C18BB" w:rsidRDefault="00A93C0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20F656E9" w14:textId="77777777" w:rsidR="0000139C" w:rsidRPr="007C18B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2570FEBD" w14:textId="77777777" w:rsidR="0000139C" w:rsidRPr="007C18BB" w:rsidRDefault="00A93C01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půjčiteli smluvní pokutu ve výši </w:t>
      </w:r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>10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00</w:t>
      </w:r>
      <w:r w:rsidR="005C7764" w:rsidRPr="007C18BB">
        <w:rPr>
          <w:rFonts w:ascii="Calibri" w:eastAsia="Calibri" w:hAnsi="Calibri" w:cs="Calibri"/>
          <w:color w:val="000000"/>
          <w:sz w:val="22"/>
          <w:szCs w:val="22"/>
        </w:rPr>
        <w:t>,-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 Kč za každý den prodlení, a to bez ohledu na zavinění vypůjčitele. </w:t>
      </w:r>
    </w:p>
    <w:p w14:paraId="7AE9672F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7285DB3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129F7DF6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0BB0095B" w14:textId="77777777" w:rsidR="0000139C" w:rsidRPr="007C18BB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14:paraId="7B63AA5E" w14:textId="77777777" w:rsidR="0000139C" w:rsidRPr="007C18BB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14:paraId="398BCED6" w14:textId="77777777" w:rsidR="0000139C" w:rsidRPr="007C18BB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438AB6CB" w14:textId="77777777" w:rsidR="0000139C" w:rsidRPr="007C18BB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6" w:name="_2s8eyo1" w:colFirst="0" w:colLast="0"/>
      <w:bookmarkEnd w:id="6"/>
      <w:r w:rsidRPr="007C18BB">
        <w:rPr>
          <w:rFonts w:ascii="Calibri" w:eastAsia="Calibri" w:hAnsi="Calibri" w:cs="Calibri"/>
          <w:color w:val="000000"/>
          <w:sz w:val="22"/>
          <w:szCs w:val="22"/>
        </w:rPr>
        <w:t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</w:t>
      </w:r>
      <w:r w:rsidR="00BA577D" w:rsidRPr="007C18BB">
        <w:rPr>
          <w:rFonts w:ascii="Calibri" w:eastAsia="Calibri" w:hAnsi="Calibri" w:cs="Calibri"/>
          <w:color w:val="000000"/>
          <w:sz w:val="22"/>
          <w:szCs w:val="22"/>
        </w:rPr>
        <w:t>ateriál, datace, provenience).</w:t>
      </w:r>
    </w:p>
    <w:p w14:paraId="3B93556D" w14:textId="77777777" w:rsidR="0000139C" w:rsidRPr="007C18BB" w:rsidRDefault="00A93C01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17dp8vu" w:colFirst="0" w:colLast="0"/>
      <w:bookmarkEnd w:id="7"/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1E40FB9C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3E014E50" w14:textId="77777777" w:rsidR="0000139C" w:rsidRPr="007C18B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53262735" w14:textId="77777777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</w:p>
    <w:p w14:paraId="79BAF56A" w14:textId="77777777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1465E98F" w14:textId="77777777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se zavazuje předmět výpůjčky chránit a pečovat o něj s veškerou potřebnou péčí a opatrností. Za tímto účelem se bude po celou dobu výpůjčky řídit pokyny a doporučeními půjčitele a jím pověřených zaměstnanců, zejména bude dodržovat limity klimatických podmínek či další povinnosti a ome</w:t>
      </w:r>
      <w:r w:rsidR="00A12614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zení stanovené půjčitelem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uvedené v příloze č. 2.</w:t>
      </w:r>
    </w:p>
    <w:p w14:paraId="24BDC4C7" w14:textId="77777777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odpovídá půjčiteli za řádné užívání předmětu výpůjčky a není oprávněn na předmětu výpůjčky provádět změny a úpravy.</w:t>
      </w:r>
    </w:p>
    <w:p w14:paraId="1F32D81E" w14:textId="77777777" w:rsidR="0000139C" w:rsidRPr="009C5278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Došlo-li k poškození předmětu výpůjčky (jeho části) nebo k jeho nadměrnému opotřebení, je vypůjčitel povinen toto bezodkladně oznámit půjčiteli a uvést předmět výpůjčky do původního stavu, dá-li k tomu půjčitel souhlas; není-li to možné, </w:t>
      </w:r>
      <w:r w:rsidRPr="009C5278">
        <w:rPr>
          <w:rFonts w:ascii="Calibri" w:eastAsia="Calibri" w:hAnsi="Calibri" w:cs="Calibri"/>
          <w:color w:val="000000"/>
          <w:sz w:val="22"/>
          <w:szCs w:val="22"/>
        </w:rPr>
        <w:t>či nedá-li k tomu půjčitel souhlas, je vypůjčitel povinen uhradit půjčiteli náklady na restaurování či opravy předmětu výpůjčky a jinou vzniklou škodu.</w:t>
      </w:r>
    </w:p>
    <w:p w14:paraId="7C99B7DC" w14:textId="42279B6E" w:rsidR="0000139C" w:rsidRPr="009C5278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C5278"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proti riziku krádeže/zničení/poškození, a to na pojistnou hodnotu, uvedenou v příloze č. 1.  Toto pojištění musí mít vypůjčitel sjednáno po celou dobu trvání </w:t>
      </w:r>
      <w:r w:rsidRPr="009C5278"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platnosti smlouvy, včetně transportu předmětu výpůjčky při jeho převzetí i vrácení; doklad o pojištění předá půjčiteli nejpozději </w:t>
      </w:r>
      <w:r w:rsidR="00D80731" w:rsidRPr="009C5278">
        <w:rPr>
          <w:rFonts w:ascii="Calibri" w:eastAsia="Calibri" w:hAnsi="Calibri" w:cs="Calibri"/>
          <w:b/>
          <w:sz w:val="22"/>
          <w:szCs w:val="22"/>
        </w:rPr>
        <w:t>7</w:t>
      </w:r>
      <w:r w:rsidRPr="009C5278">
        <w:rPr>
          <w:rFonts w:ascii="Calibri" w:eastAsia="Calibri" w:hAnsi="Calibri" w:cs="Calibri"/>
          <w:b/>
          <w:sz w:val="22"/>
          <w:szCs w:val="22"/>
        </w:rPr>
        <w:t xml:space="preserve"> dní</w:t>
      </w:r>
      <w:r w:rsidRPr="009C5278">
        <w:rPr>
          <w:rFonts w:ascii="Calibri" w:eastAsia="Calibri" w:hAnsi="Calibri" w:cs="Calibri"/>
          <w:sz w:val="22"/>
          <w:szCs w:val="22"/>
        </w:rPr>
        <w:t xml:space="preserve"> </w:t>
      </w:r>
      <w:r w:rsidRPr="009C5278">
        <w:rPr>
          <w:rFonts w:ascii="Calibri" w:eastAsia="Calibri" w:hAnsi="Calibri" w:cs="Calibri"/>
          <w:color w:val="000000"/>
          <w:sz w:val="22"/>
          <w:szCs w:val="22"/>
        </w:rPr>
        <w:t>před transportem.</w:t>
      </w:r>
      <w:r w:rsidR="000F5DE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02F5F45" w14:textId="77777777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3rdcrjn" w:colFirst="0" w:colLast="0"/>
      <w:bookmarkEnd w:id="8"/>
      <w:r w:rsidRPr="009C5278">
        <w:rPr>
          <w:rFonts w:ascii="Calibri" w:eastAsia="Calibri" w:hAnsi="Calibri" w:cs="Calibri"/>
          <w:color w:val="000000"/>
          <w:sz w:val="22"/>
          <w:szCs w:val="22"/>
        </w:rPr>
        <w:t xml:space="preserve">Vypůjčitel po celou dobu výpůjčky (včetně doby transportu) odpovídá za předmět výpůjčky a škodu na něm v plné výši jeho </w:t>
      </w:r>
      <w:r w:rsidRPr="009C5278">
        <w:rPr>
          <w:rFonts w:ascii="Calibri" w:eastAsia="Calibri" w:hAnsi="Calibri" w:cs="Calibri"/>
          <w:b/>
          <w:sz w:val="22"/>
          <w:szCs w:val="22"/>
        </w:rPr>
        <w:t xml:space="preserve">aktuální </w:t>
      </w:r>
      <w:r w:rsidR="00BA577D" w:rsidRPr="009C5278">
        <w:rPr>
          <w:rFonts w:ascii="Calibri" w:eastAsia="Calibri" w:hAnsi="Calibri" w:cs="Calibri"/>
          <w:b/>
          <w:sz w:val="22"/>
          <w:szCs w:val="22"/>
        </w:rPr>
        <w:t>pojistné</w:t>
      </w:r>
      <w:r w:rsidR="00BA577D" w:rsidRPr="007C18BB">
        <w:rPr>
          <w:rFonts w:ascii="Calibri" w:eastAsia="Calibri" w:hAnsi="Calibri" w:cs="Calibri"/>
          <w:b/>
          <w:sz w:val="22"/>
          <w:szCs w:val="22"/>
        </w:rPr>
        <w:t xml:space="preserve"> hodnoty</w:t>
      </w:r>
      <w:r w:rsidRPr="007C18BB">
        <w:rPr>
          <w:rFonts w:ascii="Calibri" w:eastAsia="Calibri" w:hAnsi="Calibri" w:cs="Calibri"/>
          <w:b/>
          <w:sz w:val="22"/>
          <w:szCs w:val="22"/>
        </w:rPr>
        <w:t xml:space="preserve"> uvedené v</w:t>
      </w:r>
      <w:r w:rsidR="00BA577D" w:rsidRPr="007C18BB">
        <w:rPr>
          <w:rFonts w:ascii="Calibri" w:eastAsia="Calibri" w:hAnsi="Calibri" w:cs="Calibri"/>
          <w:b/>
          <w:sz w:val="22"/>
          <w:szCs w:val="22"/>
        </w:rPr>
        <w:t> příloze č. 1</w:t>
      </w:r>
      <w:r w:rsidRPr="007C18BB">
        <w:rPr>
          <w:rFonts w:ascii="Calibri" w:eastAsia="Calibri" w:hAnsi="Calibri" w:cs="Calibri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a to za jakékoliv poškození, znehodnocení, zničení nebo ztrátu předmětu výpůjčky či jeho části, ať už vznikla jakýmkoliv způsobem.</w:t>
      </w:r>
    </w:p>
    <w:p w14:paraId="2466A6B8" w14:textId="77777777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vypůjčitel,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116B3B8" w14:textId="07CE0589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</w:t>
      </w: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územní památková správa v</w:t>
      </w:r>
      <w:r w:rsidR="00D80731" w:rsidRPr="007C18BB">
        <w:rPr>
          <w:rFonts w:ascii="Calibri" w:eastAsia="Calibri" w:hAnsi="Calibri" w:cs="Calibri"/>
          <w:b/>
          <w:color w:val="000000"/>
          <w:sz w:val="22"/>
          <w:szCs w:val="22"/>
        </w:rPr>
        <w:t> Českých Budějovicích</w:t>
      </w:r>
      <w:r w:rsidR="007C4820">
        <w:rPr>
          <w:rFonts w:ascii="Calibri" w:eastAsia="Calibri" w:hAnsi="Calibri" w:cs="Calibri"/>
          <w:color w:val="000000"/>
          <w:sz w:val="22"/>
          <w:szCs w:val="22"/>
        </w:rPr>
        <w:t>, S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tátní</w:t>
      </w:r>
      <w:r w:rsidR="007C482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zámek </w:t>
      </w:r>
      <w:r w:rsidR="007008CC">
        <w:rPr>
          <w:rFonts w:ascii="Calibri" w:eastAsia="Calibri" w:hAnsi="Calibri" w:cs="Calibri"/>
          <w:color w:val="000000"/>
          <w:sz w:val="22"/>
          <w:szCs w:val="22"/>
        </w:rPr>
        <w:t>Červená Lhota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7C18BB">
        <w:rPr>
          <w:rFonts w:ascii="Calibri" w:eastAsia="Calibri" w:hAnsi="Calibri" w:cs="Calibri"/>
          <w:color w:val="000000"/>
          <w:sz w:val="22"/>
          <w:szCs w:val="22"/>
        </w:rPr>
        <w:t>inv</w:t>
      </w:r>
      <w:proofErr w:type="spellEnd"/>
      <w:r w:rsidRPr="007C18BB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D8073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č. viz příloha č.</w:t>
      </w:r>
      <w:r w:rsidR="00D80731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>1.</w:t>
      </w:r>
    </w:p>
    <w:p w14:paraId="2EF94946" w14:textId="77777777" w:rsidR="0000139C" w:rsidRPr="007C18BB" w:rsidRDefault="00A93C01" w:rsidP="006D717A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Vypůjčitel poskytne půjčiteli bezúplatně po </w:t>
      </w:r>
      <w:r w:rsidR="00C54C77">
        <w:rPr>
          <w:rFonts w:ascii="Calibri" w:eastAsia="Calibri" w:hAnsi="Calibri" w:cs="Calibri"/>
          <w:color w:val="000000"/>
          <w:sz w:val="22"/>
          <w:szCs w:val="22"/>
        </w:rPr>
        <w:t>1 exempláři</w:t>
      </w: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tiskových a jiných (DVD, CD-ROM)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 podle příslušné knihovní legislativy.</w:t>
      </w:r>
    </w:p>
    <w:p w14:paraId="2C7CDB72" w14:textId="77777777" w:rsidR="0000139C" w:rsidRPr="007C18BB" w:rsidRDefault="0000139C" w:rsidP="0047761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CFB7629" w14:textId="77777777" w:rsidR="0000139C" w:rsidRPr="007C18BB" w:rsidRDefault="0000139C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5F0E340" w14:textId="77777777" w:rsidR="0000139C" w:rsidRPr="007C18BB" w:rsidRDefault="006D717A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80731" w:rsidRPr="007C18BB">
        <w:rPr>
          <w:rFonts w:ascii="Calibri" w:eastAsia="Calibri" w:hAnsi="Calibri" w:cs="Calibri"/>
          <w:b/>
          <w:color w:val="000000"/>
          <w:sz w:val="22"/>
          <w:szCs w:val="22"/>
        </w:rPr>
        <w:t>VI</w:t>
      </w:r>
      <w:r w:rsidR="001F6E9D" w:rsidRPr="007C18BB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D80731" w:rsidRPr="007C18BB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A93C01" w:rsidRPr="007C18BB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654AFEB7" w14:textId="77777777" w:rsidR="0000139C" w:rsidRPr="007C18BB" w:rsidRDefault="00A93C01" w:rsidP="006D717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091AA4F9" w14:textId="77777777" w:rsidR="0000139C" w:rsidRPr="007C18BB" w:rsidRDefault="00A93C01" w:rsidP="006D717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18F1594A" w14:textId="5C2A366F" w:rsidR="00295ABD" w:rsidRPr="007E62F7" w:rsidRDefault="00A93C01" w:rsidP="0047761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Zástupcem půjčitele pro věcná jednání je: </w:t>
      </w:r>
      <w:r w:rsidR="00BD5446">
        <w:rPr>
          <w:rFonts w:ascii="Calibri" w:eastAsia="Calibri" w:hAnsi="Calibri" w:cs="Calibri"/>
          <w:color w:val="000000"/>
          <w:sz w:val="22"/>
          <w:szCs w:val="22"/>
        </w:rPr>
        <w:t>XXXXXXXXXXXX</w:t>
      </w:r>
      <w:r w:rsidR="00D80731" w:rsidRPr="007C18BB">
        <w:rPr>
          <w:rFonts w:ascii="Calibri" w:eastAsia="Calibri" w:hAnsi="Calibri" w:cs="Calibri"/>
          <w:color w:val="000000"/>
          <w:sz w:val="22"/>
          <w:szCs w:val="22"/>
        </w:rPr>
        <w:t>, e-m</w:t>
      </w:r>
      <w:r w:rsidR="00477614">
        <w:rPr>
          <w:rFonts w:ascii="Calibri" w:eastAsia="Calibri" w:hAnsi="Calibri" w:cs="Calibri"/>
          <w:color w:val="000000"/>
          <w:sz w:val="22"/>
          <w:szCs w:val="22"/>
        </w:rPr>
        <w:t xml:space="preserve">ail: </w:t>
      </w:r>
      <w:r w:rsidR="00BD5446">
        <w:rPr>
          <w:rFonts w:ascii="Calibri" w:eastAsia="Calibri" w:hAnsi="Calibri" w:cs="Calibri"/>
          <w:color w:val="000000"/>
          <w:sz w:val="22"/>
          <w:szCs w:val="22"/>
        </w:rPr>
        <w:t>XXXXXXXXXXXX</w:t>
      </w:r>
      <w:r w:rsidR="00477614">
        <w:rPr>
          <w:rFonts w:ascii="Calibri" w:eastAsia="Calibri" w:hAnsi="Calibri" w:cs="Calibri"/>
          <w:color w:val="000000"/>
          <w:sz w:val="22"/>
          <w:szCs w:val="22"/>
        </w:rPr>
        <w:t>, tel</w:t>
      </w:r>
      <w:r w:rsidR="00BD5446">
        <w:rPr>
          <w:rFonts w:ascii="Calibri" w:eastAsia="Calibri" w:hAnsi="Calibri" w:cs="Calibri"/>
          <w:color w:val="000000"/>
          <w:sz w:val="22"/>
          <w:szCs w:val="22"/>
        </w:rPr>
        <w:t>.: XXXXXXXXXXXXX</w:t>
      </w:r>
    </w:p>
    <w:p w14:paraId="0C9039D6" w14:textId="77777777" w:rsidR="0000139C" w:rsidRPr="007C18BB" w:rsidRDefault="00731D9D" w:rsidP="005B6D7A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>mluvní strany si ujednaly, že ustanovení § 2200 zákona č. 89/2012 Sb., občanský zákoník, ve znění pozdějších předpisů, se neužijí.</w:t>
      </w:r>
    </w:p>
    <w:p w14:paraId="37A8D2C0" w14:textId="77777777" w:rsidR="0054189B" w:rsidRDefault="0054189B" w:rsidP="0054189B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se uzavírá elektronickou formou s kvalifikovanými elektronickými podpisy smluvních stran</w:t>
      </w:r>
    </w:p>
    <w:p w14:paraId="7FE5511F" w14:textId="77777777" w:rsidR="0000139C" w:rsidRPr="007C18BB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14:paraId="1B66117E" w14:textId="77777777" w:rsidR="0000139C" w:rsidRPr="007C18BB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35B9D2BC" w14:textId="77777777" w:rsidR="0000139C" w:rsidRPr="007C18BB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34D64679" w14:textId="77777777" w:rsidR="0000139C" w:rsidRPr="007C18BB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1B5A5113" w14:textId="77777777" w:rsidR="0000139C" w:rsidRPr="007C18BB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72E4F375" w14:textId="77777777" w:rsidR="0000139C" w:rsidRPr="007C18BB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půjčitele uveřejněny na webových stránkách </w:t>
      </w:r>
      <w:hyperlink r:id="rId8">
        <w:r w:rsidRPr="007C18BB"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545CBA20" w14:textId="77777777" w:rsidR="0000139C" w:rsidRPr="007C18BB" w:rsidRDefault="00A93C01">
      <w:pPr>
        <w:keepNext/>
        <w:keepLines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045D49C0" w14:textId="77777777" w:rsidR="006D717A" w:rsidRPr="007C18BB" w:rsidRDefault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9E3025A" w14:textId="77777777" w:rsidR="0000139C" w:rsidRPr="007C18BB" w:rsidRDefault="00A93C01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>Příloha č. 1 – specifikace předmětu výpůjčky včetně pojistné hodnoty</w:t>
      </w:r>
    </w:p>
    <w:p w14:paraId="64DDE1A1" w14:textId="7A3B3E6A" w:rsidR="0000139C" w:rsidRPr="007C18BB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Příloha č. </w:t>
      </w:r>
      <w:r w:rsidR="00F3785D" w:rsidRPr="007C18BB">
        <w:rPr>
          <w:rFonts w:ascii="Calibri" w:eastAsia="Calibri" w:hAnsi="Calibri" w:cs="Calibri"/>
          <w:color w:val="000000"/>
          <w:sz w:val="22"/>
          <w:szCs w:val="22"/>
        </w:rPr>
        <w:t xml:space="preserve">2 – podmínky </w:t>
      </w:r>
      <w:r w:rsidR="00A93C01" w:rsidRPr="007C18BB">
        <w:rPr>
          <w:rFonts w:ascii="Calibri" w:eastAsia="Calibri" w:hAnsi="Calibri" w:cs="Calibri"/>
          <w:color w:val="000000"/>
          <w:sz w:val="22"/>
          <w:szCs w:val="22"/>
        </w:rPr>
        <w:t>uchování předmětu výpůjčky</w:t>
      </w:r>
    </w:p>
    <w:p w14:paraId="2F25BA67" w14:textId="77777777" w:rsidR="0000139C" w:rsidRPr="007C18BB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0139C" w14:paraId="4C880047" w14:textId="77777777">
        <w:tc>
          <w:tcPr>
            <w:tcW w:w="4606" w:type="dxa"/>
          </w:tcPr>
          <w:p w14:paraId="556CBDE2" w14:textId="77777777" w:rsidR="002F08DE" w:rsidRPr="007C18BB" w:rsidRDefault="002F08D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7BD7758" w14:textId="7E598A26" w:rsidR="0000139C" w:rsidRPr="007C18BB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7D25FF"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Českých Budějovicích</w:t>
            </w: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08551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7. 4. 2025</w:t>
            </w: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4A98488E" w14:textId="77777777" w:rsidR="0000139C" w:rsidRPr="007C18BB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F244467" w14:textId="77777777" w:rsidR="006D717A" w:rsidRPr="007C18BB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D6114EF" w14:textId="35C96B43" w:rsidR="0000139C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B24B5B2" w14:textId="77777777" w:rsidR="0015734A" w:rsidRDefault="0015734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06CF5C8" w14:textId="77777777" w:rsidR="00C54C77" w:rsidRPr="007C18BB" w:rsidRDefault="00C54C7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1DD524" w14:textId="77777777" w:rsidR="0000139C" w:rsidRPr="007C18BB" w:rsidRDefault="00A93C01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A32782E" w14:textId="6D2F8805" w:rsidR="0000139C" w:rsidRPr="007C18BB" w:rsidRDefault="00085518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v.z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Ing. Josef Masaryk</w:t>
            </w:r>
          </w:p>
        </w:tc>
        <w:tc>
          <w:tcPr>
            <w:tcW w:w="4606" w:type="dxa"/>
          </w:tcPr>
          <w:p w14:paraId="2D39798B" w14:textId="77777777" w:rsidR="002F08DE" w:rsidRPr="007C18BB" w:rsidRDefault="00D9586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</w:t>
            </w:r>
          </w:p>
          <w:p w14:paraId="10F89481" w14:textId="516EC6BB" w:rsidR="0000139C" w:rsidRPr="007C18BB" w:rsidRDefault="002F08DE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</w:t>
            </w:r>
            <w:r w:rsidR="00D95862"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</w:t>
            </w:r>
            <w:r w:rsidR="00A93C01"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</w:t>
            </w:r>
            <w:r w:rsidR="00E93F7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  <w:r w:rsidR="00AB33F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Plzni</w:t>
            </w:r>
            <w:r w:rsidR="00A93C01"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</w:t>
            </w:r>
            <w:r w:rsidR="0008551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7. 4. 2025</w:t>
            </w:r>
            <w:r w:rsidR="00A93C01"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     </w:t>
            </w:r>
          </w:p>
          <w:p w14:paraId="2B65C586" w14:textId="77777777" w:rsidR="0000139C" w:rsidRPr="007C18BB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A57630B" w14:textId="77777777" w:rsidR="0000139C" w:rsidRPr="007C18BB" w:rsidRDefault="0000139C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57F9423" w14:textId="1A5B24AA" w:rsidR="006D717A" w:rsidRDefault="006D717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59A4DAC" w14:textId="77777777" w:rsidR="0015734A" w:rsidRDefault="0015734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62AF00" w14:textId="77777777" w:rsidR="00C54C77" w:rsidRPr="007C18BB" w:rsidRDefault="00C54C77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6E053E4" w14:textId="77777777" w:rsidR="0000139C" w:rsidRPr="007C18BB" w:rsidRDefault="00A42165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 w:rsidR="00A93C01" w:rsidRPr="007C18B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6235FF17" w14:textId="368F1234" w:rsidR="0000139C" w:rsidRDefault="007C2069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</w:t>
            </w:r>
            <w:r w:rsidRPr="007C206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Mgr. Jiří </w:t>
            </w:r>
            <w:proofErr w:type="spellStart"/>
            <w:r w:rsidRPr="007C206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Orna</w:t>
            </w:r>
            <w:proofErr w:type="spellEnd"/>
            <w:r w:rsidRPr="007C206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ředitel</w:t>
            </w:r>
          </w:p>
        </w:tc>
      </w:tr>
      <w:tr w:rsidR="00A42165" w14:paraId="75E165CE" w14:textId="77777777">
        <w:tc>
          <w:tcPr>
            <w:tcW w:w="4606" w:type="dxa"/>
          </w:tcPr>
          <w:p w14:paraId="187F855A" w14:textId="77777777" w:rsidR="00A42165" w:rsidRDefault="00A42165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F2B9433" w14:textId="77777777" w:rsidR="00A42165" w:rsidRDefault="00A42165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30B84A6" w14:textId="77777777" w:rsidR="005B6D7A" w:rsidRDefault="005B6D7A">
      <w:pPr>
        <w:pBdr>
          <w:top w:val="nil"/>
          <w:left w:val="nil"/>
          <w:bottom w:val="nil"/>
          <w:right w:val="nil"/>
          <w:between w:val="nil"/>
        </w:pBdr>
        <w:ind w:left="6372" w:firstLine="707"/>
      </w:pPr>
    </w:p>
    <w:p w14:paraId="4BECB509" w14:textId="77777777" w:rsidR="005B6D7A" w:rsidRPr="005B6D7A" w:rsidRDefault="005B6D7A" w:rsidP="005B6D7A"/>
    <w:p w14:paraId="52EA0737" w14:textId="77777777" w:rsidR="005B6D7A" w:rsidRPr="005B6D7A" w:rsidRDefault="005B6D7A" w:rsidP="005B6D7A"/>
    <w:p w14:paraId="7723A6DD" w14:textId="77777777" w:rsidR="005B6D7A" w:rsidRPr="005B6D7A" w:rsidRDefault="005B6D7A" w:rsidP="005B6D7A"/>
    <w:p w14:paraId="2DC55CFB" w14:textId="77777777" w:rsidR="005B6D7A" w:rsidRPr="005B6D7A" w:rsidRDefault="005B6D7A" w:rsidP="005B6D7A"/>
    <w:p w14:paraId="078CC3DB" w14:textId="77777777" w:rsidR="005B6D7A" w:rsidRPr="005B6D7A" w:rsidRDefault="005B6D7A" w:rsidP="005B6D7A"/>
    <w:p w14:paraId="3E4264A7" w14:textId="77777777" w:rsidR="005B6D7A" w:rsidRPr="005B6D7A" w:rsidRDefault="005B6D7A" w:rsidP="005B6D7A"/>
    <w:p w14:paraId="141C2812" w14:textId="77777777" w:rsidR="005B6D7A" w:rsidRPr="005B6D7A" w:rsidRDefault="005B6D7A" w:rsidP="005B6D7A"/>
    <w:p w14:paraId="173A065F" w14:textId="77777777" w:rsidR="005B6D7A" w:rsidRPr="005B6D7A" w:rsidRDefault="005B6D7A" w:rsidP="005B6D7A"/>
    <w:p w14:paraId="28131719" w14:textId="77777777" w:rsidR="005B6D7A" w:rsidRDefault="005B6D7A" w:rsidP="005B6D7A"/>
    <w:p w14:paraId="7F69D07A" w14:textId="77777777" w:rsidR="006D717A" w:rsidRPr="005B6D7A" w:rsidRDefault="005B6D7A" w:rsidP="005B6D7A">
      <w:pPr>
        <w:tabs>
          <w:tab w:val="left" w:pos="3864"/>
        </w:tabs>
        <w:sectPr w:rsidR="006D717A" w:rsidRPr="005B6D7A" w:rsidSect="006D717A">
          <w:headerReference w:type="default" r:id="rId9"/>
          <w:footerReference w:type="default" r:id="rId10"/>
          <w:pgSz w:w="12240" w:h="15840"/>
          <w:pgMar w:top="1663" w:right="907" w:bottom="1418" w:left="907" w:header="709" w:footer="709" w:gutter="0"/>
          <w:pgNumType w:start="1"/>
          <w:cols w:space="708"/>
        </w:sectPr>
      </w:pPr>
      <w:r>
        <w:tab/>
      </w:r>
      <w:r>
        <w:tab/>
      </w:r>
      <w:bookmarkStart w:id="9" w:name="_GoBack"/>
      <w:bookmarkEnd w:id="9"/>
    </w:p>
    <w:p w14:paraId="196FD394" w14:textId="2FC86DBF" w:rsidR="0000210C" w:rsidRPr="0052621B" w:rsidRDefault="0000210C" w:rsidP="0000210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52621B">
        <w:rPr>
          <w:rFonts w:ascii="Calibri" w:eastAsia="Calibri" w:hAnsi="Calibri" w:cs="Calibri"/>
          <w:b/>
          <w:color w:val="FF0000"/>
          <w:sz w:val="22"/>
          <w:szCs w:val="22"/>
        </w:rPr>
        <w:lastRenderedPageBreak/>
        <w:t>Čj. ESS: NPÚ-430/</w:t>
      </w:r>
      <w:r w:rsidR="00AB33F6">
        <w:rPr>
          <w:rFonts w:ascii="Calibri" w:eastAsia="Calibri" w:hAnsi="Calibri" w:cs="Calibri"/>
          <w:b/>
          <w:color w:val="FF0000"/>
          <w:sz w:val="22"/>
          <w:szCs w:val="22"/>
        </w:rPr>
        <w:t>27128</w:t>
      </w:r>
      <w:r w:rsidR="003B1845">
        <w:rPr>
          <w:rFonts w:ascii="Calibri" w:eastAsia="Calibri" w:hAnsi="Calibri" w:cs="Calibri"/>
          <w:b/>
          <w:color w:val="FF0000"/>
          <w:sz w:val="22"/>
          <w:szCs w:val="22"/>
        </w:rPr>
        <w:t>/202</w:t>
      </w:r>
      <w:r w:rsidR="003F03F2">
        <w:rPr>
          <w:rFonts w:ascii="Calibri" w:eastAsia="Calibri" w:hAnsi="Calibri" w:cs="Calibri"/>
          <w:b/>
          <w:color w:val="FF0000"/>
          <w:sz w:val="22"/>
          <w:szCs w:val="22"/>
        </w:rPr>
        <w:t>5</w:t>
      </w:r>
    </w:p>
    <w:p w14:paraId="7214A6F6" w14:textId="3D3F2AD3" w:rsidR="0015312B" w:rsidRPr="0073663D" w:rsidRDefault="0015312B" w:rsidP="0015312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r w:rsidRPr="007C18BB">
        <w:rPr>
          <w:rFonts w:ascii="Calibri" w:eastAsia="Calibri" w:hAnsi="Calibri" w:cs="Calibri"/>
          <w:b/>
          <w:color w:val="FF0000"/>
          <w:sz w:val="22"/>
          <w:szCs w:val="22"/>
        </w:rPr>
        <w:t>WAM:</w:t>
      </w:r>
      <w:r w:rsidRPr="007C18BB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73663D">
        <w:rPr>
          <w:rFonts w:ascii="Calibri" w:eastAsia="Calibri" w:hAnsi="Calibri" w:cs="Calibri"/>
          <w:b/>
          <w:color w:val="FF0000"/>
          <w:sz w:val="22"/>
          <w:szCs w:val="22"/>
        </w:rPr>
        <w:t>30</w:t>
      </w:r>
      <w:r w:rsidR="00AB33F6">
        <w:rPr>
          <w:rFonts w:ascii="Calibri" w:eastAsia="Calibri" w:hAnsi="Calibri" w:cs="Calibri"/>
          <w:b/>
          <w:color w:val="FF0000"/>
          <w:sz w:val="22"/>
          <w:szCs w:val="22"/>
        </w:rPr>
        <w:t>01</w:t>
      </w:r>
      <w:r w:rsidRPr="0073663D">
        <w:rPr>
          <w:rFonts w:ascii="Calibri" w:eastAsia="Calibri" w:hAnsi="Calibri" w:cs="Calibri"/>
          <w:b/>
          <w:color w:val="FF0000"/>
          <w:sz w:val="22"/>
          <w:szCs w:val="22"/>
        </w:rPr>
        <w:t>J12</w:t>
      </w:r>
      <w:r w:rsidR="003F03F2">
        <w:rPr>
          <w:rFonts w:ascii="Calibri" w:eastAsia="Calibri" w:hAnsi="Calibri" w:cs="Calibri"/>
          <w:b/>
          <w:color w:val="FF0000"/>
          <w:sz w:val="22"/>
          <w:szCs w:val="22"/>
        </w:rPr>
        <w:t>5</w:t>
      </w:r>
      <w:r w:rsidR="00E478C1">
        <w:rPr>
          <w:rFonts w:ascii="Calibri" w:eastAsia="Calibri" w:hAnsi="Calibri" w:cs="Calibri"/>
          <w:b/>
          <w:color w:val="FF0000"/>
          <w:sz w:val="22"/>
          <w:szCs w:val="22"/>
        </w:rPr>
        <w:t>00</w:t>
      </w:r>
      <w:r w:rsidR="00B30F76">
        <w:rPr>
          <w:rFonts w:ascii="Calibri" w:eastAsia="Calibri" w:hAnsi="Calibri" w:cs="Calibri"/>
          <w:b/>
          <w:color w:val="FF0000"/>
          <w:sz w:val="22"/>
          <w:szCs w:val="22"/>
        </w:rPr>
        <w:t>3</w:t>
      </w:r>
    </w:p>
    <w:p w14:paraId="1D560F2D" w14:textId="7954584B" w:rsidR="0015312B" w:rsidRPr="0073663D" w:rsidRDefault="00A51B12" w:rsidP="0015312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color w:val="FF0000"/>
          <w:sz w:val="22"/>
          <w:szCs w:val="22"/>
        </w:rPr>
        <w:t>CastIS</w:t>
      </w:r>
      <w:proofErr w:type="spellEnd"/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: </w:t>
      </w:r>
      <w:r w:rsidR="00AB33F6">
        <w:rPr>
          <w:rFonts w:ascii="Calibri" w:eastAsia="Calibri" w:hAnsi="Calibri" w:cs="Calibri"/>
          <w:b/>
          <w:color w:val="FF0000"/>
          <w:sz w:val="22"/>
          <w:szCs w:val="22"/>
        </w:rPr>
        <w:t>CL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-M202</w:t>
      </w:r>
      <w:r w:rsidR="008B3DD9">
        <w:rPr>
          <w:rFonts w:ascii="Calibri" w:eastAsia="Calibri" w:hAnsi="Calibri" w:cs="Calibri"/>
          <w:b/>
          <w:color w:val="FF0000"/>
          <w:sz w:val="22"/>
          <w:szCs w:val="22"/>
        </w:rPr>
        <w:t>5.00</w:t>
      </w:r>
      <w:r w:rsidR="00AB33F6">
        <w:rPr>
          <w:rFonts w:ascii="Calibri" w:eastAsia="Calibri" w:hAnsi="Calibri" w:cs="Calibri"/>
          <w:b/>
          <w:color w:val="FF0000"/>
          <w:sz w:val="22"/>
          <w:szCs w:val="22"/>
        </w:rPr>
        <w:t>1</w:t>
      </w:r>
    </w:p>
    <w:p w14:paraId="0990E2BB" w14:textId="77777777" w:rsidR="00664E99" w:rsidRPr="0073663D" w:rsidRDefault="00664E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  <w:highlight w:val="lightGray"/>
        </w:rPr>
      </w:pPr>
    </w:p>
    <w:p w14:paraId="1656C7F3" w14:textId="77777777" w:rsidR="0000139C" w:rsidRPr="00E5327B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t>Příloha č. 1 smlouvy o výpůjčce movitých věcí</w:t>
      </w:r>
    </w:p>
    <w:p w14:paraId="1A41689B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A56C60B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Půjčitel přenechává k dočasnému užívání vypůjčiteli předmět výpůjčky a stanovuje u něj tyto pojistné hodnoty (hodnoty stanoví odborní pracovníci půjčitele</w:t>
      </w:r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4DF875A1" w14:textId="33CC323A" w:rsidR="00D73BD8" w:rsidRDefault="00D73BD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134"/>
        <w:gridCol w:w="841"/>
        <w:gridCol w:w="2845"/>
        <w:gridCol w:w="1701"/>
        <w:gridCol w:w="3171"/>
      </w:tblGrid>
      <w:tr w:rsidR="00F0366C" w:rsidRPr="00C662DF" w14:paraId="0FEB7168" w14:textId="77777777" w:rsidTr="00AB33F6">
        <w:trPr>
          <w:trHeight w:val="597"/>
          <w:jc w:val="center"/>
        </w:trPr>
        <w:tc>
          <w:tcPr>
            <w:tcW w:w="420" w:type="dxa"/>
            <w:shd w:val="clear" w:color="auto" w:fill="auto"/>
          </w:tcPr>
          <w:p w14:paraId="4D19DE73" w14:textId="77777777" w:rsidR="00F0366C" w:rsidRPr="0048586B" w:rsidRDefault="00F0366C" w:rsidP="0000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7477C31B" w14:textId="77777777" w:rsidR="00F0366C" w:rsidRPr="0048586B" w:rsidRDefault="00F0366C" w:rsidP="0000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48586B">
              <w:rPr>
                <w:rFonts w:ascii="Calibri" w:hAnsi="Calibri" w:cs="Calibri"/>
              </w:rPr>
              <w:t>Inv.č</w:t>
            </w:r>
            <w:proofErr w:type="spellEnd"/>
            <w:r w:rsidRPr="0048586B">
              <w:rPr>
                <w:rFonts w:ascii="Calibri" w:hAnsi="Calibri" w:cs="Calibri"/>
              </w:rPr>
              <w:t>. nové</w:t>
            </w:r>
          </w:p>
        </w:tc>
        <w:tc>
          <w:tcPr>
            <w:tcW w:w="841" w:type="dxa"/>
            <w:shd w:val="clear" w:color="auto" w:fill="auto"/>
          </w:tcPr>
          <w:p w14:paraId="3184E124" w14:textId="77777777" w:rsidR="00F0366C" w:rsidRPr="0048586B" w:rsidRDefault="00F0366C" w:rsidP="0000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48586B">
              <w:rPr>
                <w:rFonts w:ascii="Calibri" w:hAnsi="Calibri" w:cs="Calibri"/>
              </w:rPr>
              <w:t>Inv.č</w:t>
            </w:r>
            <w:proofErr w:type="spellEnd"/>
            <w:r w:rsidRPr="0048586B">
              <w:rPr>
                <w:rFonts w:ascii="Calibri" w:hAnsi="Calibri" w:cs="Calibri"/>
              </w:rPr>
              <w:t>. staré</w:t>
            </w:r>
          </w:p>
        </w:tc>
        <w:tc>
          <w:tcPr>
            <w:tcW w:w="2845" w:type="dxa"/>
            <w:shd w:val="clear" w:color="auto" w:fill="auto"/>
          </w:tcPr>
          <w:p w14:paraId="51BDDF25" w14:textId="77777777" w:rsidR="00F0366C" w:rsidRPr="0048586B" w:rsidRDefault="00F0366C" w:rsidP="0000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48586B">
              <w:rPr>
                <w:rFonts w:ascii="Calibri" w:hAnsi="Calibri" w:cs="Calibri"/>
              </w:rPr>
              <w:t>Předmět</w:t>
            </w:r>
          </w:p>
        </w:tc>
        <w:tc>
          <w:tcPr>
            <w:tcW w:w="1701" w:type="dxa"/>
            <w:shd w:val="clear" w:color="auto" w:fill="auto"/>
          </w:tcPr>
          <w:p w14:paraId="7C2669B3" w14:textId="77777777" w:rsidR="00F0366C" w:rsidRPr="0048586B" w:rsidRDefault="00F0366C" w:rsidP="0000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  <w:r w:rsidRPr="0048586B">
              <w:rPr>
                <w:rFonts w:ascii="Calibri" w:hAnsi="Calibri" w:cs="Calibri"/>
              </w:rPr>
              <w:t>Pojistná hodnota</w:t>
            </w:r>
          </w:p>
        </w:tc>
        <w:tc>
          <w:tcPr>
            <w:tcW w:w="3171" w:type="dxa"/>
            <w:shd w:val="clear" w:color="auto" w:fill="auto"/>
          </w:tcPr>
          <w:p w14:paraId="68B2015E" w14:textId="77777777" w:rsidR="00F0366C" w:rsidRPr="0048586B" w:rsidRDefault="00F0366C" w:rsidP="00003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hAnsi="Calibri" w:cs="Calibri"/>
              </w:rPr>
            </w:pPr>
            <w:r w:rsidRPr="0048586B">
              <w:rPr>
                <w:rFonts w:ascii="Calibri" w:hAnsi="Calibri" w:cs="Calibri"/>
              </w:rPr>
              <w:t>Fotografie</w:t>
            </w:r>
          </w:p>
        </w:tc>
      </w:tr>
      <w:tr w:rsidR="00AB33F6" w:rsidRPr="00C662DF" w14:paraId="4841D9CA" w14:textId="77777777" w:rsidTr="00AB33F6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566A58BB" w14:textId="77777777" w:rsidR="00AB33F6" w:rsidRPr="0048586B" w:rsidRDefault="00AB33F6" w:rsidP="00AB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eastAsia="Calibri" w:hAnsi="Calibri" w:cs="Calibri"/>
                <w:color w:val="000000"/>
                <w:highlight w:val="lightGray"/>
              </w:rPr>
            </w:pPr>
            <w:r w:rsidRPr="0048586B"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8DACF61" w14:textId="30B5EBA5" w:rsidR="00AB33F6" w:rsidRPr="00AB33F6" w:rsidRDefault="005C2360" w:rsidP="00AB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Theme="majorHAnsi" w:eastAsia="Calibri" w:hAnsiTheme="majorHAnsi" w:cstheme="majorHAnsi"/>
                <w:color w:val="000000"/>
                <w:highlight w:val="lightGray"/>
              </w:rPr>
            </w:pPr>
            <w:r>
              <w:rPr>
                <w:rFonts w:asciiTheme="majorHAnsi" w:eastAsia="Calibri" w:hAnsiTheme="majorHAnsi" w:cstheme="majorHAnsi"/>
                <w:color w:val="000000"/>
                <w:highlight w:val="lightGray"/>
              </w:rPr>
              <w:t>XXXXXXXX</w:t>
            </w:r>
          </w:p>
        </w:tc>
        <w:tc>
          <w:tcPr>
            <w:tcW w:w="841" w:type="dxa"/>
            <w:shd w:val="clear" w:color="auto" w:fill="auto"/>
          </w:tcPr>
          <w:p w14:paraId="0D52A717" w14:textId="37CEEA39" w:rsidR="00AB33F6" w:rsidRPr="00AB33F6" w:rsidRDefault="005C2360" w:rsidP="00AB33F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</w:t>
            </w:r>
          </w:p>
        </w:tc>
        <w:tc>
          <w:tcPr>
            <w:tcW w:w="2845" w:type="dxa"/>
            <w:shd w:val="clear" w:color="auto" w:fill="auto"/>
          </w:tcPr>
          <w:p w14:paraId="36E0D195" w14:textId="06A5DBAD" w:rsidR="00AB33F6" w:rsidRPr="00AB33F6" w:rsidRDefault="005C2360" w:rsidP="00AB33F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XXXXXXXXXXXXXXXXX</w:t>
            </w:r>
          </w:p>
        </w:tc>
        <w:tc>
          <w:tcPr>
            <w:tcW w:w="1701" w:type="dxa"/>
            <w:shd w:val="clear" w:color="auto" w:fill="auto"/>
          </w:tcPr>
          <w:p w14:paraId="69D50BC1" w14:textId="42DF22E3" w:rsidR="00AB33F6" w:rsidRPr="00A41AE6" w:rsidRDefault="005C2360" w:rsidP="00AB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XXXXXXXXXXXXX</w:t>
            </w:r>
          </w:p>
        </w:tc>
        <w:tc>
          <w:tcPr>
            <w:tcW w:w="3171" w:type="dxa"/>
            <w:shd w:val="clear" w:color="auto" w:fill="auto"/>
          </w:tcPr>
          <w:p w14:paraId="2D30E805" w14:textId="76137867" w:rsidR="00AB33F6" w:rsidRPr="0048586B" w:rsidRDefault="005C2360" w:rsidP="00AB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XXXXXXXXXXXXXXXX</w:t>
            </w:r>
          </w:p>
        </w:tc>
      </w:tr>
      <w:tr w:rsidR="00AB33F6" w:rsidRPr="00C662DF" w14:paraId="0E8C9B44" w14:textId="77777777" w:rsidTr="00AB33F6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214CE949" w14:textId="77777777" w:rsidR="00AB33F6" w:rsidRPr="0048586B" w:rsidRDefault="00AB33F6" w:rsidP="00AB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E9E5343" w14:textId="274AF7BD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1" w:type="dxa"/>
            <w:shd w:val="clear" w:color="auto" w:fill="auto"/>
          </w:tcPr>
          <w:p w14:paraId="3AECFE97" w14:textId="0BE33A94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5" w:type="dxa"/>
            <w:shd w:val="clear" w:color="auto" w:fill="auto"/>
          </w:tcPr>
          <w:p w14:paraId="30EFCB1C" w14:textId="3E98EDAF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shd w:val="clear" w:color="auto" w:fill="auto"/>
          </w:tcPr>
          <w:p w14:paraId="7A4FCC5B" w14:textId="59DAEBE7" w:rsidR="00AB33F6" w:rsidRPr="00A41AE6" w:rsidRDefault="00AB33F6" w:rsidP="00AB33F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3171" w:type="dxa"/>
            <w:shd w:val="clear" w:color="auto" w:fill="auto"/>
          </w:tcPr>
          <w:p w14:paraId="625FC16F" w14:textId="1D7D3854" w:rsidR="00AB33F6" w:rsidRPr="0048586B" w:rsidRDefault="00AB33F6" w:rsidP="00AB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B33F6" w:rsidRPr="00C662DF" w14:paraId="73795D70" w14:textId="77777777" w:rsidTr="00AB33F6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432D2E4F" w14:textId="77777777" w:rsidR="00AB33F6" w:rsidRPr="0048586B" w:rsidRDefault="00AB33F6" w:rsidP="00AB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75665CA" w14:textId="40D56775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1" w:type="dxa"/>
            <w:shd w:val="clear" w:color="auto" w:fill="auto"/>
          </w:tcPr>
          <w:p w14:paraId="088BCF1A" w14:textId="52A937FB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5" w:type="dxa"/>
            <w:shd w:val="clear" w:color="auto" w:fill="auto"/>
          </w:tcPr>
          <w:p w14:paraId="7694CE51" w14:textId="0F051FFF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shd w:val="clear" w:color="auto" w:fill="auto"/>
          </w:tcPr>
          <w:p w14:paraId="45BBEA45" w14:textId="020EDB71" w:rsidR="00AB33F6" w:rsidRPr="00A41AE6" w:rsidRDefault="00AB33F6" w:rsidP="00AB33F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3171" w:type="dxa"/>
            <w:shd w:val="clear" w:color="auto" w:fill="auto"/>
          </w:tcPr>
          <w:p w14:paraId="551721D2" w14:textId="5A712549" w:rsidR="00AB33F6" w:rsidRPr="0048586B" w:rsidRDefault="00AB33F6" w:rsidP="00AB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B33F6" w:rsidRPr="00C662DF" w14:paraId="64E72155" w14:textId="77777777" w:rsidTr="00AB33F6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12027DF6" w14:textId="77777777" w:rsidR="00AB33F6" w:rsidRPr="0048586B" w:rsidRDefault="00AB33F6" w:rsidP="00AB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4A70BFB" w14:textId="1CA03092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1" w:type="dxa"/>
            <w:shd w:val="clear" w:color="auto" w:fill="auto"/>
          </w:tcPr>
          <w:p w14:paraId="178345D9" w14:textId="4D56F920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5" w:type="dxa"/>
            <w:shd w:val="clear" w:color="auto" w:fill="auto"/>
          </w:tcPr>
          <w:p w14:paraId="221B4903" w14:textId="464B2F00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shd w:val="clear" w:color="auto" w:fill="auto"/>
          </w:tcPr>
          <w:p w14:paraId="0BCCADE4" w14:textId="55EED416" w:rsidR="00AB33F6" w:rsidRPr="00A41AE6" w:rsidRDefault="00AB33F6" w:rsidP="00AB33F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3171" w:type="dxa"/>
            <w:shd w:val="clear" w:color="auto" w:fill="auto"/>
          </w:tcPr>
          <w:p w14:paraId="4637C757" w14:textId="5C861A91" w:rsidR="00AB33F6" w:rsidRPr="0048586B" w:rsidRDefault="00AB33F6" w:rsidP="00AB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B33F6" w:rsidRPr="00C662DF" w14:paraId="2384F537" w14:textId="77777777" w:rsidTr="00AB33F6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11F693B9" w14:textId="77777777" w:rsidR="00AB33F6" w:rsidRPr="0048586B" w:rsidRDefault="00AB33F6" w:rsidP="00AB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B8DCB84" w14:textId="3F67F8B4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1" w:type="dxa"/>
            <w:shd w:val="clear" w:color="auto" w:fill="auto"/>
          </w:tcPr>
          <w:p w14:paraId="49C56058" w14:textId="2B0023BE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5" w:type="dxa"/>
            <w:shd w:val="clear" w:color="auto" w:fill="auto"/>
          </w:tcPr>
          <w:p w14:paraId="340DDE32" w14:textId="2800350E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shd w:val="clear" w:color="auto" w:fill="auto"/>
          </w:tcPr>
          <w:p w14:paraId="1311EFEB" w14:textId="487412C0" w:rsidR="00AB33F6" w:rsidRPr="00A41AE6" w:rsidRDefault="00AB33F6" w:rsidP="008964A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171" w:type="dxa"/>
            <w:shd w:val="clear" w:color="auto" w:fill="auto"/>
          </w:tcPr>
          <w:p w14:paraId="322DD659" w14:textId="0800CAB7" w:rsidR="00AB33F6" w:rsidRPr="0048586B" w:rsidRDefault="00AB33F6" w:rsidP="00AB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B33F6" w:rsidRPr="00C662DF" w14:paraId="695F33AD" w14:textId="77777777" w:rsidTr="00AB33F6">
        <w:trPr>
          <w:trHeight w:val="227"/>
          <w:jc w:val="center"/>
        </w:trPr>
        <w:tc>
          <w:tcPr>
            <w:tcW w:w="420" w:type="dxa"/>
            <w:shd w:val="clear" w:color="auto" w:fill="auto"/>
          </w:tcPr>
          <w:p w14:paraId="3EC01380" w14:textId="77777777" w:rsidR="00AB33F6" w:rsidRPr="0048586B" w:rsidRDefault="00AB33F6" w:rsidP="00AB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9B8EB24" w14:textId="347B9FB3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1" w:type="dxa"/>
            <w:shd w:val="clear" w:color="auto" w:fill="auto"/>
          </w:tcPr>
          <w:p w14:paraId="7621B584" w14:textId="64CD567B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45" w:type="dxa"/>
            <w:shd w:val="clear" w:color="auto" w:fill="auto"/>
          </w:tcPr>
          <w:p w14:paraId="063D894F" w14:textId="75B2BB6E" w:rsidR="00AB33F6" w:rsidRPr="00AB33F6" w:rsidRDefault="00AB33F6" w:rsidP="00AB33F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shd w:val="clear" w:color="auto" w:fill="auto"/>
          </w:tcPr>
          <w:p w14:paraId="01C95506" w14:textId="12BCF293" w:rsidR="00AB33F6" w:rsidRPr="00A41AE6" w:rsidRDefault="00AB33F6" w:rsidP="00AB33F6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3171" w:type="dxa"/>
            <w:shd w:val="clear" w:color="auto" w:fill="auto"/>
          </w:tcPr>
          <w:p w14:paraId="23CF78EF" w14:textId="65FF9BDA" w:rsidR="00AB33F6" w:rsidRPr="0048586B" w:rsidRDefault="00AB33F6" w:rsidP="00AB33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4C215AF2" w14:textId="77777777" w:rsidR="00F0366C" w:rsidRPr="00156C3D" w:rsidRDefault="00F0366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1E0F0E2" w14:textId="141D3EB8" w:rsidR="0000139C" w:rsidRDefault="0000139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1D35E585" w14:textId="77777777" w:rsidR="00F20B5D" w:rsidRDefault="00F20B5D" w:rsidP="00156C3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7B2E9DF" w14:textId="074FCFB3" w:rsidR="00F20B5D" w:rsidRPr="00211A3E" w:rsidRDefault="00211A3E" w:rsidP="00211A3E">
      <w:pPr>
        <w:pBdr>
          <w:top w:val="nil"/>
          <w:left w:val="nil"/>
          <w:bottom w:val="nil"/>
          <w:right w:val="nil"/>
          <w:between w:val="nil"/>
        </w:pBdr>
        <w:ind w:left="6120" w:firstLine="360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11A3E">
        <w:rPr>
          <w:rFonts w:ascii="Calibri" w:eastAsia="Calibri" w:hAnsi="Calibri" w:cs="Calibri"/>
          <w:b/>
          <w:color w:val="000000"/>
          <w:sz w:val="22"/>
          <w:szCs w:val="22"/>
        </w:rPr>
        <w:t xml:space="preserve">Celková pojistná </w:t>
      </w:r>
      <w:r w:rsidR="00156C3D">
        <w:rPr>
          <w:rFonts w:ascii="Calibri" w:eastAsia="Calibri" w:hAnsi="Calibri" w:cs="Calibri"/>
          <w:b/>
          <w:color w:val="000000"/>
          <w:sz w:val="22"/>
          <w:szCs w:val="22"/>
        </w:rPr>
        <w:t xml:space="preserve">hodnota: </w:t>
      </w:r>
      <w:r w:rsidR="005C2360">
        <w:rPr>
          <w:rFonts w:ascii="Calibri" w:eastAsia="Calibri" w:hAnsi="Calibri" w:cs="Calibri"/>
          <w:b/>
          <w:color w:val="000000"/>
          <w:sz w:val="22"/>
          <w:szCs w:val="22"/>
        </w:rPr>
        <w:t>XXXXXXXXX</w:t>
      </w:r>
      <w:r w:rsidRPr="00211A3E">
        <w:rPr>
          <w:rFonts w:ascii="Calibri" w:eastAsia="Calibri" w:hAnsi="Calibri" w:cs="Calibri"/>
          <w:b/>
          <w:color w:val="000000"/>
          <w:sz w:val="22"/>
          <w:szCs w:val="22"/>
        </w:rPr>
        <w:t xml:space="preserve"> Kč</w:t>
      </w:r>
    </w:p>
    <w:p w14:paraId="65C2DF95" w14:textId="77777777" w:rsidR="00553EEC" w:rsidRDefault="00553EE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00085397" w14:textId="77777777" w:rsidR="00EA4F5D" w:rsidRPr="00156C3D" w:rsidRDefault="00EA4F5D" w:rsidP="00EA4F5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A7B7004" w14:textId="77777777" w:rsidR="00156C3D" w:rsidRDefault="00156C3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4C853114" w14:textId="77777777" w:rsidR="00156C3D" w:rsidRDefault="00156C3D" w:rsidP="000B4D7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1"/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0139C" w14:paraId="3813717A" w14:textId="77777777">
        <w:tc>
          <w:tcPr>
            <w:tcW w:w="4606" w:type="dxa"/>
          </w:tcPr>
          <w:p w14:paraId="2CB8BBC3" w14:textId="77777777" w:rsidR="0000139C" w:rsidRDefault="00001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4607E61B" w14:textId="77777777" w:rsidR="0000139C" w:rsidRDefault="00001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CF51CBA" w14:textId="77777777" w:rsidR="006D717A" w:rsidRDefault="006D717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  <w:sectPr w:rsidR="006D717A" w:rsidSect="00940CD4">
          <w:footerReference w:type="default" r:id="rId11"/>
          <w:pgSz w:w="12240" w:h="15840"/>
          <w:pgMar w:top="1663" w:right="907" w:bottom="1418" w:left="907" w:header="709" w:footer="709" w:gutter="0"/>
          <w:cols w:space="708"/>
        </w:sectPr>
      </w:pPr>
    </w:p>
    <w:p w14:paraId="425BE961" w14:textId="77777777" w:rsidR="0052621B" w:rsidRPr="00630F45" w:rsidRDefault="0052621B" w:rsidP="0052621B">
      <w:pPr>
        <w:pStyle w:val="Default"/>
        <w:jc w:val="center"/>
        <w:rPr>
          <w:b/>
          <w:bCs/>
        </w:rPr>
      </w:pPr>
      <w:r w:rsidRPr="00630F45">
        <w:rPr>
          <w:b/>
          <w:bCs/>
        </w:rPr>
        <w:lastRenderedPageBreak/>
        <w:t>Příloha č. 2 ke  smlouvě o dočasném bezplatném užívání movitých věcí</w:t>
      </w:r>
    </w:p>
    <w:p w14:paraId="53451D85" w14:textId="7BA296FF" w:rsidR="0052621B" w:rsidRPr="0015734A" w:rsidRDefault="0052621B" w:rsidP="0015734A">
      <w:pPr>
        <w:pStyle w:val="Default"/>
        <w:jc w:val="center"/>
        <w:rPr>
          <w:rFonts w:cs="Arial"/>
          <w:b/>
          <w:bCs/>
        </w:rPr>
      </w:pPr>
      <w:r w:rsidRPr="00630F45">
        <w:rPr>
          <w:rFonts w:cs="Arial"/>
          <w:b/>
          <w:bCs/>
        </w:rPr>
        <w:t xml:space="preserve">(kulturní mobiliář) </w:t>
      </w:r>
    </w:p>
    <w:p w14:paraId="1D8A5966" w14:textId="77777777" w:rsidR="0052621B" w:rsidRDefault="0052621B" w:rsidP="0052621B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identifikovaná jako: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5"/>
        <w:gridCol w:w="3470"/>
        <w:gridCol w:w="3481"/>
      </w:tblGrid>
      <w:tr w:rsidR="0052621B" w14:paraId="32107B3B" w14:textId="77777777" w:rsidTr="00940CD4">
        <w:trPr>
          <w:trHeight w:val="562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6EFA" w14:textId="77777777" w:rsidR="0052621B" w:rsidRDefault="0052621B" w:rsidP="00940C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evid</w:t>
            </w:r>
            <w:proofErr w:type="spellEnd"/>
            <w:r>
              <w:rPr>
                <w:sz w:val="22"/>
                <w:szCs w:val="22"/>
              </w:rPr>
              <w:t xml:space="preserve">. systému </w:t>
            </w:r>
            <w:proofErr w:type="spellStart"/>
            <w:r>
              <w:rPr>
                <w:sz w:val="22"/>
                <w:szCs w:val="22"/>
              </w:rPr>
              <w:t>CastIS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5C724D40" w14:textId="26641269" w:rsidR="0052621B" w:rsidRPr="0000210C" w:rsidRDefault="00C655C1" w:rsidP="00A51B1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CL</w:t>
            </w:r>
            <w:r w:rsidR="00663E95" w:rsidRPr="00663E95">
              <w:rPr>
                <w:b/>
                <w:sz w:val="22"/>
                <w:szCs w:val="22"/>
              </w:rPr>
              <w:t>-M202</w:t>
            </w:r>
            <w:r w:rsidR="00E05287">
              <w:rPr>
                <w:b/>
                <w:sz w:val="22"/>
                <w:szCs w:val="22"/>
              </w:rPr>
              <w:t>5</w:t>
            </w:r>
            <w:r w:rsidR="00663E95" w:rsidRPr="00663E95">
              <w:rPr>
                <w:b/>
                <w:sz w:val="22"/>
                <w:szCs w:val="22"/>
              </w:rPr>
              <w:t>.00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87B0" w14:textId="77777777" w:rsidR="0052621B" w:rsidRDefault="0052621B" w:rsidP="00940C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účetním systému WAM:</w:t>
            </w:r>
          </w:p>
          <w:p w14:paraId="370432F2" w14:textId="4C9C6FF7" w:rsidR="0052621B" w:rsidRPr="0000210C" w:rsidRDefault="00B30F76" w:rsidP="00940CD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3001J125003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36BF" w14:textId="77777777" w:rsidR="0052621B" w:rsidRDefault="0052621B" w:rsidP="00940C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Č. j. ESS NPÚ:</w:t>
            </w:r>
          </w:p>
          <w:p w14:paraId="5CF80624" w14:textId="52B88D2D" w:rsidR="0052621B" w:rsidRPr="0000210C" w:rsidRDefault="00156F58" w:rsidP="0073663D">
            <w:pPr>
              <w:pStyle w:val="Default"/>
              <w:rPr>
                <w:b/>
                <w:sz w:val="22"/>
                <w:szCs w:val="22"/>
              </w:rPr>
            </w:pPr>
            <w:r w:rsidRPr="0000210C">
              <w:rPr>
                <w:b/>
                <w:sz w:val="22"/>
                <w:szCs w:val="22"/>
              </w:rPr>
              <w:t>NPÚ-430/</w:t>
            </w:r>
            <w:r w:rsidR="00C655C1" w:rsidRPr="00C655C1">
              <w:rPr>
                <w:b/>
                <w:sz w:val="22"/>
                <w:szCs w:val="22"/>
              </w:rPr>
              <w:t>27128</w:t>
            </w:r>
            <w:r w:rsidRPr="0000210C">
              <w:rPr>
                <w:b/>
                <w:sz w:val="22"/>
                <w:szCs w:val="22"/>
              </w:rPr>
              <w:t>/202</w:t>
            </w:r>
            <w:r w:rsidR="003F03F2">
              <w:rPr>
                <w:b/>
                <w:sz w:val="22"/>
                <w:szCs w:val="22"/>
              </w:rPr>
              <w:t>5</w:t>
            </w:r>
          </w:p>
        </w:tc>
      </w:tr>
    </w:tbl>
    <w:p w14:paraId="3D544C58" w14:textId="77777777" w:rsidR="0052621B" w:rsidRDefault="0052621B" w:rsidP="0052621B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</w:rPr>
      </w:pPr>
    </w:p>
    <w:p w14:paraId="66019180" w14:textId="77777777" w:rsidR="0052621B" w:rsidRPr="0052621B" w:rsidRDefault="0052621B" w:rsidP="0052621B">
      <w:pPr>
        <w:rPr>
          <w:rFonts w:asciiTheme="majorHAnsi" w:hAnsiTheme="majorHAnsi" w:cstheme="majorHAnsi"/>
          <w:sz w:val="22"/>
          <w:szCs w:val="22"/>
        </w:rPr>
      </w:pPr>
      <w:r w:rsidRPr="0052621B">
        <w:rPr>
          <w:rFonts w:asciiTheme="majorHAnsi" w:hAnsiTheme="majorHAnsi" w:cstheme="majorHAnsi"/>
          <w:sz w:val="22"/>
          <w:szCs w:val="22"/>
        </w:rPr>
        <w:t>Půjčitel požaduje po vypůjčiteli dodržení takových podmínek po uchování předmětů uvedených v příloze č. 1 a zapůjčených v rámci tohoto zápisu, které předměty nepoškodí. Podmínky expozice by se měly v maximální míře blížit hodnotám uvedeným v tabulkách níže:</w:t>
      </w:r>
    </w:p>
    <w:p w14:paraId="6537CAEB" w14:textId="77777777" w:rsidR="0052621B" w:rsidRPr="0052621B" w:rsidRDefault="0052621B" w:rsidP="0052621B">
      <w:pPr>
        <w:rPr>
          <w:rFonts w:asciiTheme="majorHAnsi" w:hAnsiTheme="majorHAnsi" w:cstheme="majorHAnsi"/>
          <w:sz w:val="22"/>
          <w:szCs w:val="22"/>
        </w:rPr>
      </w:pPr>
    </w:p>
    <w:p w14:paraId="28707709" w14:textId="77777777" w:rsidR="0052621B" w:rsidRPr="0052621B" w:rsidRDefault="0052621B" w:rsidP="0052621B">
      <w:pPr>
        <w:rPr>
          <w:rFonts w:asciiTheme="majorHAnsi" w:hAnsiTheme="majorHAnsi" w:cstheme="majorHAnsi"/>
          <w:b/>
          <w:sz w:val="22"/>
          <w:szCs w:val="22"/>
        </w:rPr>
      </w:pPr>
      <w:r w:rsidRPr="0052621B">
        <w:rPr>
          <w:rFonts w:asciiTheme="majorHAnsi" w:hAnsiTheme="majorHAnsi" w:cstheme="majorHAnsi"/>
          <w:b/>
          <w:sz w:val="22"/>
          <w:szCs w:val="22"/>
        </w:rPr>
        <w:t>Tabulka optimálních klimatických podmínek pro uchování předmětů*</w:t>
      </w:r>
    </w:p>
    <w:tbl>
      <w:tblPr>
        <w:tblpPr w:leftFromText="141" w:rightFromText="141" w:vertAnchor="text" w:horzAnchor="margin" w:tblpY="237"/>
        <w:tblW w:w="10515" w:type="dxa"/>
        <w:tblLayout w:type="fixed"/>
        <w:tblLook w:val="04A0" w:firstRow="1" w:lastRow="0" w:firstColumn="1" w:lastColumn="0" w:noHBand="0" w:noVBand="1"/>
      </w:tblPr>
      <w:tblGrid>
        <w:gridCol w:w="5582"/>
        <w:gridCol w:w="1911"/>
        <w:gridCol w:w="1371"/>
        <w:gridCol w:w="1651"/>
      </w:tblGrid>
      <w:tr w:rsidR="0052621B" w:rsidRPr="0052621B" w14:paraId="30409113" w14:textId="77777777" w:rsidTr="00940CD4">
        <w:trPr>
          <w:trHeight w:val="1253"/>
        </w:trPr>
        <w:tc>
          <w:tcPr>
            <w:tcW w:w="5580" w:type="dxa"/>
            <w:hideMark/>
          </w:tcPr>
          <w:p w14:paraId="7D9349B1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Materiál</w:t>
            </w:r>
          </w:p>
        </w:tc>
        <w:tc>
          <w:tcPr>
            <w:tcW w:w="1910" w:type="dxa"/>
            <w:hideMark/>
          </w:tcPr>
          <w:p w14:paraId="167EF8B3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Tolerovaný</w:t>
            </w:r>
          </w:p>
          <w:p w14:paraId="2017A600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Interval R.V</w:t>
            </w:r>
          </w:p>
          <w:p w14:paraId="4647FF9A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(%)</w:t>
            </w:r>
          </w:p>
        </w:tc>
        <w:tc>
          <w:tcPr>
            <w:tcW w:w="1370" w:type="dxa"/>
            <w:hideMark/>
          </w:tcPr>
          <w:p w14:paraId="53259A39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Optimální R.V</w:t>
            </w:r>
          </w:p>
          <w:p w14:paraId="649A7065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(%)</w:t>
            </w:r>
          </w:p>
        </w:tc>
        <w:tc>
          <w:tcPr>
            <w:tcW w:w="1650" w:type="dxa"/>
            <w:hideMark/>
          </w:tcPr>
          <w:p w14:paraId="13D6BDEB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Teplota (°C)</w:t>
            </w:r>
          </w:p>
        </w:tc>
      </w:tr>
      <w:tr w:rsidR="0052621B" w:rsidRPr="0052621B" w14:paraId="156E90D4" w14:textId="77777777" w:rsidTr="00940CD4">
        <w:trPr>
          <w:trHeight w:val="933"/>
        </w:trPr>
        <w:tc>
          <w:tcPr>
            <w:tcW w:w="5580" w:type="dxa"/>
            <w:hideMark/>
          </w:tcPr>
          <w:p w14:paraId="380A624A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Papír, dřevo, kůže, pergamen, textil, malba na plátně, slonovina, kosti, dřevo, přírodovědné sbírky</w:t>
            </w:r>
          </w:p>
        </w:tc>
        <w:tc>
          <w:tcPr>
            <w:tcW w:w="1910" w:type="dxa"/>
            <w:hideMark/>
          </w:tcPr>
          <w:p w14:paraId="0169894D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45 - 60</w:t>
            </w:r>
          </w:p>
        </w:tc>
        <w:tc>
          <w:tcPr>
            <w:tcW w:w="1370" w:type="dxa"/>
            <w:hideMark/>
          </w:tcPr>
          <w:p w14:paraId="48C50F56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55</w:t>
            </w:r>
          </w:p>
        </w:tc>
        <w:tc>
          <w:tcPr>
            <w:tcW w:w="1650" w:type="dxa"/>
            <w:hideMark/>
          </w:tcPr>
          <w:p w14:paraId="4AEA3135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  <w:tr w:rsidR="0052621B" w:rsidRPr="0052621B" w14:paraId="7603E92B" w14:textId="77777777" w:rsidTr="00940CD4">
        <w:trPr>
          <w:trHeight w:val="344"/>
        </w:trPr>
        <w:tc>
          <w:tcPr>
            <w:tcW w:w="5580" w:type="dxa"/>
            <w:hideMark/>
          </w:tcPr>
          <w:p w14:paraId="4DB6CEEF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 samotné</w:t>
            </w:r>
          </w:p>
        </w:tc>
        <w:tc>
          <w:tcPr>
            <w:tcW w:w="1910" w:type="dxa"/>
            <w:hideMark/>
          </w:tcPr>
          <w:p w14:paraId="792D9052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64069066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30 - 40</w:t>
            </w:r>
          </w:p>
        </w:tc>
        <w:tc>
          <w:tcPr>
            <w:tcW w:w="1650" w:type="dxa"/>
            <w:hideMark/>
          </w:tcPr>
          <w:p w14:paraId="6ADE8792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  <w:tr w:rsidR="0052621B" w:rsidRPr="0052621B" w14:paraId="48CC7A2E" w14:textId="77777777" w:rsidTr="00940CD4">
        <w:trPr>
          <w:trHeight w:val="592"/>
        </w:trPr>
        <w:tc>
          <w:tcPr>
            <w:tcW w:w="5580" w:type="dxa"/>
            <w:hideMark/>
          </w:tcPr>
          <w:p w14:paraId="0F14FDA7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 v kombinaci s organickými materiály</w:t>
            </w:r>
          </w:p>
        </w:tc>
        <w:tc>
          <w:tcPr>
            <w:tcW w:w="1910" w:type="dxa"/>
            <w:hideMark/>
          </w:tcPr>
          <w:p w14:paraId="335399DB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55</w:t>
            </w:r>
          </w:p>
        </w:tc>
        <w:tc>
          <w:tcPr>
            <w:tcW w:w="1370" w:type="dxa"/>
            <w:hideMark/>
          </w:tcPr>
          <w:p w14:paraId="29422427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40 - 55</w:t>
            </w:r>
          </w:p>
        </w:tc>
        <w:tc>
          <w:tcPr>
            <w:tcW w:w="1650" w:type="dxa"/>
            <w:hideMark/>
          </w:tcPr>
          <w:p w14:paraId="6971AB7B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18 - 20</w:t>
            </w:r>
          </w:p>
        </w:tc>
      </w:tr>
    </w:tbl>
    <w:p w14:paraId="0436C1DD" w14:textId="77777777" w:rsidR="0052621B" w:rsidRPr="0052621B" w:rsidRDefault="0052621B" w:rsidP="0052621B">
      <w:pPr>
        <w:rPr>
          <w:rFonts w:asciiTheme="majorHAnsi" w:hAnsiTheme="majorHAnsi" w:cstheme="majorHAnsi"/>
          <w:b/>
          <w:sz w:val="22"/>
          <w:szCs w:val="22"/>
        </w:rPr>
      </w:pPr>
    </w:p>
    <w:p w14:paraId="030D37FB" w14:textId="6A47EA79" w:rsidR="0052621B" w:rsidRPr="0052621B" w:rsidRDefault="0052621B" w:rsidP="0052621B">
      <w:pPr>
        <w:rPr>
          <w:rFonts w:asciiTheme="majorHAnsi" w:hAnsiTheme="majorHAnsi" w:cstheme="majorHAnsi"/>
          <w:b/>
          <w:sz w:val="22"/>
          <w:szCs w:val="22"/>
        </w:rPr>
      </w:pPr>
      <w:r w:rsidRPr="0052621B">
        <w:rPr>
          <w:rFonts w:asciiTheme="majorHAnsi" w:hAnsiTheme="majorHAnsi" w:cstheme="majorHAnsi"/>
          <w:b/>
          <w:sz w:val="22"/>
          <w:szCs w:val="22"/>
        </w:rPr>
        <w:t xml:space="preserve">Tabulka optimálních světelných podmínek pro uchování předmětů* </w:t>
      </w:r>
    </w:p>
    <w:tbl>
      <w:tblPr>
        <w:tblpPr w:leftFromText="141" w:rightFromText="141" w:vertAnchor="text" w:horzAnchor="margin" w:tblpY="4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9"/>
        <w:gridCol w:w="2267"/>
        <w:gridCol w:w="2694"/>
      </w:tblGrid>
      <w:tr w:rsidR="0052621B" w:rsidRPr="0052621B" w14:paraId="15C3B394" w14:textId="77777777" w:rsidTr="0052621B">
        <w:trPr>
          <w:trHeight w:val="96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47C4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Materiál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EACC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Osvětlení</w:t>
            </w:r>
          </w:p>
          <w:p w14:paraId="21E64E42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(lux)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EBA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Maximální roční expozice</w:t>
            </w:r>
          </w:p>
          <w:p w14:paraId="23E14FEB" w14:textId="77777777" w:rsidR="0052621B" w:rsidRPr="0052621B" w:rsidRDefault="0052621B" w:rsidP="00940CD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(</w:t>
            </w:r>
            <w:proofErr w:type="spellStart"/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klx.h</w:t>
            </w:r>
            <w:proofErr w:type="spellEnd"/>
            <w:r w:rsidRPr="0052621B">
              <w:rPr>
                <w:rFonts w:asciiTheme="majorHAnsi" w:hAnsiTheme="majorHAnsi" w:cstheme="majorHAnsi"/>
                <w:b/>
                <w:sz w:val="22"/>
                <w:szCs w:val="22"/>
              </w:rPr>
              <w:t>)</w:t>
            </w:r>
          </w:p>
        </w:tc>
      </w:tr>
      <w:tr w:rsidR="0052621B" w:rsidRPr="0052621B" w14:paraId="11B63DC5" w14:textId="77777777" w:rsidTr="0052621B">
        <w:trPr>
          <w:trHeight w:val="1149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FA01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Vodové barvy, kvaše, koláže, miniatury, tisky a kresby, poštovní známky, rukopisy, tapety, textilie, barvená kůže, etnografické předměty a přírodovědné sbírky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A58C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3A5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12.000 – 12.500</w:t>
            </w:r>
          </w:p>
          <w:p w14:paraId="1B5E74DF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21B" w:rsidRPr="0052621B" w14:paraId="38B6D79F" w14:textId="77777777" w:rsidTr="0052621B">
        <w:trPr>
          <w:trHeight w:val="310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C6F3B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Olejové a temperové barvy, dřevo, evropské a orientální laky, nebarvená kůže, kosti, rohovina, slonovina, želvovina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FAE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do 200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7344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42.000 – 150.000</w:t>
            </w:r>
          </w:p>
          <w:p w14:paraId="0F6BE181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21B" w:rsidRPr="0052621B" w14:paraId="51164FB8" w14:textId="77777777" w:rsidTr="0052621B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CCB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 xml:space="preserve">Sklo, barevné glazury a emaily, drahé kameny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CA681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omezení dlouhodobého silného osvětlení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7FC7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 xml:space="preserve">84.000 – 600.000 </w:t>
            </w:r>
            <w:proofErr w:type="spellStart"/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klx.h</w:t>
            </w:r>
            <w:proofErr w:type="spellEnd"/>
          </w:p>
          <w:p w14:paraId="469EB1C3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2621B" w:rsidRPr="0052621B" w14:paraId="6D043C27" w14:textId="77777777" w:rsidTr="0052621B">
        <w:trPr>
          <w:trHeight w:val="533"/>
        </w:trPr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D236D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Kovy, kámen, neglazovaná keramika apod.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07C8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bez omezení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84ED0" w14:textId="77777777" w:rsidR="0052621B" w:rsidRPr="0052621B" w:rsidRDefault="0052621B" w:rsidP="00940CD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2621B">
              <w:rPr>
                <w:rFonts w:asciiTheme="majorHAnsi" w:hAnsiTheme="majorHAnsi" w:cstheme="majorHAnsi"/>
                <w:sz w:val="22"/>
                <w:szCs w:val="22"/>
              </w:rPr>
              <w:t>bez omezení</w:t>
            </w:r>
          </w:p>
        </w:tc>
      </w:tr>
    </w:tbl>
    <w:p w14:paraId="349CA77C" w14:textId="00F9DFB7" w:rsidR="0015734A" w:rsidRPr="0015734A" w:rsidRDefault="0015734A" w:rsidP="0015734A">
      <w:pPr>
        <w:tabs>
          <w:tab w:val="left" w:pos="2520"/>
        </w:tabs>
        <w:rPr>
          <w:rFonts w:ascii="Calibri" w:eastAsia="Calibri" w:hAnsi="Calibri" w:cs="Calibri"/>
          <w:sz w:val="22"/>
          <w:szCs w:val="22"/>
          <w:highlight w:val="lightGray"/>
        </w:rPr>
      </w:pPr>
    </w:p>
    <w:p w14:paraId="59B0DEC5" w14:textId="77777777" w:rsidR="0015734A" w:rsidRPr="0015734A" w:rsidRDefault="0015734A" w:rsidP="0015734A">
      <w:pPr>
        <w:rPr>
          <w:rFonts w:ascii="Calibri" w:eastAsia="Calibri" w:hAnsi="Calibri" w:cs="Calibri"/>
          <w:sz w:val="22"/>
          <w:szCs w:val="22"/>
          <w:highlight w:val="lightGray"/>
        </w:rPr>
      </w:pPr>
    </w:p>
    <w:p w14:paraId="667EAB85" w14:textId="77777777" w:rsidR="0015734A" w:rsidRPr="0015734A" w:rsidRDefault="0015734A" w:rsidP="0015734A">
      <w:pPr>
        <w:rPr>
          <w:rFonts w:ascii="Calibri" w:eastAsia="Calibri" w:hAnsi="Calibri" w:cs="Calibri"/>
          <w:sz w:val="22"/>
          <w:szCs w:val="22"/>
          <w:highlight w:val="lightGray"/>
        </w:rPr>
      </w:pPr>
    </w:p>
    <w:p w14:paraId="67CEAAA6" w14:textId="77777777" w:rsidR="0015734A" w:rsidRPr="0015734A" w:rsidRDefault="0015734A" w:rsidP="0015734A">
      <w:pPr>
        <w:rPr>
          <w:rFonts w:ascii="Calibri" w:eastAsia="Calibri" w:hAnsi="Calibri" w:cs="Calibri"/>
          <w:sz w:val="22"/>
          <w:szCs w:val="22"/>
          <w:highlight w:val="lightGray"/>
        </w:rPr>
      </w:pPr>
    </w:p>
    <w:p w14:paraId="7D871955" w14:textId="77777777" w:rsidR="0015734A" w:rsidRPr="0015734A" w:rsidRDefault="0015734A" w:rsidP="0015734A">
      <w:pPr>
        <w:rPr>
          <w:rFonts w:ascii="Calibri" w:eastAsia="Calibri" w:hAnsi="Calibri" w:cs="Calibri"/>
          <w:sz w:val="22"/>
          <w:szCs w:val="22"/>
          <w:highlight w:val="lightGray"/>
        </w:rPr>
      </w:pPr>
    </w:p>
    <w:sectPr w:rsidR="0015734A" w:rsidRPr="0015734A" w:rsidSect="006D717A">
      <w:footerReference w:type="default" r:id="rId12"/>
      <w:pgSz w:w="12240" w:h="15840"/>
      <w:pgMar w:top="1663" w:right="907" w:bottom="1418" w:left="90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DFCFE" w14:textId="77777777" w:rsidR="0016253A" w:rsidRDefault="0016253A">
      <w:r>
        <w:separator/>
      </w:r>
    </w:p>
  </w:endnote>
  <w:endnote w:type="continuationSeparator" w:id="0">
    <w:p w14:paraId="11B3E1C3" w14:textId="77777777" w:rsidR="0016253A" w:rsidRDefault="0016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7654928"/>
      <w:docPartObj>
        <w:docPartGallery w:val="Page Numbers (Bottom of Page)"/>
        <w:docPartUnique/>
      </w:docPartObj>
    </w:sdtPr>
    <w:sdtEndPr/>
    <w:sdtContent>
      <w:sdt>
        <w:sdtPr>
          <w:id w:val="1151329779"/>
          <w:docPartObj>
            <w:docPartGallery w:val="Page Numbers (Top of Page)"/>
            <w:docPartUnique/>
          </w:docPartObj>
        </w:sdtPr>
        <w:sdtEndPr/>
        <w:sdtContent>
          <w:p w14:paraId="4260E1E6" w14:textId="1BF45A2B" w:rsidR="00BB6FC6" w:rsidRDefault="00BB6FC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06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06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C71C68" w14:textId="77777777" w:rsidR="00BB6FC6" w:rsidRDefault="00BB6F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1701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89C4BA" w14:textId="5F661AF8" w:rsidR="00BB6FC6" w:rsidRDefault="00BB6FC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06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06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4D017D" w14:textId="77777777" w:rsidR="00BB6FC6" w:rsidRDefault="00BB6F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80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8E624" w14:textId="77777777" w:rsidR="00BB6FC6" w:rsidRPr="006D717A" w:rsidRDefault="00BB6FC6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10348"/>
      </w:tabs>
      <w:rPr>
        <w:rFonts w:asciiTheme="majorHAnsi" w:eastAsia="Calibri" w:hAnsiTheme="majorHAnsi" w:cstheme="majorHAnsi"/>
        <w:color w:val="000000"/>
        <w:sz w:val="22"/>
        <w:szCs w:val="22"/>
      </w:rPr>
    </w:pPr>
    <w:r w:rsidRPr="006D717A">
      <w:rPr>
        <w:rFonts w:asciiTheme="majorHAnsi" w:hAnsiTheme="majorHAnsi" w:cstheme="majorHAnsi"/>
        <w:color w:val="000000"/>
        <w:sz w:val="22"/>
        <w:szCs w:val="22"/>
      </w:rPr>
      <w:tab/>
    </w:r>
    <w:r w:rsidRPr="006D717A">
      <w:rPr>
        <w:rFonts w:asciiTheme="majorHAnsi" w:eastAsia="Calibri" w:hAnsiTheme="majorHAnsi" w:cstheme="majorHAnsi"/>
        <w:color w:val="000000"/>
        <w:sz w:val="22"/>
        <w:szCs w:val="22"/>
      </w:rPr>
      <w:tab/>
    </w:r>
    <w:r>
      <w:rPr>
        <w:rFonts w:asciiTheme="majorHAnsi" w:eastAsia="Calibri" w:hAnsiTheme="majorHAnsi" w:cstheme="majorHAnsi"/>
        <w:color w:val="000000"/>
        <w:sz w:val="22"/>
        <w:szCs w:val="22"/>
      </w:rPr>
      <w:t xml:space="preserve">              </w:t>
    </w:r>
  </w:p>
  <w:p w14:paraId="0D81B0E6" w14:textId="2494D597" w:rsidR="00BB6FC6" w:rsidRPr="00BB07C2" w:rsidRDefault="0016253A" w:rsidP="00BB07C2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5316"/>
        <w:tab w:val="left" w:pos="6975"/>
      </w:tabs>
      <w:jc w:val="center"/>
      <w:rPr>
        <w:color w:val="000000"/>
        <w:sz w:val="24"/>
        <w:szCs w:val="24"/>
      </w:rPr>
    </w:pPr>
    <w:sdt>
      <w:sdtPr>
        <w:rPr>
          <w:color w:val="000000"/>
          <w:sz w:val="24"/>
          <w:szCs w:val="24"/>
        </w:rPr>
        <w:id w:val="-665239218"/>
        <w:docPartObj>
          <w:docPartGallery w:val="Page Numbers (Top of Page)"/>
          <w:docPartUnique/>
        </w:docPartObj>
      </w:sdtPr>
      <w:sdtEndPr/>
      <w:sdtContent>
        <w:r w:rsidR="00BB6FC6" w:rsidRPr="00BB07C2">
          <w:rPr>
            <w:color w:val="000000"/>
          </w:rPr>
          <w:t xml:space="preserve">Stránka </w:t>
        </w:r>
        <w:r w:rsidR="00BB6FC6" w:rsidRPr="00BB07C2">
          <w:rPr>
            <w:b/>
            <w:bCs/>
            <w:color w:val="000000"/>
          </w:rPr>
          <w:fldChar w:fldCharType="begin"/>
        </w:r>
        <w:r w:rsidR="00BB6FC6" w:rsidRPr="00BB07C2">
          <w:rPr>
            <w:b/>
            <w:bCs/>
            <w:color w:val="000000"/>
          </w:rPr>
          <w:instrText>PAGE</w:instrText>
        </w:r>
        <w:r w:rsidR="00BB6FC6" w:rsidRPr="00BB07C2">
          <w:rPr>
            <w:b/>
            <w:bCs/>
            <w:color w:val="000000"/>
          </w:rPr>
          <w:fldChar w:fldCharType="separate"/>
        </w:r>
        <w:r w:rsidR="007C2069">
          <w:rPr>
            <w:b/>
            <w:bCs/>
            <w:noProof/>
            <w:color w:val="000000"/>
          </w:rPr>
          <w:t>1</w:t>
        </w:r>
        <w:r w:rsidR="00BB6FC6" w:rsidRPr="00BB07C2">
          <w:rPr>
            <w:color w:val="000000"/>
          </w:rPr>
          <w:fldChar w:fldCharType="end"/>
        </w:r>
        <w:r w:rsidR="00BB6FC6">
          <w:rPr>
            <w:b/>
            <w:bCs/>
            <w:color w:val="000000"/>
          </w:rPr>
          <w:t>0</w:t>
        </w:r>
        <w:r w:rsidR="00BB6FC6" w:rsidRPr="00BB07C2">
          <w:rPr>
            <w:color w:val="000000"/>
          </w:rPr>
          <w:t xml:space="preserve"> z </w:t>
        </w:r>
        <w:r w:rsidR="00BB6FC6" w:rsidRPr="00BB07C2">
          <w:rPr>
            <w:b/>
            <w:bCs/>
            <w:color w:val="000000"/>
          </w:rPr>
          <w:fldChar w:fldCharType="begin"/>
        </w:r>
        <w:r w:rsidR="00BB6FC6" w:rsidRPr="00BB07C2">
          <w:rPr>
            <w:b/>
            <w:bCs/>
            <w:color w:val="000000"/>
          </w:rPr>
          <w:instrText>NUMPAGES</w:instrText>
        </w:r>
        <w:r w:rsidR="00BB6FC6" w:rsidRPr="00BB07C2">
          <w:rPr>
            <w:b/>
            <w:bCs/>
            <w:color w:val="000000"/>
          </w:rPr>
          <w:fldChar w:fldCharType="separate"/>
        </w:r>
        <w:r w:rsidR="007C2069">
          <w:rPr>
            <w:b/>
            <w:bCs/>
            <w:noProof/>
            <w:color w:val="000000"/>
          </w:rPr>
          <w:t>7</w:t>
        </w:r>
        <w:r w:rsidR="00BB6FC6" w:rsidRPr="00BB07C2">
          <w:rPr>
            <w:color w:val="000000"/>
          </w:rPr>
          <w:fldChar w:fldCharType="end"/>
        </w:r>
      </w:sdtContent>
    </w:sdt>
  </w:p>
  <w:p w14:paraId="436C1569" w14:textId="77777777" w:rsidR="00BB6FC6" w:rsidRDefault="00BB6FC6" w:rsidP="00BB07C2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5316"/>
        <w:tab w:val="left" w:pos="6975"/>
      </w:tabs>
      <w:jc w:val="center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D6820" w14:textId="77777777" w:rsidR="0016253A" w:rsidRDefault="0016253A">
      <w:r>
        <w:separator/>
      </w:r>
    </w:p>
  </w:footnote>
  <w:footnote w:type="continuationSeparator" w:id="0">
    <w:p w14:paraId="4827663D" w14:textId="77777777" w:rsidR="0016253A" w:rsidRDefault="0016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C2DB" w14:textId="77777777" w:rsidR="00BB6FC6" w:rsidRDefault="00BB6FC6" w:rsidP="006D71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5145"/>
        <w:tab w:val="left" w:pos="7938"/>
        <w:tab w:val="right" w:pos="8931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4CA4838C" wp14:editId="5E577F8E">
          <wp:simplePos x="0" y="0"/>
          <wp:positionH relativeFrom="column">
            <wp:posOffset>-88900</wp:posOffset>
          </wp:positionH>
          <wp:positionV relativeFrom="paragraph">
            <wp:posOffset>6985</wp:posOffset>
          </wp:positionV>
          <wp:extent cx="1410970" cy="388620"/>
          <wp:effectExtent l="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 w:rsidRPr="006D717A">
      <w:rPr>
        <w:rFonts w:asciiTheme="majorHAnsi" w:hAnsiTheme="majorHAnsi" w:cstheme="majorHAns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4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6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139C"/>
    <w:rsid w:val="0000210C"/>
    <w:rsid w:val="000030B0"/>
    <w:rsid w:val="00011090"/>
    <w:rsid w:val="00032F6B"/>
    <w:rsid w:val="00045EEA"/>
    <w:rsid w:val="00052B15"/>
    <w:rsid w:val="0006567F"/>
    <w:rsid w:val="000761B7"/>
    <w:rsid w:val="000842EF"/>
    <w:rsid w:val="00085518"/>
    <w:rsid w:val="000956D8"/>
    <w:rsid w:val="000B009D"/>
    <w:rsid w:val="000B4D7C"/>
    <w:rsid w:val="000B73AC"/>
    <w:rsid w:val="000C3CF0"/>
    <w:rsid w:val="000D5F77"/>
    <w:rsid w:val="000D7477"/>
    <w:rsid w:val="000E2E47"/>
    <w:rsid w:val="000F5DE9"/>
    <w:rsid w:val="00133D03"/>
    <w:rsid w:val="001473DF"/>
    <w:rsid w:val="0015312B"/>
    <w:rsid w:val="00154924"/>
    <w:rsid w:val="00154A31"/>
    <w:rsid w:val="00155E72"/>
    <w:rsid w:val="00156C3D"/>
    <w:rsid w:val="00156F58"/>
    <w:rsid w:val="0015734A"/>
    <w:rsid w:val="0016253A"/>
    <w:rsid w:val="00164631"/>
    <w:rsid w:val="001715DC"/>
    <w:rsid w:val="00185771"/>
    <w:rsid w:val="001922F1"/>
    <w:rsid w:val="001A6C4A"/>
    <w:rsid w:val="001E46D6"/>
    <w:rsid w:val="001F6E9D"/>
    <w:rsid w:val="00211A3E"/>
    <w:rsid w:val="00246247"/>
    <w:rsid w:val="0026361F"/>
    <w:rsid w:val="002755A1"/>
    <w:rsid w:val="00275DAB"/>
    <w:rsid w:val="00292371"/>
    <w:rsid w:val="00295ABD"/>
    <w:rsid w:val="002A3073"/>
    <w:rsid w:val="002B1CC8"/>
    <w:rsid w:val="002B3784"/>
    <w:rsid w:val="002F08DE"/>
    <w:rsid w:val="002F4771"/>
    <w:rsid w:val="00315146"/>
    <w:rsid w:val="00341EDF"/>
    <w:rsid w:val="00384D01"/>
    <w:rsid w:val="003947C4"/>
    <w:rsid w:val="003B1845"/>
    <w:rsid w:val="003C7E3C"/>
    <w:rsid w:val="003D72F7"/>
    <w:rsid w:val="003E601C"/>
    <w:rsid w:val="003F03F2"/>
    <w:rsid w:val="003F0483"/>
    <w:rsid w:val="0040425F"/>
    <w:rsid w:val="00407C87"/>
    <w:rsid w:val="00415019"/>
    <w:rsid w:val="0043429D"/>
    <w:rsid w:val="0044015B"/>
    <w:rsid w:val="004570B2"/>
    <w:rsid w:val="004723CE"/>
    <w:rsid w:val="00477614"/>
    <w:rsid w:val="004800F1"/>
    <w:rsid w:val="00482588"/>
    <w:rsid w:val="00486D07"/>
    <w:rsid w:val="004D0B6C"/>
    <w:rsid w:val="004E60ED"/>
    <w:rsid w:val="004F2542"/>
    <w:rsid w:val="005028EF"/>
    <w:rsid w:val="00512181"/>
    <w:rsid w:val="0052621B"/>
    <w:rsid w:val="00527BFD"/>
    <w:rsid w:val="00535362"/>
    <w:rsid w:val="00535607"/>
    <w:rsid w:val="00535612"/>
    <w:rsid w:val="00537F8A"/>
    <w:rsid w:val="0054189B"/>
    <w:rsid w:val="0054564F"/>
    <w:rsid w:val="00553EEC"/>
    <w:rsid w:val="00587457"/>
    <w:rsid w:val="00593D48"/>
    <w:rsid w:val="0059467B"/>
    <w:rsid w:val="005B2802"/>
    <w:rsid w:val="005B3ACA"/>
    <w:rsid w:val="005B6D7A"/>
    <w:rsid w:val="005B7352"/>
    <w:rsid w:val="005C2360"/>
    <w:rsid w:val="005C35D9"/>
    <w:rsid w:val="005C713C"/>
    <w:rsid w:val="005C7764"/>
    <w:rsid w:val="005D21DB"/>
    <w:rsid w:val="005D4F63"/>
    <w:rsid w:val="005D7A43"/>
    <w:rsid w:val="005E6A4A"/>
    <w:rsid w:val="006326BF"/>
    <w:rsid w:val="00635107"/>
    <w:rsid w:val="00655AC6"/>
    <w:rsid w:val="00662F36"/>
    <w:rsid w:val="00663E95"/>
    <w:rsid w:val="00664E99"/>
    <w:rsid w:val="00683E91"/>
    <w:rsid w:val="00693D6A"/>
    <w:rsid w:val="006C465F"/>
    <w:rsid w:val="006D717A"/>
    <w:rsid w:val="006E0D78"/>
    <w:rsid w:val="006E37B7"/>
    <w:rsid w:val="006F4340"/>
    <w:rsid w:val="007008CC"/>
    <w:rsid w:val="00713EC9"/>
    <w:rsid w:val="00721C25"/>
    <w:rsid w:val="00731D9D"/>
    <w:rsid w:val="007335FB"/>
    <w:rsid w:val="007358F5"/>
    <w:rsid w:val="0073663D"/>
    <w:rsid w:val="007624EA"/>
    <w:rsid w:val="007A5853"/>
    <w:rsid w:val="007C18BB"/>
    <w:rsid w:val="007C2069"/>
    <w:rsid w:val="007C4820"/>
    <w:rsid w:val="007D0827"/>
    <w:rsid w:val="007D25FF"/>
    <w:rsid w:val="007D4770"/>
    <w:rsid w:val="007E62F7"/>
    <w:rsid w:val="007F1EFC"/>
    <w:rsid w:val="00810644"/>
    <w:rsid w:val="00813E1C"/>
    <w:rsid w:val="008328DB"/>
    <w:rsid w:val="00863FF5"/>
    <w:rsid w:val="00886912"/>
    <w:rsid w:val="00892833"/>
    <w:rsid w:val="008964A1"/>
    <w:rsid w:val="008A6D0C"/>
    <w:rsid w:val="008B3DD9"/>
    <w:rsid w:val="008C75BB"/>
    <w:rsid w:val="008D1CE9"/>
    <w:rsid w:val="008F6420"/>
    <w:rsid w:val="008F7DE2"/>
    <w:rsid w:val="00921748"/>
    <w:rsid w:val="00937175"/>
    <w:rsid w:val="00940CD4"/>
    <w:rsid w:val="00952939"/>
    <w:rsid w:val="00973E59"/>
    <w:rsid w:val="009748CE"/>
    <w:rsid w:val="0098202A"/>
    <w:rsid w:val="00991CC6"/>
    <w:rsid w:val="00992157"/>
    <w:rsid w:val="00994FEF"/>
    <w:rsid w:val="009A264D"/>
    <w:rsid w:val="009B37DF"/>
    <w:rsid w:val="009C5278"/>
    <w:rsid w:val="009D00AD"/>
    <w:rsid w:val="009F0251"/>
    <w:rsid w:val="00A014AB"/>
    <w:rsid w:val="00A03B79"/>
    <w:rsid w:val="00A12614"/>
    <w:rsid w:val="00A22512"/>
    <w:rsid w:val="00A42165"/>
    <w:rsid w:val="00A42826"/>
    <w:rsid w:val="00A4380A"/>
    <w:rsid w:val="00A51B12"/>
    <w:rsid w:val="00A62CD6"/>
    <w:rsid w:val="00A72CCB"/>
    <w:rsid w:val="00A747D2"/>
    <w:rsid w:val="00A75C2F"/>
    <w:rsid w:val="00A9010F"/>
    <w:rsid w:val="00A93C01"/>
    <w:rsid w:val="00A9572F"/>
    <w:rsid w:val="00A964F3"/>
    <w:rsid w:val="00AB3347"/>
    <w:rsid w:val="00AB33F6"/>
    <w:rsid w:val="00AD1BDF"/>
    <w:rsid w:val="00AD4C11"/>
    <w:rsid w:val="00AE588E"/>
    <w:rsid w:val="00B24599"/>
    <w:rsid w:val="00B27C3D"/>
    <w:rsid w:val="00B30F76"/>
    <w:rsid w:val="00B326A7"/>
    <w:rsid w:val="00B423D3"/>
    <w:rsid w:val="00B7285C"/>
    <w:rsid w:val="00B93D55"/>
    <w:rsid w:val="00BA577D"/>
    <w:rsid w:val="00BB07C2"/>
    <w:rsid w:val="00BB6FC6"/>
    <w:rsid w:val="00BC1A04"/>
    <w:rsid w:val="00BC3EE7"/>
    <w:rsid w:val="00BD4267"/>
    <w:rsid w:val="00BD5446"/>
    <w:rsid w:val="00BF122B"/>
    <w:rsid w:val="00BF257C"/>
    <w:rsid w:val="00BF4565"/>
    <w:rsid w:val="00BF4FBC"/>
    <w:rsid w:val="00BF61C9"/>
    <w:rsid w:val="00C14FAA"/>
    <w:rsid w:val="00C26CB5"/>
    <w:rsid w:val="00C333CB"/>
    <w:rsid w:val="00C340CD"/>
    <w:rsid w:val="00C446CC"/>
    <w:rsid w:val="00C44E2C"/>
    <w:rsid w:val="00C513A8"/>
    <w:rsid w:val="00C54C77"/>
    <w:rsid w:val="00C62460"/>
    <w:rsid w:val="00C655C1"/>
    <w:rsid w:val="00C662DF"/>
    <w:rsid w:val="00C6720F"/>
    <w:rsid w:val="00CA455C"/>
    <w:rsid w:val="00CA63FF"/>
    <w:rsid w:val="00CB0740"/>
    <w:rsid w:val="00CE1D94"/>
    <w:rsid w:val="00D0121B"/>
    <w:rsid w:val="00D23AFD"/>
    <w:rsid w:val="00D35F66"/>
    <w:rsid w:val="00D37870"/>
    <w:rsid w:val="00D73BD8"/>
    <w:rsid w:val="00D80731"/>
    <w:rsid w:val="00D83A0A"/>
    <w:rsid w:val="00D8510E"/>
    <w:rsid w:val="00D93DDB"/>
    <w:rsid w:val="00D95862"/>
    <w:rsid w:val="00D97CA6"/>
    <w:rsid w:val="00DA1EF6"/>
    <w:rsid w:val="00DA2969"/>
    <w:rsid w:val="00DB5024"/>
    <w:rsid w:val="00DD7F6A"/>
    <w:rsid w:val="00DE0D4C"/>
    <w:rsid w:val="00DE77BD"/>
    <w:rsid w:val="00E05287"/>
    <w:rsid w:val="00E13D51"/>
    <w:rsid w:val="00E478C1"/>
    <w:rsid w:val="00E5327B"/>
    <w:rsid w:val="00E55BFB"/>
    <w:rsid w:val="00E63FBE"/>
    <w:rsid w:val="00E6510C"/>
    <w:rsid w:val="00E93F7F"/>
    <w:rsid w:val="00EA4F5D"/>
    <w:rsid w:val="00EC38F1"/>
    <w:rsid w:val="00EE2036"/>
    <w:rsid w:val="00F0366C"/>
    <w:rsid w:val="00F06D3D"/>
    <w:rsid w:val="00F11875"/>
    <w:rsid w:val="00F144D7"/>
    <w:rsid w:val="00F20B5D"/>
    <w:rsid w:val="00F3785D"/>
    <w:rsid w:val="00FB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BE071"/>
  <w15:docId w15:val="{2725ADD1-6E6F-4EAF-9E9F-25E34349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12B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01C"/>
    <w:rPr>
      <w:b/>
      <w:bCs/>
    </w:rPr>
  </w:style>
  <w:style w:type="paragraph" w:customStyle="1" w:styleId="Default">
    <w:name w:val="Default"/>
    <w:rsid w:val="005262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B7285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4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A7EFE-EAC8-4F50-BBD1-469B7960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2126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Monika Koupilová</cp:lastModifiedBy>
  <cp:revision>13</cp:revision>
  <cp:lastPrinted>2025-04-03T10:59:00Z</cp:lastPrinted>
  <dcterms:created xsi:type="dcterms:W3CDTF">2025-04-03T10:59:00Z</dcterms:created>
  <dcterms:modified xsi:type="dcterms:W3CDTF">2025-04-09T12:15:00Z</dcterms:modified>
</cp:coreProperties>
</file>