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- 113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991925012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14.03.2025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15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54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- 24. vlna (duben 2025),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 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	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20"/>
      </w:pPr>
      <w:r>
        <w:tab/>
      </w:r>
      <w:r>
        <w:rPr>
          <w:rStyle w:val="Text3"/>
        </w:rPr>
        <w:t xml:space="preserve">opatřeních vzhledem k činnostem Ruska, destabilizujícím situaci na Ukrajině). 	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214001/909919, 905206/909919.</w:t>
      </w:r>
    </w:p>
    <w:p>
      <w:pPr>
        <w:pStyle w:val="Row21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1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Příkazce operace: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8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1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2" w:right="242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1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30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991925012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78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3762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785"/>
        <w:tab w:val="left" w:pos="6190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spacing w:lineRule="exact" w:line="6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30" w:type="paragraph" w:customStyle="1">
    <w:name w:val="Row 30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2025-03-14T12:38:49Z</dcterms:created>
  <dcterms:modified xsi:type="dcterms:W3CDTF">2025-03-14T12:38:49Z</dcterms:modified>
  <cp:category/>
</cp:coreProperties>
</file>