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58" w:rsidRPr="00116558" w:rsidRDefault="00116558" w:rsidP="00116558">
      <w:pPr>
        <w:pStyle w:val="Standard"/>
        <w:jc w:val="center"/>
        <w:rPr>
          <w:b/>
          <w:bCs/>
          <w:sz w:val="32"/>
          <w:szCs w:val="32"/>
        </w:rPr>
      </w:pPr>
    </w:p>
    <w:p w:rsidR="00F92C58" w:rsidRDefault="00055A91" w:rsidP="00116558">
      <w:pPr>
        <w:pStyle w:val="Standard"/>
        <w:jc w:val="center"/>
        <w:rPr>
          <w:b/>
          <w:bCs/>
          <w:sz w:val="28"/>
          <w:szCs w:val="28"/>
        </w:rPr>
      </w:pPr>
      <w:r w:rsidRPr="00116558">
        <w:rPr>
          <w:b/>
          <w:bCs/>
          <w:sz w:val="32"/>
          <w:szCs w:val="32"/>
        </w:rPr>
        <w:t>Smlouva o poskytování pracovně lékařských služeb</w:t>
      </w:r>
    </w:p>
    <w:p w:rsidR="00116558" w:rsidRDefault="00116558" w:rsidP="00116558">
      <w:pPr>
        <w:pStyle w:val="Standard"/>
        <w:jc w:val="center"/>
        <w:rPr>
          <w:b/>
          <w:bCs/>
          <w:sz w:val="28"/>
          <w:szCs w:val="28"/>
        </w:rPr>
      </w:pPr>
    </w:p>
    <w:p w:rsidR="00F92C58" w:rsidRDefault="00055A91">
      <w:pPr>
        <w:pStyle w:val="Standard"/>
      </w:pPr>
      <w:r>
        <w:t>Uzavřená dle zákona č.373/2011 Sb,o specifických zdravotních službách mezi níže uvedenými smluvními stranami:</w:t>
      </w:r>
    </w:p>
    <w:p w:rsidR="00F92C58" w:rsidRDefault="00F92C58">
      <w:pPr>
        <w:pStyle w:val="Standard"/>
        <w:spacing w:after="0"/>
      </w:pPr>
    </w:p>
    <w:p w:rsidR="00F92C58" w:rsidRDefault="00055A91">
      <w:pPr>
        <w:pStyle w:val="Standard"/>
        <w:spacing w:after="0"/>
      </w:pPr>
      <w:r>
        <w:t>Společnost. Praktik Stodůlky, s.r.o.</w:t>
      </w:r>
    </w:p>
    <w:p w:rsidR="00F92C58" w:rsidRDefault="00055A91">
      <w:pPr>
        <w:pStyle w:val="Standard"/>
        <w:spacing w:after="0"/>
      </w:pPr>
      <w:r>
        <w:t>Se sídlem:  Hostinského 1536/7, Praha 13, 15500</w:t>
      </w:r>
    </w:p>
    <w:p w:rsidR="00F92C58" w:rsidRDefault="00055A91">
      <w:pPr>
        <w:pStyle w:val="Standard"/>
        <w:spacing w:after="0"/>
      </w:pPr>
      <w:r>
        <w:t>IČ: 02840511</w:t>
      </w:r>
    </w:p>
    <w:p w:rsidR="00F92C58" w:rsidRDefault="00055A91">
      <w:pPr>
        <w:pStyle w:val="Standard"/>
        <w:spacing w:after="0"/>
      </w:pPr>
      <w:r>
        <w:t>Pracoviště: Hostinského 1533/4, Praha 13, 15500</w:t>
      </w:r>
    </w:p>
    <w:p w:rsidR="00F92C58" w:rsidRDefault="00055A91">
      <w:pPr>
        <w:pStyle w:val="Standard"/>
        <w:spacing w:after="0"/>
      </w:pPr>
      <w:r>
        <w:t>Jednající prostřednic</w:t>
      </w:r>
      <w:r w:rsidR="00CC5779">
        <w:t>tvím MUDr.  Jirouchová</w:t>
      </w:r>
      <w:r w:rsidR="00CE42EE">
        <w:t xml:space="preserve"> Kristýna</w:t>
      </w:r>
      <w:r w:rsidR="00CC5779">
        <w:t>, jednatelka</w:t>
      </w:r>
      <w:r>
        <w:t xml:space="preserve"> společnosti</w:t>
      </w:r>
    </w:p>
    <w:p w:rsidR="00F92C58" w:rsidRDefault="00055A91">
      <w:pPr>
        <w:pStyle w:val="Standard"/>
        <w:spacing w:after="0"/>
      </w:pPr>
      <w:r>
        <w:t>Zapsaná v obchodním rejstříku uvedeném Městským soudem v Praze,</w:t>
      </w:r>
    </w:p>
    <w:p w:rsidR="00F92C58" w:rsidRDefault="00055A91">
      <w:pPr>
        <w:pStyle w:val="Standard"/>
        <w:spacing w:after="0"/>
      </w:pPr>
      <w:r>
        <w:t>internetové stránky: www.praktikstodulky.cz</w:t>
      </w:r>
    </w:p>
    <w:p w:rsidR="00F92C58" w:rsidRDefault="00F92C58">
      <w:pPr>
        <w:pStyle w:val="Standard"/>
      </w:pPr>
    </w:p>
    <w:p w:rsidR="00F92C58" w:rsidRDefault="00055A91">
      <w:pPr>
        <w:pStyle w:val="Standard"/>
      </w:pPr>
      <w:r>
        <w:t>jako poskytovatel pracovně lékařských služeb na straně jedné (dále jen „poskytovatel“)</w:t>
      </w:r>
    </w:p>
    <w:p w:rsidR="00F92C58" w:rsidRDefault="00F92C58">
      <w:pPr>
        <w:pStyle w:val="Standard"/>
      </w:pPr>
    </w:p>
    <w:p w:rsidR="00F92C58" w:rsidRDefault="00055A91">
      <w:pPr>
        <w:pStyle w:val="Standard"/>
      </w:pPr>
      <w:r>
        <w:t>a</w:t>
      </w:r>
    </w:p>
    <w:p w:rsidR="00F92C58" w:rsidRDefault="00F92C58">
      <w:pPr>
        <w:pStyle w:val="Standard"/>
      </w:pPr>
    </w:p>
    <w:p w:rsidR="00F92C58" w:rsidRDefault="00055A91">
      <w:pPr>
        <w:pStyle w:val="Standard"/>
        <w:spacing w:after="0"/>
      </w:pPr>
      <w:r>
        <w:t>Mateřská škola Rozmarýnek, Praha 13, Chlupova 1799,</w:t>
      </w:r>
    </w:p>
    <w:p w:rsidR="00F92C58" w:rsidRDefault="00055A91">
      <w:pPr>
        <w:pStyle w:val="Standard"/>
        <w:spacing w:after="0"/>
      </w:pPr>
      <w:r>
        <w:t>Sídlem: Chlupova 1799/4, Stodůlky, 155 00 Praha 5</w:t>
      </w:r>
    </w:p>
    <w:p w:rsidR="00F92C58" w:rsidRDefault="00055A91">
      <w:pPr>
        <w:pStyle w:val="Standard"/>
        <w:spacing w:after="0"/>
      </w:pPr>
      <w:r>
        <w:t xml:space="preserve">IČ: </w:t>
      </w:r>
      <w:r>
        <w:rPr>
          <w:bCs/>
          <w:color w:val="1F1F1F"/>
          <w:shd w:val="clear" w:color="auto" w:fill="FFFFFF"/>
        </w:rPr>
        <w:t>75030845</w:t>
      </w:r>
    </w:p>
    <w:p w:rsidR="00F92C58" w:rsidRDefault="00055A91">
      <w:pPr>
        <w:pStyle w:val="Standard"/>
        <w:spacing w:after="0"/>
      </w:pPr>
      <w:r>
        <w:t>Jednající prostřednictvím Mgr</w:t>
      </w:r>
      <w:r w:rsidR="00CC5779">
        <w:t>. Tereza Hejhalová, ředitelka</w:t>
      </w:r>
      <w:r w:rsidR="00CE42EE">
        <w:t xml:space="preserve"> MŠ</w:t>
      </w:r>
    </w:p>
    <w:p w:rsidR="00F92C58" w:rsidRDefault="00F92C58">
      <w:pPr>
        <w:pStyle w:val="Standard"/>
        <w:rPr>
          <w:shd w:val="clear" w:color="auto" w:fill="FFFFFF"/>
        </w:rPr>
      </w:pPr>
    </w:p>
    <w:p w:rsidR="00F92C58" w:rsidRDefault="00F92C58">
      <w:pPr>
        <w:pStyle w:val="Standard"/>
        <w:rPr>
          <w:shd w:val="clear" w:color="auto" w:fill="FFFFFF"/>
        </w:rPr>
      </w:pPr>
    </w:p>
    <w:p w:rsidR="00F92C58" w:rsidRDefault="00055A91">
      <w:pPr>
        <w:pStyle w:val="Standard"/>
      </w:pPr>
      <w:r>
        <w:t>jako objednatel na straně druhé (dále jen „objednatel“).</w:t>
      </w:r>
    </w:p>
    <w:p w:rsidR="00116558" w:rsidRDefault="00116558">
      <w:pPr>
        <w:pStyle w:val="Standard"/>
      </w:pPr>
    </w:p>
    <w:p w:rsidR="00116558" w:rsidRPr="00116558" w:rsidRDefault="00116558" w:rsidP="00116558">
      <w:pPr>
        <w:pStyle w:val="Standard"/>
        <w:jc w:val="center"/>
        <w:rPr>
          <w:b/>
        </w:rPr>
      </w:pPr>
      <w:r w:rsidRPr="00116558">
        <w:rPr>
          <w:b/>
        </w:rPr>
        <w:t>Článek I</w:t>
      </w:r>
    </w:p>
    <w:p w:rsidR="00116558" w:rsidRPr="00B60385" w:rsidRDefault="00116558" w:rsidP="00B60385">
      <w:pPr>
        <w:pStyle w:val="Standard"/>
        <w:jc w:val="center"/>
        <w:rPr>
          <w:b/>
        </w:rPr>
      </w:pPr>
      <w:r w:rsidRPr="00116558">
        <w:rPr>
          <w:b/>
        </w:rPr>
        <w:t>Předmět smlouvy</w:t>
      </w:r>
    </w:p>
    <w:p w:rsidR="00116558" w:rsidRDefault="00116558" w:rsidP="00116558">
      <w:pPr>
        <w:pStyle w:val="Standard"/>
      </w:pPr>
      <w:r>
        <w:t>1. Poskytovatel se zavazuje zajišťovat pro objednatele pracovně lékařské služby zaměstnancům objednatele podle právních předpisů, které se k této péči vztahují, rozsah je stanoven zákonem o specifických zdravotních službách, a vyhláškou Ministerstva zdravotnictví č.79/2013 Sb.,o provedení některých ustanovení zákona č. 373/2011 o specifických zdravotních službách.</w:t>
      </w:r>
    </w:p>
    <w:p w:rsidR="00116558" w:rsidRPr="00C55640" w:rsidRDefault="00116558" w:rsidP="00116558">
      <w:pPr>
        <w:pStyle w:val="Standard"/>
      </w:pPr>
      <w:r>
        <w:t xml:space="preserve">2. Výše uvedené činnosti provádí poskytovatel vždy na základě písemné žádosti objednatele. Objednatel vystaví na zvláštním dokumentu písemnou žádost o provedení pracovně lékařské prohlídky, tato žádost je součástí zdravotnické dokumentace vedené o posuzované osobě. Zároveň vybaví posuzovaného plnou mocí k převzetí lékařského posudku. Vzor žádosti je přílohou č.2 této smlouvy. Objednatel předá jmenný seznam zaměstnanců, pro které bude závodní péče ve sjednaném </w:t>
      </w:r>
      <w:r w:rsidRPr="00C55640">
        <w:t>termínu zajišťována.</w:t>
      </w:r>
    </w:p>
    <w:p w:rsidR="00116558" w:rsidRDefault="00116558" w:rsidP="00116558">
      <w:pPr>
        <w:pStyle w:val="Standard"/>
      </w:pPr>
      <w:r w:rsidRPr="00C55640">
        <w:t>3. Zaměstnanci budou k provedení závodní preventivní prohlídky vždy předem objednáni objednatelem.</w:t>
      </w:r>
    </w:p>
    <w:p w:rsidR="00116558" w:rsidRPr="00C55640" w:rsidRDefault="00116558" w:rsidP="00116558">
      <w:pPr>
        <w:pStyle w:val="Standard"/>
      </w:pPr>
      <w:r>
        <w:lastRenderedPageBreak/>
        <w:t>4. Zaměstnanec objednavatele před prohlídkou vždy přinese výpis ze zdravotní dokumentace od svého praktického lékaře a vzorek moči.</w:t>
      </w:r>
    </w:p>
    <w:p w:rsidR="00116558" w:rsidRDefault="00116558" w:rsidP="00116558">
      <w:pPr>
        <w:pStyle w:val="Standard"/>
      </w:pPr>
      <w:r w:rsidRPr="00C55640">
        <w:t>5. Pracovně lékařské služby budou  poskytovány v ordinačních hodinách po předchozím objed</w:t>
      </w:r>
      <w:r>
        <w:t>n</w:t>
      </w:r>
      <w:r w:rsidRPr="00C55640">
        <w:t>án</w:t>
      </w:r>
      <w:r>
        <w:t xml:space="preserve">í. </w:t>
      </w:r>
      <w:r w:rsidRPr="00C55640">
        <w:t>Ordinační doba je veřejně</w:t>
      </w:r>
      <w:r>
        <w:t xml:space="preserve"> přístupná k nahlédnutí u vstupu do zdravotnického zařízení a také na internetových stránkách poskytovatele.</w:t>
      </w:r>
    </w:p>
    <w:p w:rsidR="00116558" w:rsidRDefault="00FB3BFA" w:rsidP="00116558">
      <w:pPr>
        <w:pStyle w:val="Standard"/>
      </w:pPr>
      <w:r>
        <w:t xml:space="preserve">6. Objednavatel předem seznámil zaměstnance, že </w:t>
      </w:r>
      <w:r w:rsidR="00BE0F59">
        <w:t xml:space="preserve">uhradí poskytovateli </w:t>
      </w:r>
      <w:r>
        <w:t xml:space="preserve">sjednanou odměnu  </w:t>
      </w:r>
      <w:r>
        <w:t>podle Článku III této smlouvy</w:t>
      </w:r>
      <w:r w:rsidR="00BE0F59">
        <w:t>.</w:t>
      </w:r>
    </w:p>
    <w:p w:rsidR="00116558" w:rsidRPr="00116558" w:rsidRDefault="00116558" w:rsidP="00116558">
      <w:pPr>
        <w:pStyle w:val="Standard"/>
        <w:jc w:val="center"/>
        <w:rPr>
          <w:b/>
        </w:rPr>
      </w:pPr>
      <w:r w:rsidRPr="00116558">
        <w:rPr>
          <w:b/>
        </w:rPr>
        <w:t>Článek II</w:t>
      </w:r>
    </w:p>
    <w:p w:rsidR="00116558" w:rsidRPr="00116558" w:rsidRDefault="00116558" w:rsidP="00116558">
      <w:pPr>
        <w:pStyle w:val="Standard"/>
        <w:jc w:val="center"/>
        <w:rPr>
          <w:b/>
        </w:rPr>
      </w:pPr>
      <w:r w:rsidRPr="00116558">
        <w:rPr>
          <w:b/>
        </w:rPr>
        <w:t>Součinnost objednavatele a poskytovatele</w:t>
      </w:r>
    </w:p>
    <w:p w:rsidR="00116558" w:rsidRDefault="00116558" w:rsidP="00116558">
      <w:pPr>
        <w:pStyle w:val="Standard"/>
      </w:pPr>
      <w:r>
        <w:t>1. Obě smluvní strany se zavazují zachovávat mlčenlivost vůči třetím osobám o všech skutečnostech, o nichž se dozví v souvislosti s plněním této smlouvy.</w:t>
      </w:r>
    </w:p>
    <w:p w:rsidR="00116558" w:rsidRDefault="00116558" w:rsidP="00116558">
      <w:pPr>
        <w:pStyle w:val="Standard"/>
      </w:pPr>
      <w:r>
        <w:t>2. Objednatel se zavazuje poskytovat veškerou potřebnou součinnost při výkonu závodní preventivní péče o své zaměstnance, zejména umožnění vstupu na pracoviště, podání informací o technologii a organizaci provozu a o dalších skutečnostech potřebných k výkonu závodní preventivní péče.</w:t>
      </w:r>
    </w:p>
    <w:p w:rsidR="00116558" w:rsidRDefault="00116558" w:rsidP="00116558">
      <w:pPr>
        <w:pStyle w:val="Standard"/>
      </w:pPr>
      <w:r>
        <w:t>3. V návaznosti na předcházející ustanovení smlouvy má poskytovatel právo vyžádat si a vykonat mimořádnou prohlídku kteréhokoli zaměstnance objednatele.</w:t>
      </w:r>
    </w:p>
    <w:p w:rsidR="00F92C58" w:rsidRPr="00116558" w:rsidRDefault="00116558">
      <w:pPr>
        <w:pStyle w:val="Standard"/>
      </w:pPr>
      <w:r>
        <w:t>4. Objednatel dodá poskytovateli rozhodnutí orgánu ochrany veřejného zdraví (Krajské hygienické stanice) o kategorizaci prací a pracovišť a bude poskytovatele informovat o všech změnách uvedených dokladů.</w:t>
      </w:r>
    </w:p>
    <w:p w:rsidR="00F92C58" w:rsidRDefault="00055A91">
      <w:pPr>
        <w:pStyle w:val="Standard"/>
        <w:jc w:val="center"/>
        <w:rPr>
          <w:b/>
        </w:rPr>
      </w:pPr>
      <w:r>
        <w:rPr>
          <w:b/>
        </w:rPr>
        <w:t>Článek III</w:t>
      </w:r>
    </w:p>
    <w:p w:rsidR="00F92C58" w:rsidRDefault="00055A91">
      <w:pPr>
        <w:pStyle w:val="Standard"/>
        <w:jc w:val="center"/>
        <w:rPr>
          <w:b/>
        </w:rPr>
      </w:pPr>
      <w:r>
        <w:rPr>
          <w:b/>
        </w:rPr>
        <w:t>Odměna</w:t>
      </w:r>
    </w:p>
    <w:p w:rsidR="00F92C58" w:rsidRPr="00D62D0C" w:rsidRDefault="00055A91">
      <w:pPr>
        <w:pStyle w:val="Standard"/>
        <w:rPr>
          <w:rFonts w:asciiTheme="minorHAnsi" w:hAnsiTheme="minorHAnsi" w:cstheme="minorHAnsi"/>
        </w:rPr>
      </w:pPr>
      <w:r>
        <w:t xml:space="preserve">1. Za </w:t>
      </w:r>
      <w:r w:rsidRPr="00D62D0C">
        <w:rPr>
          <w:rFonts w:asciiTheme="minorHAnsi" w:hAnsiTheme="minorHAnsi" w:cstheme="minorHAnsi"/>
        </w:rPr>
        <w:t xml:space="preserve">jednotlivé úkony zdravotní péče náleží  poskytovateli </w:t>
      </w:r>
      <w:r w:rsidR="00C55640" w:rsidRPr="00D62D0C">
        <w:rPr>
          <w:rFonts w:asciiTheme="minorHAnsi" w:hAnsiTheme="minorHAnsi" w:cstheme="minorHAnsi"/>
        </w:rPr>
        <w:t>odměna. Cena za jednotlivé vstupní, preventivní a mimořádné prohlídky je stanoveny</w:t>
      </w:r>
      <w:r w:rsidRPr="00D62D0C">
        <w:rPr>
          <w:rFonts w:asciiTheme="minorHAnsi" w:hAnsiTheme="minorHAnsi" w:cstheme="minorHAnsi"/>
        </w:rPr>
        <w:t xml:space="preserve"> </w:t>
      </w:r>
      <w:r w:rsidRPr="00D62D0C">
        <w:rPr>
          <w:rFonts w:asciiTheme="minorHAnsi" w:hAnsiTheme="minorHAnsi" w:cstheme="minorHAnsi"/>
          <w:color w:val="000000" w:themeColor="text1"/>
        </w:rPr>
        <w:t>dohodou</w:t>
      </w:r>
      <w:r w:rsidR="00C55640" w:rsidRPr="00D62D0C">
        <w:rPr>
          <w:rFonts w:asciiTheme="minorHAnsi" w:hAnsiTheme="minorHAnsi" w:cstheme="minorHAnsi"/>
          <w:color w:val="000000" w:themeColor="text1"/>
        </w:rPr>
        <w:t xml:space="preserve"> na </w:t>
      </w:r>
      <w:r w:rsidR="00C55640" w:rsidRPr="00D62D0C">
        <w:rPr>
          <w:rFonts w:asciiTheme="minorHAnsi" w:hAnsiTheme="minorHAnsi" w:cstheme="minorHAnsi"/>
          <w:color w:val="000000" w:themeColor="text1"/>
          <w:shd w:val="clear" w:color="auto" w:fill="FFFFFF"/>
        </w:rPr>
        <w:t>à </w:t>
      </w:r>
      <w:r w:rsidR="00C55640" w:rsidRPr="00D62D0C">
        <w:rPr>
          <w:rFonts w:asciiTheme="minorHAnsi" w:hAnsiTheme="minorHAnsi" w:cstheme="minorHAnsi"/>
          <w:color w:val="000000" w:themeColor="text1"/>
        </w:rPr>
        <w:t xml:space="preserve">550,- </w:t>
      </w:r>
      <w:r w:rsidR="00C55640" w:rsidRPr="00D62D0C">
        <w:rPr>
          <w:rFonts w:asciiTheme="minorHAnsi" w:hAnsiTheme="minorHAnsi" w:cstheme="minorHAnsi"/>
        </w:rPr>
        <w:t>Kč</w:t>
      </w:r>
      <w:r w:rsidRPr="00D62D0C">
        <w:rPr>
          <w:rFonts w:asciiTheme="minorHAnsi" w:hAnsiTheme="minorHAnsi" w:cstheme="minorHAnsi"/>
        </w:rPr>
        <w:t>.</w:t>
      </w:r>
      <w:r w:rsidR="00C55640" w:rsidRPr="00D62D0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BE0F59" w:rsidRDefault="00055A91" w:rsidP="00D62D0C">
      <w:pPr>
        <w:pStyle w:val="Standard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62D0C">
        <w:rPr>
          <w:rFonts w:asciiTheme="minorHAnsi" w:hAnsiTheme="minorHAnsi" w:cstheme="minorHAnsi"/>
        </w:rPr>
        <w:t xml:space="preserve">2. </w:t>
      </w:r>
      <w:r w:rsidR="00D62D0C">
        <w:rPr>
          <w:rFonts w:asciiTheme="minorHAnsi" w:hAnsiTheme="minorHAnsi" w:cstheme="minorHAnsi"/>
          <w:color w:val="000000" w:themeColor="text1"/>
        </w:rPr>
        <w:t xml:space="preserve">Odměnu </w:t>
      </w:r>
      <w:r w:rsidR="00BE0F59">
        <w:t>poskytovateli</w:t>
      </w:r>
      <w:r w:rsidR="00BE0F59">
        <w:rPr>
          <w:rFonts w:asciiTheme="minorHAnsi" w:hAnsiTheme="minorHAnsi" w:cstheme="minorHAnsi"/>
          <w:color w:val="000000" w:themeColor="text1"/>
        </w:rPr>
        <w:t xml:space="preserve"> </w:t>
      </w:r>
      <w:r w:rsidR="00D62D0C">
        <w:rPr>
          <w:rFonts w:asciiTheme="minorHAnsi" w:hAnsiTheme="minorHAnsi" w:cstheme="minorHAnsi"/>
          <w:color w:val="000000" w:themeColor="text1"/>
        </w:rPr>
        <w:t>za</w:t>
      </w:r>
      <w:r w:rsidRPr="00D62D0C">
        <w:rPr>
          <w:rFonts w:asciiTheme="minorHAnsi" w:hAnsiTheme="minorHAnsi" w:cstheme="minorHAnsi"/>
          <w:color w:val="000000" w:themeColor="text1"/>
        </w:rPr>
        <w:t xml:space="preserve"> </w:t>
      </w:r>
      <w:r w:rsidR="00D62D0C">
        <w:rPr>
          <w:rFonts w:asciiTheme="minorHAnsi" w:hAnsiTheme="minorHAnsi" w:cstheme="minorHAnsi"/>
          <w:color w:val="000000" w:themeColor="text1"/>
        </w:rPr>
        <w:t xml:space="preserve">pracovně lékařskou péči hradí </w:t>
      </w:r>
      <w:r w:rsidR="00BE0F5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zaměstnanec </w:t>
      </w:r>
      <w:r w:rsidR="00BE0F59">
        <w:t>v hotovosti nebo prostřednictvím platby kartou</w:t>
      </w:r>
    </w:p>
    <w:p w:rsidR="00BE0F59" w:rsidRDefault="00BE0F59" w:rsidP="00D62D0C">
      <w:pPr>
        <w:pStyle w:val="Standard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F92C58" w:rsidRDefault="00055A91" w:rsidP="00D62D0C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</w:rPr>
        <w:t>Článek IV</w:t>
      </w:r>
    </w:p>
    <w:p w:rsidR="00F92C58" w:rsidRDefault="00055A91">
      <w:pPr>
        <w:pStyle w:val="Standard"/>
        <w:jc w:val="center"/>
        <w:rPr>
          <w:b/>
        </w:rPr>
      </w:pPr>
      <w:r>
        <w:rPr>
          <w:b/>
        </w:rPr>
        <w:t>Kontrola plnění smluvních podmínek</w:t>
      </w:r>
    </w:p>
    <w:p w:rsidR="00F92C58" w:rsidRDefault="00055A91">
      <w:pPr>
        <w:pStyle w:val="Standard"/>
      </w:pPr>
      <w:r>
        <w:t>1. Objednatel má právo na kontrolu provádění pracovně lékařské péče jak z hlediska dodržování obecně platných předpisů, tak z hlediska dodržování ujednání v této smlo</w:t>
      </w:r>
      <w:r w:rsidR="00D62D0C">
        <w:t>uvě</w:t>
      </w:r>
      <w:r>
        <w:t>.</w:t>
      </w:r>
    </w:p>
    <w:p w:rsidR="00F92C58" w:rsidRDefault="00055A91">
      <w:pPr>
        <w:pStyle w:val="Standard"/>
      </w:pPr>
      <w:r>
        <w:t>2. Poskytovatel je povinen účinně spolupracovat při kontrole a poskytnout požadované údaje též kontrolním orgánům daným obecně platnými předpisy.</w:t>
      </w:r>
    </w:p>
    <w:p w:rsidR="00F92C58" w:rsidRDefault="00055A91">
      <w:pPr>
        <w:pStyle w:val="Standard"/>
      </w:pPr>
      <w:r>
        <w:t>3. Neplnění ujednání může být důvodem pro výpověď smlouvy.</w:t>
      </w:r>
    </w:p>
    <w:p w:rsidR="00F92C58" w:rsidRDefault="00F92C58">
      <w:pPr>
        <w:pStyle w:val="Standard"/>
        <w:jc w:val="center"/>
      </w:pPr>
    </w:p>
    <w:p w:rsidR="00F92C58" w:rsidRDefault="00055A91">
      <w:pPr>
        <w:pStyle w:val="Standard"/>
        <w:pageBreakBefore/>
        <w:jc w:val="center"/>
        <w:rPr>
          <w:b/>
        </w:rPr>
      </w:pPr>
      <w:r>
        <w:rPr>
          <w:b/>
        </w:rPr>
        <w:lastRenderedPageBreak/>
        <w:t>Článek V</w:t>
      </w:r>
    </w:p>
    <w:p w:rsidR="00F92C58" w:rsidRDefault="00055A91">
      <w:pPr>
        <w:pStyle w:val="Standard"/>
        <w:jc w:val="center"/>
        <w:rPr>
          <w:b/>
        </w:rPr>
      </w:pPr>
      <w:r>
        <w:rPr>
          <w:b/>
        </w:rPr>
        <w:t>Závěrečná ustanovení</w:t>
      </w:r>
    </w:p>
    <w:p w:rsidR="00F92C58" w:rsidRDefault="00F92C58">
      <w:pPr>
        <w:pStyle w:val="Standard"/>
        <w:jc w:val="center"/>
        <w:rPr>
          <w:b/>
        </w:rPr>
      </w:pPr>
    </w:p>
    <w:p w:rsidR="00F92C58" w:rsidRDefault="00055A91">
      <w:pPr>
        <w:pStyle w:val="Standard"/>
      </w:pPr>
      <w:r>
        <w:t>1. Tato smlouva se uzavírá na dobu neurčitou.</w:t>
      </w:r>
    </w:p>
    <w:p w:rsidR="00F92C58" w:rsidRDefault="00055A91">
      <w:pPr>
        <w:pStyle w:val="Standard"/>
      </w:pPr>
      <w:r>
        <w:t>2. Kterákoliv ze smluvních stran je oprávněna smlouvu vypovědět. Výpovědní  lhůta činí dva měsíce  a počíná běžet prvního dne měsíce následujícího po dni doručení výpovědi druhé smluvní straně. Výpověď´ musí být dána písemně.</w:t>
      </w:r>
    </w:p>
    <w:p w:rsidR="00F92C58" w:rsidRDefault="00055A91">
      <w:pPr>
        <w:pStyle w:val="Standard"/>
      </w:pPr>
      <w:r>
        <w:t>3. Smlouvu lze měnit pouze písemně, na základě dohody obou stran.</w:t>
      </w:r>
    </w:p>
    <w:p w:rsidR="00F92C58" w:rsidRDefault="00055A91">
      <w:pPr>
        <w:pStyle w:val="Standard"/>
      </w:pPr>
      <w:r>
        <w:t>4. Smlouva se uzavírá ve dvou vyhotoveních, z nichž po jednom obdrží každá ze smluvních stran.</w:t>
      </w:r>
    </w:p>
    <w:p w:rsidR="00F92C58" w:rsidRDefault="00055A91">
      <w:pPr>
        <w:pStyle w:val="Standard"/>
      </w:pPr>
      <w:r>
        <w:t>5. Smlouva nabývá</w:t>
      </w:r>
      <w:r w:rsidR="000F639C">
        <w:t xml:space="preserve"> účinnosti od 1.2.2025</w:t>
      </w:r>
      <w:r>
        <w:t xml:space="preserve"> </w:t>
      </w:r>
    </w:p>
    <w:p w:rsidR="00F92C58" w:rsidRDefault="00055A91">
      <w:pPr>
        <w:pStyle w:val="Standard"/>
      </w:pPr>
      <w:r>
        <w:t>Smluvní strany prohlašují, že si smlouvu před jejím podepsáním přečetly a že její obsah odpovídá jejich pravé, vážné a svobodné vůli, což stvrzují níže připojenými podpisy.</w:t>
      </w:r>
    </w:p>
    <w:p w:rsidR="00F92C58" w:rsidRDefault="00F92C58">
      <w:pPr>
        <w:pStyle w:val="Standard"/>
      </w:pPr>
    </w:p>
    <w:p w:rsidR="00F92C58" w:rsidRDefault="00F92C58">
      <w:pPr>
        <w:pStyle w:val="Standard"/>
      </w:pPr>
    </w:p>
    <w:p w:rsidR="00F92C58" w:rsidRDefault="00F92C58">
      <w:pPr>
        <w:pStyle w:val="Standard"/>
      </w:pPr>
    </w:p>
    <w:p w:rsidR="00F92C58" w:rsidRDefault="00055A91">
      <w:pPr>
        <w:pStyle w:val="Standard"/>
      </w:pPr>
      <w:bookmarkStart w:id="1" w:name="__DdeLink__156_583253180"/>
      <w:r>
        <w:t xml:space="preserve">V Praze dne   </w:t>
      </w:r>
      <w:bookmarkEnd w:id="1"/>
      <w:r w:rsidR="00F2497C">
        <w:t>1.2.2025</w:t>
      </w:r>
    </w:p>
    <w:p w:rsidR="00F92C58" w:rsidRDefault="00F92C58">
      <w:pPr>
        <w:pStyle w:val="Standard"/>
      </w:pPr>
    </w:p>
    <w:p w:rsidR="00F92C58" w:rsidRDefault="00055A91">
      <w:pPr>
        <w:pStyle w:val="Standard"/>
        <w:tabs>
          <w:tab w:val="left" w:pos="6120"/>
        </w:tabs>
        <w:spacing w:after="0"/>
      </w:pPr>
      <w:r>
        <w:rPr>
          <w:rFonts w:eastAsia="Calibri"/>
        </w:rPr>
        <w:t xml:space="preserve">     </w:t>
      </w:r>
      <w:r>
        <w:t>MUDr. Kristýna Jirouchová</w:t>
      </w:r>
      <w:r>
        <w:tab/>
        <w:t xml:space="preserve">     Mgr. Tereza Hejhalová</w:t>
      </w:r>
    </w:p>
    <w:p w:rsidR="00F92C58" w:rsidRDefault="00F92C58">
      <w:pPr>
        <w:pStyle w:val="Standard"/>
        <w:tabs>
          <w:tab w:val="left" w:pos="6120"/>
        </w:tabs>
        <w:spacing w:after="0"/>
      </w:pPr>
    </w:p>
    <w:p w:rsidR="00F92C58" w:rsidRDefault="00F92C58">
      <w:pPr>
        <w:pStyle w:val="Standard"/>
        <w:tabs>
          <w:tab w:val="left" w:pos="6120"/>
        </w:tabs>
        <w:spacing w:after="0"/>
      </w:pPr>
    </w:p>
    <w:p w:rsidR="00F92C58" w:rsidRDefault="00F92C58">
      <w:pPr>
        <w:pStyle w:val="Standard"/>
        <w:tabs>
          <w:tab w:val="left" w:pos="6120"/>
        </w:tabs>
        <w:spacing w:after="0"/>
      </w:pPr>
    </w:p>
    <w:p w:rsidR="00F92C58" w:rsidRDefault="00055A91">
      <w:pPr>
        <w:pStyle w:val="Standard"/>
        <w:spacing w:after="0"/>
      </w:pPr>
      <w:r>
        <w:t>------------------------------------------------                                                     -----------------------------------------------</w:t>
      </w:r>
    </w:p>
    <w:p w:rsidR="00F92C58" w:rsidRDefault="00055A91">
      <w:pPr>
        <w:pStyle w:val="Standard"/>
      </w:pPr>
      <w:r>
        <w:rPr>
          <w:rFonts w:eastAsia="Calibri"/>
        </w:rPr>
        <w:t xml:space="preserve">               </w:t>
      </w:r>
      <w:r>
        <w:t>Za poskytovatele                                                                                         Za objednatele</w:t>
      </w:r>
    </w:p>
    <w:p w:rsidR="00F92C58" w:rsidRDefault="00F92C58">
      <w:pPr>
        <w:pStyle w:val="Standard"/>
      </w:pPr>
    </w:p>
    <w:p w:rsidR="00F92C58" w:rsidRDefault="00F92C58">
      <w:pPr>
        <w:pStyle w:val="Standard"/>
      </w:pPr>
    </w:p>
    <w:p w:rsidR="00F92C58" w:rsidRDefault="00F92C58">
      <w:pPr>
        <w:pStyle w:val="Standard"/>
      </w:pPr>
    </w:p>
    <w:p w:rsidR="00116558" w:rsidRDefault="00116558">
      <w:pPr>
        <w:pStyle w:val="Standard"/>
      </w:pPr>
    </w:p>
    <w:p w:rsidR="00116558" w:rsidRDefault="00116558">
      <w:pPr>
        <w:pStyle w:val="Standard"/>
      </w:pPr>
    </w:p>
    <w:p w:rsidR="00116558" w:rsidRDefault="00116558">
      <w:pPr>
        <w:pStyle w:val="Standard"/>
      </w:pPr>
    </w:p>
    <w:p w:rsidR="00116558" w:rsidRDefault="00116558">
      <w:pPr>
        <w:pStyle w:val="Standard"/>
      </w:pPr>
    </w:p>
    <w:p w:rsidR="00C150CC" w:rsidRDefault="00C150CC">
      <w:pPr>
        <w:pStyle w:val="Standard"/>
      </w:pPr>
    </w:p>
    <w:p w:rsidR="00C150CC" w:rsidRDefault="00C150CC">
      <w:pPr>
        <w:pStyle w:val="Standard"/>
      </w:pPr>
    </w:p>
    <w:p w:rsidR="00C150CC" w:rsidRDefault="00C150CC">
      <w:pPr>
        <w:pStyle w:val="Standard"/>
      </w:pPr>
    </w:p>
    <w:p w:rsidR="00C150CC" w:rsidRDefault="00C150CC">
      <w:pPr>
        <w:pStyle w:val="Standard"/>
      </w:pPr>
    </w:p>
    <w:p w:rsidR="00F92C58" w:rsidRDefault="00055A91">
      <w:pPr>
        <w:pStyle w:val="Standard"/>
      </w:pPr>
      <w:r>
        <w:lastRenderedPageBreak/>
        <w:t>příloha č. 2: Vzor písemné žádosti</w:t>
      </w:r>
    </w:p>
    <w:p w:rsidR="00116558" w:rsidRDefault="00116558">
      <w:pPr>
        <w:pStyle w:val="Standard"/>
      </w:pPr>
    </w:p>
    <w:p w:rsidR="00116558" w:rsidRPr="00011F47" w:rsidRDefault="00116558" w:rsidP="00116558">
      <w:pPr>
        <w:pStyle w:val="Zkladntext"/>
        <w:spacing w:before="92"/>
        <w:ind w:left="0" w:right="10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011F47">
        <w:rPr>
          <w:b/>
          <w:bCs/>
          <w:sz w:val="28"/>
          <w:szCs w:val="28"/>
        </w:rPr>
        <w:t>ŽÁDOST O PROVEDENÍ PRACOVNĚ</w:t>
      </w:r>
      <w:r>
        <w:rPr>
          <w:b/>
          <w:bCs/>
          <w:sz w:val="28"/>
          <w:szCs w:val="28"/>
        </w:rPr>
        <w:t xml:space="preserve"> </w:t>
      </w:r>
      <w:r w:rsidRPr="00011F47">
        <w:rPr>
          <w:b/>
          <w:bCs/>
          <w:sz w:val="28"/>
          <w:szCs w:val="28"/>
        </w:rPr>
        <w:t>LÉKAŘSKÉ PROHLÍDKY A POSOUZENÍ ZDRAVOTNÍ</w:t>
      </w:r>
      <w:r w:rsidRPr="00011F47">
        <w:rPr>
          <w:b/>
          <w:bCs/>
          <w:spacing w:val="-52"/>
          <w:sz w:val="28"/>
          <w:szCs w:val="28"/>
        </w:rPr>
        <w:t xml:space="preserve">     </w:t>
      </w:r>
      <w:r w:rsidRPr="00011F47">
        <w:rPr>
          <w:b/>
          <w:bCs/>
          <w:sz w:val="28"/>
          <w:szCs w:val="28"/>
        </w:rPr>
        <w:t>ZPŮSOBILOSTI</w:t>
      </w:r>
      <w:r w:rsidRPr="00011F47">
        <w:rPr>
          <w:b/>
          <w:bCs/>
          <w:spacing w:val="-5"/>
          <w:sz w:val="28"/>
          <w:szCs w:val="28"/>
        </w:rPr>
        <w:t xml:space="preserve"> </w:t>
      </w:r>
      <w:r w:rsidRPr="00011F47">
        <w:rPr>
          <w:b/>
          <w:bCs/>
          <w:sz w:val="28"/>
          <w:szCs w:val="28"/>
        </w:rPr>
        <w:t>K</w:t>
      </w:r>
      <w:r w:rsidRPr="00011F47">
        <w:rPr>
          <w:b/>
          <w:bCs/>
          <w:spacing w:val="1"/>
          <w:sz w:val="28"/>
          <w:szCs w:val="28"/>
        </w:rPr>
        <w:t xml:space="preserve"> </w:t>
      </w:r>
      <w:r w:rsidRPr="00011F47">
        <w:rPr>
          <w:b/>
          <w:bCs/>
          <w:sz w:val="28"/>
          <w:szCs w:val="28"/>
        </w:rPr>
        <w:t>PRÁCI</w:t>
      </w:r>
    </w:p>
    <w:p w:rsidR="00116558" w:rsidRDefault="00116558" w:rsidP="00116558">
      <w:pPr>
        <w:pStyle w:val="Zkladntext"/>
        <w:spacing w:before="4"/>
        <w:ind w:left="0"/>
        <w:rPr>
          <w:sz w:val="31"/>
        </w:rPr>
      </w:pPr>
    </w:p>
    <w:p w:rsidR="00116558" w:rsidRPr="00A62351" w:rsidRDefault="00116558" w:rsidP="00116558">
      <w:pPr>
        <w:pStyle w:val="Zkladntext"/>
        <w:spacing w:before="52"/>
        <w:rPr>
          <w:b/>
          <w:bCs/>
        </w:rPr>
      </w:pPr>
      <w:r>
        <w:rPr>
          <w:b/>
          <w:bCs/>
        </w:rPr>
        <w:t>Identifikační údaje z</w:t>
      </w:r>
      <w:r w:rsidRPr="00A62351">
        <w:rPr>
          <w:b/>
          <w:bCs/>
        </w:rPr>
        <w:t>aměstnavatel</w:t>
      </w:r>
      <w:r>
        <w:rPr>
          <w:b/>
          <w:bCs/>
        </w:rPr>
        <w:t>e</w:t>
      </w:r>
      <w:r w:rsidRPr="00A62351">
        <w:rPr>
          <w:b/>
          <w:bCs/>
        </w:rPr>
        <w:t>:</w:t>
      </w:r>
    </w:p>
    <w:p w:rsidR="00116558" w:rsidRPr="00A62351" w:rsidRDefault="00116558" w:rsidP="00116558">
      <w:pPr>
        <w:pStyle w:val="Zkladntext"/>
        <w:spacing w:before="52"/>
        <w:rPr>
          <w:spacing w:val="-5"/>
        </w:rPr>
      </w:pPr>
      <w:r w:rsidRPr="00A62351">
        <w:rPr>
          <w:spacing w:val="-5"/>
        </w:rPr>
        <w:t xml:space="preserve"> </w:t>
      </w:r>
    </w:p>
    <w:p w:rsidR="00116558" w:rsidRPr="00FA4A33" w:rsidRDefault="00116558" w:rsidP="00116558">
      <w:pPr>
        <w:spacing w:line="276" w:lineRule="auto"/>
        <w:ind w:left="419"/>
        <w:rPr>
          <w:rFonts w:ascii="Times New Roman" w:hAnsi="Times New Roman" w:cs="Times New Roman"/>
          <w:sz w:val="22"/>
          <w:szCs w:val="22"/>
        </w:rPr>
      </w:pPr>
      <w:r w:rsidRPr="00FA4A33">
        <w:rPr>
          <w:rFonts w:ascii="Times New Roman" w:hAnsi="Times New Roman" w:cs="Times New Roman"/>
          <w:sz w:val="22"/>
          <w:szCs w:val="22"/>
        </w:rPr>
        <w:t>Mateřská škola Rozmarýnek, Praha 13, Chlupova 1799</w:t>
      </w:r>
    </w:p>
    <w:p w:rsidR="00116558" w:rsidRPr="00FA4A33" w:rsidRDefault="00116558" w:rsidP="00116558">
      <w:pPr>
        <w:spacing w:line="276" w:lineRule="auto"/>
        <w:ind w:left="419"/>
        <w:rPr>
          <w:rFonts w:ascii="Times New Roman" w:hAnsi="Times New Roman" w:cs="Times New Roman"/>
          <w:sz w:val="22"/>
          <w:szCs w:val="22"/>
        </w:rPr>
      </w:pPr>
      <w:r w:rsidRPr="00FA4A33">
        <w:rPr>
          <w:rFonts w:ascii="Times New Roman" w:hAnsi="Times New Roman" w:cs="Times New Roman"/>
          <w:sz w:val="22"/>
          <w:szCs w:val="22"/>
        </w:rPr>
        <w:t xml:space="preserve">Chlupova 1799/4, 155 00 Praha 5- Stodůlky </w:t>
      </w:r>
    </w:p>
    <w:p w:rsidR="00116558" w:rsidRPr="00FA4A33" w:rsidRDefault="00116558" w:rsidP="00116558">
      <w:pPr>
        <w:pStyle w:val="Zkladntext"/>
        <w:pBdr>
          <w:bottom w:val="single" w:sz="4" w:space="1" w:color="auto"/>
        </w:pBdr>
        <w:spacing w:before="38" w:line="276" w:lineRule="auto"/>
        <w:ind w:right="20"/>
        <w:rPr>
          <w:rStyle w:val="Hypertextovodkaz"/>
          <w:color w:val="auto"/>
          <w:w w:val="110"/>
          <w:u w:val="none"/>
        </w:rPr>
      </w:pPr>
      <w:r w:rsidRPr="00FA4A33">
        <w:rPr>
          <w:w w:val="110"/>
        </w:rPr>
        <w:t>IČO:</w:t>
      </w:r>
      <w:r w:rsidRPr="00FA4A33">
        <w:rPr>
          <w:spacing w:val="-2"/>
          <w:w w:val="110"/>
        </w:rPr>
        <w:t xml:space="preserve"> </w:t>
      </w:r>
      <w:r w:rsidRPr="00FA4A33">
        <w:t xml:space="preserve">75030845, </w:t>
      </w:r>
      <w:r w:rsidRPr="00FA4A33">
        <w:rPr>
          <w:w w:val="110"/>
        </w:rPr>
        <w:t>tel.</w:t>
      </w:r>
      <w:r w:rsidRPr="00FA4A33">
        <w:rPr>
          <w:spacing w:val="-3"/>
          <w:w w:val="110"/>
        </w:rPr>
        <w:t xml:space="preserve"> </w:t>
      </w:r>
      <w:r w:rsidRPr="00FA4A33">
        <w:rPr>
          <w:w w:val="110"/>
        </w:rPr>
        <w:t>+420 776 722 251</w:t>
      </w:r>
      <w:r w:rsidRPr="00FA4A33">
        <w:rPr>
          <w:spacing w:val="-3"/>
          <w:w w:val="110"/>
        </w:rPr>
        <w:t xml:space="preserve">, </w:t>
      </w:r>
      <w:r w:rsidRPr="00FA4A33">
        <w:rPr>
          <w:w w:val="110"/>
        </w:rPr>
        <w:t>e</w:t>
      </w:r>
      <w:r w:rsidRPr="00FA4A33">
        <w:rPr>
          <w:w w:val="110"/>
        </w:rPr>
        <w:noBreakHyphen/>
        <w:t xml:space="preserve">mail: </w:t>
      </w:r>
      <w:hyperlink r:id="rId6" w:history="1">
        <w:r w:rsidRPr="00FA4A33">
          <w:rPr>
            <w:rStyle w:val="Hypertextovodkaz"/>
            <w:color w:val="auto"/>
            <w:w w:val="110"/>
            <w:u w:val="none"/>
          </w:rPr>
          <w:t>msrozmarynek1799@seznam.cz</w:t>
        </w:r>
      </w:hyperlink>
    </w:p>
    <w:p w:rsidR="00116558" w:rsidRDefault="00116558" w:rsidP="00116558">
      <w:pPr>
        <w:pStyle w:val="Zkladntext"/>
        <w:pBdr>
          <w:bottom w:val="single" w:sz="4" w:space="1" w:color="auto"/>
        </w:pBdr>
        <w:spacing w:before="38"/>
        <w:ind w:right="20"/>
        <w:rPr>
          <w:rStyle w:val="Hypertextovodkaz"/>
          <w:w w:val="110"/>
        </w:rPr>
      </w:pPr>
    </w:p>
    <w:p w:rsidR="00116558" w:rsidRPr="00865C53" w:rsidRDefault="00116558" w:rsidP="00116558">
      <w:pPr>
        <w:pStyle w:val="Zkladntext"/>
        <w:spacing w:before="52"/>
        <w:ind w:left="0"/>
      </w:pPr>
    </w:p>
    <w:p w:rsidR="00116558" w:rsidRPr="00865C53" w:rsidRDefault="00116558" w:rsidP="00116558">
      <w:pPr>
        <w:pStyle w:val="Zkladntext"/>
        <w:spacing w:before="6"/>
        <w:ind w:left="0"/>
        <w:rPr>
          <w:sz w:val="19"/>
        </w:rPr>
      </w:pPr>
    </w:p>
    <w:p w:rsidR="00116558" w:rsidRPr="00865C53" w:rsidRDefault="00116558" w:rsidP="00116558">
      <w:pPr>
        <w:pStyle w:val="Nadpis1"/>
      </w:pPr>
      <w:r w:rsidRPr="00865C53">
        <w:t>Žádáme</w:t>
      </w:r>
      <w:r w:rsidRPr="00865C53">
        <w:rPr>
          <w:spacing w:val="-2"/>
        </w:rPr>
        <w:t xml:space="preserve"> </w:t>
      </w:r>
      <w:r w:rsidRPr="00865C53">
        <w:t>o</w:t>
      </w:r>
      <w:r w:rsidRPr="00865C53">
        <w:rPr>
          <w:spacing w:val="-1"/>
        </w:rPr>
        <w:t xml:space="preserve"> </w:t>
      </w:r>
      <w:r w:rsidRPr="00865C53">
        <w:t>provedení</w:t>
      </w:r>
    </w:p>
    <w:p w:rsidR="00116558" w:rsidRPr="00865C53" w:rsidRDefault="00116558" w:rsidP="00116558">
      <w:pPr>
        <w:pStyle w:val="Zkladntext"/>
        <w:spacing w:before="157" w:line="288" w:lineRule="auto"/>
        <w:ind w:right="1788"/>
      </w:pPr>
      <w:r w:rsidRPr="00865C53">
        <w:rPr>
          <w:spacing w:val="-5"/>
          <w:w w:val="105"/>
        </w:rPr>
        <w:t>□</w:t>
      </w:r>
      <w:r w:rsidRPr="00865C53">
        <w:rPr>
          <w:spacing w:val="37"/>
          <w:w w:val="105"/>
        </w:rPr>
        <w:t xml:space="preserve"> </w:t>
      </w:r>
      <w:r w:rsidRPr="00865C53">
        <w:rPr>
          <w:spacing w:val="-5"/>
          <w:w w:val="105"/>
        </w:rPr>
        <w:t>vstupní</w:t>
      </w:r>
      <w:r w:rsidRPr="00865C53">
        <w:rPr>
          <w:spacing w:val="35"/>
          <w:w w:val="105"/>
        </w:rPr>
        <w:t xml:space="preserve"> </w:t>
      </w:r>
      <w:r w:rsidRPr="00FA4A33">
        <w:rPr>
          <w:spacing w:val="-5"/>
          <w:w w:val="105"/>
        </w:rPr>
        <w:t></w:t>
      </w:r>
      <w:r w:rsidRPr="00FA4A33">
        <w:rPr>
          <w:spacing w:val="37"/>
          <w:w w:val="105"/>
        </w:rPr>
        <w:t xml:space="preserve"> </w:t>
      </w:r>
      <w:r w:rsidRPr="00FA4A33">
        <w:rPr>
          <w:spacing w:val="-5"/>
          <w:w w:val="105"/>
        </w:rPr>
        <w:t>periodické</w:t>
      </w:r>
      <w:r w:rsidRPr="00FA4A33">
        <w:rPr>
          <w:spacing w:val="-10"/>
          <w:w w:val="105"/>
        </w:rPr>
        <w:t xml:space="preserve"> </w:t>
      </w:r>
      <w:r w:rsidRPr="00FA4A33">
        <w:rPr>
          <w:spacing w:val="-5"/>
          <w:w w:val="105"/>
        </w:rPr>
        <w:t>(pravidelné)</w:t>
      </w:r>
      <w:r w:rsidRPr="00FA4A33">
        <w:rPr>
          <w:spacing w:val="35"/>
          <w:w w:val="105"/>
        </w:rPr>
        <w:t xml:space="preserve"> </w:t>
      </w:r>
      <w:r w:rsidRPr="00FA4A33">
        <w:rPr>
          <w:spacing w:val="-5"/>
          <w:w w:val="105"/>
        </w:rPr>
        <w:t></w:t>
      </w:r>
      <w:r w:rsidRPr="00FA4A33">
        <w:rPr>
          <w:spacing w:val="37"/>
          <w:w w:val="105"/>
        </w:rPr>
        <w:t xml:space="preserve"> </w:t>
      </w:r>
      <w:r w:rsidRPr="00FA4A33">
        <w:rPr>
          <w:spacing w:val="-5"/>
          <w:w w:val="105"/>
        </w:rPr>
        <w:t>mimořádné</w:t>
      </w:r>
      <w:r w:rsidRPr="00FA4A33">
        <w:rPr>
          <w:spacing w:val="37"/>
          <w:w w:val="105"/>
        </w:rPr>
        <w:t xml:space="preserve"> </w:t>
      </w:r>
      <w:r w:rsidRPr="00FA4A33">
        <w:rPr>
          <w:spacing w:val="-4"/>
          <w:w w:val="105"/>
        </w:rPr>
        <w:t></w:t>
      </w:r>
      <w:r w:rsidRPr="00FA4A33">
        <w:rPr>
          <w:spacing w:val="34"/>
          <w:w w:val="105"/>
        </w:rPr>
        <w:t xml:space="preserve"> </w:t>
      </w:r>
      <w:r w:rsidRPr="00FA4A33">
        <w:rPr>
          <w:spacing w:val="-4"/>
          <w:w w:val="105"/>
        </w:rPr>
        <w:t>výstupní</w:t>
      </w:r>
      <w:r w:rsidRPr="00FA4A33">
        <w:rPr>
          <w:spacing w:val="-8"/>
          <w:w w:val="105"/>
        </w:rPr>
        <w:t xml:space="preserve"> </w:t>
      </w:r>
      <w:r w:rsidRPr="00FA4A33">
        <w:rPr>
          <w:spacing w:val="-4"/>
          <w:w w:val="105"/>
        </w:rPr>
        <w:t>preventivní</w:t>
      </w:r>
      <w:r>
        <w:rPr>
          <w:spacing w:val="-4"/>
          <w:w w:val="105"/>
        </w:rPr>
        <w:t xml:space="preserve"> </w:t>
      </w:r>
      <w:r w:rsidRPr="00865C53">
        <w:rPr>
          <w:spacing w:val="-55"/>
          <w:w w:val="105"/>
        </w:rPr>
        <w:t xml:space="preserve"> </w:t>
      </w:r>
      <w:r w:rsidRPr="00865C53">
        <w:rPr>
          <w:w w:val="105"/>
        </w:rPr>
        <w:t>pracovně lékařské</w:t>
      </w:r>
      <w:r w:rsidRPr="00865C53">
        <w:rPr>
          <w:spacing w:val="-5"/>
          <w:w w:val="105"/>
        </w:rPr>
        <w:t xml:space="preserve"> </w:t>
      </w:r>
      <w:r w:rsidRPr="00865C53">
        <w:rPr>
          <w:w w:val="105"/>
        </w:rPr>
        <w:t>prohlídky</w:t>
      </w:r>
    </w:p>
    <w:p w:rsidR="00116558" w:rsidRDefault="00116558" w:rsidP="00116558">
      <w:pPr>
        <w:pStyle w:val="Nadpis1"/>
        <w:spacing w:before="125"/>
      </w:pPr>
      <w:r w:rsidRPr="00865C53">
        <w:t>a</w:t>
      </w:r>
      <w:r w:rsidRPr="00865C53">
        <w:rPr>
          <w:spacing w:val="-3"/>
        </w:rPr>
        <w:t xml:space="preserve"> </w:t>
      </w:r>
      <w:r w:rsidRPr="00865C53">
        <w:t>vydání</w:t>
      </w:r>
      <w:r w:rsidRPr="00865C53">
        <w:rPr>
          <w:spacing w:val="-1"/>
        </w:rPr>
        <w:t xml:space="preserve"> </w:t>
      </w:r>
      <w:r w:rsidRPr="00865C53">
        <w:t>posudku</w:t>
      </w:r>
      <w:r w:rsidRPr="00865C53">
        <w:rPr>
          <w:spacing w:val="-3"/>
        </w:rPr>
        <w:t xml:space="preserve"> </w:t>
      </w:r>
      <w:r w:rsidRPr="00865C53">
        <w:t>o</w:t>
      </w:r>
      <w:r w:rsidRPr="00865C53">
        <w:rPr>
          <w:spacing w:val="-2"/>
        </w:rPr>
        <w:t xml:space="preserve"> </w:t>
      </w:r>
      <w:r w:rsidRPr="00865C53">
        <w:t>zdravotní</w:t>
      </w:r>
      <w:r w:rsidRPr="00865C53">
        <w:rPr>
          <w:spacing w:val="-1"/>
        </w:rPr>
        <w:t xml:space="preserve"> </w:t>
      </w:r>
      <w:r w:rsidRPr="00865C53">
        <w:t>způsobilosti</w:t>
      </w:r>
    </w:p>
    <w:p w:rsidR="00116558" w:rsidRDefault="00116558" w:rsidP="00116558">
      <w:pPr>
        <w:pStyle w:val="Nadpis1"/>
        <w:spacing w:before="125"/>
      </w:pPr>
    </w:p>
    <w:p w:rsidR="00116558" w:rsidRPr="00865C53" w:rsidRDefault="00116558" w:rsidP="00116558">
      <w:pPr>
        <w:pStyle w:val="Nadpis1"/>
        <w:spacing w:before="125"/>
      </w:pPr>
      <w:r>
        <w:t>Identifikační údaje zaměstnance:</w:t>
      </w:r>
    </w:p>
    <w:p w:rsidR="00116558" w:rsidRPr="00865C53" w:rsidRDefault="00116558" w:rsidP="00116558">
      <w:pPr>
        <w:pStyle w:val="Zkladntext"/>
        <w:tabs>
          <w:tab w:val="left" w:pos="4530"/>
        </w:tabs>
        <w:spacing w:before="167" w:line="480" w:lineRule="auto"/>
      </w:pPr>
      <w:r>
        <w:t>posuzovaný (á): …………………………………………….</w:t>
      </w:r>
      <w:r w:rsidRPr="00865C53">
        <w:tab/>
      </w:r>
      <w:r>
        <w:t xml:space="preserve">  </w:t>
      </w:r>
      <w:r w:rsidRPr="00865C53">
        <w:t>datum</w:t>
      </w:r>
      <w:r w:rsidRPr="00865C53">
        <w:rPr>
          <w:spacing w:val="-1"/>
        </w:rPr>
        <w:t xml:space="preserve"> </w:t>
      </w:r>
      <w:r w:rsidRPr="00865C53">
        <w:t>narození</w:t>
      </w:r>
      <w:r>
        <w:t>:…………………………</w:t>
      </w:r>
    </w:p>
    <w:p w:rsidR="00116558" w:rsidRPr="00C11205" w:rsidRDefault="00116558" w:rsidP="00116558">
      <w:pPr>
        <w:pStyle w:val="Left"/>
        <w:spacing w:line="480" w:lineRule="auto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 xml:space="preserve">       p</w:t>
      </w:r>
      <w:r w:rsidRPr="00C11205">
        <w:rPr>
          <w:rFonts w:ascii="Times New Roman" w:hAnsi="Times New Roman"/>
          <w:bCs/>
          <w:noProof/>
          <w:sz w:val="22"/>
          <w:szCs w:val="22"/>
        </w:rPr>
        <w:t>racovní zařazení: …………</w:t>
      </w:r>
      <w:r>
        <w:rPr>
          <w:rFonts w:ascii="Times New Roman" w:hAnsi="Times New Roman"/>
          <w:bCs/>
          <w:noProof/>
          <w:sz w:val="22"/>
          <w:szCs w:val="22"/>
        </w:rPr>
        <w:t>………………</w:t>
      </w:r>
      <w:r w:rsidRPr="00C11205">
        <w:rPr>
          <w:rFonts w:ascii="Times New Roman" w:hAnsi="Times New Roman"/>
          <w:bCs/>
          <w:noProof/>
          <w:sz w:val="22"/>
          <w:szCs w:val="22"/>
        </w:rPr>
        <w:t>……………….</w:t>
      </w:r>
    </w:p>
    <w:p w:rsidR="00116558" w:rsidRPr="00865C53" w:rsidRDefault="00116558" w:rsidP="00116558">
      <w:pPr>
        <w:pStyle w:val="Left"/>
        <w:jc w:val="both"/>
        <w:rPr>
          <w:rFonts w:ascii="Times New Roman" w:hAnsi="Times New Roman"/>
          <w:noProof/>
          <w:sz w:val="22"/>
          <w:szCs w:val="22"/>
        </w:rPr>
      </w:pPr>
    </w:p>
    <w:p w:rsidR="00116558" w:rsidRPr="00865C53" w:rsidRDefault="00116558" w:rsidP="00116558">
      <w:pPr>
        <w:pStyle w:val="Left"/>
        <w:ind w:left="419"/>
        <w:jc w:val="both"/>
        <w:rPr>
          <w:rFonts w:ascii="Times New Roman" w:hAnsi="Times New Roman"/>
          <w:noProof/>
          <w:sz w:val="22"/>
          <w:szCs w:val="22"/>
        </w:rPr>
      </w:pPr>
      <w:r w:rsidRPr="00865C53">
        <w:rPr>
          <w:rFonts w:ascii="Times New Roman" w:hAnsi="Times New Roman"/>
          <w:b/>
          <w:noProof/>
          <w:sz w:val="22"/>
          <w:szCs w:val="22"/>
        </w:rPr>
        <w:t xml:space="preserve">Rizikové faktory v návaznosti na vyhlášku č.432/2003 Sb. :  </w:t>
      </w:r>
      <w:r w:rsidRPr="00865C53">
        <w:rPr>
          <w:rFonts w:ascii="Times New Roman" w:hAnsi="Times New Roman"/>
          <w:noProof/>
          <w:sz w:val="22"/>
          <w:szCs w:val="22"/>
        </w:rPr>
        <w:t xml:space="preserve">        -  0  -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22"/>
          <w:szCs w:val="22"/>
        </w:rPr>
      </w:pPr>
      <w:r w:rsidRPr="00865C53">
        <w:rPr>
          <w:rFonts w:ascii="Times New Roman" w:hAnsi="Times New Roman"/>
          <w:noProof/>
          <w:sz w:val="22"/>
          <w:szCs w:val="22"/>
        </w:rPr>
        <w:t>( bez rizikových faktorů a rizik ohrožení zdraví )</w:t>
      </w:r>
    </w:p>
    <w:p w:rsidR="00116558" w:rsidRPr="00865C53" w:rsidRDefault="00116558" w:rsidP="00116558">
      <w:pPr>
        <w:pStyle w:val="Left"/>
        <w:ind w:left="419"/>
        <w:jc w:val="both"/>
        <w:rPr>
          <w:rFonts w:ascii="Times New Roman" w:hAnsi="Times New Roman"/>
          <w:b/>
          <w:bCs/>
          <w:noProof/>
          <w:sz w:val="22"/>
          <w:szCs w:val="22"/>
        </w:rPr>
      </w:pPr>
      <w:r w:rsidRPr="00865C53">
        <w:rPr>
          <w:rFonts w:ascii="Times New Roman" w:hAnsi="Times New Roman"/>
          <w:b/>
          <w:bCs/>
          <w:noProof/>
          <w:sz w:val="22"/>
          <w:szCs w:val="22"/>
        </w:rPr>
        <w:t xml:space="preserve">                                                                                              </w:t>
      </w:r>
      <w:r w:rsidRPr="00865C53">
        <w:rPr>
          <w:rFonts w:ascii="Times New Roman" w:hAnsi="Times New Roman"/>
          <w:noProof/>
          <w:sz w:val="22"/>
          <w:szCs w:val="22"/>
        </w:rPr>
        <w:tab/>
      </w:r>
      <w:r w:rsidRPr="00865C53">
        <w:rPr>
          <w:rFonts w:ascii="Times New Roman" w:hAnsi="Times New Roman"/>
          <w:noProof/>
          <w:sz w:val="22"/>
          <w:szCs w:val="22"/>
        </w:rPr>
        <w:tab/>
      </w:r>
    </w:p>
    <w:p w:rsidR="00116558" w:rsidRPr="00865C53" w:rsidRDefault="00116558" w:rsidP="00116558">
      <w:pPr>
        <w:pStyle w:val="Left"/>
        <w:ind w:left="6089"/>
        <w:rPr>
          <w:rFonts w:ascii="Times New Roman" w:hAnsi="Times New Roman"/>
          <w:noProof/>
          <w:sz w:val="22"/>
          <w:szCs w:val="22"/>
        </w:rPr>
      </w:pPr>
      <w:r w:rsidRPr="00865C53">
        <w:rPr>
          <w:rFonts w:ascii="Times New Roman" w:hAnsi="Times New Roman"/>
          <w:noProof/>
          <w:sz w:val="22"/>
          <w:szCs w:val="22"/>
        </w:rPr>
        <w:tab/>
      </w:r>
      <w:r w:rsidRPr="00865C53">
        <w:rPr>
          <w:rFonts w:ascii="Times New Roman" w:hAnsi="Times New Roman"/>
          <w:noProof/>
          <w:sz w:val="22"/>
          <w:szCs w:val="22"/>
        </w:rPr>
        <w:tab/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22"/>
          <w:szCs w:val="22"/>
        </w:rPr>
      </w:pPr>
      <w:r w:rsidRPr="00865C53">
        <w:rPr>
          <w:rFonts w:ascii="Times New Roman" w:hAnsi="Times New Roman"/>
          <w:b/>
          <w:noProof/>
          <w:sz w:val="22"/>
          <w:szCs w:val="22"/>
        </w:rPr>
        <w:t>Čestné prohlášení posuzované osoby:</w:t>
      </w:r>
      <w:r w:rsidRPr="00865C53">
        <w:rPr>
          <w:rFonts w:ascii="Times New Roman" w:hAnsi="Times New Roman"/>
          <w:noProof/>
          <w:sz w:val="22"/>
          <w:szCs w:val="22"/>
        </w:rPr>
        <w:t xml:space="preserve">   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22"/>
          <w:szCs w:val="22"/>
        </w:rPr>
      </w:pP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22"/>
          <w:szCs w:val="22"/>
        </w:rPr>
      </w:pPr>
      <w:r w:rsidRPr="00865C53">
        <w:rPr>
          <w:rFonts w:ascii="Times New Roman" w:hAnsi="Times New Roman"/>
          <w:noProof/>
          <w:sz w:val="22"/>
          <w:szCs w:val="22"/>
        </w:rPr>
        <w:t>Prohlašuji, že  při lékařské prohlídce nezatajím žádnou nemoc,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865C53">
        <w:rPr>
          <w:rFonts w:ascii="Times New Roman" w:hAnsi="Times New Roman"/>
          <w:noProof/>
          <w:sz w:val="22"/>
          <w:szCs w:val="22"/>
        </w:rPr>
        <w:t>vadu nebo úraz, na který jsem byl(a)  nebo jsem léčen(a), popřípadě mám nějaké trvalé následky.</w:t>
      </w:r>
      <w:r>
        <w:rPr>
          <w:rFonts w:ascii="Times New Roman" w:hAnsi="Times New Roman"/>
          <w:noProof/>
          <w:sz w:val="22"/>
          <w:szCs w:val="22"/>
        </w:rPr>
        <w:t xml:space="preserve"> Dále prohlašuji, že jsem se seznámil (a) s posudkem a poučením.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22"/>
          <w:szCs w:val="22"/>
        </w:rPr>
      </w:pP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b/>
          <w:noProof/>
          <w:sz w:val="18"/>
          <w:szCs w:val="18"/>
        </w:rPr>
        <w:t>Poučení:</w:t>
      </w:r>
      <w:r w:rsidRPr="00865C53">
        <w:rPr>
          <w:rFonts w:ascii="Times New Roman" w:hAnsi="Times New Roman"/>
          <w:noProof/>
          <w:sz w:val="18"/>
          <w:szCs w:val="18"/>
        </w:rPr>
        <w:t xml:space="preserve">  Proti posudku máte možnost podat návrh na jeho přezkoumání podle §46, odst.1  zák.č.373/2011 Sb. u poskytovatele, který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noProof/>
          <w:sz w:val="18"/>
          <w:szCs w:val="18"/>
        </w:rPr>
        <w:t>posudek vydal. Návrh na přezkoumání posudku může být podán do 10 pracovních dnů ode dne jeho prokazatelného převzetí. Možnost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noProof/>
          <w:sz w:val="18"/>
          <w:szCs w:val="18"/>
        </w:rPr>
        <w:t>podání návrhu na přezkoumání ve stejné lhůtě má i zaměstnavatel.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noProof/>
          <w:sz w:val="18"/>
          <w:szCs w:val="18"/>
        </w:rPr>
        <w:t>Návrh na přezkoumání lékařského posudku nemá odkladný účinek, pokud z jeho závěru vyplývá, že posuzovaná osoba je pro účel, pro</w:t>
      </w:r>
    </w:p>
    <w:p w:rsidR="00116558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noProof/>
          <w:sz w:val="18"/>
          <w:szCs w:val="18"/>
        </w:rPr>
        <w:t xml:space="preserve">nějž byla posuzována zdravotně nezpůsobilá, zdravotně způsobilá s podmínkou nebo pozbyla dlouhodobě zdravotní způsobilosti. </w:t>
      </w:r>
    </w:p>
    <w:p w:rsidR="00116558" w:rsidRPr="00865C53" w:rsidRDefault="00116558" w:rsidP="00116558">
      <w:pPr>
        <w:pStyle w:val="Left"/>
        <w:ind w:left="419"/>
        <w:rPr>
          <w:rFonts w:ascii="Times New Roman" w:hAnsi="Times New Roman"/>
          <w:noProof/>
          <w:sz w:val="18"/>
          <w:szCs w:val="18"/>
        </w:rPr>
      </w:pPr>
      <w:r w:rsidRPr="00865C53">
        <w:rPr>
          <w:rFonts w:ascii="Times New Roman" w:hAnsi="Times New Roman"/>
          <w:noProof/>
          <w:sz w:val="18"/>
          <w:szCs w:val="18"/>
        </w:rPr>
        <w:t>( §46, odst.3  zák.č.373/2011 Sb)</w:t>
      </w:r>
    </w:p>
    <w:p w:rsidR="00116558" w:rsidRPr="00865C53" w:rsidRDefault="00116558" w:rsidP="00116558">
      <w:pPr>
        <w:pStyle w:val="Zkladntext"/>
        <w:spacing w:before="109" w:line="288" w:lineRule="auto"/>
        <w:ind w:right="927"/>
        <w:jc w:val="both"/>
        <w:rPr>
          <w:spacing w:val="1"/>
        </w:rPr>
      </w:pPr>
    </w:p>
    <w:p w:rsidR="00116558" w:rsidRPr="00865C53" w:rsidRDefault="00116558" w:rsidP="00116558">
      <w:pPr>
        <w:pStyle w:val="Zkladntext"/>
        <w:spacing w:before="109" w:line="288" w:lineRule="auto"/>
        <w:ind w:right="927"/>
        <w:jc w:val="both"/>
        <w:rPr>
          <w:spacing w:val="-4"/>
        </w:rPr>
      </w:pPr>
      <w:r w:rsidRPr="00865C53">
        <w:t>Zaměstnavatel</w:t>
      </w:r>
      <w:r w:rsidRPr="00865C53">
        <w:rPr>
          <w:spacing w:val="1"/>
        </w:rPr>
        <w:t xml:space="preserve"> </w:t>
      </w:r>
      <w:r w:rsidRPr="00865C53">
        <w:t>tímto pověřuje posuzovanou osobu, aby pro něj převzala lékařský</w:t>
      </w:r>
      <w:r w:rsidRPr="00865C53">
        <w:rPr>
          <w:spacing w:val="1"/>
        </w:rPr>
        <w:t xml:space="preserve"> </w:t>
      </w:r>
      <w:r>
        <w:t>posud</w:t>
      </w:r>
      <w:r w:rsidRPr="00865C53">
        <w:t>ek</w:t>
      </w:r>
      <w:r w:rsidRPr="00865C53">
        <w:rPr>
          <w:spacing w:val="-4"/>
        </w:rPr>
        <w:t xml:space="preserve"> </w:t>
      </w:r>
    </w:p>
    <w:p w:rsidR="00116558" w:rsidRPr="00865C53" w:rsidRDefault="00116558" w:rsidP="00116558">
      <w:pPr>
        <w:pStyle w:val="Zkladntext"/>
        <w:spacing w:before="109" w:line="288" w:lineRule="auto"/>
        <w:ind w:right="927"/>
        <w:jc w:val="both"/>
      </w:pPr>
      <w:r w:rsidRPr="00865C53">
        <w:t>(§ 46 odst. 1 věta</w:t>
      </w:r>
      <w:r w:rsidRPr="00865C53">
        <w:rPr>
          <w:spacing w:val="-2"/>
        </w:rPr>
        <w:t xml:space="preserve"> </w:t>
      </w:r>
      <w:r w:rsidRPr="00865C53">
        <w:t>druhá zákona č. 373/2011</w:t>
      </w:r>
      <w:r w:rsidRPr="00865C53">
        <w:rPr>
          <w:spacing w:val="-1"/>
        </w:rPr>
        <w:t xml:space="preserve"> </w:t>
      </w:r>
      <w:r w:rsidRPr="00865C53">
        <w:t>Sb.).</w:t>
      </w:r>
    </w:p>
    <w:p w:rsidR="00116558" w:rsidRDefault="00116558" w:rsidP="00116558">
      <w:pPr>
        <w:pStyle w:val="Zkladntext"/>
        <w:ind w:left="0"/>
        <w:rPr>
          <w:sz w:val="24"/>
        </w:rPr>
      </w:pPr>
    </w:p>
    <w:p w:rsidR="00116558" w:rsidRPr="00865C53" w:rsidRDefault="00116558" w:rsidP="00116558">
      <w:pPr>
        <w:pStyle w:val="Zkladntext"/>
        <w:tabs>
          <w:tab w:val="left" w:pos="5399"/>
        </w:tabs>
        <w:spacing w:before="1"/>
        <w:jc w:val="both"/>
      </w:pPr>
    </w:p>
    <w:p w:rsidR="00116558" w:rsidRDefault="00116558" w:rsidP="00116558">
      <w:pPr>
        <w:pStyle w:val="Zkladntext"/>
        <w:tabs>
          <w:tab w:val="left" w:pos="5399"/>
        </w:tabs>
        <w:spacing w:before="1"/>
        <w:jc w:val="both"/>
      </w:pPr>
      <w:r>
        <w:t>V Praze</w:t>
      </w:r>
      <w:r w:rsidRPr="00865C53">
        <w:rPr>
          <w:spacing w:val="30"/>
        </w:rPr>
        <w:t xml:space="preserve"> </w:t>
      </w:r>
      <w:r w:rsidRPr="00865C53">
        <w:t>dne</w:t>
      </w:r>
      <w:r>
        <w:t xml:space="preserve"> </w:t>
      </w:r>
      <w:r w:rsidRPr="00865C53">
        <w:t>...........................</w:t>
      </w:r>
      <w:r>
        <w:t xml:space="preserve">                           razítko a podpis poskytovatele………………………..</w:t>
      </w:r>
    </w:p>
    <w:p w:rsidR="00116558" w:rsidRDefault="00116558" w:rsidP="00116558">
      <w:pPr>
        <w:pStyle w:val="Zkladntext"/>
        <w:tabs>
          <w:tab w:val="left" w:pos="5399"/>
        </w:tabs>
        <w:spacing w:before="1"/>
        <w:jc w:val="both"/>
      </w:pPr>
    </w:p>
    <w:p w:rsidR="00116558" w:rsidRDefault="00116558" w:rsidP="00116558">
      <w:pPr>
        <w:pStyle w:val="Zkladntext"/>
        <w:tabs>
          <w:tab w:val="left" w:pos="5399"/>
        </w:tabs>
        <w:spacing w:before="1"/>
        <w:jc w:val="both"/>
      </w:pPr>
    </w:p>
    <w:p w:rsidR="00116558" w:rsidRPr="00865C53" w:rsidRDefault="00116558" w:rsidP="00116558">
      <w:pPr>
        <w:pStyle w:val="Zkladntext"/>
        <w:tabs>
          <w:tab w:val="left" w:pos="5399"/>
        </w:tabs>
        <w:spacing w:before="1"/>
        <w:jc w:val="both"/>
      </w:pPr>
    </w:p>
    <w:p w:rsidR="00116558" w:rsidRDefault="00116558" w:rsidP="00116558">
      <w:pPr>
        <w:pStyle w:val="Zkladntext"/>
        <w:tabs>
          <w:tab w:val="left" w:pos="5399"/>
        </w:tabs>
        <w:spacing w:before="1"/>
        <w:jc w:val="both"/>
      </w:pPr>
      <w:r>
        <w:t>V Praze</w:t>
      </w:r>
      <w:r w:rsidRPr="00865C53">
        <w:rPr>
          <w:spacing w:val="30"/>
        </w:rPr>
        <w:t xml:space="preserve"> </w:t>
      </w:r>
      <w:r w:rsidRPr="00865C53">
        <w:t>dne</w:t>
      </w:r>
      <w:r>
        <w:t xml:space="preserve"> </w:t>
      </w:r>
      <w:r w:rsidRPr="00865C53">
        <w:t>...........................</w:t>
      </w:r>
      <w:r>
        <w:t xml:space="preserve">                           podpis posuzované osoby…………………………….</w:t>
      </w:r>
    </w:p>
    <w:p w:rsidR="00F92C58" w:rsidRDefault="00F92C58">
      <w:pPr>
        <w:pStyle w:val="Standard"/>
      </w:pPr>
    </w:p>
    <w:sectPr w:rsidR="00F92C58" w:rsidSect="0011655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3A" w:rsidRDefault="00CC1D3A">
      <w:pPr>
        <w:rPr>
          <w:rFonts w:hint="eastAsia"/>
        </w:rPr>
      </w:pPr>
      <w:r>
        <w:separator/>
      </w:r>
    </w:p>
  </w:endnote>
  <w:endnote w:type="continuationSeparator" w:id="0">
    <w:p w:rsidR="00CC1D3A" w:rsidRDefault="00CC1D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3A" w:rsidRDefault="00CC1D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C1D3A" w:rsidRDefault="00CC1D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58"/>
    <w:rsid w:val="00055A91"/>
    <w:rsid w:val="000953E4"/>
    <w:rsid w:val="000F639C"/>
    <w:rsid w:val="00116558"/>
    <w:rsid w:val="004669CA"/>
    <w:rsid w:val="005B5346"/>
    <w:rsid w:val="00735254"/>
    <w:rsid w:val="008C7903"/>
    <w:rsid w:val="00953372"/>
    <w:rsid w:val="00AB4F6C"/>
    <w:rsid w:val="00B60385"/>
    <w:rsid w:val="00BC419F"/>
    <w:rsid w:val="00BE0F59"/>
    <w:rsid w:val="00C150CC"/>
    <w:rsid w:val="00C55640"/>
    <w:rsid w:val="00CC1D3A"/>
    <w:rsid w:val="00CC5779"/>
    <w:rsid w:val="00CE42EE"/>
    <w:rsid w:val="00D62D0C"/>
    <w:rsid w:val="00E40FCD"/>
    <w:rsid w:val="00F2497C"/>
    <w:rsid w:val="00F92C58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D08"/>
  <w15:docId w15:val="{77037EC7-C678-497A-A381-F7E154A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16558"/>
    <w:pPr>
      <w:suppressAutoHyphens w:val="0"/>
      <w:autoSpaceDE w:val="0"/>
      <w:ind w:left="4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SimSun, 宋体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Courier New'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, 'Courier New'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, 'Courier New'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'Courier New'"/>
    </w:rPr>
  </w:style>
  <w:style w:type="character" w:customStyle="1" w:styleId="Nadpis1Char">
    <w:name w:val="Nadpis 1 Char"/>
    <w:basedOn w:val="Standardnpsmoodstavce"/>
    <w:link w:val="Nadpis1"/>
    <w:uiPriority w:val="9"/>
    <w:rsid w:val="00116558"/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uiPriority w:val="1"/>
    <w:qFormat/>
    <w:rsid w:val="00116558"/>
    <w:pPr>
      <w:suppressAutoHyphens w:val="0"/>
      <w:autoSpaceDE w:val="0"/>
      <w:ind w:left="419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16558"/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116558"/>
    <w:rPr>
      <w:color w:val="0000FF"/>
      <w:u w:val="single"/>
    </w:rPr>
  </w:style>
  <w:style w:type="paragraph" w:customStyle="1" w:styleId="Left">
    <w:name w:val="Left"/>
    <w:rsid w:val="00116558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rozmarynek1799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Tereza</cp:lastModifiedBy>
  <cp:revision>5</cp:revision>
  <dcterms:created xsi:type="dcterms:W3CDTF">2025-02-04T20:45:00Z</dcterms:created>
  <dcterms:modified xsi:type="dcterms:W3CDTF">2025-03-09T21:10:00Z</dcterms:modified>
</cp:coreProperties>
</file>