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4B41895" w:rsidR="008E276D" w:rsidRPr="00C1444A" w:rsidRDefault="008E276D" w:rsidP="00661B37">
      <w:pPr>
        <w:shd w:val="clear" w:color="auto" w:fill="FFFFFF"/>
        <w:spacing w:before="19" w:line="276" w:lineRule="auto"/>
        <w:jc w:val="center"/>
        <w:rPr>
          <w:rFonts w:ascii="Times New Roman" w:hAnsi="Times New Roman" w:cs="Times New Roman"/>
          <w:b/>
          <w:kern w:val="0"/>
          <w:sz w:val="36"/>
          <w:lang w:eastAsia="cs-CZ" w:bidi="ar-SA"/>
        </w:rPr>
      </w:pPr>
      <w:r w:rsidRPr="00C1444A">
        <w:rPr>
          <w:rFonts w:ascii="Times New Roman" w:hAnsi="Times New Roman" w:cs="Times New Roman"/>
          <w:b/>
          <w:kern w:val="0"/>
          <w:sz w:val="36"/>
          <w:lang w:eastAsia="cs-CZ" w:bidi="ar-SA"/>
        </w:rPr>
        <w:t>Kupní smlouva</w:t>
      </w:r>
    </w:p>
    <w:p w14:paraId="588284D2" w14:textId="068C0A2F" w:rsidR="001027F6" w:rsidRPr="00C1444A"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C1444A">
        <w:rPr>
          <w:rFonts w:ascii="Times New Roman" w:hAnsi="Times New Roman" w:cs="Times New Roman"/>
          <w:b/>
          <w:kern w:val="0"/>
          <w:sz w:val="36"/>
          <w:lang w:eastAsia="cs-CZ" w:bidi="ar-SA"/>
        </w:rPr>
        <w:t xml:space="preserve">č. VZ </w:t>
      </w:r>
      <w:r w:rsidR="00661B37" w:rsidRPr="00C1444A">
        <w:rPr>
          <w:rFonts w:ascii="Times New Roman" w:hAnsi="Times New Roman" w:cs="Times New Roman"/>
          <w:b/>
          <w:kern w:val="0"/>
          <w:sz w:val="36"/>
          <w:lang w:eastAsia="cs-CZ" w:bidi="ar-SA"/>
        </w:rPr>
        <w:t>17/202</w:t>
      </w:r>
      <w:r w:rsidR="009B7C5A" w:rsidRPr="00C1444A">
        <w:rPr>
          <w:rFonts w:ascii="Times New Roman" w:hAnsi="Times New Roman" w:cs="Times New Roman"/>
          <w:b/>
          <w:kern w:val="0"/>
          <w:sz w:val="36"/>
          <w:lang w:eastAsia="cs-CZ" w:bidi="ar-SA"/>
        </w:rPr>
        <w:t>5</w:t>
      </w:r>
    </w:p>
    <w:p w14:paraId="222E545E" w14:textId="77777777" w:rsidR="0087209B" w:rsidRPr="00C1444A"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1444A">
        <w:rPr>
          <w:rFonts w:ascii="Times New Roman" w:hAnsi="Times New Roman" w:cs="Times New Roman"/>
          <w:sz w:val="24"/>
        </w:rPr>
        <w:t xml:space="preserve">uzavřená níže uvedeného dne, měsíce a roku v souladu s ustanovením §  </w:t>
      </w:r>
      <w:smartTag w:uri="urn:schemas-microsoft-com:office:smarttags" w:element="metricconverter">
        <w:smartTagPr>
          <w:attr w:name="ProductID" w:val="2079 a"/>
        </w:smartTagPr>
        <w:r w:rsidRPr="00C1444A">
          <w:rPr>
            <w:rFonts w:ascii="Times New Roman" w:hAnsi="Times New Roman" w:cs="Times New Roman"/>
            <w:sz w:val="24"/>
          </w:rPr>
          <w:t>2079 a</w:t>
        </w:r>
      </w:smartTag>
      <w:r w:rsidRPr="00C1444A">
        <w:rPr>
          <w:rFonts w:ascii="Times New Roman" w:hAnsi="Times New Roman" w:cs="Times New Roman"/>
          <w:sz w:val="24"/>
        </w:rPr>
        <w:t xml:space="preserve"> násl. </w:t>
      </w:r>
      <w:r w:rsidR="00502711" w:rsidRPr="00C1444A">
        <w:rPr>
          <w:rFonts w:ascii="Times New Roman" w:hAnsi="Times New Roman" w:cs="Times New Roman"/>
          <w:sz w:val="24"/>
        </w:rPr>
        <w:t>Z</w:t>
      </w:r>
      <w:r w:rsidRPr="00C1444A">
        <w:rPr>
          <w:rFonts w:ascii="Times New Roman" w:hAnsi="Times New Roman" w:cs="Times New Roman"/>
          <w:sz w:val="24"/>
        </w:rPr>
        <w:t>ákona č. 89/2012 Sb., občanského zákoníku</w:t>
      </w:r>
      <w:r w:rsidR="0009291C" w:rsidRPr="00C1444A">
        <w:rPr>
          <w:rFonts w:ascii="Times New Roman" w:hAnsi="Times New Roman" w:cs="Times New Roman"/>
          <w:sz w:val="24"/>
        </w:rPr>
        <w:t xml:space="preserve">, </w:t>
      </w:r>
    </w:p>
    <w:p w14:paraId="66675916" w14:textId="77777777" w:rsidR="008E276D" w:rsidRPr="00C1444A" w:rsidRDefault="0009291C" w:rsidP="0087209B">
      <w:pPr>
        <w:spacing w:line="360" w:lineRule="auto"/>
        <w:jc w:val="center"/>
        <w:rPr>
          <w:rFonts w:ascii="Times New Roman" w:hAnsi="Times New Roman" w:cs="Times New Roman"/>
          <w:sz w:val="24"/>
        </w:rPr>
      </w:pPr>
      <w:r w:rsidRPr="00C1444A">
        <w:rPr>
          <w:rFonts w:ascii="Times New Roman" w:hAnsi="Times New Roman" w:cs="Times New Roman"/>
          <w:sz w:val="24"/>
        </w:rPr>
        <w:t>v platném znění</w:t>
      </w:r>
      <w:r w:rsidR="0087209B" w:rsidRPr="00C1444A">
        <w:rPr>
          <w:rFonts w:ascii="Times New Roman" w:hAnsi="Times New Roman" w:cs="Times New Roman"/>
          <w:sz w:val="24"/>
        </w:rPr>
        <w:t xml:space="preserve"> </w:t>
      </w:r>
      <w:r w:rsidR="008E276D" w:rsidRPr="00C1444A">
        <w:rPr>
          <w:rFonts w:ascii="Times New Roman" w:hAnsi="Times New Roman" w:cs="Times New Roman"/>
          <w:sz w:val="24"/>
        </w:rPr>
        <w:t>mezi těmito smluvními stranami:</w:t>
      </w:r>
    </w:p>
    <w:p w14:paraId="25D19103" w14:textId="77777777" w:rsidR="00D416BD" w:rsidRPr="00C1444A" w:rsidRDefault="00D416BD" w:rsidP="0087209B">
      <w:pPr>
        <w:spacing w:line="360" w:lineRule="auto"/>
        <w:jc w:val="center"/>
        <w:rPr>
          <w:rFonts w:ascii="Times New Roman" w:hAnsi="Times New Roman" w:cs="Times New Roman"/>
          <w:sz w:val="24"/>
        </w:rPr>
      </w:pPr>
    </w:p>
    <w:p w14:paraId="602F2CE9" w14:textId="77777777" w:rsidR="00661B37" w:rsidRPr="00C1444A"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C1444A">
        <w:rPr>
          <w:rFonts w:ascii="Times New Roman" w:hAnsi="Times New Roman" w:cs="Times New Roman"/>
          <w:b/>
          <w:sz w:val="24"/>
        </w:rPr>
        <w:t xml:space="preserve">Psychiatrická léčebna Šternberk               </w:t>
      </w:r>
    </w:p>
    <w:p w14:paraId="4856ADA2" w14:textId="77777777" w:rsidR="00AE25EC" w:rsidRPr="00C1444A" w:rsidRDefault="00661B37" w:rsidP="00661B37">
      <w:pPr>
        <w:spacing w:line="276" w:lineRule="auto"/>
        <w:ind w:firstLine="360"/>
        <w:jc w:val="both"/>
        <w:rPr>
          <w:rFonts w:ascii="Times New Roman" w:hAnsi="Times New Roman" w:cs="Times New Roman"/>
          <w:sz w:val="24"/>
        </w:rPr>
      </w:pPr>
      <w:bookmarkStart w:id="0" w:name="_Hlk39474580"/>
      <w:r w:rsidRPr="00C1444A">
        <w:rPr>
          <w:rFonts w:ascii="Times New Roman" w:hAnsi="Times New Roman" w:cs="Times New Roman"/>
          <w:sz w:val="24"/>
        </w:rPr>
        <w:t>Státní příspěvková organizace, Zřizovací listina MZ ČR ze dne 29. 5. 2012, č. .j. 17267-X/2012</w:t>
      </w:r>
    </w:p>
    <w:p w14:paraId="73B4E8C4" w14:textId="311A2D5F" w:rsidR="008E276D" w:rsidRPr="00C1444A" w:rsidRDefault="00AE25EC" w:rsidP="00661B37">
      <w:pPr>
        <w:spacing w:line="276" w:lineRule="auto"/>
        <w:ind w:firstLine="360"/>
        <w:jc w:val="both"/>
        <w:rPr>
          <w:rFonts w:ascii="Times New Roman" w:hAnsi="Times New Roman" w:cs="Times New Roman"/>
          <w:sz w:val="24"/>
        </w:rPr>
      </w:pPr>
      <w:r w:rsidRPr="00C1444A">
        <w:rPr>
          <w:rFonts w:ascii="Times New Roman" w:hAnsi="Times New Roman" w:cs="Times New Roman"/>
          <w:sz w:val="24"/>
        </w:rPr>
        <w:t xml:space="preserve"> v aktuál</w:t>
      </w:r>
      <w:r w:rsidR="00CC2A16" w:rsidRPr="00C1444A">
        <w:rPr>
          <w:rFonts w:ascii="Times New Roman" w:hAnsi="Times New Roman" w:cs="Times New Roman"/>
          <w:sz w:val="24"/>
        </w:rPr>
        <w:t>ně</w:t>
      </w:r>
      <w:r w:rsidRPr="00C1444A">
        <w:rPr>
          <w:rFonts w:ascii="Times New Roman" w:hAnsi="Times New Roman" w:cs="Times New Roman"/>
          <w:sz w:val="24"/>
        </w:rPr>
        <w:t xml:space="preserve"> platném znění</w:t>
      </w:r>
      <w:r w:rsidR="00661B37" w:rsidRPr="00C1444A">
        <w:rPr>
          <w:rFonts w:ascii="Times New Roman" w:hAnsi="Times New Roman" w:cs="Times New Roman"/>
          <w:sz w:val="24"/>
        </w:rPr>
        <w:t xml:space="preserve">                                                                     </w:t>
      </w:r>
      <w:r w:rsidR="00661B37" w:rsidRPr="00C1444A">
        <w:rPr>
          <w:rFonts w:ascii="Times New Roman" w:hAnsi="Times New Roman" w:cs="Times New Roman"/>
          <w:b/>
          <w:sz w:val="24"/>
        </w:rPr>
        <w:t xml:space="preserve">               </w:t>
      </w:r>
      <w:r w:rsidR="008E276D" w:rsidRPr="00C1444A">
        <w:rPr>
          <w:rFonts w:ascii="Times New Roman" w:hAnsi="Times New Roman" w:cs="Times New Roman"/>
          <w:b/>
          <w:sz w:val="24"/>
        </w:rPr>
        <w:t xml:space="preserve">           </w:t>
      </w:r>
    </w:p>
    <w:bookmarkEnd w:id="0"/>
    <w:p w14:paraId="7E52AEBF" w14:textId="77777777" w:rsidR="008E276D" w:rsidRPr="00C1444A" w:rsidRDefault="008E276D" w:rsidP="00D81243">
      <w:pPr>
        <w:spacing w:line="276" w:lineRule="auto"/>
        <w:jc w:val="both"/>
        <w:rPr>
          <w:rFonts w:ascii="Times New Roman" w:hAnsi="Times New Roman" w:cs="Times New Roman"/>
          <w:sz w:val="24"/>
        </w:rPr>
      </w:pPr>
      <w:r w:rsidRPr="00C1444A">
        <w:rPr>
          <w:rFonts w:ascii="Times New Roman" w:hAnsi="Times New Roman" w:cs="Times New Roman"/>
          <w:sz w:val="24"/>
        </w:rPr>
        <w:t xml:space="preserve">      Sídlo: Šternberk, Olomoucká 1848/173, PSČ 785 01 </w:t>
      </w:r>
    </w:p>
    <w:p w14:paraId="4506C5DB" w14:textId="77777777" w:rsidR="008E276D" w:rsidRPr="00C1444A" w:rsidRDefault="008E276D" w:rsidP="00D81243">
      <w:pPr>
        <w:tabs>
          <w:tab w:val="left" w:pos="426"/>
        </w:tabs>
        <w:spacing w:line="276" w:lineRule="auto"/>
        <w:jc w:val="both"/>
        <w:rPr>
          <w:rFonts w:ascii="Times New Roman" w:hAnsi="Times New Roman" w:cs="Times New Roman"/>
          <w:sz w:val="24"/>
        </w:rPr>
      </w:pPr>
      <w:r w:rsidRPr="00C1444A">
        <w:rPr>
          <w:rFonts w:ascii="Times New Roman" w:hAnsi="Times New Roman" w:cs="Times New Roman"/>
          <w:sz w:val="24"/>
        </w:rPr>
        <w:t xml:space="preserve">      IČ:  00843954</w:t>
      </w:r>
    </w:p>
    <w:p w14:paraId="2FE12EC3" w14:textId="77777777" w:rsidR="008E276D" w:rsidRPr="00C1444A" w:rsidRDefault="008E276D" w:rsidP="00D81243">
      <w:pPr>
        <w:spacing w:line="276" w:lineRule="auto"/>
        <w:ind w:left="-1416" w:firstLine="708"/>
        <w:jc w:val="both"/>
        <w:rPr>
          <w:rFonts w:ascii="Times New Roman" w:hAnsi="Times New Roman" w:cs="Times New Roman"/>
          <w:sz w:val="24"/>
        </w:rPr>
      </w:pPr>
      <w:r w:rsidRPr="00C1444A">
        <w:rPr>
          <w:rFonts w:ascii="Times New Roman" w:hAnsi="Times New Roman" w:cs="Times New Roman"/>
          <w:sz w:val="24"/>
        </w:rPr>
        <w:t xml:space="preserve">                  DIČ:  CZ00843954</w:t>
      </w:r>
    </w:p>
    <w:p w14:paraId="6CCBBE43" w14:textId="5A7BD6B6" w:rsidR="008E276D" w:rsidRPr="00C1444A" w:rsidRDefault="008E276D" w:rsidP="00D81243">
      <w:pPr>
        <w:spacing w:line="276" w:lineRule="auto"/>
        <w:ind w:left="-1416" w:firstLine="708"/>
        <w:jc w:val="both"/>
        <w:rPr>
          <w:rFonts w:ascii="Times New Roman" w:hAnsi="Times New Roman" w:cs="Times New Roman"/>
          <w:sz w:val="24"/>
        </w:rPr>
      </w:pPr>
      <w:r w:rsidRPr="00C1444A">
        <w:rPr>
          <w:rFonts w:ascii="Times New Roman" w:hAnsi="Times New Roman" w:cs="Times New Roman"/>
          <w:sz w:val="24"/>
        </w:rPr>
        <w:t xml:space="preserve">                  Bankovní spojení: </w:t>
      </w:r>
      <w:r w:rsidR="004767AF">
        <w:rPr>
          <w:rFonts w:ascii="Times New Roman" w:hAnsi="Times New Roman" w:cs="Times New Roman"/>
          <w:sz w:val="24"/>
        </w:rPr>
        <w:t>ČN</w:t>
      </w:r>
      <w:r w:rsidR="00AE25EC" w:rsidRPr="00C1444A">
        <w:rPr>
          <w:rFonts w:ascii="Times New Roman" w:hAnsi="Times New Roman" w:cs="Times New Roman"/>
          <w:sz w:val="24"/>
        </w:rPr>
        <w:t>B, pobočka Ostrava</w:t>
      </w:r>
    </w:p>
    <w:p w14:paraId="5F4EFEDC" w14:textId="56DE5FAA" w:rsidR="008E276D" w:rsidRPr="00C1444A" w:rsidRDefault="008E276D" w:rsidP="00D81243">
      <w:pPr>
        <w:spacing w:line="276" w:lineRule="auto"/>
        <w:ind w:left="-1416" w:firstLine="708"/>
        <w:jc w:val="both"/>
        <w:rPr>
          <w:rFonts w:ascii="Times New Roman" w:hAnsi="Times New Roman" w:cs="Times New Roman"/>
          <w:sz w:val="24"/>
        </w:rPr>
      </w:pPr>
      <w:r w:rsidRPr="00C1444A">
        <w:rPr>
          <w:rFonts w:ascii="Times New Roman" w:hAnsi="Times New Roman" w:cs="Times New Roman"/>
          <w:sz w:val="24"/>
        </w:rPr>
        <w:t xml:space="preserve">                  Číslo účtu: </w:t>
      </w:r>
      <w:r w:rsidR="004F1816" w:rsidRPr="00C1444A">
        <w:rPr>
          <w:rFonts w:ascii="Times New Roman" w:hAnsi="Times New Roman" w:cs="Times New Roman"/>
          <w:sz w:val="24"/>
        </w:rPr>
        <w:t xml:space="preserve">  </w:t>
      </w:r>
      <w:r w:rsidR="00AE25EC" w:rsidRPr="00C1444A">
        <w:rPr>
          <w:rFonts w:ascii="Times New Roman" w:hAnsi="Times New Roman" w:cs="Times New Roman"/>
          <w:sz w:val="24"/>
        </w:rPr>
        <w:t>36537811/0710</w:t>
      </w:r>
      <w:r w:rsidRPr="00C1444A">
        <w:rPr>
          <w:rFonts w:ascii="Times New Roman" w:hAnsi="Times New Roman" w:cs="Times New Roman"/>
          <w:sz w:val="24"/>
        </w:rPr>
        <w:t xml:space="preserve">   </w:t>
      </w:r>
    </w:p>
    <w:p w14:paraId="749414C3" w14:textId="77777777" w:rsidR="008E276D" w:rsidRPr="00C1444A" w:rsidRDefault="008E276D" w:rsidP="00D81243">
      <w:pPr>
        <w:tabs>
          <w:tab w:val="left" w:pos="284"/>
          <w:tab w:val="left" w:pos="567"/>
        </w:tabs>
        <w:spacing w:line="276" w:lineRule="auto"/>
        <w:jc w:val="both"/>
        <w:rPr>
          <w:rFonts w:ascii="Times New Roman" w:hAnsi="Times New Roman" w:cs="Times New Roman"/>
          <w:sz w:val="24"/>
        </w:rPr>
      </w:pPr>
      <w:r w:rsidRPr="00C1444A">
        <w:rPr>
          <w:rFonts w:ascii="Times New Roman" w:hAnsi="Times New Roman" w:cs="Times New Roman"/>
          <w:sz w:val="24"/>
        </w:rPr>
        <w:t xml:space="preserve">      Zastoupena:  MUDr. Hanou Kučerovou, ředitelkou</w:t>
      </w:r>
    </w:p>
    <w:p w14:paraId="6FED6AAF" w14:textId="77777777" w:rsidR="008E276D" w:rsidRPr="00C1444A" w:rsidRDefault="008E276D" w:rsidP="00D81243">
      <w:pPr>
        <w:tabs>
          <w:tab w:val="left" w:pos="284"/>
          <w:tab w:val="left" w:pos="567"/>
        </w:tabs>
        <w:spacing w:line="276" w:lineRule="auto"/>
        <w:jc w:val="both"/>
        <w:rPr>
          <w:rFonts w:ascii="Times New Roman" w:hAnsi="Times New Roman" w:cs="Times New Roman"/>
          <w:sz w:val="24"/>
        </w:rPr>
      </w:pPr>
      <w:r w:rsidRPr="00C1444A">
        <w:rPr>
          <w:rFonts w:ascii="Times New Roman" w:hAnsi="Times New Roman" w:cs="Times New Roman"/>
          <w:sz w:val="24"/>
        </w:rPr>
        <w:tab/>
      </w:r>
    </w:p>
    <w:p w14:paraId="0222A082" w14:textId="77777777" w:rsidR="008E276D" w:rsidRPr="00C1444A" w:rsidRDefault="008E276D" w:rsidP="00D81243">
      <w:pPr>
        <w:tabs>
          <w:tab w:val="left" w:pos="284"/>
          <w:tab w:val="left" w:pos="567"/>
        </w:tabs>
        <w:spacing w:line="276" w:lineRule="auto"/>
        <w:jc w:val="both"/>
        <w:rPr>
          <w:rStyle w:val="platne1"/>
          <w:rFonts w:ascii="Times New Roman" w:hAnsi="Times New Roman" w:cs="Mangal"/>
          <w:sz w:val="24"/>
        </w:rPr>
      </w:pPr>
      <w:r w:rsidRPr="00C1444A">
        <w:rPr>
          <w:rFonts w:ascii="Times New Roman" w:hAnsi="Times New Roman" w:cs="Times New Roman"/>
          <w:sz w:val="24"/>
        </w:rPr>
        <w:tab/>
      </w:r>
      <w:r w:rsidRPr="00C1444A">
        <w:rPr>
          <w:rFonts w:ascii="Times New Roman" w:hAnsi="Times New Roman" w:cs="Times New Roman"/>
          <w:sz w:val="24"/>
        </w:rPr>
        <w:tab/>
      </w:r>
      <w:r w:rsidRPr="00C1444A">
        <w:rPr>
          <w:rFonts w:ascii="Times New Roman" w:hAnsi="Times New Roman" w:cs="Times New Roman"/>
          <w:sz w:val="24"/>
        </w:rPr>
        <w:tab/>
      </w:r>
      <w:r w:rsidRPr="00C1444A">
        <w:rPr>
          <w:rStyle w:val="platne1"/>
          <w:rFonts w:ascii="Times New Roman" w:hAnsi="Times New Roman" w:cs="Mangal"/>
          <w:sz w:val="24"/>
        </w:rPr>
        <w:t xml:space="preserve">jako </w:t>
      </w:r>
      <w:r w:rsidRPr="00C1444A">
        <w:rPr>
          <w:rStyle w:val="platne1"/>
          <w:rFonts w:ascii="Times New Roman" w:hAnsi="Times New Roman" w:cs="Mangal"/>
          <w:b/>
          <w:sz w:val="24"/>
        </w:rPr>
        <w:t xml:space="preserve">kupující </w:t>
      </w:r>
      <w:r w:rsidRPr="00C1444A">
        <w:rPr>
          <w:rStyle w:val="platne1"/>
          <w:rFonts w:ascii="Times New Roman" w:hAnsi="Times New Roman" w:cs="Mangal"/>
          <w:sz w:val="24"/>
        </w:rPr>
        <w:t>(dále jen „kupující“), na straně jedné</w:t>
      </w:r>
    </w:p>
    <w:p w14:paraId="0574421E" w14:textId="77777777" w:rsidR="008E276D" w:rsidRPr="00C1444A" w:rsidRDefault="008E276D" w:rsidP="00E1379E">
      <w:pPr>
        <w:shd w:val="clear" w:color="auto" w:fill="FFFFFF"/>
        <w:spacing w:before="19" w:line="360" w:lineRule="auto"/>
        <w:rPr>
          <w:rFonts w:ascii="Times New Roman" w:hAnsi="Times New Roman" w:cs="Times New Roman"/>
          <w:b/>
          <w:iCs/>
          <w:color w:val="000000"/>
          <w:spacing w:val="-4"/>
          <w:sz w:val="24"/>
        </w:rPr>
      </w:pPr>
      <w:r w:rsidRPr="00C1444A">
        <w:rPr>
          <w:rFonts w:ascii="Times New Roman" w:hAnsi="Times New Roman" w:cs="Times New Roman"/>
          <w:b/>
          <w:iCs/>
          <w:color w:val="000000"/>
          <w:spacing w:val="-4"/>
          <w:sz w:val="24"/>
        </w:rPr>
        <w:t>a</w:t>
      </w:r>
    </w:p>
    <w:p w14:paraId="581936CA" w14:textId="59FD6EE7" w:rsidR="00D416BD" w:rsidRPr="00C1444A" w:rsidRDefault="00834A74" w:rsidP="00D416BD">
      <w:pPr>
        <w:pStyle w:val="Odstavecseseznamem"/>
        <w:numPr>
          <w:ilvl w:val="0"/>
          <w:numId w:val="21"/>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r>
        <w:rPr>
          <w:rFonts w:ascii="Times New Roman" w:hAnsi="Times New Roman" w:cs="Times New Roman"/>
          <w:b/>
          <w:spacing w:val="-2"/>
          <w:sz w:val="24"/>
        </w:rPr>
        <w:t>AUTOspektrum 2000 s.r.o.</w:t>
      </w:r>
    </w:p>
    <w:p w14:paraId="5A57D590" w14:textId="25813229" w:rsidR="00D416BD" w:rsidRPr="00C1444A"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C1444A">
        <w:rPr>
          <w:rFonts w:ascii="Times New Roman" w:hAnsi="Times New Roman" w:cs="Times New Roman"/>
          <w:spacing w:val="-2"/>
          <w:sz w:val="24"/>
        </w:rPr>
        <w:t xml:space="preserve">Sídlo: </w:t>
      </w:r>
      <w:r w:rsidR="00834A74">
        <w:rPr>
          <w:rFonts w:ascii="Times New Roman" w:hAnsi="Times New Roman" w:cs="Times New Roman"/>
          <w:spacing w:val="-2"/>
          <w:sz w:val="24"/>
        </w:rPr>
        <w:t>Praha 5 – Třebonice, Ringhofferova 155/1, PSČ 155 21</w:t>
      </w:r>
    </w:p>
    <w:p w14:paraId="76A8DF55" w14:textId="3518E081" w:rsidR="00D416BD" w:rsidRPr="00C1444A"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C1444A">
        <w:rPr>
          <w:rFonts w:ascii="Times New Roman" w:hAnsi="Times New Roman" w:cs="Times New Roman"/>
          <w:spacing w:val="-2"/>
          <w:sz w:val="24"/>
        </w:rPr>
        <w:t>IČ:</w:t>
      </w:r>
      <w:r w:rsidR="00C966F6" w:rsidRPr="00C1444A">
        <w:rPr>
          <w:rFonts w:ascii="Times New Roman" w:hAnsi="Times New Roman" w:cs="Times New Roman"/>
          <w:spacing w:val="-2"/>
          <w:sz w:val="24"/>
        </w:rPr>
        <w:t xml:space="preserve"> </w:t>
      </w:r>
      <w:r w:rsidR="00834A74">
        <w:rPr>
          <w:rFonts w:ascii="Times New Roman" w:hAnsi="Times New Roman" w:cs="Times New Roman"/>
          <w:spacing w:val="-2"/>
          <w:sz w:val="24"/>
        </w:rPr>
        <w:t>45352364</w:t>
      </w:r>
    </w:p>
    <w:p w14:paraId="478CC0E8" w14:textId="3C0326A4" w:rsidR="00D416BD" w:rsidRPr="00C1444A"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C1444A">
        <w:rPr>
          <w:rFonts w:ascii="Times New Roman" w:hAnsi="Times New Roman" w:cs="Times New Roman"/>
          <w:spacing w:val="-2"/>
          <w:sz w:val="24"/>
        </w:rPr>
        <w:t>DIČ:</w:t>
      </w:r>
      <w:r w:rsidR="00972868" w:rsidRPr="00C1444A">
        <w:rPr>
          <w:rFonts w:ascii="Times New Roman" w:hAnsi="Times New Roman" w:cs="Times New Roman"/>
          <w:spacing w:val="-2"/>
          <w:sz w:val="24"/>
        </w:rPr>
        <w:t xml:space="preserve"> </w:t>
      </w:r>
      <w:r w:rsidR="00834A74">
        <w:rPr>
          <w:rFonts w:ascii="Times New Roman" w:hAnsi="Times New Roman" w:cs="Times New Roman"/>
          <w:spacing w:val="-2"/>
          <w:sz w:val="24"/>
        </w:rPr>
        <w:t>CZ45352364</w:t>
      </w:r>
    </w:p>
    <w:p w14:paraId="5B359556" w14:textId="1CD1EEF3" w:rsidR="004F1816" w:rsidRPr="00C1444A" w:rsidRDefault="004F1816" w:rsidP="00D416BD">
      <w:pPr>
        <w:spacing w:line="276" w:lineRule="auto"/>
        <w:ind w:left="-1416" w:firstLine="1776"/>
        <w:jc w:val="both"/>
        <w:rPr>
          <w:rFonts w:ascii="Times New Roman" w:hAnsi="Times New Roman" w:cs="Times New Roman"/>
          <w:sz w:val="24"/>
        </w:rPr>
      </w:pPr>
      <w:r w:rsidRPr="00C1444A">
        <w:rPr>
          <w:rFonts w:ascii="Times New Roman" w:hAnsi="Times New Roman" w:cs="Times New Roman"/>
          <w:sz w:val="24"/>
        </w:rPr>
        <w:t>Zapsán</w:t>
      </w:r>
      <w:r w:rsidR="00834A74">
        <w:rPr>
          <w:rFonts w:ascii="Times New Roman" w:hAnsi="Times New Roman" w:cs="Times New Roman"/>
          <w:sz w:val="24"/>
        </w:rPr>
        <w:t xml:space="preserve"> </w:t>
      </w:r>
      <w:r w:rsidR="004767AF">
        <w:rPr>
          <w:rFonts w:ascii="Times New Roman" w:hAnsi="Times New Roman" w:cs="Times New Roman"/>
          <w:sz w:val="24"/>
        </w:rPr>
        <w:t>v obchodním rejstříku Městského soudu v Praze, oddíl C, vložka 144730</w:t>
      </w:r>
    </w:p>
    <w:p w14:paraId="7DD15606" w14:textId="4EEECC53" w:rsidR="0050544D" w:rsidRPr="00C1444A" w:rsidRDefault="00D416BD" w:rsidP="00D416BD">
      <w:pPr>
        <w:spacing w:line="276" w:lineRule="auto"/>
        <w:ind w:left="-1416" w:firstLine="1776"/>
        <w:jc w:val="both"/>
        <w:rPr>
          <w:rFonts w:ascii="Times New Roman" w:hAnsi="Times New Roman" w:cs="Times New Roman"/>
          <w:sz w:val="24"/>
        </w:rPr>
      </w:pPr>
      <w:r w:rsidRPr="00C1444A">
        <w:rPr>
          <w:rFonts w:ascii="Times New Roman" w:hAnsi="Times New Roman" w:cs="Times New Roman"/>
          <w:sz w:val="24"/>
        </w:rPr>
        <w:t>Bankovní spojení:</w:t>
      </w:r>
      <w:r w:rsidR="00FA31B0" w:rsidRPr="00C1444A">
        <w:rPr>
          <w:rFonts w:ascii="Times New Roman" w:hAnsi="Times New Roman" w:cs="Times New Roman"/>
          <w:sz w:val="24"/>
        </w:rPr>
        <w:t xml:space="preserve"> </w:t>
      </w:r>
      <w:r w:rsidR="004767AF">
        <w:rPr>
          <w:rFonts w:ascii="Times New Roman" w:hAnsi="Times New Roman" w:cs="Times New Roman"/>
          <w:sz w:val="24"/>
        </w:rPr>
        <w:t>ČSOB</w:t>
      </w:r>
      <w:r w:rsidR="00126FDE">
        <w:rPr>
          <w:rFonts w:ascii="Times New Roman" w:hAnsi="Times New Roman" w:cs="Times New Roman"/>
          <w:sz w:val="24"/>
        </w:rPr>
        <w:t xml:space="preserve"> a.s.,</w:t>
      </w:r>
      <w:r w:rsidR="004767AF">
        <w:rPr>
          <w:rFonts w:ascii="Times New Roman" w:hAnsi="Times New Roman" w:cs="Times New Roman"/>
          <w:sz w:val="24"/>
        </w:rPr>
        <w:t xml:space="preserve"> Mariánské Lázně </w:t>
      </w:r>
    </w:p>
    <w:p w14:paraId="62DE2AE6" w14:textId="426831E5" w:rsidR="00D416BD" w:rsidRPr="00C1444A" w:rsidRDefault="00D416BD" w:rsidP="00D416BD">
      <w:pPr>
        <w:spacing w:line="276" w:lineRule="auto"/>
        <w:ind w:left="-1416" w:firstLine="1776"/>
        <w:jc w:val="both"/>
        <w:rPr>
          <w:rFonts w:ascii="Times New Roman" w:hAnsi="Times New Roman" w:cs="Times New Roman"/>
          <w:sz w:val="24"/>
        </w:rPr>
      </w:pPr>
      <w:r w:rsidRPr="00C1444A">
        <w:rPr>
          <w:rFonts w:ascii="Times New Roman" w:hAnsi="Times New Roman" w:cs="Times New Roman"/>
          <w:sz w:val="24"/>
        </w:rPr>
        <w:t>Číslo účtu:</w:t>
      </w:r>
      <w:r w:rsidR="00E35111" w:rsidRPr="00C1444A">
        <w:rPr>
          <w:rFonts w:ascii="Times New Roman" w:hAnsi="Times New Roman" w:cs="Times New Roman"/>
          <w:sz w:val="24"/>
        </w:rPr>
        <w:t xml:space="preserve"> </w:t>
      </w:r>
      <w:r w:rsidR="004767AF">
        <w:rPr>
          <w:rFonts w:ascii="Times New Roman" w:hAnsi="Times New Roman" w:cs="Times New Roman"/>
          <w:sz w:val="24"/>
        </w:rPr>
        <w:t>71821703/0300</w:t>
      </w:r>
    </w:p>
    <w:p w14:paraId="22F5B5D6" w14:textId="09694E0D" w:rsidR="00972868" w:rsidRPr="00C1444A" w:rsidRDefault="00D416BD" w:rsidP="00972868">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C1444A">
        <w:rPr>
          <w:rFonts w:ascii="Times New Roman" w:hAnsi="Times New Roman" w:cs="Times New Roman"/>
          <w:spacing w:val="-2"/>
          <w:sz w:val="24"/>
        </w:rPr>
        <w:t xml:space="preserve">Zastoupena: </w:t>
      </w:r>
      <w:r w:rsidR="004767AF">
        <w:rPr>
          <w:rFonts w:ascii="Times New Roman" w:hAnsi="Times New Roman" w:cs="Times New Roman"/>
          <w:spacing w:val="-2"/>
          <w:sz w:val="24"/>
        </w:rPr>
        <w:t>Ing. Martinem Nohejlem, jednatelem společnosti</w:t>
      </w:r>
    </w:p>
    <w:p w14:paraId="1A5DBE50" w14:textId="77777777" w:rsidR="00AE25EC" w:rsidRPr="00C1444A" w:rsidRDefault="00AE25EC" w:rsidP="00972868">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b/>
          <w:spacing w:val="-2"/>
          <w:sz w:val="24"/>
        </w:rPr>
      </w:pPr>
    </w:p>
    <w:p w14:paraId="613296F0" w14:textId="77777777" w:rsidR="008E276D" w:rsidRPr="00C1444A" w:rsidRDefault="008E276D" w:rsidP="00DF3B8B">
      <w:pPr>
        <w:tabs>
          <w:tab w:val="left" w:pos="284"/>
          <w:tab w:val="left" w:pos="567"/>
        </w:tabs>
        <w:spacing w:after="60" w:line="276" w:lineRule="auto"/>
        <w:rPr>
          <w:rFonts w:ascii="Times New Roman" w:hAnsi="Times New Roman" w:cs="Times New Roman"/>
          <w:sz w:val="24"/>
        </w:rPr>
      </w:pPr>
      <w:r w:rsidRPr="00C1444A">
        <w:rPr>
          <w:rFonts w:ascii="Times New Roman" w:hAnsi="Times New Roman" w:cs="Times New Roman"/>
          <w:b/>
          <w:spacing w:val="-2"/>
          <w:sz w:val="24"/>
        </w:rPr>
        <w:tab/>
      </w:r>
      <w:r w:rsidR="00D416BD" w:rsidRPr="00C1444A">
        <w:rPr>
          <w:rFonts w:ascii="Times New Roman" w:hAnsi="Times New Roman" w:cs="Times New Roman"/>
          <w:b/>
          <w:spacing w:val="-2"/>
          <w:sz w:val="24"/>
        </w:rPr>
        <w:tab/>
      </w:r>
      <w:r w:rsidR="00D416BD" w:rsidRPr="00C1444A">
        <w:rPr>
          <w:rFonts w:ascii="Times New Roman" w:hAnsi="Times New Roman" w:cs="Times New Roman"/>
          <w:b/>
          <w:spacing w:val="-2"/>
          <w:sz w:val="24"/>
        </w:rPr>
        <w:tab/>
      </w:r>
      <w:r w:rsidRPr="00C1444A">
        <w:rPr>
          <w:rStyle w:val="platne1"/>
          <w:rFonts w:ascii="Times New Roman" w:hAnsi="Times New Roman" w:cs="Mangal"/>
          <w:sz w:val="24"/>
        </w:rPr>
        <w:t xml:space="preserve">jako </w:t>
      </w:r>
      <w:r w:rsidRPr="00C1444A">
        <w:rPr>
          <w:rStyle w:val="platne1"/>
          <w:rFonts w:ascii="Times New Roman" w:hAnsi="Times New Roman" w:cs="Mangal"/>
          <w:b/>
          <w:sz w:val="24"/>
        </w:rPr>
        <w:t>prodávající</w:t>
      </w:r>
      <w:r w:rsidRPr="00C1444A">
        <w:rPr>
          <w:rStyle w:val="platne1"/>
          <w:rFonts w:ascii="Times New Roman" w:hAnsi="Times New Roman" w:cs="Mangal"/>
          <w:sz w:val="24"/>
        </w:rPr>
        <w:t xml:space="preserve"> (dále jen „prodávající“), na straně druhé</w:t>
      </w:r>
    </w:p>
    <w:p w14:paraId="6CD55096" w14:textId="77777777" w:rsidR="004251EA" w:rsidRPr="00C1444A" w:rsidRDefault="008E276D" w:rsidP="00C33956">
      <w:pPr>
        <w:spacing w:line="360" w:lineRule="auto"/>
        <w:jc w:val="center"/>
        <w:rPr>
          <w:rFonts w:ascii="Times New Roman" w:hAnsi="Times New Roman" w:cs="Times New Roman"/>
          <w:sz w:val="24"/>
        </w:rPr>
      </w:pPr>
      <w:r w:rsidRPr="00C1444A">
        <w:rPr>
          <w:rStyle w:val="platne1"/>
          <w:rFonts w:ascii="Times New Roman" w:hAnsi="Times New Roman"/>
          <w:sz w:val="24"/>
        </w:rPr>
        <w:t>v následujícím znění:</w:t>
      </w:r>
    </w:p>
    <w:p w14:paraId="4E8175CA" w14:textId="77777777" w:rsidR="008E276D" w:rsidRPr="00C1444A" w:rsidRDefault="008E276D" w:rsidP="001E5ED1">
      <w:pPr>
        <w:autoSpaceDE w:val="0"/>
        <w:spacing w:line="276" w:lineRule="auto"/>
        <w:jc w:val="center"/>
        <w:rPr>
          <w:rFonts w:ascii="Times New Roman" w:hAnsi="Times New Roman" w:cs="Times New Roman"/>
          <w:b/>
          <w:bCs/>
          <w:sz w:val="24"/>
        </w:rPr>
      </w:pPr>
      <w:r w:rsidRPr="00C1444A">
        <w:rPr>
          <w:rFonts w:ascii="Times New Roman" w:hAnsi="Times New Roman" w:cs="Times New Roman"/>
          <w:b/>
          <w:bCs/>
          <w:sz w:val="24"/>
        </w:rPr>
        <w:t>Preambule</w:t>
      </w:r>
    </w:p>
    <w:p w14:paraId="5790A46B" w14:textId="042BF642" w:rsidR="008E276D" w:rsidRPr="00C1444A" w:rsidRDefault="008E276D" w:rsidP="006F3DF7">
      <w:pPr>
        <w:jc w:val="both"/>
        <w:rPr>
          <w:rFonts w:ascii="Times New Roman" w:hAnsi="Times New Roman" w:cs="Times New Roman"/>
          <w:sz w:val="24"/>
        </w:rPr>
      </w:pPr>
      <w:r w:rsidRPr="00C1444A">
        <w:rPr>
          <w:rFonts w:ascii="Times New Roman" w:hAnsi="Times New Roman" w:cs="Times New Roman"/>
          <w:bCs/>
          <w:sz w:val="24"/>
        </w:rPr>
        <w:t xml:space="preserve">Tato smlouva je uzavírána mezi kupujícím jako zadavatelem a prodávajícím jako vybraným </w:t>
      </w:r>
      <w:r w:rsidR="005D769E" w:rsidRPr="00C1444A">
        <w:rPr>
          <w:rFonts w:ascii="Times New Roman" w:hAnsi="Times New Roman" w:cs="Times New Roman"/>
          <w:bCs/>
          <w:sz w:val="24"/>
        </w:rPr>
        <w:t>dodavatelem</w:t>
      </w:r>
      <w:r w:rsidRPr="00C1444A">
        <w:rPr>
          <w:rFonts w:ascii="Times New Roman" w:hAnsi="Times New Roman" w:cs="Times New Roman"/>
          <w:bCs/>
          <w:sz w:val="24"/>
        </w:rPr>
        <w:t xml:space="preserve"> v</w:t>
      </w:r>
      <w:r w:rsidR="00FD41FB" w:rsidRPr="00C1444A">
        <w:rPr>
          <w:rFonts w:ascii="Times New Roman" w:hAnsi="Times New Roman" w:cs="Times New Roman"/>
          <w:bCs/>
          <w:sz w:val="24"/>
        </w:rPr>
        <w:t>e výběrovém</w:t>
      </w:r>
      <w:r w:rsidRPr="00C1444A">
        <w:rPr>
          <w:rFonts w:ascii="Times New Roman" w:hAnsi="Times New Roman" w:cs="Times New Roman"/>
          <w:bCs/>
          <w:sz w:val="24"/>
        </w:rPr>
        <w:t xml:space="preserve"> řízení na dodávku s názvem </w:t>
      </w:r>
      <w:r w:rsidR="009B5907" w:rsidRPr="00C1444A">
        <w:rPr>
          <w:rFonts w:ascii="Times New Roman" w:hAnsi="Times New Roman" w:cs="Times New Roman"/>
          <w:b/>
          <w:sz w:val="24"/>
        </w:rPr>
        <w:t>„</w:t>
      </w:r>
      <w:r w:rsidR="00AE25EC" w:rsidRPr="00C1444A">
        <w:rPr>
          <w:rFonts w:ascii="Times New Roman" w:hAnsi="Times New Roman" w:cs="Times New Roman"/>
          <w:b/>
          <w:sz w:val="24"/>
        </w:rPr>
        <w:t>Nákup osobního vozidla</w:t>
      </w:r>
      <w:r w:rsidR="009B5907" w:rsidRPr="00C1444A">
        <w:rPr>
          <w:rFonts w:ascii="Times New Roman" w:hAnsi="Times New Roman" w:cs="Times New Roman"/>
          <w:b/>
          <w:sz w:val="24"/>
        </w:rPr>
        <w:t>“</w:t>
      </w:r>
      <w:r w:rsidRPr="00C1444A">
        <w:rPr>
          <w:rFonts w:ascii="Times New Roman" w:hAnsi="Times New Roman" w:cs="Times New Roman"/>
          <w:bCs/>
          <w:sz w:val="24"/>
        </w:rPr>
        <w:t>,</w:t>
      </w:r>
      <w:r w:rsidR="00422679" w:rsidRPr="00C1444A">
        <w:rPr>
          <w:rFonts w:ascii="Times New Roman" w:hAnsi="Times New Roman" w:cs="Times New Roman"/>
          <w:b/>
          <w:bCs/>
          <w:sz w:val="24"/>
        </w:rPr>
        <w:t xml:space="preserve"> </w:t>
      </w:r>
      <w:r w:rsidRPr="00C1444A">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3AA4C906" w14:textId="77777777" w:rsidR="00FD41FB" w:rsidRPr="00C1444A" w:rsidRDefault="00FD41FB" w:rsidP="006F3DF7">
      <w:pPr>
        <w:jc w:val="both"/>
        <w:rPr>
          <w:rFonts w:ascii="Times New Roman" w:hAnsi="Times New Roman" w:cs="Times New Roman"/>
          <w:sz w:val="24"/>
        </w:rPr>
      </w:pPr>
    </w:p>
    <w:p w14:paraId="0E0B131C" w14:textId="77777777" w:rsidR="008205E9" w:rsidRPr="00C1444A" w:rsidRDefault="008205E9" w:rsidP="006F3DF7">
      <w:pPr>
        <w:jc w:val="both"/>
        <w:rPr>
          <w:rFonts w:ascii="Times New Roman" w:hAnsi="Times New Roman" w:cs="Times New Roman"/>
          <w:b/>
          <w:sz w:val="24"/>
        </w:rPr>
      </w:pPr>
    </w:p>
    <w:p w14:paraId="239A9882" w14:textId="77777777" w:rsidR="00C33956" w:rsidRPr="00C1444A" w:rsidRDefault="00C33956" w:rsidP="006F3DF7">
      <w:pPr>
        <w:jc w:val="both"/>
        <w:rPr>
          <w:rFonts w:ascii="Times New Roman" w:hAnsi="Times New Roman" w:cs="Times New Roman"/>
          <w:b/>
          <w:sz w:val="24"/>
        </w:rPr>
      </w:pPr>
    </w:p>
    <w:p w14:paraId="7CD97011" w14:textId="59E8C142" w:rsidR="008E276D" w:rsidRPr="00C1444A" w:rsidRDefault="008E276D" w:rsidP="008205E9">
      <w:pPr>
        <w:autoSpaceDE w:val="0"/>
        <w:spacing w:line="276" w:lineRule="auto"/>
        <w:jc w:val="center"/>
        <w:rPr>
          <w:rFonts w:ascii="Times New Roman" w:hAnsi="Times New Roman" w:cs="Times New Roman"/>
          <w:b/>
          <w:bCs/>
          <w:sz w:val="24"/>
        </w:rPr>
      </w:pPr>
      <w:r w:rsidRPr="00C1444A">
        <w:rPr>
          <w:rFonts w:ascii="Times New Roman" w:hAnsi="Times New Roman" w:cs="Times New Roman"/>
          <w:b/>
          <w:bCs/>
          <w:sz w:val="24"/>
        </w:rPr>
        <w:t>I.</w:t>
      </w:r>
    </w:p>
    <w:p w14:paraId="3CAD28E6" w14:textId="77777777" w:rsidR="008E276D" w:rsidRPr="00C1444A" w:rsidRDefault="00C33956" w:rsidP="00C33956">
      <w:pPr>
        <w:autoSpaceDE w:val="0"/>
        <w:spacing w:line="276" w:lineRule="auto"/>
        <w:ind w:left="2836" w:firstLine="709"/>
        <w:rPr>
          <w:rFonts w:ascii="Times New Roman" w:hAnsi="Times New Roman" w:cs="Times New Roman"/>
          <w:b/>
          <w:bCs/>
          <w:sz w:val="24"/>
        </w:rPr>
      </w:pPr>
      <w:r w:rsidRPr="00C1444A">
        <w:rPr>
          <w:rFonts w:ascii="Times New Roman" w:hAnsi="Times New Roman" w:cs="Times New Roman"/>
          <w:b/>
          <w:bCs/>
          <w:sz w:val="24"/>
        </w:rPr>
        <w:t xml:space="preserve">    </w:t>
      </w:r>
      <w:r w:rsidR="001D0B3D" w:rsidRPr="00C1444A">
        <w:rPr>
          <w:rFonts w:ascii="Times New Roman" w:hAnsi="Times New Roman" w:cs="Times New Roman"/>
          <w:b/>
          <w:bCs/>
          <w:sz w:val="24"/>
        </w:rPr>
        <w:t xml:space="preserve"> </w:t>
      </w:r>
      <w:r w:rsidR="008E276D" w:rsidRPr="00C1444A">
        <w:rPr>
          <w:rFonts w:ascii="Times New Roman" w:hAnsi="Times New Roman" w:cs="Times New Roman"/>
          <w:b/>
          <w:bCs/>
          <w:sz w:val="24"/>
        </w:rPr>
        <w:t>Předmět smlouvy</w:t>
      </w:r>
    </w:p>
    <w:p w14:paraId="514AE655" w14:textId="2F6A38F7" w:rsidR="008E276D" w:rsidRPr="00C1444A"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Prodávající se touto smlouvou zavazuje dodat, resp. odevzdat a umožnit kupujícímu nabýt vlastnické právo k následující věci – dále označené jen jako</w:t>
      </w:r>
      <w:r w:rsidR="00435451" w:rsidRPr="00C1444A">
        <w:rPr>
          <w:rFonts w:ascii="Times New Roman" w:hAnsi="Times New Roman" w:cs="Times New Roman"/>
          <w:sz w:val="24"/>
        </w:rPr>
        <w:t xml:space="preserve"> „zboží“ nebo</w:t>
      </w:r>
      <w:r w:rsidRPr="00C1444A">
        <w:rPr>
          <w:rFonts w:ascii="Times New Roman" w:hAnsi="Times New Roman" w:cs="Times New Roman"/>
          <w:sz w:val="24"/>
        </w:rPr>
        <w:t xml:space="preserve"> „</w:t>
      </w:r>
      <w:r w:rsidR="009611ED" w:rsidRPr="00C1444A">
        <w:rPr>
          <w:rFonts w:ascii="Times New Roman" w:hAnsi="Times New Roman" w:cs="Times New Roman"/>
          <w:sz w:val="24"/>
        </w:rPr>
        <w:t>předmět koupě</w:t>
      </w:r>
      <w:r w:rsidRPr="00C1444A">
        <w:rPr>
          <w:rFonts w:ascii="Times New Roman" w:hAnsi="Times New Roman" w:cs="Times New Roman"/>
          <w:sz w:val="24"/>
        </w:rPr>
        <w:t>“:</w:t>
      </w:r>
    </w:p>
    <w:p w14:paraId="417326AB" w14:textId="3BA2627A" w:rsidR="006554F1" w:rsidRPr="00C1444A" w:rsidRDefault="00FD41FB" w:rsidP="006554F1">
      <w:pPr>
        <w:pStyle w:val="Odstavecseseznamem"/>
        <w:numPr>
          <w:ilvl w:val="0"/>
          <w:numId w:val="32"/>
        </w:numPr>
        <w:autoSpaceDE w:val="0"/>
        <w:spacing w:line="276" w:lineRule="auto"/>
        <w:jc w:val="both"/>
        <w:rPr>
          <w:rFonts w:ascii="Times New Roman" w:hAnsi="Times New Roman" w:cs="Times New Roman"/>
          <w:sz w:val="24"/>
        </w:rPr>
      </w:pPr>
      <w:r w:rsidRPr="00C1444A">
        <w:rPr>
          <w:rFonts w:ascii="Times New Roman" w:hAnsi="Times New Roman" w:cs="Times New Roman"/>
          <w:b/>
          <w:sz w:val="24"/>
        </w:rPr>
        <w:t xml:space="preserve">Osobní </w:t>
      </w:r>
      <w:r w:rsidR="00FE1872" w:rsidRPr="00C1444A">
        <w:rPr>
          <w:rFonts w:ascii="Times New Roman" w:hAnsi="Times New Roman" w:cs="Times New Roman"/>
          <w:b/>
          <w:sz w:val="24"/>
        </w:rPr>
        <w:t xml:space="preserve">vozidlo na běžný pohon - </w:t>
      </w:r>
      <w:r w:rsidRPr="00C1444A">
        <w:rPr>
          <w:rFonts w:ascii="Times New Roman" w:hAnsi="Times New Roman" w:cs="Times New Roman"/>
          <w:b/>
          <w:sz w:val="24"/>
        </w:rPr>
        <w:t xml:space="preserve"> kategorie </w:t>
      </w:r>
      <w:r w:rsidR="00AE25EC" w:rsidRPr="00C1444A">
        <w:rPr>
          <w:rFonts w:ascii="Times New Roman" w:hAnsi="Times New Roman" w:cs="Times New Roman"/>
          <w:b/>
          <w:sz w:val="24"/>
        </w:rPr>
        <w:t>3</w:t>
      </w:r>
      <w:r w:rsidRPr="00C1444A">
        <w:rPr>
          <w:rFonts w:ascii="Times New Roman" w:hAnsi="Times New Roman" w:cs="Times New Roman"/>
          <w:b/>
          <w:sz w:val="24"/>
        </w:rPr>
        <w:t>B</w:t>
      </w:r>
      <w:r w:rsidR="00FE1872" w:rsidRPr="00C1444A">
        <w:rPr>
          <w:rFonts w:ascii="Times New Roman" w:hAnsi="Times New Roman" w:cs="Times New Roman"/>
          <w:b/>
          <w:sz w:val="24"/>
        </w:rPr>
        <w:t xml:space="preserve"> vč. vybavení</w:t>
      </w:r>
      <w:r w:rsidR="003132F1" w:rsidRPr="00C1444A">
        <w:rPr>
          <w:rFonts w:ascii="Times New Roman" w:hAnsi="Times New Roman" w:cs="Times New Roman"/>
          <w:b/>
          <w:sz w:val="24"/>
        </w:rPr>
        <w:t xml:space="preserve"> </w:t>
      </w:r>
      <w:r w:rsidR="003132F1" w:rsidRPr="00C1444A">
        <w:rPr>
          <w:rFonts w:ascii="Times New Roman" w:hAnsi="Times New Roman" w:cs="Times New Roman"/>
          <w:sz w:val="24"/>
        </w:rPr>
        <w:t>a za podmínek,</w:t>
      </w:r>
      <w:r w:rsidRPr="00C1444A">
        <w:rPr>
          <w:rFonts w:ascii="Times New Roman" w:hAnsi="Times New Roman" w:cs="Times New Roman"/>
          <w:sz w:val="24"/>
        </w:rPr>
        <w:t xml:space="preserve"> dle</w:t>
      </w:r>
      <w:r w:rsidR="00AE25EC" w:rsidRPr="00C1444A">
        <w:rPr>
          <w:rFonts w:ascii="Times New Roman" w:hAnsi="Times New Roman" w:cs="Times New Roman"/>
          <w:sz w:val="24"/>
        </w:rPr>
        <w:t xml:space="preserve"> podrobné technické </w:t>
      </w:r>
      <w:r w:rsidRPr="00C1444A">
        <w:rPr>
          <w:rFonts w:ascii="Times New Roman" w:hAnsi="Times New Roman" w:cs="Times New Roman"/>
          <w:sz w:val="24"/>
        </w:rPr>
        <w:t>specifikace</w:t>
      </w:r>
      <w:r w:rsidR="00AE25EC" w:rsidRPr="00C1444A">
        <w:rPr>
          <w:rFonts w:ascii="Times New Roman" w:hAnsi="Times New Roman" w:cs="Times New Roman"/>
          <w:sz w:val="24"/>
        </w:rPr>
        <w:t xml:space="preserve">, </w:t>
      </w:r>
      <w:r w:rsidR="008E276D" w:rsidRPr="00C1444A">
        <w:rPr>
          <w:rFonts w:ascii="Times New Roman" w:hAnsi="Times New Roman" w:cs="Times New Roman"/>
          <w:sz w:val="24"/>
        </w:rPr>
        <w:t xml:space="preserve">výběrového řízení </w:t>
      </w:r>
      <w:r w:rsidR="008E276D" w:rsidRPr="00C1444A">
        <w:rPr>
          <w:rFonts w:ascii="Times New Roman" w:hAnsi="Times New Roman" w:cs="Times New Roman"/>
          <w:b/>
          <w:sz w:val="24"/>
        </w:rPr>
        <w:t xml:space="preserve">č. </w:t>
      </w:r>
      <w:r w:rsidRPr="00C1444A">
        <w:rPr>
          <w:rFonts w:ascii="Times New Roman" w:hAnsi="Times New Roman" w:cs="Times New Roman"/>
          <w:b/>
          <w:sz w:val="24"/>
        </w:rPr>
        <w:t>17/202</w:t>
      </w:r>
      <w:r w:rsidR="00AE25EC" w:rsidRPr="00C1444A">
        <w:rPr>
          <w:rFonts w:ascii="Times New Roman" w:hAnsi="Times New Roman" w:cs="Times New Roman"/>
          <w:b/>
          <w:sz w:val="24"/>
        </w:rPr>
        <w:t>5</w:t>
      </w:r>
      <w:r w:rsidR="008E276D" w:rsidRPr="00C1444A">
        <w:rPr>
          <w:rFonts w:ascii="Times New Roman" w:hAnsi="Times New Roman" w:cs="Times New Roman"/>
          <w:b/>
          <w:sz w:val="24"/>
        </w:rPr>
        <w:t xml:space="preserve"> a jeho příloh</w:t>
      </w:r>
      <w:r w:rsidR="008E276D" w:rsidRPr="00C1444A">
        <w:rPr>
          <w:rFonts w:ascii="Times New Roman" w:hAnsi="Times New Roman" w:cs="Times New Roman"/>
          <w:sz w:val="24"/>
        </w:rPr>
        <w:t>,</w:t>
      </w:r>
      <w:r w:rsidR="008E276D" w:rsidRPr="00C1444A">
        <w:rPr>
          <w:rFonts w:ascii="Times New Roman" w:hAnsi="Times New Roman" w:cs="Times New Roman"/>
          <w:b/>
          <w:sz w:val="24"/>
        </w:rPr>
        <w:t xml:space="preserve"> </w:t>
      </w:r>
      <w:r w:rsidR="008E276D" w:rsidRPr="00C1444A">
        <w:rPr>
          <w:rFonts w:ascii="Times New Roman" w:hAnsi="Times New Roman" w:cs="Times New Roman"/>
          <w:sz w:val="24"/>
        </w:rPr>
        <w:t xml:space="preserve">kdy tato specifikace </w:t>
      </w:r>
      <w:r w:rsidR="003132F1" w:rsidRPr="00C1444A">
        <w:rPr>
          <w:rFonts w:ascii="Times New Roman" w:hAnsi="Times New Roman" w:cs="Times New Roman"/>
          <w:sz w:val="24"/>
        </w:rPr>
        <w:t>předmětu koupě</w:t>
      </w:r>
      <w:r w:rsidR="008E276D" w:rsidRPr="00C1444A">
        <w:rPr>
          <w:rFonts w:ascii="Times New Roman" w:hAnsi="Times New Roman" w:cs="Times New Roman"/>
          <w:sz w:val="24"/>
        </w:rPr>
        <w:t xml:space="preserve"> se shoduje s nabídkou prodávajícího, kterou prodávající jako </w:t>
      </w:r>
      <w:r w:rsidRPr="00C1444A">
        <w:rPr>
          <w:rFonts w:ascii="Times New Roman" w:hAnsi="Times New Roman" w:cs="Times New Roman"/>
          <w:sz w:val="24"/>
        </w:rPr>
        <w:t>účastník</w:t>
      </w:r>
      <w:r w:rsidR="008E276D" w:rsidRPr="00C1444A">
        <w:rPr>
          <w:rFonts w:ascii="Times New Roman" w:hAnsi="Times New Roman" w:cs="Times New Roman"/>
          <w:sz w:val="24"/>
        </w:rPr>
        <w:t xml:space="preserve"> předložil v</w:t>
      </w:r>
      <w:r w:rsidRPr="00C1444A">
        <w:rPr>
          <w:rFonts w:ascii="Times New Roman" w:hAnsi="Times New Roman" w:cs="Times New Roman"/>
          <w:sz w:val="24"/>
        </w:rPr>
        <w:t>e výběrovém</w:t>
      </w:r>
      <w:r w:rsidR="008E276D" w:rsidRPr="00C1444A">
        <w:rPr>
          <w:rFonts w:ascii="Times New Roman" w:hAnsi="Times New Roman" w:cs="Times New Roman"/>
          <w:sz w:val="24"/>
        </w:rPr>
        <w:t xml:space="preserve"> řízení pro veřejnou zakázku kupujícímu jako zadavateli</w:t>
      </w:r>
      <w:r w:rsidR="000807B7" w:rsidRPr="00C1444A">
        <w:rPr>
          <w:rFonts w:ascii="Times New Roman" w:hAnsi="Times New Roman" w:cs="Times New Roman"/>
          <w:sz w:val="24"/>
        </w:rPr>
        <w:t xml:space="preserve"> – </w:t>
      </w:r>
      <w:r w:rsidR="004074EC" w:rsidRPr="00C1444A">
        <w:rPr>
          <w:rFonts w:ascii="Times New Roman" w:hAnsi="Times New Roman" w:cs="Times New Roman"/>
          <w:i/>
          <w:sz w:val="24"/>
        </w:rPr>
        <w:t>viz</w:t>
      </w:r>
      <w:r w:rsidR="000807B7" w:rsidRPr="00C1444A">
        <w:rPr>
          <w:rFonts w:ascii="Times New Roman" w:hAnsi="Times New Roman" w:cs="Times New Roman"/>
          <w:i/>
          <w:sz w:val="24"/>
        </w:rPr>
        <w:t xml:space="preserve"> příloh</w:t>
      </w:r>
      <w:r w:rsidR="004F73C3" w:rsidRPr="00C1444A">
        <w:rPr>
          <w:rFonts w:ascii="Times New Roman" w:hAnsi="Times New Roman" w:cs="Times New Roman"/>
          <w:i/>
          <w:sz w:val="24"/>
        </w:rPr>
        <w:t>a</w:t>
      </w:r>
      <w:r w:rsidR="000807B7" w:rsidRPr="00C1444A">
        <w:rPr>
          <w:rFonts w:ascii="Times New Roman" w:hAnsi="Times New Roman" w:cs="Times New Roman"/>
          <w:i/>
          <w:sz w:val="24"/>
        </w:rPr>
        <w:t xml:space="preserve"> č. 1</w:t>
      </w:r>
      <w:r w:rsidR="004074EC" w:rsidRPr="00C1444A">
        <w:rPr>
          <w:rFonts w:ascii="Times New Roman" w:hAnsi="Times New Roman" w:cs="Times New Roman"/>
          <w:i/>
          <w:sz w:val="24"/>
        </w:rPr>
        <w:t xml:space="preserve"> </w:t>
      </w:r>
      <w:r w:rsidR="000612F3" w:rsidRPr="00C1444A">
        <w:rPr>
          <w:rFonts w:ascii="Times New Roman" w:hAnsi="Times New Roman" w:cs="Times New Roman"/>
          <w:sz w:val="24"/>
        </w:rPr>
        <w:t xml:space="preserve"> této </w:t>
      </w:r>
      <w:r w:rsidR="000807B7" w:rsidRPr="00C1444A">
        <w:rPr>
          <w:rFonts w:ascii="Times New Roman" w:hAnsi="Times New Roman" w:cs="Times New Roman"/>
          <w:sz w:val="24"/>
        </w:rPr>
        <w:t>kupní smlouvy</w:t>
      </w:r>
      <w:r w:rsidR="006F1C90" w:rsidRPr="00C1444A">
        <w:rPr>
          <w:rFonts w:ascii="Times New Roman" w:hAnsi="Times New Roman" w:cs="Times New Roman"/>
          <w:sz w:val="24"/>
        </w:rPr>
        <w:t>.</w:t>
      </w:r>
    </w:p>
    <w:p w14:paraId="1496F4CF" w14:textId="403E8155" w:rsidR="009611ED" w:rsidRPr="004B44E1" w:rsidRDefault="009611ED" w:rsidP="00CF258F">
      <w:pPr>
        <w:pStyle w:val="Default"/>
        <w:numPr>
          <w:ilvl w:val="0"/>
          <w:numId w:val="22"/>
        </w:numPr>
        <w:jc w:val="both"/>
        <w:rPr>
          <w:rFonts w:ascii="Times New Roman" w:eastAsia="SimSun" w:hAnsi="Times New Roman" w:cs="Times New Roman"/>
          <w:color w:val="auto"/>
          <w:kern w:val="1"/>
          <w:lang w:eastAsia="hi-IN" w:bidi="hi-IN"/>
        </w:rPr>
      </w:pPr>
      <w:r w:rsidRPr="00C1444A">
        <w:rPr>
          <w:rFonts w:ascii="Times New Roman" w:eastAsia="SimSun" w:hAnsi="Times New Roman" w:cs="Times New Roman"/>
          <w:color w:val="auto"/>
          <w:kern w:val="1"/>
          <w:lang w:eastAsia="hi-IN" w:bidi="hi-IN"/>
        </w:rPr>
        <w:t>Předmět koupě musí vyhovovat bezpečnostním standardů</w:t>
      </w:r>
      <w:r w:rsidR="00CF258F" w:rsidRPr="00C1444A">
        <w:rPr>
          <w:rFonts w:ascii="Times New Roman" w:eastAsia="SimSun" w:hAnsi="Times New Roman" w:cs="Times New Roman"/>
          <w:color w:val="auto"/>
          <w:kern w:val="1"/>
          <w:lang w:eastAsia="hi-IN" w:bidi="hi-IN"/>
        </w:rPr>
        <w:t xml:space="preserve">m, jejichž použití je obvyklé u </w:t>
      </w:r>
      <w:r w:rsidRPr="00C1444A">
        <w:rPr>
          <w:rFonts w:ascii="Times New Roman" w:eastAsia="SimSun" w:hAnsi="Times New Roman" w:cs="Times New Roman"/>
          <w:color w:val="auto"/>
          <w:kern w:val="1"/>
          <w:lang w:eastAsia="hi-IN" w:bidi="hi-IN"/>
        </w:rPr>
        <w:t xml:space="preserve">obdobných </w:t>
      </w:r>
      <w:r w:rsidR="00CF258F" w:rsidRPr="00C1444A">
        <w:rPr>
          <w:rFonts w:ascii="Times New Roman" w:eastAsia="SimSun" w:hAnsi="Times New Roman" w:cs="Times New Roman"/>
          <w:color w:val="auto"/>
          <w:kern w:val="1"/>
          <w:lang w:eastAsia="hi-IN" w:bidi="hi-IN"/>
        </w:rPr>
        <w:t>předmětů koupě</w:t>
      </w:r>
      <w:r w:rsidRPr="00C1444A">
        <w:rPr>
          <w:rFonts w:ascii="Times New Roman" w:eastAsia="SimSun" w:hAnsi="Times New Roman" w:cs="Times New Roman"/>
          <w:color w:val="auto"/>
          <w:kern w:val="1"/>
          <w:lang w:eastAsia="hi-IN" w:bidi="hi-IN"/>
        </w:rPr>
        <w:t xml:space="preserve"> a rovněž musí odpovídat závazným i doporučujícím technick</w:t>
      </w:r>
      <w:r w:rsidR="00CF258F" w:rsidRPr="00C1444A">
        <w:rPr>
          <w:rFonts w:ascii="Times New Roman" w:eastAsia="SimSun" w:hAnsi="Times New Roman" w:cs="Times New Roman"/>
          <w:color w:val="auto"/>
          <w:kern w:val="1"/>
          <w:lang w:eastAsia="hi-IN" w:bidi="hi-IN"/>
        </w:rPr>
        <w:t xml:space="preserve">ým, </w:t>
      </w:r>
      <w:r w:rsidRPr="00C1444A">
        <w:rPr>
          <w:rFonts w:ascii="Times New Roman" w:eastAsia="SimSun" w:hAnsi="Times New Roman" w:cs="Times New Roman"/>
          <w:color w:val="auto"/>
          <w:kern w:val="1"/>
          <w:lang w:eastAsia="hi-IN" w:bidi="hi-IN"/>
        </w:rPr>
        <w:t xml:space="preserve">bezpečnostním a hygienickým normám </w:t>
      </w:r>
      <w:r w:rsidRPr="004B44E1">
        <w:rPr>
          <w:rFonts w:ascii="Times New Roman" w:eastAsia="SimSun" w:hAnsi="Times New Roman" w:cs="Times New Roman"/>
          <w:color w:val="auto"/>
          <w:kern w:val="1"/>
          <w:lang w:eastAsia="hi-IN" w:bidi="hi-IN"/>
        </w:rPr>
        <w:t>platným v ČR. Dodan</w:t>
      </w:r>
      <w:r w:rsidR="002747A9" w:rsidRPr="004B44E1">
        <w:rPr>
          <w:rFonts w:ascii="Times New Roman" w:eastAsia="SimSun" w:hAnsi="Times New Roman" w:cs="Times New Roman"/>
          <w:color w:val="auto"/>
          <w:kern w:val="1"/>
          <w:lang w:eastAsia="hi-IN" w:bidi="hi-IN"/>
        </w:rPr>
        <w:t>ý</w:t>
      </w:r>
      <w:r w:rsidRPr="004B44E1">
        <w:rPr>
          <w:rFonts w:ascii="Times New Roman" w:eastAsia="SimSun" w:hAnsi="Times New Roman" w:cs="Times New Roman"/>
          <w:color w:val="auto"/>
          <w:kern w:val="1"/>
          <w:lang w:eastAsia="hi-IN" w:bidi="hi-IN"/>
        </w:rPr>
        <w:t xml:space="preserve"> </w:t>
      </w:r>
      <w:r w:rsidR="002747A9" w:rsidRPr="004B44E1">
        <w:rPr>
          <w:rFonts w:ascii="Times New Roman" w:eastAsia="SimSun" w:hAnsi="Times New Roman" w:cs="Times New Roman"/>
          <w:color w:val="auto"/>
          <w:kern w:val="1"/>
          <w:lang w:eastAsia="hi-IN" w:bidi="hi-IN"/>
        </w:rPr>
        <w:t xml:space="preserve">předmět </w:t>
      </w:r>
      <w:r w:rsidR="008A4EDE" w:rsidRPr="004B44E1">
        <w:rPr>
          <w:rFonts w:ascii="Times New Roman" w:eastAsia="SimSun" w:hAnsi="Times New Roman" w:cs="Times New Roman"/>
          <w:color w:val="auto"/>
          <w:kern w:val="1"/>
          <w:lang w:eastAsia="hi-IN" w:bidi="hi-IN"/>
        </w:rPr>
        <w:t>koupě</w:t>
      </w:r>
      <w:r w:rsidR="002747A9" w:rsidRPr="004B44E1">
        <w:rPr>
          <w:rFonts w:ascii="Times New Roman" w:eastAsia="SimSun" w:hAnsi="Times New Roman" w:cs="Times New Roman"/>
          <w:color w:val="auto"/>
          <w:kern w:val="1"/>
          <w:lang w:eastAsia="hi-IN" w:bidi="hi-IN"/>
        </w:rPr>
        <w:t xml:space="preserve"> </w:t>
      </w:r>
      <w:r w:rsidR="00CF258F" w:rsidRPr="004B44E1">
        <w:rPr>
          <w:rFonts w:ascii="Times New Roman" w:eastAsia="SimSun" w:hAnsi="Times New Roman" w:cs="Times New Roman"/>
          <w:color w:val="auto"/>
          <w:kern w:val="1"/>
          <w:lang w:eastAsia="hi-IN" w:bidi="hi-IN"/>
        </w:rPr>
        <w:t xml:space="preserve">bude </w:t>
      </w:r>
      <w:r w:rsidRPr="004B44E1">
        <w:rPr>
          <w:rFonts w:ascii="Times New Roman" w:eastAsia="SimSun" w:hAnsi="Times New Roman" w:cs="Times New Roman"/>
          <w:color w:val="auto"/>
          <w:kern w:val="1"/>
          <w:lang w:eastAsia="hi-IN" w:bidi="hi-IN"/>
        </w:rPr>
        <w:t>schválen pro provo</w:t>
      </w:r>
      <w:r w:rsidR="00CF258F" w:rsidRPr="004B44E1">
        <w:rPr>
          <w:rFonts w:ascii="Times New Roman" w:eastAsia="SimSun" w:hAnsi="Times New Roman" w:cs="Times New Roman"/>
          <w:color w:val="auto"/>
          <w:kern w:val="1"/>
          <w:lang w:eastAsia="hi-IN" w:bidi="hi-IN"/>
        </w:rPr>
        <w:t xml:space="preserve">z na pozemních komunikacích dle </w:t>
      </w:r>
      <w:r w:rsidR="004B44E1" w:rsidRPr="004B44E1">
        <w:rPr>
          <w:rFonts w:ascii="Times New Roman" w:eastAsia="SimSun" w:hAnsi="Times New Roman" w:cs="Times New Roman"/>
          <w:color w:val="auto"/>
          <w:kern w:val="1"/>
          <w:lang w:eastAsia="hi-IN" w:bidi="hi-IN"/>
        </w:rPr>
        <w:t>z</w:t>
      </w:r>
      <w:r w:rsidRPr="004B44E1">
        <w:rPr>
          <w:rFonts w:ascii="Times New Roman" w:eastAsia="SimSun" w:hAnsi="Times New Roman" w:cs="Times New Roman"/>
          <w:color w:val="auto"/>
          <w:kern w:val="1"/>
          <w:lang w:eastAsia="hi-IN" w:bidi="hi-IN"/>
        </w:rPr>
        <w:t xml:space="preserve">ákona </w:t>
      </w:r>
      <w:r w:rsidR="004B44E1" w:rsidRPr="004B44E1">
        <w:rPr>
          <w:rFonts w:ascii="Times New Roman" w:eastAsia="SimSun" w:hAnsi="Times New Roman" w:cs="Times New Roman"/>
          <w:color w:val="auto"/>
          <w:kern w:val="1"/>
          <w:lang w:eastAsia="hi-IN" w:bidi="hi-IN"/>
        </w:rPr>
        <w:t xml:space="preserve">56/2001 Sb. </w:t>
      </w:r>
      <w:r w:rsidRPr="004B44E1">
        <w:rPr>
          <w:rFonts w:ascii="Times New Roman" w:eastAsia="SimSun" w:hAnsi="Times New Roman" w:cs="Times New Roman"/>
          <w:color w:val="auto"/>
          <w:kern w:val="1"/>
          <w:lang w:eastAsia="hi-IN" w:bidi="hi-IN"/>
        </w:rPr>
        <w:t>o</w:t>
      </w:r>
      <w:r w:rsidR="002747A9" w:rsidRPr="004B44E1">
        <w:rPr>
          <w:rFonts w:ascii="Times New Roman" w:eastAsia="SimSun" w:hAnsi="Times New Roman" w:cs="Times New Roman"/>
          <w:color w:val="auto"/>
          <w:kern w:val="1"/>
          <w:lang w:eastAsia="hi-IN" w:bidi="hi-IN"/>
        </w:rPr>
        <w:t xml:space="preserve">  </w:t>
      </w:r>
      <w:r w:rsidR="00D87393" w:rsidRPr="004B44E1">
        <w:rPr>
          <w:rFonts w:ascii="Times New Roman" w:eastAsia="SimSun" w:hAnsi="Times New Roman" w:cs="Times New Roman"/>
          <w:color w:val="auto"/>
          <w:kern w:val="1"/>
          <w:lang w:eastAsia="hi-IN" w:bidi="hi-IN"/>
        </w:rPr>
        <w:t>podmínkách provozu vo</w:t>
      </w:r>
      <w:r w:rsidR="004B44E1" w:rsidRPr="004B44E1">
        <w:rPr>
          <w:rFonts w:ascii="Times New Roman" w:eastAsia="SimSun" w:hAnsi="Times New Roman" w:cs="Times New Roman"/>
          <w:color w:val="auto"/>
          <w:kern w:val="1"/>
          <w:lang w:eastAsia="hi-IN" w:bidi="hi-IN"/>
        </w:rPr>
        <w:t>zidel na pozemních komunikacích</w:t>
      </w:r>
      <w:r w:rsidRPr="004B44E1">
        <w:rPr>
          <w:rFonts w:ascii="Times New Roman" w:eastAsia="SimSun" w:hAnsi="Times New Roman" w:cs="Times New Roman"/>
          <w:color w:val="auto"/>
          <w:kern w:val="1"/>
          <w:lang w:eastAsia="hi-IN" w:bidi="hi-IN"/>
        </w:rPr>
        <w:t>.</w:t>
      </w:r>
      <w:r w:rsidR="00CF258F" w:rsidRPr="004B44E1">
        <w:rPr>
          <w:rFonts w:ascii="Times New Roman" w:eastAsia="SimSun" w:hAnsi="Times New Roman" w:cs="Times New Roman"/>
          <w:color w:val="auto"/>
          <w:kern w:val="1"/>
          <w:lang w:eastAsia="hi-IN" w:bidi="hi-IN"/>
        </w:rPr>
        <w:t xml:space="preserve"> </w:t>
      </w:r>
      <w:r w:rsidR="00EA1615" w:rsidRPr="004B44E1">
        <w:rPr>
          <w:rFonts w:ascii="Times New Roman" w:eastAsia="SimSun" w:hAnsi="Times New Roman" w:cs="Times New Roman"/>
          <w:color w:val="auto"/>
          <w:kern w:val="1"/>
          <w:lang w:eastAsia="hi-IN" w:bidi="hi-IN"/>
        </w:rPr>
        <w:t xml:space="preserve">Předmět </w:t>
      </w:r>
      <w:r w:rsidR="008A4EDE" w:rsidRPr="004B44E1">
        <w:rPr>
          <w:rFonts w:ascii="Times New Roman" w:eastAsia="SimSun" w:hAnsi="Times New Roman" w:cs="Times New Roman"/>
          <w:color w:val="auto"/>
          <w:kern w:val="1"/>
          <w:lang w:eastAsia="hi-IN" w:bidi="hi-IN"/>
        </w:rPr>
        <w:t>koupě</w:t>
      </w:r>
      <w:r w:rsidRPr="004B44E1">
        <w:rPr>
          <w:rFonts w:ascii="Times New Roman" w:eastAsia="SimSun" w:hAnsi="Times New Roman" w:cs="Times New Roman"/>
          <w:color w:val="auto"/>
          <w:kern w:val="1"/>
          <w:lang w:eastAsia="hi-IN" w:bidi="hi-IN"/>
        </w:rPr>
        <w:t xml:space="preserve"> musí v okamžiku předání splňovat emisní normy dle aktuálně platné</w:t>
      </w:r>
      <w:r w:rsidR="00CF258F" w:rsidRPr="004B44E1">
        <w:rPr>
          <w:rFonts w:ascii="Times New Roman" w:eastAsia="SimSun" w:hAnsi="Times New Roman" w:cs="Times New Roman"/>
          <w:color w:val="auto"/>
          <w:kern w:val="1"/>
          <w:lang w:eastAsia="hi-IN" w:bidi="hi-IN"/>
        </w:rPr>
        <w:t xml:space="preserve"> </w:t>
      </w:r>
      <w:r w:rsidRPr="004B44E1">
        <w:rPr>
          <w:rFonts w:ascii="Times New Roman" w:eastAsia="SimSun" w:hAnsi="Times New Roman" w:cs="Times New Roman"/>
          <w:color w:val="auto"/>
          <w:kern w:val="1"/>
          <w:lang w:eastAsia="hi-IN" w:bidi="hi-IN"/>
        </w:rPr>
        <w:t>legislativy.</w:t>
      </w:r>
    </w:p>
    <w:p w14:paraId="42741075" w14:textId="216FD9A4" w:rsidR="009F6847" w:rsidRPr="00C1444A" w:rsidRDefault="000D2113" w:rsidP="009270E0">
      <w:pPr>
        <w:pStyle w:val="Odstavecseseznamem"/>
        <w:numPr>
          <w:ilvl w:val="0"/>
          <w:numId w:val="22"/>
        </w:numPr>
        <w:autoSpaceDE w:val="0"/>
        <w:spacing w:line="276" w:lineRule="auto"/>
        <w:jc w:val="both"/>
        <w:rPr>
          <w:rFonts w:ascii="Times New Roman" w:hAnsi="Times New Roman" w:cs="Times New Roman"/>
          <w:sz w:val="24"/>
        </w:rPr>
      </w:pPr>
      <w:r w:rsidRPr="004B44E1">
        <w:rPr>
          <w:rFonts w:ascii="Times New Roman" w:hAnsi="Times New Roman" w:cs="Times New Roman"/>
          <w:sz w:val="24"/>
        </w:rPr>
        <w:t>Předmět koupě</w:t>
      </w:r>
      <w:r w:rsidR="00394200" w:rsidRPr="004B44E1">
        <w:rPr>
          <w:rFonts w:ascii="Times New Roman" w:hAnsi="Times New Roman" w:cs="Times New Roman"/>
          <w:sz w:val="24"/>
        </w:rPr>
        <w:t xml:space="preserve"> </w:t>
      </w:r>
      <w:r w:rsidR="009F6847" w:rsidRPr="004B44E1">
        <w:rPr>
          <w:rFonts w:ascii="Times New Roman" w:hAnsi="Times New Roman" w:cs="Times New Roman"/>
          <w:sz w:val="24"/>
        </w:rPr>
        <w:t xml:space="preserve"> musí splňovat veškeré platné te</w:t>
      </w:r>
      <w:r w:rsidR="009F6847" w:rsidRPr="00C1444A">
        <w:rPr>
          <w:rFonts w:ascii="Times New Roman" w:hAnsi="Times New Roman" w:cs="Times New Roman"/>
          <w:sz w:val="24"/>
        </w:rPr>
        <w:t>chnické, právní a jiné normy a musí vyhovovat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C1444A">
        <w:rPr>
          <w:rFonts w:ascii="Times New Roman" w:hAnsi="Times New Roman" w:cs="Times New Roman"/>
          <w:sz w:val="24"/>
        </w:rPr>
        <w:t xml:space="preserve"> </w:t>
      </w:r>
    </w:p>
    <w:p w14:paraId="6BCB671E" w14:textId="3E38EB26" w:rsidR="00FD41FB" w:rsidRPr="00C1444A" w:rsidRDefault="008A4EDE" w:rsidP="001921B8">
      <w:pPr>
        <w:pStyle w:val="Odstavecseseznamem"/>
        <w:numPr>
          <w:ilvl w:val="0"/>
          <w:numId w:val="22"/>
        </w:numPr>
        <w:shd w:val="clear" w:color="auto" w:fill="FFFFFF" w:themeFill="background1"/>
        <w:spacing w:line="276" w:lineRule="auto"/>
        <w:jc w:val="both"/>
        <w:rPr>
          <w:rFonts w:ascii="Times New Roman" w:hAnsi="Times New Roman" w:cs="Times New Roman"/>
          <w:sz w:val="24"/>
        </w:rPr>
      </w:pPr>
      <w:r w:rsidRPr="00C1444A">
        <w:rPr>
          <w:rFonts w:ascii="Times New Roman" w:hAnsi="Times New Roman" w:cs="Times New Roman"/>
          <w:sz w:val="24"/>
        </w:rPr>
        <w:t>Předmět koupě</w:t>
      </w:r>
      <w:r w:rsidR="00856DB8" w:rsidRPr="00C1444A">
        <w:rPr>
          <w:rFonts w:ascii="Times New Roman" w:hAnsi="Times New Roman" w:cs="Times New Roman"/>
          <w:sz w:val="24"/>
        </w:rPr>
        <w:t xml:space="preserve"> bude dodán</w:t>
      </w:r>
      <w:r w:rsidR="00FD41FB" w:rsidRPr="00C1444A">
        <w:rPr>
          <w:rFonts w:ascii="Times New Roman" w:hAnsi="Times New Roman" w:cs="Times New Roman"/>
          <w:sz w:val="24"/>
        </w:rPr>
        <w:t xml:space="preserve"> prodávajícím do sídla objednatele a to vč. potřebné dokumentace </w:t>
      </w:r>
      <w:r w:rsidR="00BA3376" w:rsidRPr="00C1444A">
        <w:rPr>
          <w:rFonts w:ascii="Times New Roman" w:hAnsi="Times New Roman" w:cs="Times New Roman"/>
          <w:sz w:val="24"/>
        </w:rPr>
        <w:t>k předmětu koupě v</w:t>
      </w:r>
      <w:r w:rsidR="00CF258F" w:rsidRPr="00C1444A">
        <w:rPr>
          <w:rFonts w:ascii="Times New Roman" w:hAnsi="Times New Roman" w:cs="Times New Roman"/>
          <w:sz w:val="24"/>
        </w:rPr>
        <w:t> </w:t>
      </w:r>
      <w:r w:rsidR="00BA3376" w:rsidRPr="00C1444A">
        <w:rPr>
          <w:rFonts w:ascii="Times New Roman" w:hAnsi="Times New Roman" w:cs="Times New Roman"/>
          <w:sz w:val="24"/>
        </w:rPr>
        <w:t>listinné</w:t>
      </w:r>
      <w:r w:rsidR="00CF258F" w:rsidRPr="00C1444A">
        <w:rPr>
          <w:rFonts w:ascii="Times New Roman" w:hAnsi="Times New Roman" w:cs="Times New Roman"/>
          <w:sz w:val="24"/>
        </w:rPr>
        <w:t>/</w:t>
      </w:r>
      <w:r w:rsidR="00BA3376" w:rsidRPr="00C1444A">
        <w:rPr>
          <w:rFonts w:ascii="Times New Roman" w:hAnsi="Times New Roman" w:cs="Times New Roman"/>
          <w:sz w:val="24"/>
        </w:rPr>
        <w:t>elektronické podobě</w:t>
      </w:r>
      <w:r w:rsidR="00FD41FB" w:rsidRPr="00C1444A">
        <w:rPr>
          <w:rFonts w:ascii="Times New Roman" w:hAnsi="Times New Roman" w:cs="Times New Roman"/>
          <w:sz w:val="24"/>
        </w:rPr>
        <w:t>, tj. zejména manuály, veškeré návody</w:t>
      </w:r>
      <w:r w:rsidR="00BA3376" w:rsidRPr="00C1444A">
        <w:rPr>
          <w:rFonts w:ascii="Times New Roman" w:hAnsi="Times New Roman" w:cs="Times New Roman"/>
          <w:sz w:val="24"/>
        </w:rPr>
        <w:t xml:space="preserve"> k obsluze, servisní knížk</w:t>
      </w:r>
      <w:r w:rsidR="00CF258F" w:rsidRPr="00C1444A">
        <w:rPr>
          <w:rFonts w:ascii="Times New Roman" w:hAnsi="Times New Roman" w:cs="Times New Roman"/>
          <w:sz w:val="24"/>
        </w:rPr>
        <w:t>a</w:t>
      </w:r>
      <w:r w:rsidR="00BA3376" w:rsidRPr="00C1444A">
        <w:rPr>
          <w:rFonts w:ascii="Times New Roman" w:hAnsi="Times New Roman" w:cs="Times New Roman"/>
          <w:sz w:val="24"/>
        </w:rPr>
        <w:t xml:space="preserve"> nebo podrobný rozpis nároků na provoz a údržbu</w:t>
      </w:r>
      <w:r w:rsidR="00FD41FB" w:rsidRPr="00C1444A">
        <w:rPr>
          <w:rFonts w:ascii="Times New Roman" w:hAnsi="Times New Roman" w:cs="Times New Roman"/>
          <w:sz w:val="24"/>
        </w:rPr>
        <w:t xml:space="preserve"> a dokumenty nutné k řádnému a bezpečnému užív</w:t>
      </w:r>
      <w:r w:rsidRPr="00C1444A">
        <w:rPr>
          <w:rFonts w:ascii="Times New Roman" w:hAnsi="Times New Roman" w:cs="Times New Roman"/>
          <w:sz w:val="24"/>
        </w:rPr>
        <w:t>á</w:t>
      </w:r>
      <w:r w:rsidR="00FD41FB" w:rsidRPr="00C1444A">
        <w:rPr>
          <w:rFonts w:ascii="Times New Roman" w:hAnsi="Times New Roman" w:cs="Times New Roman"/>
          <w:sz w:val="24"/>
        </w:rPr>
        <w:t>ní předmětu koupě</w:t>
      </w:r>
      <w:r w:rsidR="00BA3376" w:rsidRPr="00C1444A">
        <w:rPr>
          <w:rFonts w:ascii="Times New Roman" w:hAnsi="Times New Roman" w:cs="Times New Roman"/>
          <w:sz w:val="24"/>
        </w:rPr>
        <w:t xml:space="preserve"> v českém jazyce</w:t>
      </w:r>
      <w:r w:rsidR="00FD41FB" w:rsidRPr="00C1444A">
        <w:rPr>
          <w:rFonts w:ascii="Times New Roman" w:hAnsi="Times New Roman" w:cs="Times New Roman"/>
          <w:sz w:val="24"/>
        </w:rPr>
        <w:t>,  veškerá vybavení, součásti a příslušenství, která patří k předmětu koupě</w:t>
      </w:r>
      <w:r w:rsidR="00BA3376" w:rsidRPr="00C1444A">
        <w:rPr>
          <w:rFonts w:ascii="Times New Roman" w:hAnsi="Times New Roman" w:cs="Times New Roman"/>
          <w:sz w:val="24"/>
        </w:rPr>
        <w:t xml:space="preserve"> dle specifikace</w:t>
      </w:r>
      <w:r w:rsidR="00FD41FB" w:rsidRPr="00C1444A">
        <w:rPr>
          <w:rFonts w:ascii="Times New Roman" w:hAnsi="Times New Roman" w:cs="Times New Roman"/>
          <w:sz w:val="24"/>
        </w:rPr>
        <w:t>.</w:t>
      </w:r>
    </w:p>
    <w:p w14:paraId="753FCDED" w14:textId="1D618912" w:rsidR="00FD41FB" w:rsidRPr="00C1444A" w:rsidRDefault="00FD41FB" w:rsidP="00FD41FB">
      <w:pPr>
        <w:pStyle w:val="Odstavecseseznamem"/>
        <w:numPr>
          <w:ilvl w:val="0"/>
          <w:numId w:val="22"/>
        </w:numPr>
        <w:spacing w:line="276" w:lineRule="auto"/>
        <w:jc w:val="both"/>
        <w:rPr>
          <w:rFonts w:ascii="Times New Roman" w:hAnsi="Times New Roman" w:cs="Times New Roman"/>
          <w:sz w:val="24"/>
        </w:rPr>
      </w:pPr>
      <w:r w:rsidRPr="00C1444A">
        <w:rPr>
          <w:rFonts w:ascii="Times New Roman" w:hAnsi="Times New Roman" w:cs="Times New Roman"/>
          <w:sz w:val="24"/>
        </w:rPr>
        <w:t>Dod</w:t>
      </w:r>
      <w:r w:rsidR="00E60BEA" w:rsidRPr="00C1444A">
        <w:rPr>
          <w:rFonts w:ascii="Times New Roman" w:hAnsi="Times New Roman" w:cs="Times New Roman"/>
          <w:sz w:val="24"/>
        </w:rPr>
        <w:t>an</w:t>
      </w:r>
      <w:r w:rsidR="000D2113" w:rsidRPr="00C1444A">
        <w:rPr>
          <w:rFonts w:ascii="Times New Roman" w:hAnsi="Times New Roman" w:cs="Times New Roman"/>
          <w:sz w:val="24"/>
        </w:rPr>
        <w:t>ý</w:t>
      </w:r>
      <w:r w:rsidRPr="00C1444A">
        <w:rPr>
          <w:rFonts w:ascii="Times New Roman" w:hAnsi="Times New Roman" w:cs="Times New Roman"/>
          <w:sz w:val="24"/>
        </w:rPr>
        <w:t xml:space="preserve"> </w:t>
      </w:r>
      <w:r w:rsidR="000D2113" w:rsidRPr="00C1444A">
        <w:rPr>
          <w:rFonts w:ascii="Times New Roman" w:hAnsi="Times New Roman" w:cs="Times New Roman"/>
          <w:sz w:val="24"/>
        </w:rPr>
        <w:t>předmět koupě</w:t>
      </w:r>
      <w:r w:rsidRPr="00C1444A">
        <w:rPr>
          <w:rFonts w:ascii="Times New Roman" w:hAnsi="Times New Roman" w:cs="Times New Roman"/>
          <w:sz w:val="24"/>
        </w:rPr>
        <w:t xml:space="preserve"> musí mít označení CE, musí být v souladu s příslušnými ISO normami, musí mít prohlášení o shodě.</w:t>
      </w:r>
    </w:p>
    <w:p w14:paraId="718270F3" w14:textId="3434171C" w:rsidR="00AF04D0" w:rsidRPr="00C1444A" w:rsidRDefault="00AE25EC" w:rsidP="00AF04D0">
      <w:pPr>
        <w:pStyle w:val="Odstavecseseznamem"/>
        <w:numPr>
          <w:ilvl w:val="0"/>
          <w:numId w:val="22"/>
        </w:numPr>
        <w:spacing w:line="276" w:lineRule="auto"/>
        <w:jc w:val="both"/>
        <w:rPr>
          <w:rFonts w:ascii="Times New Roman" w:hAnsi="Times New Roman" w:cs="Times New Roman"/>
          <w:sz w:val="24"/>
        </w:rPr>
      </w:pPr>
      <w:r w:rsidRPr="00C1444A">
        <w:rPr>
          <w:rFonts w:ascii="Times New Roman" w:hAnsi="Times New Roman" w:cs="Times New Roman"/>
          <w:sz w:val="24"/>
        </w:rPr>
        <w:t>Prodávajícím bude předložena technická dokumentace k předmětu koupě a to</w:t>
      </w:r>
      <w:r w:rsidR="00BA3376" w:rsidRPr="00C1444A">
        <w:rPr>
          <w:rFonts w:ascii="Times New Roman" w:hAnsi="Times New Roman" w:cs="Times New Roman"/>
          <w:sz w:val="24"/>
        </w:rPr>
        <w:t xml:space="preserve"> originál protokolu o technické prohlídce (osvědčení o technické způsobilosti),</w:t>
      </w:r>
      <w:r w:rsidRPr="00C1444A">
        <w:rPr>
          <w:rFonts w:ascii="Times New Roman" w:hAnsi="Times New Roman" w:cs="Times New Roman"/>
          <w:sz w:val="24"/>
        </w:rPr>
        <w:t xml:space="preserve"> vč. seznamu výrobcem požadovaných technických kontrol, jejich termínů a kontaktu na servisní firmu.</w:t>
      </w:r>
      <w:r w:rsidR="00AF04D0" w:rsidRPr="00C1444A">
        <w:rPr>
          <w:rFonts w:ascii="Times New Roman" w:hAnsi="Times New Roman" w:cs="Times New Roman"/>
          <w:sz w:val="24"/>
        </w:rPr>
        <w:t xml:space="preserve"> Poskytování servisních služeb  musí probíhat v autorizovaném servisu předmětu koupě.</w:t>
      </w:r>
    </w:p>
    <w:p w14:paraId="32BF3997" w14:textId="68D95349" w:rsidR="00AE25EC" w:rsidRPr="00C1444A" w:rsidRDefault="00AE25EC" w:rsidP="00FD41FB">
      <w:pPr>
        <w:pStyle w:val="Odstavecseseznamem"/>
        <w:numPr>
          <w:ilvl w:val="0"/>
          <w:numId w:val="22"/>
        </w:numPr>
        <w:spacing w:line="276" w:lineRule="auto"/>
        <w:jc w:val="both"/>
        <w:rPr>
          <w:rFonts w:ascii="Times New Roman" w:hAnsi="Times New Roman" w:cs="Times New Roman"/>
          <w:sz w:val="24"/>
        </w:rPr>
      </w:pPr>
      <w:r w:rsidRPr="00C1444A">
        <w:rPr>
          <w:rFonts w:ascii="Times New Roman" w:hAnsi="Times New Roman" w:cs="Times New Roman"/>
          <w:sz w:val="24"/>
        </w:rPr>
        <w:t>Prodávajícím bude dodána dokumentace, která je potřebná pro přihlášení a registraci předmětu koupě k provozu na pozemních komunikacích.</w:t>
      </w:r>
    </w:p>
    <w:p w14:paraId="2DE132E7" w14:textId="71BC5D9D" w:rsidR="00FF0A5E" w:rsidRPr="00C1444A" w:rsidRDefault="007408D4" w:rsidP="00FF0A5E">
      <w:pPr>
        <w:pStyle w:val="Odstavecseseznamem"/>
        <w:numPr>
          <w:ilvl w:val="0"/>
          <w:numId w:val="22"/>
        </w:numPr>
        <w:spacing w:line="276" w:lineRule="auto"/>
        <w:jc w:val="both"/>
        <w:rPr>
          <w:rFonts w:ascii="Times New Roman" w:hAnsi="Times New Roman" w:cs="Times New Roman"/>
          <w:sz w:val="24"/>
        </w:rPr>
      </w:pPr>
      <w:r w:rsidRPr="00C1444A">
        <w:rPr>
          <w:rFonts w:ascii="Times New Roman" w:hAnsi="Times New Roman" w:cs="Times New Roman"/>
          <w:sz w:val="24"/>
        </w:rPr>
        <w:t>Předmět koupě musí být naplněn provozními kapalinami</w:t>
      </w:r>
      <w:r w:rsidR="00394200" w:rsidRPr="00C1444A">
        <w:rPr>
          <w:rFonts w:ascii="Times New Roman" w:hAnsi="Times New Roman" w:cs="Times New Roman"/>
          <w:sz w:val="24"/>
        </w:rPr>
        <w:t xml:space="preserve"> na úroveň dle doporučení výrobcem</w:t>
      </w:r>
      <w:r w:rsidRPr="00C1444A">
        <w:rPr>
          <w:rFonts w:ascii="Times New Roman" w:hAnsi="Times New Roman" w:cs="Times New Roman"/>
          <w:sz w:val="24"/>
        </w:rPr>
        <w:t xml:space="preserve">, </w:t>
      </w:r>
      <w:r w:rsidR="00EC02A9" w:rsidRPr="00C1444A">
        <w:rPr>
          <w:rFonts w:ascii="Times New Roman" w:hAnsi="Times New Roman" w:cs="Times New Roman"/>
          <w:sz w:val="24"/>
        </w:rPr>
        <w:t>včetně plné nádrže na pohonné hmoty a při předání kupujícímu uveden</w:t>
      </w:r>
      <w:r w:rsidR="00841817" w:rsidRPr="00C1444A">
        <w:rPr>
          <w:rFonts w:ascii="Times New Roman" w:hAnsi="Times New Roman" w:cs="Times New Roman"/>
          <w:sz w:val="24"/>
        </w:rPr>
        <w:t>o</w:t>
      </w:r>
      <w:r w:rsidR="00EC02A9" w:rsidRPr="00C1444A">
        <w:rPr>
          <w:rFonts w:ascii="Times New Roman" w:hAnsi="Times New Roman" w:cs="Times New Roman"/>
          <w:sz w:val="24"/>
        </w:rPr>
        <w:t xml:space="preserve"> do provozu</w:t>
      </w:r>
      <w:r w:rsidR="00FF0A5E" w:rsidRPr="00C1444A">
        <w:rPr>
          <w:rFonts w:ascii="Times New Roman" w:hAnsi="Times New Roman" w:cs="Times New Roman"/>
          <w:sz w:val="24"/>
        </w:rPr>
        <w:t>, dále bude provedeno zaškolení obsluhy předmětu koupě, vč. zpracování protokolu o tomto proškolení a to nejpozději v den předání  předmětu koupě.</w:t>
      </w:r>
    </w:p>
    <w:p w14:paraId="1A9FC9BF" w14:textId="39A8B902" w:rsidR="009F6847" w:rsidRPr="00C1444A" w:rsidRDefault="009F6847" w:rsidP="008B0CE0">
      <w:pPr>
        <w:pStyle w:val="Odstavecseseznamem"/>
        <w:numPr>
          <w:ilvl w:val="0"/>
          <w:numId w:val="22"/>
        </w:numPr>
        <w:spacing w:line="276" w:lineRule="auto"/>
        <w:jc w:val="both"/>
        <w:rPr>
          <w:rFonts w:ascii="Times New Roman" w:hAnsi="Times New Roman" w:cs="Times New Roman"/>
          <w:sz w:val="24"/>
        </w:rPr>
      </w:pPr>
      <w:r w:rsidRPr="00C1444A">
        <w:rPr>
          <w:rFonts w:ascii="Times New Roman" w:hAnsi="Times New Roman" w:cs="Times New Roman"/>
          <w:sz w:val="24"/>
        </w:rPr>
        <w:t xml:space="preserve">Prodávající </w:t>
      </w:r>
      <w:r w:rsidR="00583CCF" w:rsidRPr="00C1444A">
        <w:rPr>
          <w:rFonts w:ascii="Times New Roman" w:hAnsi="Times New Roman" w:cs="Times New Roman"/>
          <w:sz w:val="24"/>
        </w:rPr>
        <w:t xml:space="preserve">výslovně prohlašuje a ujistil kupujícího, že </w:t>
      </w:r>
      <w:r w:rsidR="000D2113" w:rsidRPr="00C1444A">
        <w:rPr>
          <w:rFonts w:ascii="Times New Roman" w:hAnsi="Times New Roman" w:cs="Times New Roman"/>
          <w:sz w:val="24"/>
        </w:rPr>
        <w:t>předmět koupě j</w:t>
      </w:r>
      <w:r w:rsidR="00583CCF" w:rsidRPr="00C1444A">
        <w:rPr>
          <w:rFonts w:ascii="Times New Roman" w:hAnsi="Times New Roman" w:cs="Times New Roman"/>
          <w:sz w:val="24"/>
        </w:rPr>
        <w:t>e bez vad, netrpí ani patentní či jinou právní vadou.</w:t>
      </w:r>
      <w:r w:rsidR="008B0CE0" w:rsidRPr="00C1444A">
        <w:rPr>
          <w:rFonts w:ascii="Times New Roman" w:hAnsi="Times New Roman" w:cs="Times New Roman"/>
          <w:sz w:val="24"/>
        </w:rPr>
        <w:t xml:space="preserve"> </w:t>
      </w:r>
      <w:r w:rsidRPr="00C1444A">
        <w:rPr>
          <w:rFonts w:ascii="Times New Roman" w:hAnsi="Times New Roman" w:cs="Times New Roman"/>
          <w:sz w:val="24"/>
        </w:rPr>
        <w:t>Uplatní-li třetí osoba vůči kupujícímu nároky plynoucí z právních vad, prodávající se zavazuje škodu tímto vzniklou kupujícím bezodkladně nahradit.</w:t>
      </w:r>
    </w:p>
    <w:p w14:paraId="51E76B4A" w14:textId="0225A93B" w:rsidR="00BD039D" w:rsidRPr="00C1444A" w:rsidRDefault="009F6847" w:rsidP="00BD039D">
      <w:pPr>
        <w:pStyle w:val="Odstavecseseznamem"/>
        <w:numPr>
          <w:ilvl w:val="0"/>
          <w:numId w:val="22"/>
        </w:numPr>
        <w:spacing w:line="276" w:lineRule="auto"/>
        <w:jc w:val="both"/>
        <w:rPr>
          <w:rFonts w:ascii="Times New Roman" w:hAnsi="Times New Roman" w:cs="Times New Roman"/>
          <w:sz w:val="24"/>
        </w:rPr>
      </w:pPr>
      <w:r w:rsidRPr="00C1444A">
        <w:rPr>
          <w:rFonts w:ascii="Times New Roman" w:hAnsi="Times New Roman" w:cs="Times New Roman"/>
          <w:sz w:val="24"/>
        </w:rPr>
        <w:t>Kupující se touto smlouvou zavazuje řádně dodan</w:t>
      </w:r>
      <w:r w:rsidR="000D2113" w:rsidRPr="00C1444A">
        <w:rPr>
          <w:rFonts w:ascii="Times New Roman" w:hAnsi="Times New Roman" w:cs="Times New Roman"/>
          <w:sz w:val="24"/>
        </w:rPr>
        <w:t>ý</w:t>
      </w:r>
      <w:r w:rsidRPr="00C1444A">
        <w:rPr>
          <w:rFonts w:ascii="Times New Roman" w:hAnsi="Times New Roman" w:cs="Times New Roman"/>
          <w:sz w:val="24"/>
        </w:rPr>
        <w:t xml:space="preserve"> </w:t>
      </w:r>
      <w:r w:rsidR="000D2113" w:rsidRPr="00C1444A">
        <w:rPr>
          <w:rFonts w:ascii="Times New Roman" w:hAnsi="Times New Roman" w:cs="Times New Roman"/>
          <w:sz w:val="24"/>
        </w:rPr>
        <w:t>předmět koupě</w:t>
      </w:r>
      <w:r w:rsidRPr="00C1444A">
        <w:rPr>
          <w:rFonts w:ascii="Times New Roman" w:hAnsi="Times New Roman" w:cs="Times New Roman"/>
          <w:sz w:val="24"/>
        </w:rPr>
        <w:t xml:space="preserve"> od prodávajícího převzít a zaplatit dohodnutou kupní cenu dle podmínek sjednaných touto smlouvou.</w:t>
      </w:r>
    </w:p>
    <w:p w14:paraId="79D9EC29" w14:textId="216D8CE5" w:rsidR="00755785" w:rsidRPr="00C1444A" w:rsidRDefault="00755785" w:rsidP="00755785">
      <w:pPr>
        <w:spacing w:line="276" w:lineRule="auto"/>
        <w:jc w:val="both"/>
        <w:rPr>
          <w:rFonts w:ascii="Times New Roman" w:hAnsi="Times New Roman" w:cs="Times New Roman"/>
          <w:sz w:val="24"/>
        </w:rPr>
      </w:pPr>
    </w:p>
    <w:p w14:paraId="66B7BCBE" w14:textId="3C58AAB7" w:rsidR="00C35F55" w:rsidRPr="00C1444A" w:rsidRDefault="00C35F55" w:rsidP="00755785">
      <w:pPr>
        <w:spacing w:line="276" w:lineRule="auto"/>
        <w:jc w:val="both"/>
        <w:rPr>
          <w:rFonts w:ascii="Times New Roman" w:hAnsi="Times New Roman" w:cs="Times New Roman"/>
          <w:sz w:val="24"/>
        </w:rPr>
      </w:pPr>
    </w:p>
    <w:p w14:paraId="7D2729A5" w14:textId="77777777" w:rsidR="001D0B3D" w:rsidRPr="00C1444A" w:rsidRDefault="001D0B3D" w:rsidP="001821EF">
      <w:pPr>
        <w:spacing w:line="276" w:lineRule="auto"/>
        <w:jc w:val="both"/>
        <w:rPr>
          <w:rFonts w:ascii="Times New Roman" w:hAnsi="Times New Roman" w:cs="Times New Roman"/>
          <w:sz w:val="24"/>
        </w:rPr>
      </w:pPr>
    </w:p>
    <w:p w14:paraId="62759613" w14:textId="7B215E6D" w:rsidR="008E276D" w:rsidRPr="00C1444A" w:rsidRDefault="006F5041"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lastRenderedPageBreak/>
        <w:t xml:space="preserve">                      </w:t>
      </w:r>
      <w:r>
        <w:rPr>
          <w:rFonts w:ascii="Times New Roman" w:hAnsi="Times New Roman" w:cs="Times New Roman"/>
          <w:b/>
          <w:bCs/>
          <w:sz w:val="24"/>
        </w:rPr>
        <w:tab/>
      </w:r>
      <w:r>
        <w:rPr>
          <w:rFonts w:ascii="Times New Roman" w:hAnsi="Times New Roman" w:cs="Times New Roman"/>
          <w:b/>
          <w:bCs/>
          <w:sz w:val="24"/>
        </w:rPr>
        <w:tab/>
      </w:r>
      <w:r w:rsidR="00FA60DB" w:rsidRPr="00C1444A">
        <w:rPr>
          <w:rFonts w:ascii="Times New Roman" w:hAnsi="Times New Roman" w:cs="Times New Roman"/>
          <w:b/>
          <w:bCs/>
          <w:sz w:val="24"/>
        </w:rPr>
        <w:t xml:space="preserve">                                        </w:t>
      </w:r>
      <w:r w:rsidR="001D16E8" w:rsidRPr="00C1444A">
        <w:rPr>
          <w:rFonts w:ascii="Times New Roman" w:hAnsi="Times New Roman" w:cs="Times New Roman"/>
          <w:b/>
          <w:bCs/>
          <w:sz w:val="24"/>
        </w:rPr>
        <w:t xml:space="preserve">   </w:t>
      </w:r>
      <w:r w:rsidR="008E276D" w:rsidRPr="00C1444A">
        <w:rPr>
          <w:rFonts w:ascii="Times New Roman" w:hAnsi="Times New Roman" w:cs="Times New Roman"/>
          <w:b/>
          <w:bCs/>
          <w:sz w:val="24"/>
        </w:rPr>
        <w:t>II.</w:t>
      </w:r>
    </w:p>
    <w:p w14:paraId="540B4FE9" w14:textId="052E768A" w:rsidR="008E276D" w:rsidRPr="00C1444A" w:rsidRDefault="00FA60DB" w:rsidP="00FA60DB">
      <w:pPr>
        <w:autoSpaceDE w:val="0"/>
        <w:spacing w:line="276" w:lineRule="auto"/>
        <w:rPr>
          <w:rFonts w:ascii="Times New Roman" w:hAnsi="Times New Roman" w:cs="Times New Roman"/>
          <w:b/>
          <w:bCs/>
          <w:sz w:val="24"/>
        </w:rPr>
      </w:pPr>
      <w:r w:rsidRPr="00C1444A">
        <w:rPr>
          <w:rFonts w:ascii="Times New Roman" w:hAnsi="Times New Roman" w:cs="Times New Roman"/>
          <w:b/>
          <w:bCs/>
          <w:sz w:val="24"/>
        </w:rPr>
        <w:t xml:space="preserve">                                                                  </w:t>
      </w:r>
      <w:r w:rsidR="001D16E8" w:rsidRPr="00C1444A">
        <w:rPr>
          <w:rFonts w:ascii="Times New Roman" w:hAnsi="Times New Roman" w:cs="Times New Roman"/>
          <w:b/>
          <w:bCs/>
          <w:sz w:val="24"/>
        </w:rPr>
        <w:t xml:space="preserve">  </w:t>
      </w:r>
      <w:r w:rsidR="008E276D" w:rsidRPr="00C1444A">
        <w:rPr>
          <w:rFonts w:ascii="Times New Roman" w:hAnsi="Times New Roman" w:cs="Times New Roman"/>
          <w:b/>
          <w:bCs/>
          <w:sz w:val="24"/>
        </w:rPr>
        <w:t>Kupní cena</w:t>
      </w:r>
    </w:p>
    <w:p w14:paraId="510584E5" w14:textId="7F8775DF" w:rsidR="008E276D" w:rsidRPr="00C1444A"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Kupní cena zboží byla dohodnuta ve výši:</w:t>
      </w:r>
      <w:r w:rsidR="004767AF">
        <w:rPr>
          <w:rFonts w:ascii="Times New Roman" w:hAnsi="Times New Roman" w:cs="Times New Roman"/>
          <w:sz w:val="24"/>
        </w:rPr>
        <w:t xml:space="preserve">                          </w:t>
      </w:r>
    </w:p>
    <w:p w14:paraId="5BC82A91" w14:textId="77777777" w:rsidR="008E276D" w:rsidRPr="00C1444A" w:rsidRDefault="008E276D" w:rsidP="00605A3A">
      <w:pPr>
        <w:autoSpaceDE w:val="0"/>
        <w:spacing w:line="276" w:lineRule="auto"/>
        <w:jc w:val="both"/>
        <w:rPr>
          <w:rFonts w:ascii="Times New Roman" w:hAnsi="Times New Roman" w:cs="Times New Roman"/>
          <w:sz w:val="24"/>
        </w:rPr>
      </w:pPr>
    </w:p>
    <w:p w14:paraId="2915F3AA" w14:textId="3F8E1413" w:rsidR="008E276D" w:rsidRPr="00C1444A" w:rsidRDefault="005614B9" w:rsidP="002201EE">
      <w:pPr>
        <w:pStyle w:val="Odstavecseseznamem"/>
        <w:autoSpaceDE w:val="0"/>
        <w:spacing w:line="276" w:lineRule="auto"/>
        <w:ind w:left="720"/>
        <w:jc w:val="both"/>
        <w:rPr>
          <w:rFonts w:ascii="Times New Roman" w:hAnsi="Times New Roman" w:cs="Times New Roman"/>
          <w:b/>
          <w:sz w:val="24"/>
        </w:rPr>
      </w:pPr>
      <w:r w:rsidRPr="00C1444A">
        <w:rPr>
          <w:rFonts w:ascii="Times New Roman" w:hAnsi="Times New Roman" w:cs="Times New Roman"/>
          <w:b/>
          <w:sz w:val="24"/>
        </w:rPr>
        <w:t>Kupní c</w:t>
      </w:r>
      <w:r w:rsidR="008E276D" w:rsidRPr="00C1444A">
        <w:rPr>
          <w:rFonts w:ascii="Times New Roman" w:hAnsi="Times New Roman" w:cs="Times New Roman"/>
          <w:b/>
          <w:sz w:val="24"/>
        </w:rPr>
        <w:t>ena bez DPH</w:t>
      </w:r>
      <w:r w:rsidR="00A93440" w:rsidRPr="00C1444A">
        <w:rPr>
          <w:rFonts w:ascii="Times New Roman" w:hAnsi="Times New Roman" w:cs="Times New Roman"/>
          <w:b/>
          <w:sz w:val="24"/>
        </w:rPr>
        <w:t>:</w:t>
      </w:r>
      <w:r w:rsidR="008E276D" w:rsidRPr="00C1444A">
        <w:rPr>
          <w:rFonts w:ascii="Times New Roman" w:hAnsi="Times New Roman" w:cs="Times New Roman"/>
          <w:sz w:val="24"/>
        </w:rPr>
        <w:tab/>
      </w:r>
      <w:r w:rsidR="004767AF">
        <w:rPr>
          <w:rFonts w:ascii="Times New Roman" w:hAnsi="Times New Roman" w:cs="Times New Roman"/>
          <w:sz w:val="24"/>
        </w:rPr>
        <w:t xml:space="preserve">                                               </w:t>
      </w:r>
      <w:r w:rsidR="004767AF" w:rsidRPr="004767AF">
        <w:rPr>
          <w:rFonts w:ascii="Times New Roman" w:hAnsi="Times New Roman" w:cs="Times New Roman"/>
          <w:b/>
          <w:sz w:val="24"/>
        </w:rPr>
        <w:t>933 576,50</w:t>
      </w:r>
      <w:r w:rsidR="00FA60DB" w:rsidRPr="00C1444A">
        <w:rPr>
          <w:rFonts w:ascii="Times New Roman" w:hAnsi="Times New Roman" w:cs="Times New Roman"/>
          <w:sz w:val="24"/>
        </w:rPr>
        <w:t xml:space="preserve">  </w:t>
      </w:r>
      <w:r w:rsidR="004767AF" w:rsidRPr="004767AF">
        <w:rPr>
          <w:rFonts w:ascii="Times New Roman" w:hAnsi="Times New Roman" w:cs="Times New Roman"/>
          <w:b/>
          <w:sz w:val="24"/>
        </w:rPr>
        <w:t>K</w:t>
      </w:r>
      <w:r w:rsidR="008E276D" w:rsidRPr="004767AF">
        <w:rPr>
          <w:rFonts w:ascii="Times New Roman" w:hAnsi="Times New Roman" w:cs="Times New Roman"/>
          <w:b/>
          <w:sz w:val="24"/>
        </w:rPr>
        <w:t xml:space="preserve">č </w:t>
      </w:r>
    </w:p>
    <w:p w14:paraId="68D455FB" w14:textId="08E64FEC" w:rsidR="001D0B3D" w:rsidRPr="00C1444A" w:rsidRDefault="008E276D" w:rsidP="0021205E">
      <w:pPr>
        <w:autoSpaceDE w:val="0"/>
        <w:spacing w:line="276" w:lineRule="auto"/>
        <w:ind w:firstLine="709"/>
        <w:jc w:val="both"/>
        <w:rPr>
          <w:rFonts w:ascii="Times New Roman" w:hAnsi="Times New Roman" w:cs="Times New Roman"/>
          <w:sz w:val="24"/>
          <w:u w:val="single"/>
        </w:rPr>
      </w:pPr>
      <w:r w:rsidRPr="00C1444A">
        <w:rPr>
          <w:rFonts w:ascii="Times New Roman" w:hAnsi="Times New Roman" w:cs="Times New Roman"/>
          <w:b/>
          <w:sz w:val="24"/>
          <w:u w:val="single"/>
        </w:rPr>
        <w:t>DPH</w:t>
      </w:r>
      <w:r w:rsidR="000A00A2" w:rsidRPr="00C1444A">
        <w:rPr>
          <w:rFonts w:ascii="Times New Roman" w:hAnsi="Times New Roman" w:cs="Times New Roman"/>
          <w:b/>
          <w:sz w:val="24"/>
          <w:u w:val="single"/>
        </w:rPr>
        <w:t xml:space="preserve"> 21%</w:t>
      </w:r>
      <w:r w:rsidR="00291269" w:rsidRPr="00C1444A">
        <w:rPr>
          <w:rFonts w:ascii="Times New Roman" w:hAnsi="Times New Roman" w:cs="Times New Roman"/>
          <w:b/>
          <w:sz w:val="24"/>
          <w:u w:val="single"/>
        </w:rPr>
        <w:t>:</w:t>
      </w:r>
      <w:r w:rsidRPr="00C1444A">
        <w:rPr>
          <w:rFonts w:ascii="Times New Roman" w:hAnsi="Times New Roman" w:cs="Times New Roman"/>
          <w:sz w:val="24"/>
          <w:u w:val="single"/>
        </w:rPr>
        <w:t xml:space="preserve"> </w:t>
      </w:r>
      <w:r w:rsidRPr="00C1444A">
        <w:rPr>
          <w:rFonts w:ascii="Times New Roman" w:hAnsi="Times New Roman" w:cs="Times New Roman"/>
          <w:sz w:val="24"/>
          <w:u w:val="single"/>
        </w:rPr>
        <w:tab/>
      </w:r>
      <w:r w:rsidR="00A93440" w:rsidRPr="00C1444A">
        <w:rPr>
          <w:rFonts w:ascii="Times New Roman" w:hAnsi="Times New Roman" w:cs="Times New Roman"/>
          <w:sz w:val="24"/>
          <w:u w:val="single"/>
        </w:rPr>
        <w:tab/>
      </w:r>
      <w:r w:rsidR="00A93440" w:rsidRPr="00C1444A">
        <w:rPr>
          <w:rFonts w:ascii="Times New Roman" w:hAnsi="Times New Roman" w:cs="Times New Roman"/>
          <w:sz w:val="24"/>
          <w:u w:val="single"/>
        </w:rPr>
        <w:tab/>
      </w:r>
      <w:r w:rsidR="00FA60DB" w:rsidRPr="00C1444A">
        <w:rPr>
          <w:rFonts w:ascii="Times New Roman" w:hAnsi="Times New Roman" w:cs="Times New Roman"/>
          <w:sz w:val="24"/>
          <w:u w:val="single"/>
        </w:rPr>
        <w:t xml:space="preserve"> </w:t>
      </w:r>
      <w:r w:rsidR="00636C53" w:rsidRPr="00C1444A">
        <w:rPr>
          <w:rFonts w:ascii="Times New Roman" w:hAnsi="Times New Roman" w:cs="Times New Roman"/>
          <w:b/>
          <w:sz w:val="24"/>
          <w:u w:val="single"/>
        </w:rPr>
        <w:tab/>
      </w:r>
      <w:r w:rsidR="00636C53" w:rsidRPr="00C1444A">
        <w:rPr>
          <w:rFonts w:ascii="Times New Roman" w:hAnsi="Times New Roman" w:cs="Times New Roman"/>
          <w:b/>
          <w:sz w:val="24"/>
          <w:u w:val="single"/>
        </w:rPr>
        <w:tab/>
      </w:r>
      <w:r w:rsidR="00636C53" w:rsidRPr="00C1444A">
        <w:rPr>
          <w:rFonts w:ascii="Times New Roman" w:hAnsi="Times New Roman" w:cs="Times New Roman"/>
          <w:b/>
          <w:sz w:val="24"/>
          <w:u w:val="single"/>
        </w:rPr>
        <w:tab/>
      </w:r>
      <w:r w:rsidR="00636C53" w:rsidRPr="00C1444A">
        <w:rPr>
          <w:rFonts w:ascii="Times New Roman" w:hAnsi="Times New Roman" w:cs="Times New Roman"/>
          <w:b/>
          <w:sz w:val="24"/>
          <w:u w:val="single"/>
        </w:rPr>
        <w:tab/>
      </w:r>
      <w:r w:rsidR="004767AF">
        <w:rPr>
          <w:rFonts w:ascii="Times New Roman" w:hAnsi="Times New Roman" w:cs="Times New Roman"/>
          <w:b/>
          <w:sz w:val="24"/>
          <w:u w:val="single"/>
        </w:rPr>
        <w:t xml:space="preserve">  96 051,07</w:t>
      </w:r>
      <w:r w:rsidR="007409AF" w:rsidRPr="00C1444A">
        <w:rPr>
          <w:rFonts w:ascii="Times New Roman" w:hAnsi="Times New Roman" w:cs="Times New Roman"/>
          <w:b/>
          <w:sz w:val="24"/>
          <w:u w:val="single"/>
        </w:rPr>
        <w:t xml:space="preserve"> </w:t>
      </w:r>
      <w:r w:rsidR="00A93440" w:rsidRPr="00C1444A">
        <w:rPr>
          <w:rFonts w:ascii="Times New Roman" w:hAnsi="Times New Roman" w:cs="Times New Roman"/>
          <w:b/>
          <w:sz w:val="24"/>
          <w:u w:val="single"/>
        </w:rPr>
        <w:t>Kč</w:t>
      </w:r>
      <w:r w:rsidRPr="00C1444A">
        <w:rPr>
          <w:rFonts w:ascii="Times New Roman" w:hAnsi="Times New Roman" w:cs="Times New Roman"/>
          <w:b/>
          <w:sz w:val="24"/>
          <w:u w:val="single"/>
        </w:rPr>
        <w:tab/>
      </w:r>
      <w:r w:rsidRPr="00C1444A">
        <w:rPr>
          <w:rFonts w:ascii="Times New Roman" w:hAnsi="Times New Roman" w:cs="Times New Roman"/>
          <w:sz w:val="24"/>
          <w:u w:val="single"/>
        </w:rPr>
        <w:tab/>
        <w:t xml:space="preserve"> </w:t>
      </w:r>
    </w:p>
    <w:p w14:paraId="34F36B0E" w14:textId="22CD84F8" w:rsidR="008E276D" w:rsidRPr="00C1444A" w:rsidRDefault="008E276D" w:rsidP="002201EE">
      <w:pPr>
        <w:pStyle w:val="Odstavecseseznamem"/>
        <w:autoSpaceDE w:val="0"/>
        <w:spacing w:line="276" w:lineRule="auto"/>
        <w:ind w:left="720"/>
        <w:jc w:val="both"/>
        <w:rPr>
          <w:rFonts w:ascii="Times New Roman" w:hAnsi="Times New Roman" w:cs="Times New Roman"/>
          <w:b/>
          <w:sz w:val="24"/>
        </w:rPr>
      </w:pPr>
      <w:r w:rsidRPr="00C1444A">
        <w:rPr>
          <w:rFonts w:ascii="Times New Roman" w:hAnsi="Times New Roman" w:cs="Times New Roman"/>
          <w:b/>
          <w:sz w:val="24"/>
        </w:rPr>
        <w:t>Cena celkem vč. DPH</w:t>
      </w:r>
      <w:r w:rsidRPr="00C1444A">
        <w:rPr>
          <w:rFonts w:ascii="Times New Roman" w:hAnsi="Times New Roman" w:cs="Times New Roman"/>
          <w:b/>
          <w:sz w:val="24"/>
        </w:rPr>
        <w:tab/>
      </w:r>
      <w:r w:rsidR="00AF0826" w:rsidRPr="00C1444A">
        <w:rPr>
          <w:rFonts w:ascii="Times New Roman" w:hAnsi="Times New Roman" w:cs="Times New Roman"/>
          <w:b/>
          <w:sz w:val="24"/>
        </w:rPr>
        <w:t xml:space="preserve"> </w:t>
      </w:r>
      <w:r w:rsidR="00636C53" w:rsidRPr="00C1444A">
        <w:rPr>
          <w:rFonts w:ascii="Times New Roman" w:hAnsi="Times New Roman" w:cs="Times New Roman"/>
          <w:b/>
          <w:sz w:val="24"/>
        </w:rPr>
        <w:tab/>
      </w:r>
      <w:r w:rsidR="00636C53" w:rsidRPr="00C1444A">
        <w:rPr>
          <w:rFonts w:ascii="Times New Roman" w:hAnsi="Times New Roman" w:cs="Times New Roman"/>
          <w:b/>
          <w:sz w:val="24"/>
        </w:rPr>
        <w:tab/>
      </w:r>
      <w:r w:rsidR="004767AF">
        <w:rPr>
          <w:rFonts w:ascii="Times New Roman" w:hAnsi="Times New Roman" w:cs="Times New Roman"/>
          <w:b/>
          <w:sz w:val="24"/>
        </w:rPr>
        <w:t xml:space="preserve">    </w:t>
      </w:r>
      <w:r w:rsidR="00636C53" w:rsidRPr="00C1444A">
        <w:rPr>
          <w:rFonts w:ascii="Times New Roman" w:hAnsi="Times New Roman" w:cs="Times New Roman"/>
          <w:b/>
          <w:sz w:val="24"/>
        </w:rPr>
        <w:tab/>
      </w:r>
      <w:r w:rsidR="004767AF">
        <w:rPr>
          <w:rFonts w:ascii="Times New Roman" w:hAnsi="Times New Roman" w:cs="Times New Roman"/>
          <w:b/>
          <w:sz w:val="24"/>
        </w:rPr>
        <w:t xml:space="preserve">        1 129 627,57</w:t>
      </w:r>
      <w:r w:rsidR="007409AF" w:rsidRPr="00C1444A">
        <w:rPr>
          <w:rFonts w:ascii="Times New Roman" w:hAnsi="Times New Roman" w:cs="Times New Roman"/>
          <w:b/>
          <w:sz w:val="24"/>
        </w:rPr>
        <w:t xml:space="preserve">  </w:t>
      </w:r>
      <w:r w:rsidRPr="00C1444A">
        <w:rPr>
          <w:rFonts w:ascii="Times New Roman" w:hAnsi="Times New Roman" w:cs="Times New Roman"/>
          <w:b/>
          <w:sz w:val="24"/>
        </w:rPr>
        <w:t xml:space="preserve">Kč </w:t>
      </w:r>
    </w:p>
    <w:p w14:paraId="795ECF00" w14:textId="77777777" w:rsidR="001D0B3D" w:rsidRPr="00C1444A" w:rsidRDefault="001D0B3D" w:rsidP="002201EE">
      <w:pPr>
        <w:pStyle w:val="Odstavecseseznamem"/>
        <w:autoSpaceDE w:val="0"/>
        <w:spacing w:line="276" w:lineRule="auto"/>
        <w:ind w:left="720"/>
        <w:jc w:val="both"/>
        <w:rPr>
          <w:rFonts w:ascii="Times New Roman" w:hAnsi="Times New Roman" w:cs="Times New Roman"/>
          <w:sz w:val="24"/>
        </w:rPr>
      </w:pPr>
    </w:p>
    <w:p w14:paraId="6AC22531" w14:textId="64A38E9A" w:rsidR="00681CDC" w:rsidRPr="00C1444A" w:rsidRDefault="00974D16" w:rsidP="001A3E72">
      <w:pPr>
        <w:pStyle w:val="Odstavecseseznamem"/>
        <w:autoSpaceDE w:val="0"/>
        <w:spacing w:line="276" w:lineRule="auto"/>
        <w:ind w:left="720"/>
        <w:jc w:val="both"/>
        <w:rPr>
          <w:rFonts w:ascii="Times New Roman" w:hAnsi="Times New Roman" w:cs="Times New Roman"/>
          <w:sz w:val="24"/>
        </w:rPr>
      </w:pPr>
      <w:r w:rsidRPr="00C1444A">
        <w:rPr>
          <w:rFonts w:ascii="Times New Roman" w:hAnsi="Times New Roman" w:cs="Times New Roman"/>
          <w:sz w:val="24"/>
        </w:rPr>
        <w:t>(</w:t>
      </w:r>
      <w:r w:rsidR="008E276D" w:rsidRPr="00C1444A">
        <w:rPr>
          <w:rFonts w:ascii="Times New Roman" w:hAnsi="Times New Roman" w:cs="Times New Roman"/>
          <w:sz w:val="24"/>
        </w:rPr>
        <w:t>Slovy:</w:t>
      </w:r>
      <w:r w:rsidRPr="00C1444A">
        <w:rPr>
          <w:rFonts w:ascii="Times New Roman" w:hAnsi="Times New Roman" w:cs="Times New Roman"/>
          <w:sz w:val="24"/>
        </w:rPr>
        <w:t xml:space="preserve"> </w:t>
      </w:r>
      <w:r w:rsidR="004767AF">
        <w:rPr>
          <w:rFonts w:ascii="Times New Roman" w:hAnsi="Times New Roman" w:cs="Times New Roman"/>
          <w:sz w:val="24"/>
        </w:rPr>
        <w:t>jeden milion sto dvacet devět tisíc šest set dvacet sedm korun</w:t>
      </w:r>
      <w:r w:rsidR="00126FDE">
        <w:rPr>
          <w:rFonts w:ascii="Times New Roman" w:hAnsi="Times New Roman" w:cs="Times New Roman"/>
          <w:sz w:val="24"/>
        </w:rPr>
        <w:t xml:space="preserve"> českých</w:t>
      </w:r>
      <w:r w:rsidR="004767AF">
        <w:rPr>
          <w:rFonts w:ascii="Times New Roman" w:hAnsi="Times New Roman" w:cs="Times New Roman"/>
          <w:sz w:val="24"/>
        </w:rPr>
        <w:t xml:space="preserve"> padesát sedm haléřů</w:t>
      </w:r>
      <w:r w:rsidRPr="00C1444A">
        <w:rPr>
          <w:rFonts w:ascii="Times New Roman" w:hAnsi="Times New Roman" w:cs="Times New Roman"/>
          <w:sz w:val="24"/>
        </w:rPr>
        <w:t>)</w:t>
      </w:r>
    </w:p>
    <w:p w14:paraId="34643997" w14:textId="2FD22FA1" w:rsidR="00636C53" w:rsidRPr="00C1444A" w:rsidRDefault="00636C53" w:rsidP="00636C53">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Uvedená cena v rozsahu sjednaného předmětu smlouvy je smluvní cenou nejvýše přípustnou, tedy cenou pevnou. V kupní ceně zboží je zahrnuto dodání zboží včetně veškerého jeho příslušenství kupujícímu do stanoveného místa plnění, doprava, clo, pojištění, daňové poplatky, proškolení </w:t>
      </w:r>
      <w:r w:rsidR="005614B9" w:rsidRPr="00C1444A">
        <w:rPr>
          <w:rFonts w:ascii="Times New Roman" w:hAnsi="Times New Roman" w:cs="Times New Roman"/>
          <w:sz w:val="24"/>
        </w:rPr>
        <w:t>personálu</w:t>
      </w:r>
      <w:r w:rsidRPr="00C1444A">
        <w:rPr>
          <w:rFonts w:ascii="Times New Roman" w:hAnsi="Times New Roman" w:cs="Times New Roman"/>
          <w:sz w:val="24"/>
        </w:rPr>
        <w:t xml:space="preserve"> kupujícího,</w:t>
      </w:r>
      <w:r w:rsidR="005614B9" w:rsidRPr="00C1444A">
        <w:rPr>
          <w:rFonts w:ascii="Times New Roman" w:hAnsi="Times New Roman" w:cs="Times New Roman"/>
          <w:sz w:val="24"/>
        </w:rPr>
        <w:t xml:space="preserve"> příp.</w:t>
      </w:r>
      <w:r w:rsidRPr="00C1444A">
        <w:rPr>
          <w:rFonts w:ascii="Times New Roman" w:hAnsi="Times New Roman" w:cs="Times New Roman"/>
          <w:sz w:val="24"/>
        </w:rPr>
        <w:t xml:space="preserve"> likvidace obalového materiálu, záruční servis,</w:t>
      </w:r>
      <w:r w:rsidR="007409AF" w:rsidRPr="00C1444A">
        <w:rPr>
          <w:rFonts w:ascii="Times New Roman" w:hAnsi="Times New Roman" w:cs="Times New Roman"/>
          <w:sz w:val="24"/>
        </w:rPr>
        <w:t xml:space="preserve"> </w:t>
      </w:r>
      <w:r w:rsidRPr="00C1444A">
        <w:rPr>
          <w:rFonts w:ascii="Times New Roman" w:hAnsi="Times New Roman" w:cs="Times New Roman"/>
          <w:sz w:val="24"/>
        </w:rPr>
        <w:t xml:space="preserve">  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433EA9BC" w14:textId="77777777" w:rsidR="008E276D" w:rsidRPr="00C1444A"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C1444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1444A">
        <w:rPr>
          <w:rFonts w:ascii="Times New Roman" w:hAnsi="Times New Roman" w:cs="Times New Roman"/>
          <w:sz w:val="24"/>
        </w:rPr>
        <w:t xml:space="preserve">Faktura bude vystavena na základě předávacího protokolu, který převezme osoba k tomu oprávněná kupujícím. Jedno vyhotovení předávacího protokolu, podepsaného oprávněnou </w:t>
      </w:r>
    </w:p>
    <w:p w14:paraId="4E9213C8" w14:textId="77777777" w:rsidR="00DC660A" w:rsidRPr="00C1444A" w:rsidRDefault="008E276D" w:rsidP="00DC660A">
      <w:pPr>
        <w:pStyle w:val="Odstavecseseznamem"/>
        <w:autoSpaceDE w:val="0"/>
        <w:spacing w:line="276" w:lineRule="auto"/>
        <w:ind w:left="720"/>
        <w:jc w:val="both"/>
        <w:rPr>
          <w:rFonts w:ascii="Times New Roman" w:hAnsi="Times New Roman" w:cs="Times New Roman"/>
          <w:sz w:val="24"/>
        </w:rPr>
      </w:pPr>
      <w:r w:rsidRPr="00C1444A">
        <w:rPr>
          <w:rFonts w:ascii="Times New Roman" w:hAnsi="Times New Roman" w:cs="Times New Roman"/>
          <w:sz w:val="24"/>
        </w:rPr>
        <w:t>osobou za kupujícího zůstane prodávajícímu a druhé vyho</w:t>
      </w:r>
      <w:r w:rsidR="00DC660A" w:rsidRPr="00C1444A">
        <w:rPr>
          <w:rFonts w:ascii="Times New Roman" w:hAnsi="Times New Roman" w:cs="Times New Roman"/>
          <w:sz w:val="24"/>
        </w:rPr>
        <w:t>tovení bude předáno kupujícímu.</w:t>
      </w:r>
    </w:p>
    <w:p w14:paraId="673DD835" w14:textId="195F33BF" w:rsidR="000433C3" w:rsidRPr="00C1444A" w:rsidRDefault="008E276D" w:rsidP="002F7606">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sidRPr="00C1444A">
        <w:rPr>
          <w:rFonts w:ascii="Times New Roman" w:hAnsi="Times New Roman" w:cs="Times New Roman"/>
          <w:sz w:val="24"/>
        </w:rPr>
        <w:t xml:space="preserve"> a identifikátor </w:t>
      </w:r>
      <w:r w:rsidR="0079776C" w:rsidRPr="00C1444A">
        <w:rPr>
          <w:rFonts w:ascii="Times New Roman" w:hAnsi="Times New Roman" w:cs="Times New Roman"/>
          <w:b/>
          <w:sz w:val="24"/>
        </w:rPr>
        <w:t>VZ:</w:t>
      </w:r>
      <w:r w:rsidR="000433C3" w:rsidRPr="00C1444A">
        <w:rPr>
          <w:rFonts w:ascii="Times New Roman" w:hAnsi="Times New Roman" w:cs="Times New Roman"/>
          <w:b/>
          <w:sz w:val="24"/>
        </w:rPr>
        <w:t>17/2025</w:t>
      </w:r>
      <w:r w:rsidR="00126FDE">
        <w:rPr>
          <w:rFonts w:ascii="Times New Roman" w:hAnsi="Times New Roman" w:cs="Times New Roman"/>
          <w:b/>
          <w:sz w:val="24"/>
        </w:rPr>
        <w:t>, P25V00294189</w:t>
      </w:r>
      <w:r w:rsidR="00126FDE" w:rsidRPr="00126FDE">
        <w:rPr>
          <w:rFonts w:ascii="Times New Roman" w:hAnsi="Times New Roman" w:cs="Times New Roman"/>
          <w:sz w:val="24"/>
        </w:rPr>
        <w:t>.</w:t>
      </w:r>
      <w:r w:rsidR="0079776C" w:rsidRPr="00C1444A">
        <w:rPr>
          <w:rFonts w:ascii="Times New Roman" w:hAnsi="Times New Roman" w:cs="Times New Roman"/>
          <w:sz w:val="24"/>
        </w:rPr>
        <w:t xml:space="preserve"> </w:t>
      </w:r>
    </w:p>
    <w:p w14:paraId="7F00E6A5" w14:textId="37F1AD26" w:rsidR="008E276D" w:rsidRPr="00C1444A" w:rsidRDefault="00456F5A" w:rsidP="002F7606">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Fa</w:t>
      </w:r>
      <w:r w:rsidR="000433C3" w:rsidRPr="00C1444A">
        <w:rPr>
          <w:rFonts w:ascii="Times New Roman" w:hAnsi="Times New Roman" w:cs="Times New Roman"/>
          <w:sz w:val="24"/>
        </w:rPr>
        <w:t>ktura bude zaslána na adres</w:t>
      </w:r>
      <w:r w:rsidRPr="00C1444A">
        <w:rPr>
          <w:rFonts w:ascii="Times New Roman" w:hAnsi="Times New Roman" w:cs="Times New Roman"/>
          <w:sz w:val="24"/>
        </w:rPr>
        <w:t xml:space="preserve">u sídla kupujícího nebo elektronicky na e-mail </w:t>
      </w:r>
      <w:hyperlink r:id="rId8" w:history="1">
        <w:r w:rsidR="00CF258F" w:rsidRPr="00C1444A">
          <w:rPr>
            <w:rStyle w:val="Hypertextovodkaz"/>
            <w:rFonts w:ascii="Times New Roman" w:hAnsi="Times New Roman" w:cs="Times New Roman"/>
            <w:sz w:val="24"/>
          </w:rPr>
          <w:t>uctarna@plstbk.cz</w:t>
        </w:r>
      </w:hyperlink>
      <w:r w:rsidR="00CF258F" w:rsidRPr="00C1444A">
        <w:rPr>
          <w:rFonts w:ascii="Times New Roman" w:hAnsi="Times New Roman" w:cs="Times New Roman"/>
          <w:color w:val="548DD4" w:themeColor="text2" w:themeTint="99"/>
          <w:sz w:val="24"/>
        </w:rPr>
        <w:t xml:space="preserve"> .</w:t>
      </w:r>
      <w:r w:rsidR="0079776C" w:rsidRPr="00C1444A">
        <w:rPr>
          <w:rFonts w:ascii="Times New Roman" w:hAnsi="Times New Roman" w:cs="Times New Roman"/>
          <w:color w:val="548DD4" w:themeColor="text2" w:themeTint="99"/>
          <w:sz w:val="24"/>
        </w:rPr>
        <w:t xml:space="preserve">        </w:t>
      </w:r>
    </w:p>
    <w:p w14:paraId="609D406D" w14:textId="62FD42CA" w:rsidR="008E276D" w:rsidRPr="00C1444A"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Splatnost faktury je stanovena na </w:t>
      </w:r>
      <w:r w:rsidR="00B92CB4" w:rsidRPr="00C1444A">
        <w:rPr>
          <w:rFonts w:ascii="Times New Roman" w:hAnsi="Times New Roman" w:cs="Times New Roman"/>
          <w:b/>
          <w:bCs/>
          <w:sz w:val="24"/>
        </w:rPr>
        <w:t>30</w:t>
      </w:r>
      <w:r w:rsidRPr="00C1444A">
        <w:rPr>
          <w:rFonts w:ascii="Times New Roman" w:hAnsi="Times New Roman" w:cs="Times New Roman"/>
          <w:b/>
          <w:sz w:val="24"/>
        </w:rPr>
        <w:t xml:space="preserve"> dn</w:t>
      </w:r>
      <w:r w:rsidR="000433C3" w:rsidRPr="00C1444A">
        <w:rPr>
          <w:rFonts w:ascii="Times New Roman" w:hAnsi="Times New Roman" w:cs="Times New Roman"/>
          <w:b/>
          <w:sz w:val="24"/>
        </w:rPr>
        <w:t>ů</w:t>
      </w:r>
      <w:r w:rsidRPr="00C1444A">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7DDBE82F" w14:textId="77777777" w:rsidR="008E276D" w:rsidRPr="00C1444A"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1CF6DFD8" w14:textId="2F4BA345" w:rsidR="008E276D" w:rsidRPr="00C1444A" w:rsidRDefault="00D247FF" w:rsidP="00234F54">
      <w:pPr>
        <w:pStyle w:val="Odstavecseseznamem"/>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N</w:t>
      </w:r>
      <w:r w:rsidR="008E276D" w:rsidRPr="00C1444A">
        <w:rPr>
          <w:rFonts w:ascii="Times New Roman" w:hAnsi="Times New Roman" w:cs="Times New Roman"/>
          <w:sz w:val="24"/>
        </w:rPr>
        <w:t>esplní-li kupující svůj závazek zaplatit kupní cenu řádně a včas, zavazuje se zaplatit prodávajícímu úrok z prodlení ve výši stanovené obecně závazným právním předpisem.</w:t>
      </w:r>
    </w:p>
    <w:p w14:paraId="127DDF92" w14:textId="690FF023" w:rsidR="005F471E" w:rsidRPr="00C1444A" w:rsidRDefault="005F471E" w:rsidP="005F471E">
      <w:pPr>
        <w:numPr>
          <w:ilvl w:val="0"/>
          <w:numId w:val="23"/>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Bude-li prodávající ke dni poskytnutí zdanitelného plnění veden jako nespolehlivý plátce ve smyslu § 106</w:t>
      </w:r>
      <w:r w:rsidR="00C63AF3" w:rsidRPr="00C1444A">
        <w:rPr>
          <w:rFonts w:ascii="Times New Roman" w:hAnsi="Times New Roman" w:cs="Times New Roman"/>
          <w:sz w:val="24"/>
        </w:rPr>
        <w:t xml:space="preserve"> </w:t>
      </w:r>
      <w:r w:rsidRPr="00C1444A">
        <w:rPr>
          <w:rFonts w:ascii="Times New Roman" w:hAnsi="Times New Roman" w:cs="Times New Roman"/>
          <w:sz w:val="24"/>
        </w:rPr>
        <w:t>a zákona č. 235/2004 Sb., o dani z přidané hodnoty, ve znění pozdějších předpisů, je kupující oprávněn část úplaty odpovídající DPH uhradit přímo na účet správce daně v souladu s ustanovením § 109a zákona č. 235/2004Sb., o dani z přidané hodnoty, ve znění pozdějších předpisů. O tuto část bude úplata ponížena a prodávající obdrží pouze část úplaty bez DPH.</w:t>
      </w:r>
    </w:p>
    <w:p w14:paraId="422146F3" w14:textId="45D670A8" w:rsidR="00576357" w:rsidRPr="00C1444A" w:rsidRDefault="00576357" w:rsidP="003F44E9">
      <w:pPr>
        <w:autoSpaceDE w:val="0"/>
        <w:spacing w:line="276" w:lineRule="auto"/>
        <w:ind w:left="360"/>
        <w:jc w:val="both"/>
        <w:rPr>
          <w:rFonts w:ascii="Times New Roman" w:hAnsi="Times New Roman" w:cs="Times New Roman"/>
          <w:sz w:val="24"/>
        </w:rPr>
      </w:pPr>
    </w:p>
    <w:p w14:paraId="59F87A21" w14:textId="43FF86F3" w:rsidR="00C35F55" w:rsidRPr="00C1444A" w:rsidRDefault="00C35F55" w:rsidP="00C35F55">
      <w:pPr>
        <w:autoSpaceDE w:val="0"/>
        <w:spacing w:line="276" w:lineRule="auto"/>
        <w:jc w:val="both"/>
        <w:rPr>
          <w:rFonts w:ascii="Times New Roman" w:hAnsi="Times New Roman" w:cs="Times New Roman"/>
          <w:sz w:val="24"/>
        </w:rPr>
      </w:pPr>
    </w:p>
    <w:p w14:paraId="0DDEAA75" w14:textId="77777777" w:rsidR="008E276D" w:rsidRPr="00C1444A" w:rsidRDefault="008E276D" w:rsidP="003F44E9">
      <w:pPr>
        <w:autoSpaceDE w:val="0"/>
        <w:spacing w:line="276" w:lineRule="auto"/>
        <w:ind w:left="4254" w:firstLine="709"/>
        <w:rPr>
          <w:rFonts w:ascii="Times New Roman" w:hAnsi="Times New Roman" w:cs="Times New Roman"/>
          <w:b/>
          <w:sz w:val="24"/>
        </w:rPr>
      </w:pPr>
      <w:r w:rsidRPr="00C1444A">
        <w:rPr>
          <w:rFonts w:ascii="Times New Roman" w:hAnsi="Times New Roman" w:cs="Times New Roman"/>
          <w:b/>
          <w:sz w:val="24"/>
        </w:rPr>
        <w:lastRenderedPageBreak/>
        <w:t>III.</w:t>
      </w:r>
    </w:p>
    <w:p w14:paraId="323E0E17" w14:textId="0068FCD1" w:rsidR="008E276D" w:rsidRPr="00C1444A" w:rsidRDefault="00D247FF" w:rsidP="0069233E">
      <w:pPr>
        <w:autoSpaceDE w:val="0"/>
        <w:spacing w:line="276" w:lineRule="auto"/>
        <w:jc w:val="center"/>
        <w:rPr>
          <w:rFonts w:ascii="Times New Roman" w:hAnsi="Times New Roman" w:cs="Times New Roman"/>
          <w:b/>
          <w:sz w:val="24"/>
        </w:rPr>
      </w:pPr>
      <w:r w:rsidRPr="00C1444A">
        <w:rPr>
          <w:rFonts w:ascii="Times New Roman" w:hAnsi="Times New Roman" w:cs="Times New Roman"/>
          <w:b/>
          <w:sz w:val="24"/>
        </w:rPr>
        <w:t xml:space="preserve">        </w:t>
      </w:r>
      <w:r w:rsidR="008E276D" w:rsidRPr="00C1444A">
        <w:rPr>
          <w:rFonts w:ascii="Times New Roman" w:hAnsi="Times New Roman" w:cs="Times New Roman"/>
          <w:b/>
          <w:sz w:val="24"/>
        </w:rPr>
        <w:t>Doba a místo plnění</w:t>
      </w:r>
    </w:p>
    <w:p w14:paraId="0F6B3472" w14:textId="7CE67E9B" w:rsidR="0069233E" w:rsidRPr="00C1444A" w:rsidRDefault="008A4EDE"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C1444A">
        <w:rPr>
          <w:rFonts w:ascii="Times New Roman" w:hAnsi="Times New Roman" w:cs="Times New Roman"/>
          <w:sz w:val="24"/>
        </w:rPr>
        <w:t>Zboží</w:t>
      </w:r>
      <w:r w:rsidR="008E276D" w:rsidRPr="00C1444A">
        <w:rPr>
          <w:rFonts w:ascii="Times New Roman" w:hAnsi="Times New Roman" w:cs="Times New Roman"/>
          <w:sz w:val="24"/>
        </w:rPr>
        <w:t xml:space="preserve"> bude prodávajícím</w:t>
      </w:r>
      <w:r w:rsidR="00A92E3C" w:rsidRPr="00C1444A">
        <w:rPr>
          <w:rFonts w:ascii="Times New Roman" w:hAnsi="Times New Roman" w:cs="Times New Roman"/>
          <w:sz w:val="24"/>
        </w:rPr>
        <w:t>u</w:t>
      </w:r>
      <w:r w:rsidR="008E276D" w:rsidRPr="00C1444A">
        <w:rPr>
          <w:rFonts w:ascii="Times New Roman" w:hAnsi="Times New Roman" w:cs="Times New Roman"/>
          <w:sz w:val="24"/>
        </w:rPr>
        <w:t xml:space="preserve"> dodáno na adresu sídla kupujícího, a to konkrétně dle pokynů </w:t>
      </w:r>
      <w:r w:rsidR="00127F37" w:rsidRPr="00C1444A">
        <w:rPr>
          <w:rFonts w:ascii="Times New Roman" w:hAnsi="Times New Roman" w:cs="Times New Roman"/>
          <w:sz w:val="24"/>
        </w:rPr>
        <w:t>kupujícího</w:t>
      </w:r>
      <w:r w:rsidR="008E276D" w:rsidRPr="00C1444A">
        <w:rPr>
          <w:rFonts w:ascii="Times New Roman" w:hAnsi="Times New Roman" w:cs="Times New Roman"/>
          <w:sz w:val="24"/>
        </w:rPr>
        <w:t xml:space="preserve"> Psychiatrické léčebny Šternberk, Olomoucká 1848/173, 785 01 Šternberk a to </w:t>
      </w:r>
      <w:r w:rsidR="00F67FE5" w:rsidRPr="00C1444A">
        <w:rPr>
          <w:rFonts w:ascii="Times New Roman" w:hAnsi="Times New Roman" w:cs="Times New Roman"/>
          <w:sz w:val="24"/>
        </w:rPr>
        <w:t xml:space="preserve">do </w:t>
      </w:r>
      <w:r w:rsidRPr="00C1444A">
        <w:rPr>
          <w:rFonts w:ascii="Times New Roman" w:hAnsi="Times New Roman" w:cs="Times New Roman"/>
          <w:b/>
          <w:sz w:val="24"/>
        </w:rPr>
        <w:t>25</w:t>
      </w:r>
      <w:r w:rsidR="00C35F55" w:rsidRPr="00C1444A">
        <w:rPr>
          <w:rFonts w:ascii="Times New Roman" w:hAnsi="Times New Roman" w:cs="Times New Roman"/>
          <w:b/>
          <w:sz w:val="24"/>
        </w:rPr>
        <w:t>.</w:t>
      </w:r>
      <w:r w:rsidRPr="00C1444A">
        <w:rPr>
          <w:rFonts w:ascii="Times New Roman" w:hAnsi="Times New Roman" w:cs="Times New Roman"/>
          <w:b/>
          <w:sz w:val="24"/>
        </w:rPr>
        <w:t xml:space="preserve"> týdnů od podpisu smlouvy.</w:t>
      </w:r>
    </w:p>
    <w:p w14:paraId="616A9691" w14:textId="0DE1F32F" w:rsidR="0013521F" w:rsidRPr="00C1444A" w:rsidRDefault="0013521F"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C1444A">
        <w:rPr>
          <w:rFonts w:ascii="Times New Roman" w:hAnsi="Times New Roman" w:cs="Times New Roman"/>
          <w:sz w:val="24"/>
        </w:rPr>
        <w:t>Pokud se dodávka zboží za sjednaných podmínek stanou nemožnými v důsledku vzniku vyšší moci (okolnosti mající vliv na práce, které nejsou závislé na smluvních stranách a které smluvní strany nemohou ovlivnit</w:t>
      </w:r>
      <w:r w:rsidRPr="00C1444A">
        <w:rPr>
          <w:rFonts w:ascii="Times New Roman" w:hAnsi="Times New Roman" w:cs="Times New Roman"/>
          <w:color w:val="000000" w:themeColor="text1"/>
          <w:sz w:val="24"/>
        </w:rPr>
        <w:t>. Jedná se např. v o válku, mobilizaci, povstání, živelné pohromy apod.), strana, která se bude chtít na vyšší moc odvolat, požádá druhou stranu o úpravu smlouvy ve vztahu k době plnění. Pokud nedojde k dohodě, má strana, která se původně odvolala na vyšší moc, právo odstoupit od smlouvy. Účinnost odstoupení nastává v tomto případě dnem doručení oznámení.</w:t>
      </w:r>
    </w:p>
    <w:p w14:paraId="6C1585F3" w14:textId="39B60D60" w:rsidR="00355A9C" w:rsidRPr="00C1444A"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Termín</w:t>
      </w:r>
      <w:r w:rsidR="00C1510C" w:rsidRPr="00C1444A">
        <w:rPr>
          <w:rFonts w:ascii="Times New Roman" w:hAnsi="Times New Roman" w:cs="Times New Roman"/>
          <w:sz w:val="24"/>
        </w:rPr>
        <w:t xml:space="preserve"> dodání vč.</w:t>
      </w:r>
      <w:r w:rsidRPr="00C1444A">
        <w:rPr>
          <w:rFonts w:ascii="Times New Roman" w:hAnsi="Times New Roman" w:cs="Times New Roman"/>
          <w:sz w:val="24"/>
        </w:rPr>
        <w:t xml:space="preserve"> </w:t>
      </w:r>
      <w:r w:rsidR="00E60BEA" w:rsidRPr="00C1444A">
        <w:rPr>
          <w:rFonts w:ascii="Times New Roman" w:hAnsi="Times New Roman" w:cs="Times New Roman"/>
          <w:sz w:val="24"/>
        </w:rPr>
        <w:t>zaškolení</w:t>
      </w:r>
      <w:r w:rsidR="005614B9" w:rsidRPr="00C1444A">
        <w:rPr>
          <w:rFonts w:ascii="Times New Roman" w:hAnsi="Times New Roman" w:cs="Times New Roman"/>
          <w:sz w:val="24"/>
        </w:rPr>
        <w:t xml:space="preserve"> </w:t>
      </w:r>
      <w:r w:rsidR="00C50E44" w:rsidRPr="00C1444A">
        <w:rPr>
          <w:rFonts w:ascii="Times New Roman" w:hAnsi="Times New Roman" w:cs="Times New Roman"/>
          <w:sz w:val="24"/>
        </w:rPr>
        <w:t xml:space="preserve">bude koordinován v souladu s požadavky </w:t>
      </w:r>
      <w:r w:rsidR="007F472B" w:rsidRPr="00C1444A">
        <w:rPr>
          <w:rFonts w:ascii="Times New Roman" w:hAnsi="Times New Roman" w:cs="Times New Roman"/>
          <w:sz w:val="24"/>
        </w:rPr>
        <w:t>kupujícího</w:t>
      </w:r>
      <w:r w:rsidR="009452BC" w:rsidRPr="00C1444A">
        <w:rPr>
          <w:rFonts w:ascii="Times New Roman" w:hAnsi="Times New Roman" w:cs="Times New Roman"/>
          <w:sz w:val="24"/>
        </w:rPr>
        <w:t xml:space="preserve"> v</w:t>
      </w:r>
      <w:r w:rsidR="005614B9" w:rsidRPr="00C1444A">
        <w:rPr>
          <w:rFonts w:ascii="Times New Roman" w:hAnsi="Times New Roman" w:cs="Times New Roman"/>
          <w:sz w:val="24"/>
        </w:rPr>
        <w:t> termínu dodání</w:t>
      </w:r>
      <w:r w:rsidR="00E60BEA" w:rsidRPr="00C1444A">
        <w:rPr>
          <w:rFonts w:ascii="Times New Roman" w:hAnsi="Times New Roman" w:cs="Times New Roman"/>
          <w:sz w:val="24"/>
        </w:rPr>
        <w:t xml:space="preserve"> předmětu koupě</w:t>
      </w:r>
      <w:r w:rsidR="00333C97" w:rsidRPr="00C1444A">
        <w:rPr>
          <w:rFonts w:ascii="Times New Roman" w:hAnsi="Times New Roman" w:cs="Times New Roman"/>
          <w:sz w:val="24"/>
        </w:rPr>
        <w:t xml:space="preserve">. </w:t>
      </w:r>
    </w:p>
    <w:p w14:paraId="4811270A" w14:textId="19551E50" w:rsidR="008E276D" w:rsidRPr="00C1444A" w:rsidRDefault="008E276D" w:rsidP="00023234">
      <w:pPr>
        <w:pStyle w:val="Odstavecseseznamem"/>
        <w:numPr>
          <w:ilvl w:val="0"/>
          <w:numId w:val="24"/>
        </w:numPr>
        <w:spacing w:line="276" w:lineRule="auto"/>
        <w:jc w:val="both"/>
        <w:rPr>
          <w:rFonts w:ascii="Times New Roman" w:hAnsi="Times New Roman" w:cs="Times New Roman"/>
          <w:sz w:val="24"/>
        </w:rPr>
      </w:pPr>
      <w:r w:rsidRPr="00C1444A">
        <w:rPr>
          <w:rFonts w:ascii="Times New Roman" w:hAnsi="Times New Roman" w:cs="Times New Roman"/>
          <w:sz w:val="24"/>
        </w:rPr>
        <w:t xml:space="preserve">Prodávající se podpisem této smlouvy zavazuje dodat </w:t>
      </w:r>
      <w:r w:rsidR="00A92E3C" w:rsidRPr="00C1444A">
        <w:rPr>
          <w:rFonts w:ascii="Times New Roman" w:hAnsi="Times New Roman" w:cs="Times New Roman"/>
          <w:sz w:val="24"/>
        </w:rPr>
        <w:t>předmět smlouvy</w:t>
      </w:r>
      <w:r w:rsidR="00C1510C" w:rsidRPr="00C1444A">
        <w:rPr>
          <w:rFonts w:ascii="Times New Roman" w:hAnsi="Times New Roman" w:cs="Times New Roman"/>
          <w:sz w:val="24"/>
        </w:rPr>
        <w:t xml:space="preserve"> a veškeré doklady, které se k předmětu koupě</w:t>
      </w:r>
      <w:r w:rsidRPr="00C1444A">
        <w:rPr>
          <w:rFonts w:ascii="Times New Roman" w:hAnsi="Times New Roman" w:cs="Times New Roman"/>
          <w:sz w:val="24"/>
        </w:rPr>
        <w:t xml:space="preserve"> vztahují, a kupující se zavazuje dodan</w:t>
      </w:r>
      <w:r w:rsidR="00A92E3C" w:rsidRPr="00C1444A">
        <w:rPr>
          <w:rFonts w:ascii="Times New Roman" w:hAnsi="Times New Roman" w:cs="Times New Roman"/>
          <w:sz w:val="24"/>
        </w:rPr>
        <w:t>ý</w:t>
      </w:r>
      <w:r w:rsidRPr="00C1444A">
        <w:rPr>
          <w:rFonts w:ascii="Times New Roman" w:hAnsi="Times New Roman" w:cs="Times New Roman"/>
          <w:sz w:val="24"/>
        </w:rPr>
        <w:t xml:space="preserve"> </w:t>
      </w:r>
      <w:r w:rsidR="00A92E3C" w:rsidRPr="00C1444A">
        <w:rPr>
          <w:rFonts w:ascii="Times New Roman" w:hAnsi="Times New Roman" w:cs="Times New Roman"/>
          <w:sz w:val="24"/>
        </w:rPr>
        <w:t>předmět koupě</w:t>
      </w:r>
      <w:r w:rsidRPr="00C1444A">
        <w:rPr>
          <w:rFonts w:ascii="Times New Roman" w:hAnsi="Times New Roman" w:cs="Times New Roman"/>
          <w:sz w:val="24"/>
        </w:rPr>
        <w:t xml:space="preserve"> převzít. </w:t>
      </w:r>
    </w:p>
    <w:p w14:paraId="6AE1AFB4" w14:textId="4F926E57" w:rsidR="008E276D" w:rsidRPr="00C1444A" w:rsidRDefault="008E276D" w:rsidP="002201EE">
      <w:pPr>
        <w:pStyle w:val="Odstavecseseznamem"/>
        <w:numPr>
          <w:ilvl w:val="0"/>
          <w:numId w:val="24"/>
        </w:numPr>
        <w:spacing w:line="276" w:lineRule="auto"/>
        <w:jc w:val="both"/>
        <w:rPr>
          <w:rStyle w:val="Hypertextovodkaz"/>
          <w:rFonts w:ascii="Times New Roman" w:hAnsi="Times New Roman" w:cs="Times New Roman"/>
          <w:color w:val="0070C0"/>
          <w:sz w:val="24"/>
        </w:rPr>
      </w:pPr>
      <w:r w:rsidRPr="00C1444A">
        <w:rPr>
          <w:rFonts w:ascii="Times New Roman" w:hAnsi="Times New Roman" w:cs="Times New Roman"/>
          <w:sz w:val="24"/>
        </w:rPr>
        <w:t xml:space="preserve">Prodávající se zavazuje </w:t>
      </w:r>
      <w:r w:rsidR="005E018C" w:rsidRPr="00C1444A">
        <w:rPr>
          <w:rFonts w:ascii="Times New Roman" w:hAnsi="Times New Roman" w:cs="Times New Roman"/>
          <w:sz w:val="24"/>
        </w:rPr>
        <w:t>5</w:t>
      </w:r>
      <w:r w:rsidRPr="00C1444A">
        <w:rPr>
          <w:rFonts w:ascii="Times New Roman" w:hAnsi="Times New Roman" w:cs="Times New Roman"/>
          <w:sz w:val="24"/>
        </w:rPr>
        <w:t xml:space="preserve"> pracovní</w:t>
      </w:r>
      <w:r w:rsidR="005E018C" w:rsidRPr="00C1444A">
        <w:rPr>
          <w:rFonts w:ascii="Times New Roman" w:hAnsi="Times New Roman" w:cs="Times New Roman"/>
          <w:sz w:val="24"/>
        </w:rPr>
        <w:t>ch</w:t>
      </w:r>
      <w:r w:rsidR="001E0AF3" w:rsidRPr="00C1444A">
        <w:rPr>
          <w:rFonts w:ascii="Times New Roman" w:hAnsi="Times New Roman" w:cs="Times New Roman"/>
          <w:sz w:val="24"/>
        </w:rPr>
        <w:t xml:space="preserve"> dn</w:t>
      </w:r>
      <w:r w:rsidR="005E018C" w:rsidRPr="00C1444A">
        <w:rPr>
          <w:rFonts w:ascii="Times New Roman" w:hAnsi="Times New Roman" w:cs="Times New Roman"/>
          <w:sz w:val="24"/>
        </w:rPr>
        <w:t>ů</w:t>
      </w:r>
      <w:r w:rsidRPr="00C1444A">
        <w:rPr>
          <w:rFonts w:ascii="Times New Roman" w:hAnsi="Times New Roman" w:cs="Times New Roman"/>
          <w:sz w:val="24"/>
        </w:rPr>
        <w:t xml:space="preserve"> předem </w:t>
      </w:r>
      <w:r w:rsidR="004C393F" w:rsidRPr="00C1444A">
        <w:rPr>
          <w:rFonts w:ascii="Times New Roman" w:hAnsi="Times New Roman" w:cs="Times New Roman"/>
          <w:sz w:val="24"/>
        </w:rPr>
        <w:t xml:space="preserve">písemně </w:t>
      </w:r>
      <w:r w:rsidRPr="00C1444A">
        <w:rPr>
          <w:rFonts w:ascii="Times New Roman" w:hAnsi="Times New Roman" w:cs="Times New Roman"/>
          <w:sz w:val="24"/>
        </w:rPr>
        <w:t>avizovat osob</w:t>
      </w:r>
      <w:r w:rsidR="001E0AF3" w:rsidRPr="00C1444A">
        <w:rPr>
          <w:rFonts w:ascii="Times New Roman" w:hAnsi="Times New Roman" w:cs="Times New Roman"/>
          <w:sz w:val="24"/>
        </w:rPr>
        <w:t>ě</w:t>
      </w:r>
      <w:r w:rsidRPr="00C1444A">
        <w:rPr>
          <w:rFonts w:ascii="Times New Roman" w:hAnsi="Times New Roman" w:cs="Times New Roman"/>
          <w:sz w:val="24"/>
        </w:rPr>
        <w:t xml:space="preserve"> oprávněn</w:t>
      </w:r>
      <w:r w:rsidR="001E0AF3" w:rsidRPr="00C1444A">
        <w:rPr>
          <w:rFonts w:ascii="Times New Roman" w:hAnsi="Times New Roman" w:cs="Times New Roman"/>
          <w:sz w:val="24"/>
        </w:rPr>
        <w:t>é</w:t>
      </w:r>
      <w:r w:rsidRPr="00C1444A">
        <w:rPr>
          <w:rFonts w:ascii="Times New Roman" w:hAnsi="Times New Roman" w:cs="Times New Roman"/>
          <w:sz w:val="24"/>
        </w:rPr>
        <w:t xml:space="preserve"> k protokolárnímu převzetí předmětu smlouvy přesný čas plnění dodávky.</w:t>
      </w:r>
      <w:r w:rsidR="003111D6" w:rsidRPr="00C1444A">
        <w:rPr>
          <w:rFonts w:ascii="Times New Roman" w:hAnsi="Times New Roman" w:cs="Times New Roman"/>
          <w:sz w:val="24"/>
        </w:rPr>
        <w:t xml:space="preserve"> </w:t>
      </w:r>
      <w:r w:rsidR="003111D6" w:rsidRPr="00C1444A">
        <w:rPr>
          <w:rFonts w:ascii="Times New Roman" w:hAnsi="Times New Roman" w:cs="Times New Roman"/>
          <w:b/>
          <w:sz w:val="24"/>
        </w:rPr>
        <w:t>Oprávněná osoba</w:t>
      </w:r>
      <w:r w:rsidR="00FC3596" w:rsidRPr="00C1444A">
        <w:rPr>
          <w:rFonts w:ascii="Times New Roman" w:hAnsi="Times New Roman" w:cs="Times New Roman"/>
          <w:b/>
          <w:sz w:val="24"/>
        </w:rPr>
        <w:t xml:space="preserve"> k převzetí</w:t>
      </w:r>
      <w:r w:rsidR="003111D6" w:rsidRPr="00C1444A">
        <w:rPr>
          <w:rFonts w:ascii="Times New Roman" w:hAnsi="Times New Roman" w:cs="Times New Roman"/>
          <w:b/>
          <w:sz w:val="24"/>
        </w:rPr>
        <w:t xml:space="preserve">: </w:t>
      </w:r>
      <w:r w:rsidR="00641259">
        <w:rPr>
          <w:rFonts w:ascii="Times New Roman" w:hAnsi="Times New Roman" w:cs="Times New Roman"/>
          <w:b/>
          <w:sz w:val="24"/>
        </w:rPr>
        <w:t>xxxxxxxxxx</w:t>
      </w:r>
      <w:r w:rsidR="001E0AF3" w:rsidRPr="00C1444A">
        <w:rPr>
          <w:rFonts w:ascii="Times New Roman" w:hAnsi="Times New Roman" w:cs="Times New Roman"/>
          <w:b/>
          <w:sz w:val="24"/>
        </w:rPr>
        <w:t xml:space="preserve"> </w:t>
      </w:r>
      <w:r w:rsidR="001E0AF3" w:rsidRPr="00C1444A">
        <w:rPr>
          <w:rFonts w:ascii="Times New Roman" w:hAnsi="Times New Roman" w:cs="Times New Roman"/>
          <w:sz w:val="24"/>
        </w:rPr>
        <w:t xml:space="preserve">tel.: </w:t>
      </w:r>
      <w:r w:rsidR="0072144A" w:rsidRPr="00C1444A">
        <w:rPr>
          <w:rFonts w:ascii="Times New Roman" w:hAnsi="Times New Roman" w:cs="Times New Roman"/>
          <w:b/>
          <w:sz w:val="24"/>
        </w:rPr>
        <w:t xml:space="preserve">+ </w:t>
      </w:r>
      <w:r w:rsidR="00641259">
        <w:rPr>
          <w:rFonts w:ascii="Times New Roman" w:hAnsi="Times New Roman" w:cs="Times New Roman"/>
          <w:b/>
          <w:sz w:val="24"/>
        </w:rPr>
        <w:t>xxxxxxxxx</w:t>
      </w:r>
      <w:r w:rsidR="00E60BEA" w:rsidRPr="00C1444A">
        <w:rPr>
          <w:rFonts w:ascii="Times New Roman" w:hAnsi="Times New Roman" w:cs="Times New Roman"/>
          <w:b/>
          <w:sz w:val="24"/>
        </w:rPr>
        <w:t>,</w:t>
      </w:r>
      <w:r w:rsidR="0072144A" w:rsidRPr="00C1444A">
        <w:rPr>
          <w:rFonts w:ascii="Times New Roman" w:hAnsi="Times New Roman" w:cs="Times New Roman"/>
          <w:sz w:val="24"/>
        </w:rPr>
        <w:t xml:space="preserve"> </w:t>
      </w:r>
      <w:r w:rsidR="001E0AF3" w:rsidRPr="00C1444A">
        <w:rPr>
          <w:rFonts w:ascii="Times New Roman" w:hAnsi="Times New Roman" w:cs="Times New Roman"/>
          <w:sz w:val="24"/>
        </w:rPr>
        <w:t xml:space="preserve">e-mail: </w:t>
      </w:r>
      <w:hyperlink r:id="rId9" w:history="1">
        <w:r w:rsidR="00641259" w:rsidRPr="00BB31AE">
          <w:rPr>
            <w:rStyle w:val="Hypertextovodkaz"/>
            <w:rFonts w:ascii="Times New Roman" w:hAnsi="Times New Roman" w:cs="Times New Roman"/>
            <w:sz w:val="24"/>
          </w:rPr>
          <w:t>xxxxxxx@plstbk.cz</w:t>
        </w:r>
      </w:hyperlink>
      <w:r w:rsidR="00CF258F" w:rsidRPr="00C1444A">
        <w:rPr>
          <w:rFonts w:ascii="Times New Roman" w:hAnsi="Times New Roman" w:cs="Times New Roman"/>
          <w:color w:val="0070C0"/>
          <w:sz w:val="24"/>
        </w:rPr>
        <w:t xml:space="preserve"> .</w:t>
      </w:r>
    </w:p>
    <w:p w14:paraId="7CEE4F9F" w14:textId="77777777" w:rsidR="008E276D" w:rsidRPr="00C1444A" w:rsidRDefault="008E276D" w:rsidP="009375F4">
      <w:pPr>
        <w:pStyle w:val="Odstavecseseznamem"/>
        <w:numPr>
          <w:ilvl w:val="0"/>
          <w:numId w:val="24"/>
        </w:numPr>
        <w:jc w:val="both"/>
        <w:rPr>
          <w:rFonts w:ascii="Times New Roman" w:hAnsi="Times New Roman" w:cs="Times New Roman"/>
          <w:sz w:val="24"/>
        </w:rPr>
      </w:pPr>
      <w:r w:rsidRPr="00C1444A">
        <w:rPr>
          <w:rFonts w:ascii="Times New Roman" w:hAnsi="Times New Roman" w:cs="Times New Roman"/>
          <w:sz w:val="24"/>
        </w:rPr>
        <w:t>Kupující umo</w:t>
      </w:r>
      <w:r w:rsidRPr="00C1444A">
        <w:rPr>
          <w:rFonts w:ascii="Times New Roman" w:eastAsia="MS Mincho" w:hAnsi="Times New Roman" w:cs="Times New Roman"/>
          <w:sz w:val="24"/>
        </w:rPr>
        <w:t>ž</w:t>
      </w:r>
      <w:r w:rsidRPr="00C1444A">
        <w:rPr>
          <w:rFonts w:ascii="Times New Roman" w:hAnsi="Times New Roman" w:cs="Times New Roman"/>
          <w:sz w:val="24"/>
        </w:rPr>
        <w:t>ní vstup na místo plnění pracovníkům prodávajícího za podmínek dodr</w:t>
      </w:r>
      <w:r w:rsidRPr="00C1444A">
        <w:rPr>
          <w:rFonts w:ascii="Times New Roman" w:eastAsia="MS Mincho" w:hAnsi="Times New Roman" w:cs="Times New Roman"/>
          <w:sz w:val="24"/>
        </w:rPr>
        <w:t>ž</w:t>
      </w:r>
      <w:r w:rsidRPr="00C1444A">
        <w:rPr>
          <w:rFonts w:ascii="Times New Roman" w:hAnsi="Times New Roman" w:cs="Times New Roman"/>
          <w:sz w:val="24"/>
        </w:rPr>
        <w:t>ování mlčenlivosti o všech skutečnostech, o kterých se pracovníci prodávajícího dozvědí.</w:t>
      </w:r>
    </w:p>
    <w:p w14:paraId="676A8271" w14:textId="31236071" w:rsidR="008E276D" w:rsidRPr="00C1444A"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Za dodání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se považuje jeho</w:t>
      </w:r>
      <w:r w:rsidR="00805EDD" w:rsidRPr="00C1444A">
        <w:rPr>
          <w:rFonts w:ascii="Times New Roman" w:hAnsi="Times New Roman" w:cs="Times New Roman"/>
          <w:sz w:val="24"/>
        </w:rPr>
        <w:t xml:space="preserve"> předání na výše uvedené adrese vč. </w:t>
      </w:r>
      <w:r w:rsidR="005614B9" w:rsidRPr="00C1444A">
        <w:rPr>
          <w:rFonts w:ascii="Times New Roman" w:hAnsi="Times New Roman" w:cs="Times New Roman"/>
          <w:sz w:val="24"/>
        </w:rPr>
        <w:t xml:space="preserve">zaškolení personálu </w:t>
      </w:r>
      <w:r w:rsidRPr="00C1444A">
        <w:rPr>
          <w:rFonts w:ascii="Times New Roman" w:hAnsi="Times New Roman" w:cs="Times New Roman"/>
          <w:sz w:val="24"/>
        </w:rPr>
        <w:t xml:space="preserve">a následný podpis předávacího protokolu (dodacího listu) zástupci obou smluvních stran, přičemž předávací proces je ukončen okamžikem, kdy ze strany kupujícího bude provedeno prohlášení o řádném splnění dodávky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ke dni jeho převzetí (tj. předání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a dalších souvisejících úkonů bez jakýchkoliv vad). </w:t>
      </w:r>
    </w:p>
    <w:p w14:paraId="3513C1F0" w14:textId="33E83637" w:rsidR="008E276D" w:rsidRPr="00C1444A"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C1444A">
        <w:rPr>
          <w:rFonts w:ascii="Times New Roman" w:hAnsi="Times New Roman" w:cs="Times New Roman"/>
          <w:sz w:val="24"/>
        </w:rPr>
        <w:t xml:space="preserve">Kupující není povinen převzít </w:t>
      </w:r>
      <w:r w:rsidR="00C1510C" w:rsidRPr="00C1444A">
        <w:rPr>
          <w:rFonts w:ascii="Times New Roman" w:hAnsi="Times New Roman" w:cs="Times New Roman"/>
          <w:sz w:val="24"/>
        </w:rPr>
        <w:t>předmět koupě</w:t>
      </w:r>
      <w:r w:rsidRPr="00C1444A">
        <w:rPr>
          <w:rFonts w:ascii="Times New Roman" w:hAnsi="Times New Roman" w:cs="Times New Roman"/>
          <w:sz w:val="24"/>
        </w:rPr>
        <w:t xml:space="preserve">, které vykazuje zjevné vady, či nebude dodáno řádně a v případě, že v rámci předávací procedury budou zjištěny na dodávaném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vady, či jiné nedostatky, bude o tomto sepsán smluvními stranami samostatný zápis s tím, že součástí takového zápisu je přesný popis zjištěných vad a nedostatků, jakož i termín určený prodávajícímu k jejich odstranění, kdy lhůta k nápravě ze strany dodavatele bude zjednána max. do 24 hodin.</w:t>
      </w:r>
    </w:p>
    <w:p w14:paraId="6B7BF568" w14:textId="286CFEE2" w:rsidR="00B24A6D" w:rsidRPr="00C1444A" w:rsidRDefault="008E276D" w:rsidP="000F7599">
      <w:pPr>
        <w:pStyle w:val="Odstavecseseznamem"/>
        <w:numPr>
          <w:ilvl w:val="0"/>
          <w:numId w:val="24"/>
        </w:numPr>
        <w:autoSpaceDE w:val="0"/>
        <w:spacing w:line="276" w:lineRule="auto"/>
        <w:ind w:left="709" w:hanging="283"/>
        <w:jc w:val="both"/>
        <w:rPr>
          <w:rFonts w:ascii="Times New Roman" w:hAnsi="Times New Roman" w:cs="Times New Roman"/>
          <w:sz w:val="24"/>
        </w:rPr>
      </w:pPr>
      <w:r w:rsidRPr="00C1444A">
        <w:rPr>
          <w:rFonts w:ascii="Times New Roman" w:hAnsi="Times New Roman" w:cs="Times New Roman"/>
          <w:sz w:val="24"/>
        </w:rPr>
        <w:t xml:space="preserve">V případě prodlení prodávajícího s dodáním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je kupující oprávněn účtovat smluvní pokutu ve výši 0,2% z celkové kupní ceny dle této smlouvy bez DPH, a to za každý den prodlení s dodávkou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Právo na náhradu škody není zaplacením smluvní pokuty dotčeno. </w:t>
      </w:r>
    </w:p>
    <w:p w14:paraId="4A329091" w14:textId="77777777" w:rsidR="00FD13EE" w:rsidRPr="00C1444A" w:rsidRDefault="00FD13EE" w:rsidP="000F7599">
      <w:pPr>
        <w:autoSpaceDE w:val="0"/>
        <w:spacing w:line="276" w:lineRule="auto"/>
        <w:jc w:val="both"/>
        <w:rPr>
          <w:rFonts w:ascii="Times New Roman" w:hAnsi="Times New Roman" w:cs="Times New Roman"/>
          <w:sz w:val="24"/>
        </w:rPr>
      </w:pPr>
    </w:p>
    <w:p w14:paraId="46A4D91E" w14:textId="77777777" w:rsidR="00775CF9" w:rsidRPr="00C1444A" w:rsidRDefault="00775CF9" w:rsidP="00C65339">
      <w:pPr>
        <w:autoSpaceDE w:val="0"/>
        <w:spacing w:line="276" w:lineRule="auto"/>
        <w:jc w:val="center"/>
        <w:rPr>
          <w:rFonts w:ascii="Times New Roman" w:hAnsi="Times New Roman" w:cs="Times New Roman"/>
          <w:b/>
          <w:sz w:val="24"/>
        </w:rPr>
      </w:pPr>
    </w:p>
    <w:p w14:paraId="5B15F771" w14:textId="4CA3E569" w:rsidR="008E276D" w:rsidRPr="00C1444A" w:rsidRDefault="008E276D" w:rsidP="00C65339">
      <w:pPr>
        <w:autoSpaceDE w:val="0"/>
        <w:spacing w:line="276" w:lineRule="auto"/>
        <w:jc w:val="center"/>
        <w:rPr>
          <w:rFonts w:ascii="Times New Roman" w:hAnsi="Times New Roman" w:cs="Times New Roman"/>
          <w:b/>
          <w:sz w:val="24"/>
        </w:rPr>
      </w:pPr>
      <w:r w:rsidRPr="00C1444A">
        <w:rPr>
          <w:rFonts w:ascii="Times New Roman" w:hAnsi="Times New Roman" w:cs="Times New Roman"/>
          <w:b/>
          <w:sz w:val="24"/>
        </w:rPr>
        <w:t>IV.</w:t>
      </w:r>
    </w:p>
    <w:p w14:paraId="74C27E1E" w14:textId="34583524" w:rsidR="008E276D" w:rsidRPr="00C1444A" w:rsidRDefault="008E276D" w:rsidP="00C65339">
      <w:pPr>
        <w:autoSpaceDE w:val="0"/>
        <w:spacing w:line="276" w:lineRule="auto"/>
        <w:jc w:val="center"/>
        <w:rPr>
          <w:rFonts w:ascii="Times New Roman" w:hAnsi="Times New Roman" w:cs="Times New Roman"/>
          <w:b/>
          <w:sz w:val="24"/>
        </w:rPr>
      </w:pPr>
      <w:r w:rsidRPr="00C1444A">
        <w:rPr>
          <w:rFonts w:ascii="Times New Roman" w:hAnsi="Times New Roman" w:cs="Times New Roman"/>
          <w:b/>
          <w:sz w:val="24"/>
        </w:rPr>
        <w:t xml:space="preserve">Nebezpečí škody na </w:t>
      </w:r>
      <w:r w:rsidR="00C1510C" w:rsidRPr="00C1444A">
        <w:rPr>
          <w:rFonts w:ascii="Times New Roman" w:hAnsi="Times New Roman" w:cs="Times New Roman"/>
          <w:b/>
          <w:sz w:val="24"/>
        </w:rPr>
        <w:t>předmětu koupě</w:t>
      </w:r>
      <w:r w:rsidRPr="00C1444A">
        <w:rPr>
          <w:rFonts w:ascii="Times New Roman" w:hAnsi="Times New Roman" w:cs="Times New Roman"/>
          <w:b/>
          <w:sz w:val="24"/>
        </w:rPr>
        <w:t>, nabytí vlastnictví</w:t>
      </w:r>
    </w:p>
    <w:p w14:paraId="7BFEAF4F" w14:textId="0A4D75C9" w:rsidR="00792A89" w:rsidRPr="00C1444A" w:rsidRDefault="008E276D" w:rsidP="00624578">
      <w:pPr>
        <w:pStyle w:val="Odstavecseseznamem"/>
        <w:numPr>
          <w:ilvl w:val="0"/>
          <w:numId w:val="25"/>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Nebezpečí škody na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(tj. ztráty, poškození, odcizení, zničení či znehodnocení) přechází na kupujícího okamžikem řádného převzetí </w:t>
      </w:r>
      <w:r w:rsidR="00C1510C" w:rsidRPr="00C1444A">
        <w:rPr>
          <w:rFonts w:ascii="Times New Roman" w:hAnsi="Times New Roman" w:cs="Times New Roman"/>
          <w:sz w:val="24"/>
        </w:rPr>
        <w:t>předmětu koupě,</w:t>
      </w:r>
      <w:r w:rsidRPr="00C1444A">
        <w:rPr>
          <w:rFonts w:ascii="Times New Roman" w:hAnsi="Times New Roman" w:cs="Times New Roman"/>
          <w:sz w:val="24"/>
        </w:rPr>
        <w:t xml:space="preserve"> tj. oboustranným podpisem předávacího protokolu, a to v rozsahu v jakém byl</w:t>
      </w:r>
      <w:r w:rsidR="00C1510C" w:rsidRPr="00C1444A">
        <w:rPr>
          <w:rFonts w:ascii="Times New Roman" w:hAnsi="Times New Roman" w:cs="Times New Roman"/>
          <w:sz w:val="24"/>
        </w:rPr>
        <w:t xml:space="preserve"> předmět koupě</w:t>
      </w:r>
      <w:r w:rsidRPr="00C1444A">
        <w:rPr>
          <w:rFonts w:ascii="Times New Roman" w:hAnsi="Times New Roman" w:cs="Times New Roman"/>
          <w:sz w:val="24"/>
        </w:rPr>
        <w:t xml:space="preserve"> převzat.  </w:t>
      </w:r>
    </w:p>
    <w:p w14:paraId="2FB3EBF6" w14:textId="2DC3A1E4" w:rsidR="00CF258F" w:rsidRDefault="008E276D" w:rsidP="004B44E1">
      <w:pPr>
        <w:pStyle w:val="Odstavecseseznamem"/>
        <w:numPr>
          <w:ilvl w:val="0"/>
          <w:numId w:val="25"/>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Vlastnické právo ke zboží nabývá kupující okamžikem jeho předáním, resp. podpisem předávacího protokolu.</w:t>
      </w:r>
    </w:p>
    <w:p w14:paraId="45266186" w14:textId="77777777" w:rsidR="000764D2" w:rsidRPr="00DF4FA2" w:rsidRDefault="000764D2" w:rsidP="00DF4FA2">
      <w:pPr>
        <w:autoSpaceDE w:val="0"/>
        <w:spacing w:line="276" w:lineRule="auto"/>
        <w:ind w:left="284"/>
        <w:jc w:val="both"/>
        <w:rPr>
          <w:rFonts w:ascii="Times New Roman" w:hAnsi="Times New Roman" w:cs="Times New Roman"/>
          <w:sz w:val="24"/>
        </w:rPr>
      </w:pPr>
    </w:p>
    <w:p w14:paraId="54D514EF" w14:textId="19775372" w:rsidR="008E276D" w:rsidRPr="00C1444A" w:rsidRDefault="00FA60DB" w:rsidP="00FA60DB">
      <w:pPr>
        <w:autoSpaceDE w:val="0"/>
        <w:spacing w:line="276" w:lineRule="auto"/>
        <w:rPr>
          <w:rFonts w:ascii="Times New Roman" w:hAnsi="Times New Roman" w:cs="Times New Roman"/>
          <w:b/>
          <w:bCs/>
          <w:sz w:val="24"/>
        </w:rPr>
      </w:pPr>
      <w:r w:rsidRPr="00C1444A">
        <w:rPr>
          <w:rFonts w:ascii="Times New Roman" w:hAnsi="Times New Roman" w:cs="Times New Roman"/>
          <w:b/>
          <w:bCs/>
          <w:sz w:val="24"/>
        </w:rPr>
        <w:lastRenderedPageBreak/>
        <w:t xml:space="preserve">                                                                              </w:t>
      </w:r>
      <w:r w:rsidR="008E276D" w:rsidRPr="00C1444A">
        <w:rPr>
          <w:rFonts w:ascii="Times New Roman" w:hAnsi="Times New Roman" w:cs="Times New Roman"/>
          <w:b/>
          <w:bCs/>
          <w:sz w:val="24"/>
        </w:rPr>
        <w:t>V.</w:t>
      </w:r>
    </w:p>
    <w:p w14:paraId="0AA272A2" w14:textId="5A40C985" w:rsidR="008E276D" w:rsidRPr="00C1444A" w:rsidRDefault="008E276D" w:rsidP="00CE4D41">
      <w:pPr>
        <w:autoSpaceDE w:val="0"/>
        <w:spacing w:line="276" w:lineRule="auto"/>
        <w:jc w:val="center"/>
        <w:rPr>
          <w:rFonts w:ascii="Times New Roman" w:hAnsi="Times New Roman" w:cs="Times New Roman"/>
          <w:b/>
          <w:bCs/>
          <w:sz w:val="24"/>
        </w:rPr>
      </w:pPr>
      <w:r w:rsidRPr="00C1444A">
        <w:rPr>
          <w:rFonts w:ascii="Times New Roman" w:hAnsi="Times New Roman" w:cs="Times New Roman"/>
          <w:b/>
          <w:bCs/>
          <w:sz w:val="24"/>
        </w:rPr>
        <w:t xml:space="preserve">Odpovědnost za vady, záruka </w:t>
      </w:r>
      <w:r w:rsidR="003111D6" w:rsidRPr="00C1444A">
        <w:rPr>
          <w:rFonts w:ascii="Times New Roman" w:hAnsi="Times New Roman" w:cs="Times New Roman"/>
          <w:b/>
          <w:bCs/>
          <w:sz w:val="24"/>
        </w:rPr>
        <w:t>za jakost</w:t>
      </w:r>
      <w:r w:rsidR="005D333C" w:rsidRPr="00C1444A">
        <w:rPr>
          <w:rFonts w:ascii="Times New Roman" w:hAnsi="Times New Roman" w:cs="Times New Roman"/>
          <w:b/>
          <w:bCs/>
          <w:sz w:val="24"/>
        </w:rPr>
        <w:t>, záruční servis</w:t>
      </w:r>
    </w:p>
    <w:p w14:paraId="4BEF09F4" w14:textId="65C33D68" w:rsidR="008E276D" w:rsidRPr="00C1444A" w:rsidRDefault="008E276D" w:rsidP="00B65432">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4BDDC28E" w14:textId="19F4237C" w:rsidR="00AA2DA5" w:rsidRPr="00C1444A" w:rsidRDefault="008E276D" w:rsidP="00D247FF">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Prodávající poskytuje kupujícímu záruku </w:t>
      </w:r>
      <w:r w:rsidR="00EE161F" w:rsidRPr="00C1444A">
        <w:rPr>
          <w:rFonts w:ascii="Times New Roman" w:hAnsi="Times New Roman" w:cs="Times New Roman"/>
          <w:sz w:val="24"/>
        </w:rPr>
        <w:t>na</w:t>
      </w:r>
      <w:r w:rsidRPr="00C1444A">
        <w:rPr>
          <w:rFonts w:ascii="Times New Roman" w:hAnsi="Times New Roman" w:cs="Times New Roman"/>
          <w:sz w:val="24"/>
        </w:rPr>
        <w:t xml:space="preserve"> jakost </w:t>
      </w:r>
      <w:r w:rsidR="00EE161F" w:rsidRPr="00C1444A">
        <w:rPr>
          <w:rFonts w:ascii="Times New Roman" w:hAnsi="Times New Roman" w:cs="Times New Roman"/>
          <w:sz w:val="24"/>
        </w:rPr>
        <w:t>předmětu koupě</w:t>
      </w:r>
      <w:r w:rsidRPr="00C1444A">
        <w:rPr>
          <w:rFonts w:ascii="Times New Roman" w:hAnsi="Times New Roman" w:cs="Times New Roman"/>
          <w:sz w:val="24"/>
        </w:rPr>
        <w:t xml:space="preserve">. </w:t>
      </w:r>
      <w:r w:rsidR="00EE161F" w:rsidRPr="00C1444A">
        <w:rPr>
          <w:rFonts w:ascii="Times New Roman" w:hAnsi="Times New Roman" w:cs="Times New Roman"/>
          <w:sz w:val="24"/>
        </w:rPr>
        <w:t>Záruka na bezvadnou funkci vozidla v délce trvání</w:t>
      </w:r>
      <w:r w:rsidR="003F6E9F" w:rsidRPr="00C1444A">
        <w:rPr>
          <w:rFonts w:ascii="Times New Roman" w:hAnsi="Times New Roman" w:cs="Times New Roman"/>
          <w:sz w:val="24"/>
        </w:rPr>
        <w:t xml:space="preserve"> </w:t>
      </w:r>
      <w:r w:rsidR="00B24A6D" w:rsidRPr="00C1444A">
        <w:rPr>
          <w:rFonts w:ascii="Times New Roman" w:hAnsi="Times New Roman" w:cs="Times New Roman"/>
          <w:sz w:val="24"/>
        </w:rPr>
        <w:t>min</w:t>
      </w:r>
      <w:r w:rsidR="00EE161F" w:rsidRPr="00C1444A">
        <w:rPr>
          <w:rFonts w:ascii="Times New Roman" w:hAnsi="Times New Roman" w:cs="Times New Roman"/>
          <w:sz w:val="24"/>
        </w:rPr>
        <w:t>imálně</w:t>
      </w:r>
      <w:r w:rsidRPr="00C1444A">
        <w:rPr>
          <w:rFonts w:ascii="Times New Roman" w:hAnsi="Times New Roman" w:cs="Times New Roman"/>
          <w:sz w:val="24"/>
        </w:rPr>
        <w:t xml:space="preserve"> </w:t>
      </w:r>
      <w:r w:rsidR="00C808FA" w:rsidRPr="00C1444A">
        <w:rPr>
          <w:rFonts w:ascii="Times New Roman" w:hAnsi="Times New Roman" w:cs="Times New Roman"/>
          <w:b/>
          <w:sz w:val="24"/>
        </w:rPr>
        <w:t>6</w:t>
      </w:r>
      <w:r w:rsidR="00B24A6D" w:rsidRPr="00C1444A">
        <w:rPr>
          <w:rFonts w:ascii="Times New Roman" w:hAnsi="Times New Roman" w:cs="Times New Roman"/>
          <w:b/>
          <w:sz w:val="24"/>
        </w:rPr>
        <w:t>0</w:t>
      </w:r>
      <w:r w:rsidR="00D45A33" w:rsidRPr="00C1444A">
        <w:rPr>
          <w:rFonts w:ascii="Times New Roman" w:hAnsi="Times New Roman" w:cs="Times New Roman"/>
          <w:b/>
          <w:sz w:val="24"/>
        </w:rPr>
        <w:t xml:space="preserve"> </w:t>
      </w:r>
      <w:r w:rsidRPr="00C1444A">
        <w:rPr>
          <w:rFonts w:ascii="Times New Roman" w:hAnsi="Times New Roman" w:cs="Times New Roman"/>
          <w:b/>
          <w:sz w:val="24"/>
        </w:rPr>
        <w:t>měsíců</w:t>
      </w:r>
      <w:r w:rsidR="00B24A6D" w:rsidRPr="00C1444A">
        <w:rPr>
          <w:rFonts w:ascii="Times New Roman" w:hAnsi="Times New Roman" w:cs="Times New Roman"/>
          <w:b/>
          <w:sz w:val="24"/>
        </w:rPr>
        <w:t xml:space="preserve"> </w:t>
      </w:r>
      <w:r w:rsidR="00EE161F" w:rsidRPr="00C1444A">
        <w:rPr>
          <w:rFonts w:ascii="Times New Roman" w:hAnsi="Times New Roman" w:cs="Times New Roman"/>
          <w:b/>
          <w:sz w:val="24"/>
        </w:rPr>
        <w:t xml:space="preserve">nebo do najetí minimálně 100 000 km </w:t>
      </w:r>
      <w:r w:rsidR="00EE161F" w:rsidRPr="00C1444A">
        <w:rPr>
          <w:rFonts w:ascii="Times New Roman" w:hAnsi="Times New Roman" w:cs="Times New Roman"/>
          <w:sz w:val="24"/>
        </w:rPr>
        <w:t>podle toho, která skutečnost nastane dříve.</w:t>
      </w:r>
    </w:p>
    <w:p w14:paraId="4601FAF4" w14:textId="0332FF70" w:rsidR="00EE161F" w:rsidRPr="00C1444A" w:rsidRDefault="00EE161F" w:rsidP="00D247FF">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Prodávající poskytuje záruku </w:t>
      </w:r>
      <w:r w:rsidRPr="00C1444A">
        <w:rPr>
          <w:rFonts w:ascii="Times New Roman" w:hAnsi="Times New Roman" w:cs="Times New Roman"/>
          <w:b/>
          <w:sz w:val="24"/>
        </w:rPr>
        <w:t xml:space="preserve">na lak min. </w:t>
      </w:r>
      <w:r w:rsidR="001510B0">
        <w:rPr>
          <w:rFonts w:ascii="Times New Roman" w:hAnsi="Times New Roman" w:cs="Times New Roman"/>
          <w:b/>
          <w:sz w:val="24"/>
        </w:rPr>
        <w:t>3</w:t>
      </w:r>
      <w:r w:rsidRPr="00C1444A">
        <w:rPr>
          <w:rFonts w:ascii="Times New Roman" w:hAnsi="Times New Roman" w:cs="Times New Roman"/>
          <w:b/>
          <w:sz w:val="24"/>
        </w:rPr>
        <w:t xml:space="preserve"> roky</w:t>
      </w:r>
      <w:r w:rsidRPr="00C1444A">
        <w:rPr>
          <w:rFonts w:ascii="Times New Roman" w:hAnsi="Times New Roman" w:cs="Times New Roman"/>
          <w:sz w:val="24"/>
        </w:rPr>
        <w:t xml:space="preserve"> a </w:t>
      </w:r>
      <w:r w:rsidRPr="00C1444A">
        <w:rPr>
          <w:rFonts w:ascii="Times New Roman" w:hAnsi="Times New Roman" w:cs="Times New Roman"/>
          <w:b/>
          <w:sz w:val="24"/>
        </w:rPr>
        <w:t>neprorezavění karoserie min. 12 let</w:t>
      </w:r>
      <w:r w:rsidRPr="00C1444A">
        <w:rPr>
          <w:rFonts w:ascii="Times New Roman" w:hAnsi="Times New Roman" w:cs="Times New Roman"/>
          <w:sz w:val="24"/>
        </w:rPr>
        <w:t>.</w:t>
      </w:r>
    </w:p>
    <w:p w14:paraId="7C5C0A7D" w14:textId="77777777" w:rsidR="00AA2DA5" w:rsidRPr="00C1444A" w:rsidRDefault="008E276D" w:rsidP="00D247FF">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Záruční doba začíná běžet ode dne následujícího po řádném </w:t>
      </w:r>
      <w:r w:rsidR="003F6E9F" w:rsidRPr="00C1444A">
        <w:rPr>
          <w:rFonts w:ascii="Times New Roman" w:hAnsi="Times New Roman" w:cs="Times New Roman"/>
          <w:sz w:val="24"/>
        </w:rPr>
        <w:t xml:space="preserve">předání a převzetí zboží </w:t>
      </w:r>
      <w:r w:rsidRPr="00C1444A">
        <w:rPr>
          <w:rFonts w:ascii="Times New Roman" w:hAnsi="Times New Roman" w:cs="Times New Roman"/>
          <w:sz w:val="24"/>
        </w:rPr>
        <w:t xml:space="preserve">oboustranným podpisem předávacího protokolu. </w:t>
      </w:r>
      <w:r w:rsidR="00DA5B13" w:rsidRPr="00C1444A">
        <w:rPr>
          <w:rFonts w:ascii="Times New Roman" w:hAnsi="Times New Roman" w:cs="Times New Roman"/>
          <w:sz w:val="24"/>
        </w:rPr>
        <w:t xml:space="preserve">Zjištěná závada či porucha bude odstraněna nejpozději </w:t>
      </w:r>
      <w:r w:rsidR="00DA5B13" w:rsidRPr="00C1444A">
        <w:rPr>
          <w:rFonts w:ascii="Times New Roman" w:hAnsi="Times New Roman" w:cs="Times New Roman"/>
          <w:b/>
          <w:sz w:val="24"/>
        </w:rPr>
        <w:t xml:space="preserve">do </w:t>
      </w:r>
      <w:r w:rsidR="00B24A6D" w:rsidRPr="00C1444A">
        <w:rPr>
          <w:rFonts w:ascii="Times New Roman" w:hAnsi="Times New Roman" w:cs="Times New Roman"/>
          <w:b/>
          <w:sz w:val="24"/>
        </w:rPr>
        <w:t>48</w:t>
      </w:r>
      <w:r w:rsidR="00DA5B13" w:rsidRPr="00C1444A">
        <w:rPr>
          <w:rFonts w:ascii="Times New Roman" w:hAnsi="Times New Roman" w:cs="Times New Roman"/>
          <w:b/>
          <w:sz w:val="24"/>
        </w:rPr>
        <w:t xml:space="preserve"> hodin</w:t>
      </w:r>
      <w:r w:rsidR="00DA5B13" w:rsidRPr="00C1444A">
        <w:rPr>
          <w:rFonts w:ascii="Times New Roman" w:hAnsi="Times New Roman" w:cs="Times New Roman"/>
          <w:sz w:val="24"/>
        </w:rPr>
        <w:t xml:space="preserve"> od jejího nahlášení, v případě větší závady či poruchy bude situace řešena individuálně.</w:t>
      </w:r>
    </w:p>
    <w:p w14:paraId="2038FDD5" w14:textId="6BDBDE68" w:rsidR="00CC0545" w:rsidRPr="00C1444A" w:rsidRDefault="00DA5B13" w:rsidP="00D247FF">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 </w:t>
      </w:r>
      <w:r w:rsidR="00EE161F" w:rsidRPr="00C1444A">
        <w:rPr>
          <w:rFonts w:ascii="Times New Roman" w:hAnsi="Times New Roman" w:cs="Times New Roman"/>
          <w:sz w:val="24"/>
        </w:rPr>
        <w:t>Záruka</w:t>
      </w:r>
      <w:r w:rsidR="00AA2DA5" w:rsidRPr="00C1444A">
        <w:rPr>
          <w:rFonts w:ascii="Times New Roman" w:hAnsi="Times New Roman" w:cs="Times New Roman"/>
          <w:sz w:val="24"/>
        </w:rPr>
        <w:t xml:space="preserve"> </w:t>
      </w:r>
      <w:r w:rsidR="008E276D" w:rsidRPr="00C1444A">
        <w:rPr>
          <w:rFonts w:ascii="Times New Roman" w:hAnsi="Times New Roman" w:cs="Times New Roman"/>
          <w:sz w:val="24"/>
        </w:rPr>
        <w:t xml:space="preserve">se prodlužuje o dobu, kdy nebylo možno zboží používat v důsledku vady či poruchy, tj. od nahlášení vady do jejího úplného odstranění. </w:t>
      </w:r>
    </w:p>
    <w:p w14:paraId="51BED374" w14:textId="7093A0EA" w:rsidR="001510B0" w:rsidRPr="001510B0"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Kupující je povinen reklamovat zjištěné vady zboží bez zbytečného odkladu, nejpozději do konce </w:t>
      </w:r>
      <w:r w:rsidR="00EE161F" w:rsidRPr="00C1444A">
        <w:rPr>
          <w:rFonts w:ascii="Times New Roman" w:hAnsi="Times New Roman" w:cs="Times New Roman"/>
          <w:sz w:val="24"/>
        </w:rPr>
        <w:t>záruky</w:t>
      </w:r>
      <w:r w:rsidRPr="00C1444A">
        <w:rPr>
          <w:rFonts w:ascii="Times New Roman" w:hAnsi="Times New Roman" w:cs="Times New Roman"/>
          <w:sz w:val="24"/>
        </w:rPr>
        <w:t>. Reklamaci je možno provést písemně, elektronickou poštou, faxem vždy vůči prodávajícímu.</w:t>
      </w:r>
      <w:r w:rsidR="00DA5B13" w:rsidRPr="00C1444A">
        <w:rPr>
          <w:rFonts w:ascii="Times New Roman" w:hAnsi="Times New Roman" w:cs="Times New Roman"/>
          <w:sz w:val="24"/>
        </w:rPr>
        <w:t xml:space="preserve"> </w:t>
      </w:r>
      <w:r w:rsidR="00D247FF" w:rsidRPr="00C1444A">
        <w:rPr>
          <w:rFonts w:ascii="Times New Roman" w:hAnsi="Times New Roman" w:cs="Times New Roman"/>
          <w:sz w:val="24"/>
        </w:rPr>
        <w:t>Kontaktní adresa servisního střediska</w:t>
      </w:r>
      <w:r w:rsidR="004767AF">
        <w:rPr>
          <w:rFonts w:ascii="Times New Roman" w:hAnsi="Times New Roman" w:cs="Times New Roman"/>
          <w:sz w:val="24"/>
        </w:rPr>
        <w:t xml:space="preserve">: </w:t>
      </w:r>
      <w:r w:rsidR="004767AF" w:rsidRPr="004767AF">
        <w:rPr>
          <w:rFonts w:ascii="Times New Roman" w:hAnsi="Times New Roman" w:cs="Times New Roman"/>
          <w:b/>
          <w:sz w:val="24"/>
        </w:rPr>
        <w:t>Auto Hégr</w:t>
      </w:r>
      <w:r w:rsidR="00126FDE">
        <w:rPr>
          <w:rFonts w:ascii="Times New Roman" w:hAnsi="Times New Roman" w:cs="Times New Roman"/>
          <w:b/>
          <w:sz w:val="24"/>
        </w:rPr>
        <w:t xml:space="preserve">, </w:t>
      </w:r>
      <w:r w:rsidR="004767AF" w:rsidRPr="004767AF">
        <w:rPr>
          <w:rFonts w:ascii="Times New Roman" w:hAnsi="Times New Roman" w:cs="Times New Roman"/>
          <w:b/>
          <w:sz w:val="24"/>
        </w:rPr>
        <w:t>a.s., Olomoucká 2318/110, 785 01 Šternberk</w:t>
      </w:r>
      <w:r w:rsidR="001510B0">
        <w:rPr>
          <w:rFonts w:ascii="Times New Roman" w:hAnsi="Times New Roman" w:cs="Times New Roman"/>
          <w:b/>
          <w:sz w:val="24"/>
        </w:rPr>
        <w:t xml:space="preserve"> </w:t>
      </w:r>
      <w:r w:rsidR="006F4632" w:rsidRPr="00C1444A">
        <w:rPr>
          <w:rFonts w:ascii="Times New Roman" w:hAnsi="Times New Roman" w:cs="Times New Roman"/>
          <w:b/>
          <w:bCs/>
          <w:sz w:val="24"/>
        </w:rPr>
        <w:t xml:space="preserve"> </w:t>
      </w:r>
      <w:r w:rsidR="00D247FF" w:rsidRPr="00C1444A">
        <w:rPr>
          <w:rFonts w:ascii="Times New Roman" w:hAnsi="Times New Roman" w:cs="Times New Roman"/>
          <w:b/>
          <w:bCs/>
          <w:sz w:val="24"/>
        </w:rPr>
        <w:t>Kontaktní osoba:</w:t>
      </w:r>
      <w:r w:rsidR="006F4632" w:rsidRPr="00C1444A">
        <w:rPr>
          <w:rFonts w:ascii="Times New Roman" w:hAnsi="Times New Roman" w:cs="Times New Roman"/>
          <w:b/>
          <w:bCs/>
          <w:sz w:val="24"/>
        </w:rPr>
        <w:t xml:space="preserve"> </w:t>
      </w:r>
      <w:r w:rsidR="00641259">
        <w:rPr>
          <w:rFonts w:ascii="Times New Roman" w:hAnsi="Times New Roman" w:cs="Times New Roman"/>
          <w:b/>
          <w:bCs/>
          <w:sz w:val="24"/>
        </w:rPr>
        <w:t>xxxxxxxxx</w:t>
      </w:r>
      <w:r w:rsidR="006F4632" w:rsidRPr="00C1444A">
        <w:rPr>
          <w:rFonts w:ascii="Times New Roman" w:hAnsi="Times New Roman" w:cs="Times New Roman"/>
          <w:b/>
          <w:bCs/>
          <w:sz w:val="24"/>
        </w:rPr>
        <w:t xml:space="preserve"> </w:t>
      </w:r>
      <w:r w:rsidR="00D247FF" w:rsidRPr="00C1444A">
        <w:rPr>
          <w:rFonts w:ascii="Times New Roman" w:hAnsi="Times New Roman" w:cs="Times New Roman"/>
          <w:b/>
          <w:bCs/>
          <w:sz w:val="24"/>
        </w:rPr>
        <w:t>Telefon:</w:t>
      </w:r>
    </w:p>
    <w:p w14:paraId="456EA24E" w14:textId="4D3BE0FD" w:rsidR="008E276D" w:rsidRPr="00126FDE" w:rsidRDefault="001510B0" w:rsidP="001510B0">
      <w:pPr>
        <w:autoSpaceDE w:val="0"/>
        <w:spacing w:line="276" w:lineRule="auto"/>
        <w:ind w:left="360"/>
        <w:jc w:val="both"/>
        <w:rPr>
          <w:rFonts w:ascii="Times New Roman" w:hAnsi="Times New Roman" w:cs="Times New Roman"/>
          <w:sz w:val="24"/>
        </w:rPr>
      </w:pPr>
      <w:r>
        <w:rPr>
          <w:rFonts w:ascii="Times New Roman" w:hAnsi="Times New Roman" w:cs="Times New Roman"/>
          <w:b/>
          <w:bCs/>
          <w:sz w:val="24"/>
        </w:rPr>
        <w:t xml:space="preserve">     </w:t>
      </w:r>
      <w:r w:rsidR="006F4632" w:rsidRPr="001510B0">
        <w:rPr>
          <w:rFonts w:ascii="Times New Roman" w:hAnsi="Times New Roman" w:cs="Times New Roman"/>
          <w:b/>
          <w:bCs/>
          <w:sz w:val="24"/>
        </w:rPr>
        <w:t xml:space="preserve"> </w:t>
      </w:r>
      <w:r w:rsidR="00641259">
        <w:rPr>
          <w:rFonts w:ascii="Times New Roman" w:hAnsi="Times New Roman" w:cs="Times New Roman"/>
          <w:b/>
          <w:bCs/>
          <w:sz w:val="24"/>
        </w:rPr>
        <w:t>xxxxxxxxx</w:t>
      </w:r>
      <w:r w:rsidRPr="001510B0">
        <w:rPr>
          <w:rFonts w:ascii="Times New Roman" w:hAnsi="Times New Roman" w:cs="Times New Roman"/>
          <w:b/>
          <w:bCs/>
          <w:sz w:val="24"/>
        </w:rPr>
        <w:t xml:space="preserve"> </w:t>
      </w:r>
      <w:r w:rsidR="00D247FF" w:rsidRPr="001510B0">
        <w:rPr>
          <w:rFonts w:ascii="Times New Roman" w:hAnsi="Times New Roman" w:cs="Times New Roman"/>
          <w:b/>
          <w:bCs/>
          <w:sz w:val="24"/>
        </w:rPr>
        <w:t>email:</w:t>
      </w:r>
      <w:r w:rsidR="006F4632" w:rsidRPr="001510B0">
        <w:rPr>
          <w:rFonts w:ascii="Times New Roman" w:hAnsi="Times New Roman" w:cs="Times New Roman"/>
          <w:b/>
          <w:bCs/>
          <w:sz w:val="24"/>
        </w:rPr>
        <w:t xml:space="preserve"> </w:t>
      </w:r>
      <w:r w:rsidR="00641259">
        <w:rPr>
          <w:rFonts w:ascii="Times New Roman" w:hAnsi="Times New Roman" w:cs="Times New Roman"/>
          <w:b/>
          <w:bCs/>
          <w:sz w:val="24"/>
        </w:rPr>
        <w:t>xxxxxxxx</w:t>
      </w:r>
      <w:r w:rsidRPr="001510B0">
        <w:rPr>
          <w:rFonts w:ascii="Times New Roman" w:hAnsi="Times New Roman" w:cs="Times New Roman"/>
          <w:b/>
          <w:bCs/>
          <w:sz w:val="24"/>
        </w:rPr>
        <w:t>@</w:t>
      </w:r>
      <w:r w:rsidR="00641259">
        <w:rPr>
          <w:rFonts w:ascii="Times New Roman" w:hAnsi="Times New Roman" w:cs="Times New Roman"/>
          <w:b/>
          <w:bCs/>
          <w:sz w:val="24"/>
        </w:rPr>
        <w:t>xxxxxxxxxx</w:t>
      </w:r>
      <w:r w:rsidR="00126FDE" w:rsidRPr="00126FDE">
        <w:rPr>
          <w:rFonts w:ascii="Times New Roman" w:hAnsi="Times New Roman" w:cs="Times New Roman"/>
          <w:bCs/>
          <w:sz w:val="24"/>
        </w:rPr>
        <w:t>.</w:t>
      </w:r>
    </w:p>
    <w:p w14:paraId="08F8608D" w14:textId="2A5B23CA" w:rsidR="00CF258F" w:rsidRPr="00C1444A" w:rsidRDefault="008E276D" w:rsidP="00257666">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Součástí záruky je bezplatn</w:t>
      </w:r>
      <w:r w:rsidR="007A07BD">
        <w:rPr>
          <w:rFonts w:ascii="Times New Roman" w:hAnsi="Times New Roman" w:cs="Times New Roman"/>
          <w:sz w:val="24"/>
        </w:rPr>
        <w:t>á</w:t>
      </w:r>
      <w:r w:rsidRPr="00C1444A">
        <w:rPr>
          <w:rFonts w:ascii="Times New Roman" w:hAnsi="Times New Roman" w:cs="Times New Roman"/>
          <w:sz w:val="24"/>
        </w:rPr>
        <w:t xml:space="preserve"> </w:t>
      </w:r>
      <w:r w:rsidR="007A07BD" w:rsidRPr="004B44E1">
        <w:rPr>
          <w:rFonts w:ascii="Times New Roman" w:hAnsi="Times New Roman" w:cs="Times New Roman"/>
          <w:sz w:val="24"/>
        </w:rPr>
        <w:t>výměna</w:t>
      </w:r>
      <w:r w:rsidRPr="004B44E1">
        <w:rPr>
          <w:rFonts w:ascii="Times New Roman" w:hAnsi="Times New Roman" w:cs="Times New Roman"/>
          <w:sz w:val="24"/>
        </w:rPr>
        <w:t xml:space="preserve"> potřebných náhradních dílů,</w:t>
      </w:r>
      <w:r w:rsidRPr="00C1444A">
        <w:rPr>
          <w:rFonts w:ascii="Times New Roman" w:hAnsi="Times New Roman" w:cs="Times New Roman"/>
          <w:sz w:val="24"/>
        </w:rPr>
        <w:t xml:space="preserve"> s výjimkou dílů, jejichž životnost je kratší než záruční doba nebo je nutné je měnit při pravidelných prohlídkách dle předpisu výrobce (dále jen „opotřebitelné díly“). </w:t>
      </w:r>
    </w:p>
    <w:p w14:paraId="0E416BB2" w14:textId="3283C94A" w:rsidR="00257666" w:rsidRPr="00C1444A" w:rsidRDefault="00257666" w:rsidP="00C1510C">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Prodávající se zavazuje používat pouze originální náhr</w:t>
      </w:r>
      <w:r w:rsidR="00E60BEA" w:rsidRPr="00C1444A">
        <w:rPr>
          <w:rFonts w:ascii="Times New Roman" w:hAnsi="Times New Roman" w:cs="Times New Roman"/>
          <w:sz w:val="24"/>
        </w:rPr>
        <w:t xml:space="preserve">adní díly nebo díly, které byly </w:t>
      </w:r>
      <w:r w:rsidRPr="00C1444A">
        <w:rPr>
          <w:rFonts w:ascii="Times New Roman" w:hAnsi="Times New Roman" w:cs="Times New Roman"/>
          <w:sz w:val="24"/>
        </w:rPr>
        <w:t xml:space="preserve">vyrobeny nezávislými výrobci a jsou kvalitativně srovnatelné s originálními díly, avšak za předpokladu zachování záruky za jakost. </w:t>
      </w:r>
    </w:p>
    <w:p w14:paraId="3AF90FCF" w14:textId="2EBF5D32" w:rsidR="009946E1" w:rsidRPr="00C1444A" w:rsidRDefault="008E276D" w:rsidP="00724DC7">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F12BA6" w:rsidRPr="00C1444A">
        <w:rPr>
          <w:rFonts w:ascii="Times New Roman" w:hAnsi="Times New Roman" w:cs="Times New Roman"/>
          <w:sz w:val="24"/>
        </w:rPr>
        <w:t xml:space="preserve"> </w:t>
      </w:r>
      <w:r w:rsidR="00B24A6D" w:rsidRPr="00C1444A">
        <w:rPr>
          <w:rFonts w:ascii="Times New Roman" w:hAnsi="Times New Roman" w:cs="Times New Roman"/>
          <w:sz w:val="24"/>
        </w:rPr>
        <w:t>Tj. záruka se nevztahuje na přirozené opotřebení a na údržbu v souvislosti s užíváním vozidla a jeho částí (n</w:t>
      </w:r>
      <w:r w:rsidR="00F12BA6" w:rsidRPr="00C1444A">
        <w:rPr>
          <w:rFonts w:ascii="Times New Roman" w:hAnsi="Times New Roman" w:cs="Times New Roman"/>
          <w:sz w:val="24"/>
        </w:rPr>
        <w:t>a</w:t>
      </w:r>
      <w:r w:rsidR="00B24A6D" w:rsidRPr="00C1444A">
        <w:rPr>
          <w:rFonts w:ascii="Times New Roman" w:hAnsi="Times New Roman" w:cs="Times New Roman"/>
          <w:sz w:val="24"/>
        </w:rPr>
        <w:t xml:space="preserve">př. </w:t>
      </w:r>
      <w:r w:rsidR="00F12BA6" w:rsidRPr="00C1444A">
        <w:rPr>
          <w:rFonts w:ascii="Times New Roman" w:hAnsi="Times New Roman" w:cs="Times New Roman"/>
          <w:sz w:val="24"/>
        </w:rPr>
        <w:t>k</w:t>
      </w:r>
      <w:r w:rsidR="00B24A6D" w:rsidRPr="00C1444A">
        <w:rPr>
          <w:rFonts w:ascii="Times New Roman" w:hAnsi="Times New Roman" w:cs="Times New Roman"/>
          <w:sz w:val="24"/>
        </w:rPr>
        <w:t>ontrola nabíjení baterie a akumulátorů, čištění části vozidla, výměna či doplnění pohonných a provozních látek apod.</w:t>
      </w:r>
      <w:r w:rsidR="00F12BA6" w:rsidRPr="00C1444A">
        <w:rPr>
          <w:rFonts w:ascii="Times New Roman" w:hAnsi="Times New Roman" w:cs="Times New Roman"/>
          <w:sz w:val="24"/>
        </w:rPr>
        <w:t>). Pokud tato údržba nemusí být provedena v důsledku provádění plnění ze záruky, nebo při provozu vozidla nebyly použity provozní látky a prostředky předepsané prodávajícím</w:t>
      </w:r>
      <w:r w:rsidR="009946E1" w:rsidRPr="00C1444A">
        <w:rPr>
          <w:rFonts w:ascii="Times New Roman" w:hAnsi="Times New Roman" w:cs="Times New Roman"/>
          <w:sz w:val="24"/>
        </w:rPr>
        <w:t>. Dále se plnění ze záruky neposkytuje pokud si kupující nenechá na vozidle provést řádně a odborně práce, které mají být provedeny a jsou předepsány prodávajícím, do vozidla nechá zabudovat náhradní díl či zařízení, které není prodávajícím povoleno</w:t>
      </w:r>
      <w:r w:rsidR="00B60B5B" w:rsidRPr="00C1444A">
        <w:rPr>
          <w:rFonts w:ascii="Times New Roman" w:hAnsi="Times New Roman" w:cs="Times New Roman"/>
          <w:sz w:val="24"/>
        </w:rPr>
        <w:t xml:space="preserve"> a</w:t>
      </w:r>
      <w:r w:rsidR="009946E1" w:rsidRPr="00C1444A">
        <w:rPr>
          <w:rFonts w:ascii="Times New Roman" w:hAnsi="Times New Roman" w:cs="Times New Roman"/>
          <w:sz w:val="24"/>
        </w:rPr>
        <w:t> souvislosti s tím dojde k závadě na vozidle, nebo je vozidlo upraveno či opraveno způsobem, který není provolen prodávajícím. Plnění se záruky se také neposkytuje pokud kupující (uživatel) vozidla nesplnil svou povinnost k zabránění či zmírnění škody</w:t>
      </w:r>
      <w:r w:rsidR="00B60B5B" w:rsidRPr="00C1444A">
        <w:rPr>
          <w:rFonts w:ascii="Times New Roman" w:hAnsi="Times New Roman" w:cs="Times New Roman"/>
          <w:sz w:val="24"/>
        </w:rPr>
        <w:t xml:space="preserve"> </w:t>
      </w:r>
      <w:r w:rsidR="009946E1" w:rsidRPr="00C1444A">
        <w:rPr>
          <w:rFonts w:ascii="Times New Roman" w:hAnsi="Times New Roman" w:cs="Times New Roman"/>
          <w:sz w:val="24"/>
        </w:rPr>
        <w:t>(např. vozidlo nebylo ihned odstaveno v okamžiku, kdy se projevila závada a bylo dále používáno</w:t>
      </w:r>
      <w:r w:rsidR="00B60B5B" w:rsidRPr="00C1444A">
        <w:rPr>
          <w:rFonts w:ascii="Times New Roman" w:hAnsi="Times New Roman" w:cs="Times New Roman"/>
          <w:sz w:val="24"/>
        </w:rPr>
        <w:t>)</w:t>
      </w:r>
      <w:r w:rsidR="009946E1" w:rsidRPr="00C1444A">
        <w:rPr>
          <w:rFonts w:ascii="Times New Roman" w:hAnsi="Times New Roman" w:cs="Times New Roman"/>
          <w:sz w:val="24"/>
        </w:rPr>
        <w:t>.</w:t>
      </w:r>
    </w:p>
    <w:p w14:paraId="7E671E27" w14:textId="09252844" w:rsidR="00B60B5B" w:rsidRPr="00C1444A" w:rsidRDefault="00B60B5B" w:rsidP="00724DC7">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Vady na které se nevztahuje plnění ze záruky jsou takové vady či poškození</w:t>
      </w:r>
      <w:r w:rsidR="00F45BCE" w:rsidRPr="00C1444A">
        <w:rPr>
          <w:rFonts w:ascii="Times New Roman" w:hAnsi="Times New Roman" w:cs="Times New Roman"/>
          <w:sz w:val="24"/>
        </w:rPr>
        <w:t xml:space="preserve"> a mimořádná opotřebení vozidla, které vznikly z následujících důvodů:</w:t>
      </w:r>
    </w:p>
    <w:p w14:paraId="71867BFC" w14:textId="0ED16936" w:rsidR="00F45BCE"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nedostatečnou řádnou údržbou vozidla,</w:t>
      </w:r>
    </w:p>
    <w:p w14:paraId="7E8B8CC3" w14:textId="166BA728" w:rsidR="00D247FF"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nesplněním povinností řidiče vozidla,</w:t>
      </w:r>
    </w:p>
    <w:p w14:paraId="605F2C2C" w14:textId="40AB1596" w:rsidR="00D247FF"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lastRenderedPageBreak/>
        <w:t>nedodržením pokynů, obsažených v návodu k použití vozidla,</w:t>
      </w:r>
    </w:p>
    <w:p w14:paraId="5AF1BFAC" w14:textId="2410C823" w:rsidR="00D247FF"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užíváním vozidla k jiným účelům, než ke kterým je určeno (terénní a soutěžní jízdy apod.),</w:t>
      </w:r>
    </w:p>
    <w:p w14:paraId="301C019A" w14:textId="32DA9F23" w:rsidR="00D247FF"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přetížením vozidla,</w:t>
      </w:r>
    </w:p>
    <w:p w14:paraId="7D3F39DC" w14:textId="58F833F0" w:rsidR="00D247FF"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poškození vozidla třetími osobami,</w:t>
      </w:r>
    </w:p>
    <w:p w14:paraId="7FE03B8E" w14:textId="7CB2CACB" w:rsidR="009946E1" w:rsidRPr="00C1444A" w:rsidRDefault="00D247FF" w:rsidP="00D247FF">
      <w:pPr>
        <w:pStyle w:val="Odstavecseseznamem"/>
        <w:numPr>
          <w:ilvl w:val="0"/>
          <w:numId w:val="47"/>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poškození vozidla v důsledku havárie či nahodilé události, popř. v důsledku vyšší moci.</w:t>
      </w:r>
    </w:p>
    <w:p w14:paraId="55349274" w14:textId="1253FC0C" w:rsidR="003A0DDE" w:rsidRPr="00C1444A" w:rsidRDefault="005D333C" w:rsidP="00724DC7">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Záruční servis dále dle této smlouvy zahrnuje:</w:t>
      </w:r>
    </w:p>
    <w:p w14:paraId="5CE34EBF" w14:textId="082022F6" w:rsidR="00D8429A" w:rsidRPr="00C1444A" w:rsidRDefault="00D8429A" w:rsidP="000970A1">
      <w:pPr>
        <w:pStyle w:val="Odstavecseseznamem"/>
        <w:numPr>
          <w:ilvl w:val="0"/>
          <w:numId w:val="45"/>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pr</w:t>
      </w:r>
      <w:r w:rsidR="003A0DDE" w:rsidRPr="00C1444A">
        <w:rPr>
          <w:rFonts w:ascii="Times New Roman" w:hAnsi="Times New Roman" w:cs="Times New Roman"/>
          <w:sz w:val="24"/>
        </w:rPr>
        <w:t>eventivní servisní prohlídky</w:t>
      </w:r>
      <w:r w:rsidRPr="00C1444A">
        <w:rPr>
          <w:rFonts w:ascii="Times New Roman" w:hAnsi="Times New Roman" w:cs="Times New Roman"/>
          <w:sz w:val="24"/>
        </w:rPr>
        <w:t xml:space="preserve"> min. 1x ročně</w:t>
      </w:r>
      <w:r w:rsidR="004625C5" w:rsidRPr="00C1444A">
        <w:rPr>
          <w:rFonts w:ascii="Times New Roman" w:hAnsi="Times New Roman" w:cs="Times New Roman"/>
          <w:sz w:val="24"/>
        </w:rPr>
        <w:t xml:space="preserve"> </w:t>
      </w:r>
      <w:r w:rsidRPr="00C1444A">
        <w:rPr>
          <w:rFonts w:ascii="Times New Roman" w:hAnsi="Times New Roman" w:cs="Times New Roman"/>
          <w:sz w:val="24"/>
        </w:rPr>
        <w:t>(běžná údržba, kontrola stavu užívaného zboží)</w:t>
      </w:r>
    </w:p>
    <w:p w14:paraId="1750D0BA" w14:textId="77777777" w:rsidR="00D97D9F" w:rsidRPr="00C1444A" w:rsidRDefault="00D8429A" w:rsidP="001821EF">
      <w:pPr>
        <w:pStyle w:val="Odstavecseseznamem"/>
        <w:numPr>
          <w:ilvl w:val="0"/>
          <w:numId w:val="45"/>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o</w:t>
      </w:r>
      <w:r w:rsidR="000970A1" w:rsidRPr="00C1444A">
        <w:rPr>
          <w:rFonts w:ascii="Times New Roman" w:hAnsi="Times New Roman" w:cs="Times New Roman"/>
          <w:sz w:val="24"/>
        </w:rPr>
        <w:t>pravy poruch a závad zboží tj. uvedení zboží do stavu plné využitelnosti jeho technických paramet</w:t>
      </w:r>
      <w:r w:rsidRPr="00C1444A">
        <w:rPr>
          <w:rFonts w:ascii="Times New Roman" w:hAnsi="Times New Roman" w:cs="Times New Roman"/>
          <w:sz w:val="24"/>
        </w:rPr>
        <w:t>r</w:t>
      </w:r>
      <w:r w:rsidR="000970A1" w:rsidRPr="00C1444A">
        <w:rPr>
          <w:rFonts w:ascii="Times New Roman" w:hAnsi="Times New Roman" w:cs="Times New Roman"/>
          <w:sz w:val="24"/>
        </w:rPr>
        <w:t>ů</w:t>
      </w:r>
    </w:p>
    <w:p w14:paraId="12643329" w14:textId="48C8837F" w:rsidR="00D97D9F" w:rsidRPr="00C1444A" w:rsidRDefault="00B24A6D" w:rsidP="001821EF">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Záruční </w:t>
      </w:r>
      <w:r w:rsidR="00621098" w:rsidRPr="00C1444A">
        <w:rPr>
          <w:rFonts w:ascii="Times New Roman" w:hAnsi="Times New Roman" w:cs="Times New Roman"/>
          <w:sz w:val="24"/>
        </w:rPr>
        <w:t xml:space="preserve">autorizovaný </w:t>
      </w:r>
      <w:r w:rsidRPr="00C1444A">
        <w:rPr>
          <w:rFonts w:ascii="Times New Roman" w:hAnsi="Times New Roman" w:cs="Times New Roman"/>
          <w:sz w:val="24"/>
        </w:rPr>
        <w:t>servis</w:t>
      </w:r>
      <w:r w:rsidR="00240CE3">
        <w:rPr>
          <w:rFonts w:ascii="Times New Roman" w:hAnsi="Times New Roman" w:cs="Times New Roman"/>
          <w:sz w:val="24"/>
        </w:rPr>
        <w:t xml:space="preserve"> výrobce vozidla</w:t>
      </w:r>
      <w:r w:rsidRPr="00C1444A">
        <w:rPr>
          <w:rFonts w:ascii="Times New Roman" w:hAnsi="Times New Roman" w:cs="Times New Roman"/>
          <w:sz w:val="24"/>
        </w:rPr>
        <w:t xml:space="preserve"> musí mít pracoviště v míst</w:t>
      </w:r>
      <w:r w:rsidR="00401E62" w:rsidRPr="00C1444A">
        <w:rPr>
          <w:rFonts w:ascii="Times New Roman" w:hAnsi="Times New Roman" w:cs="Times New Roman"/>
          <w:sz w:val="24"/>
        </w:rPr>
        <w:t>ě</w:t>
      </w:r>
      <w:r w:rsidRPr="00C1444A">
        <w:rPr>
          <w:rFonts w:ascii="Times New Roman" w:hAnsi="Times New Roman" w:cs="Times New Roman"/>
          <w:sz w:val="24"/>
        </w:rPr>
        <w:t xml:space="preserve"> sídla kupujícího nebo v místě vzdáleném od sídla kupujícího max. 50 km.</w:t>
      </w:r>
    </w:p>
    <w:p w14:paraId="39F2749B" w14:textId="6576C76C" w:rsidR="0015408F" w:rsidRPr="00C1444A" w:rsidRDefault="0015408F" w:rsidP="0015408F">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V rámci poskytování záručního servisu se prodávající zavazuje používat pouze schválené a kalibrované diagnostické zařízení, měřicí přístroj a nářadí. Prodávající se zavazuje dodržovat technologické postupy stanovené výrobcem osobního vozidla.</w:t>
      </w:r>
    </w:p>
    <w:p w14:paraId="18CD6A68" w14:textId="1B108246" w:rsidR="00E60BEA" w:rsidRPr="00C1444A" w:rsidRDefault="00E60BEA" w:rsidP="00E60BEA">
      <w:pPr>
        <w:pStyle w:val="Odstavecseseznamem"/>
        <w:numPr>
          <w:ilvl w:val="0"/>
          <w:numId w:val="26"/>
        </w:numPr>
        <w:spacing w:line="276" w:lineRule="auto"/>
        <w:jc w:val="both"/>
        <w:rPr>
          <w:rFonts w:ascii="Times New Roman" w:hAnsi="Times New Roman" w:cs="Times New Roman"/>
          <w:sz w:val="24"/>
        </w:rPr>
      </w:pPr>
      <w:r w:rsidRPr="00C1444A">
        <w:rPr>
          <w:rFonts w:ascii="Times New Roman" w:hAnsi="Times New Roman" w:cs="Times New Roman"/>
          <w:sz w:val="24"/>
        </w:rPr>
        <w:t>V případě, že prodávající není schopen zajistit poskytnutí záruční opravy v termínu ukončení poskytnutí záruční opravy, zavazuje se prodávající zajistit kupujícímu náhradní osobní vozidlo stejné či vyšší kategorie, a to v průběhu pracovní doby dalšího pracovního dne po uplynutí lhůty stanovené termínem ukončení poskytnutí záruční opravy, který si na základě telefonického nebo e-mailového oznámení převezme oprávněná osoba kupujícího v  nejbližším servisním středisku, případně po dohodě s prodávajícím převezme přímo v místě plnění osobní vozidlo. O předání a převzetí náhradního osobního vozidla sepíší prodávající a kupující, příp. osoba řídící náhradní osobní vozidlo kupujícího předávací protokol o poskytnutí náhradního osobního vozidla ve dvou stejnopisech, kdy jeden zůstane prodávajícímu a druhý kupujícímu. Veškeré náklady za poskytnutí náhradního osobního vozidla nese prodávající, pouze s výjimkou nákladů na pohonné hmoty. Pro vyloučení všech pochybností se prodávající a kupující dohodli, že náhradní osobní vozidlo bude předáno a vráceno s plnou nádrží pohonných hmot. Náhradní osobní vozidlo je kupující povinen vrátit prodávajícímu následující pracovní den poté, co prodávající ukončí poskytování záruční opravy, a to na stejném místě, kde si náhradní osobní automobil od prodávajícího převzal, pokud se smluvní strany nedohodnou jinak.</w:t>
      </w:r>
    </w:p>
    <w:p w14:paraId="290B593A" w14:textId="040EF35C" w:rsidR="008E276D" w:rsidRPr="004B44E1" w:rsidRDefault="008E276D" w:rsidP="00CE4D41">
      <w:pPr>
        <w:pStyle w:val="Odstavecseseznamem"/>
        <w:numPr>
          <w:ilvl w:val="0"/>
          <w:numId w:val="26"/>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V případě, že prodávající nezajistí nástup na opravu </w:t>
      </w:r>
      <w:r w:rsidR="00E60BEA" w:rsidRPr="00C1444A">
        <w:rPr>
          <w:rFonts w:ascii="Times New Roman" w:hAnsi="Times New Roman" w:cs="Times New Roman"/>
          <w:sz w:val="24"/>
        </w:rPr>
        <w:t>osobního vozidla</w:t>
      </w:r>
      <w:r w:rsidRPr="00C1444A">
        <w:rPr>
          <w:rFonts w:ascii="Times New Roman" w:hAnsi="Times New Roman" w:cs="Times New Roman"/>
          <w:sz w:val="24"/>
        </w:rPr>
        <w:t xml:space="preserve"> ve </w:t>
      </w:r>
      <w:r w:rsidR="00D10CA5" w:rsidRPr="00C1444A">
        <w:rPr>
          <w:rFonts w:ascii="Times New Roman" w:hAnsi="Times New Roman" w:cs="Times New Roman"/>
          <w:sz w:val="24"/>
        </w:rPr>
        <w:t xml:space="preserve">lhůtě </w:t>
      </w:r>
      <w:r w:rsidR="00B24A6D" w:rsidRPr="00C1444A">
        <w:rPr>
          <w:rFonts w:ascii="Times New Roman" w:hAnsi="Times New Roman" w:cs="Times New Roman"/>
          <w:sz w:val="24"/>
        </w:rPr>
        <w:t>48 hodin</w:t>
      </w:r>
      <w:r w:rsidR="00D10CA5" w:rsidRPr="00C1444A">
        <w:rPr>
          <w:rFonts w:ascii="Times New Roman" w:hAnsi="Times New Roman" w:cs="Times New Roman"/>
          <w:sz w:val="24"/>
        </w:rPr>
        <w:t xml:space="preserve"> od provedení reklamace kupujícím</w:t>
      </w:r>
      <w:r w:rsidRPr="00C1444A">
        <w:rPr>
          <w:rFonts w:ascii="Times New Roman" w:hAnsi="Times New Roman" w:cs="Times New Roman"/>
          <w:sz w:val="24"/>
        </w:rPr>
        <w:t xml:space="preserve">, </w:t>
      </w:r>
      <w:r w:rsidRPr="004B44E1">
        <w:rPr>
          <w:rFonts w:ascii="Times New Roman" w:hAnsi="Times New Roman" w:cs="Times New Roman"/>
          <w:sz w:val="24"/>
        </w:rPr>
        <w:t xml:space="preserve">je </w:t>
      </w:r>
      <w:r w:rsidR="007A07BD" w:rsidRPr="004B44E1">
        <w:rPr>
          <w:rFonts w:ascii="Times New Roman" w:hAnsi="Times New Roman" w:cs="Times New Roman"/>
          <w:sz w:val="24"/>
        </w:rPr>
        <w:t>prodávající povinen zajistit bezplatně náhradní vozidlo</w:t>
      </w:r>
      <w:r w:rsidR="004B44E1" w:rsidRPr="004B44E1">
        <w:rPr>
          <w:rFonts w:ascii="Times New Roman" w:hAnsi="Times New Roman" w:cs="Times New Roman"/>
          <w:sz w:val="24"/>
        </w:rPr>
        <w:t xml:space="preserve"> stejné kategorie, jako je předmětem koupě</w:t>
      </w:r>
      <w:r w:rsidR="007A07BD" w:rsidRPr="004B44E1">
        <w:rPr>
          <w:rFonts w:ascii="Times New Roman" w:hAnsi="Times New Roman" w:cs="Times New Roman"/>
          <w:sz w:val="24"/>
        </w:rPr>
        <w:t>.</w:t>
      </w:r>
      <w:r w:rsidRPr="004B44E1">
        <w:rPr>
          <w:rFonts w:ascii="Times New Roman" w:hAnsi="Times New Roman" w:cs="Times New Roman"/>
          <w:sz w:val="24"/>
        </w:rPr>
        <w:t xml:space="preserve"> </w:t>
      </w:r>
    </w:p>
    <w:p w14:paraId="257EA66E" w14:textId="77777777" w:rsidR="00B571E4" w:rsidRPr="00C1444A" w:rsidRDefault="008E276D" w:rsidP="00C65339">
      <w:pPr>
        <w:pStyle w:val="Odstavecseseznamem"/>
        <w:numPr>
          <w:ilvl w:val="0"/>
          <w:numId w:val="26"/>
        </w:numPr>
        <w:spacing w:line="276" w:lineRule="auto"/>
        <w:jc w:val="both"/>
        <w:rPr>
          <w:rFonts w:ascii="Times New Roman" w:hAnsi="Times New Roman" w:cs="Times New Roman"/>
          <w:sz w:val="24"/>
        </w:rPr>
      </w:pPr>
      <w:r w:rsidRPr="00C1444A">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sidRPr="00C1444A">
        <w:rPr>
          <w:rFonts w:ascii="Times New Roman" w:hAnsi="Times New Roman" w:cs="Times New Roman"/>
          <w:sz w:val="24"/>
        </w:rPr>
        <w:t xml:space="preserve"> reklamovaného výrobku</w:t>
      </w:r>
      <w:r w:rsidRPr="00C1444A">
        <w:rPr>
          <w:rFonts w:ascii="Times New Roman" w:hAnsi="Times New Roman" w:cs="Times New Roman"/>
          <w:sz w:val="24"/>
        </w:rPr>
        <w:t xml:space="preserve"> dle této smlouvy bez DPH za každý den </w:t>
      </w:r>
    </w:p>
    <w:p w14:paraId="06C39FD5" w14:textId="04BCF7F1" w:rsidR="008E276D" w:rsidRPr="00C1444A" w:rsidRDefault="00D97D9F" w:rsidP="00B571E4">
      <w:pPr>
        <w:spacing w:line="276" w:lineRule="auto"/>
        <w:ind w:left="360"/>
        <w:jc w:val="both"/>
        <w:rPr>
          <w:rFonts w:ascii="Times New Roman" w:hAnsi="Times New Roman" w:cs="Times New Roman"/>
          <w:sz w:val="24"/>
        </w:rPr>
      </w:pPr>
      <w:r w:rsidRPr="00C1444A">
        <w:rPr>
          <w:rFonts w:ascii="Times New Roman" w:hAnsi="Times New Roman" w:cs="Times New Roman"/>
          <w:sz w:val="24"/>
        </w:rPr>
        <w:t xml:space="preserve">      </w:t>
      </w:r>
      <w:r w:rsidR="008E276D" w:rsidRPr="00C1444A">
        <w:rPr>
          <w:rFonts w:ascii="Times New Roman" w:hAnsi="Times New Roman" w:cs="Times New Roman"/>
          <w:sz w:val="24"/>
        </w:rPr>
        <w:t xml:space="preserve">prodlení. Právo na náhradu škody není zaplacením smluvní pokuty dotčeno. </w:t>
      </w:r>
    </w:p>
    <w:p w14:paraId="327F2EF7" w14:textId="448E58EF" w:rsidR="008F72B7" w:rsidRDefault="008F72B7" w:rsidP="004B44E1">
      <w:pPr>
        <w:spacing w:line="276" w:lineRule="auto"/>
        <w:jc w:val="both"/>
        <w:rPr>
          <w:rFonts w:ascii="Times New Roman" w:hAnsi="Times New Roman" w:cs="Times New Roman"/>
          <w:sz w:val="24"/>
        </w:rPr>
      </w:pPr>
    </w:p>
    <w:p w14:paraId="23F6A8CF" w14:textId="19E114D9" w:rsidR="00DF4FA2" w:rsidRDefault="00DF4FA2" w:rsidP="004B44E1">
      <w:pPr>
        <w:spacing w:line="276" w:lineRule="auto"/>
        <w:jc w:val="both"/>
        <w:rPr>
          <w:rFonts w:ascii="Times New Roman" w:hAnsi="Times New Roman" w:cs="Times New Roman"/>
          <w:sz w:val="24"/>
        </w:rPr>
      </w:pPr>
    </w:p>
    <w:p w14:paraId="6AE984FF" w14:textId="18EBBD78" w:rsidR="00DF4FA2" w:rsidRDefault="00DF4FA2" w:rsidP="004B44E1">
      <w:pPr>
        <w:spacing w:line="276" w:lineRule="auto"/>
        <w:jc w:val="both"/>
        <w:rPr>
          <w:rFonts w:ascii="Times New Roman" w:hAnsi="Times New Roman" w:cs="Times New Roman"/>
          <w:sz w:val="24"/>
        </w:rPr>
      </w:pPr>
    </w:p>
    <w:p w14:paraId="26D06AE1" w14:textId="3C8AF175" w:rsidR="00DF4FA2" w:rsidRDefault="00DF4FA2" w:rsidP="004B44E1">
      <w:pPr>
        <w:spacing w:line="276" w:lineRule="auto"/>
        <w:jc w:val="both"/>
        <w:rPr>
          <w:rFonts w:ascii="Times New Roman" w:hAnsi="Times New Roman" w:cs="Times New Roman"/>
          <w:sz w:val="24"/>
        </w:rPr>
      </w:pPr>
    </w:p>
    <w:p w14:paraId="395DF15E" w14:textId="77777777" w:rsidR="00DF4FA2" w:rsidRPr="00C1444A" w:rsidRDefault="00DF4FA2" w:rsidP="004B44E1">
      <w:pPr>
        <w:spacing w:line="276" w:lineRule="auto"/>
        <w:jc w:val="both"/>
        <w:rPr>
          <w:rFonts w:ascii="Times New Roman" w:hAnsi="Times New Roman" w:cs="Times New Roman"/>
          <w:sz w:val="24"/>
        </w:rPr>
      </w:pPr>
      <w:bookmarkStart w:id="1" w:name="_GoBack"/>
      <w:bookmarkEnd w:id="1"/>
    </w:p>
    <w:p w14:paraId="77BD959F" w14:textId="11C8FBF5" w:rsidR="008E276D" w:rsidRPr="00C1444A" w:rsidRDefault="00FA60DB" w:rsidP="00FA60DB">
      <w:pPr>
        <w:tabs>
          <w:tab w:val="num" w:pos="1440"/>
        </w:tabs>
        <w:spacing w:line="276" w:lineRule="auto"/>
        <w:rPr>
          <w:rFonts w:ascii="Times New Roman" w:hAnsi="Times New Roman" w:cs="Times New Roman"/>
          <w:b/>
          <w:sz w:val="24"/>
        </w:rPr>
      </w:pPr>
      <w:r w:rsidRPr="00C1444A">
        <w:rPr>
          <w:rFonts w:ascii="Times New Roman" w:hAnsi="Times New Roman" w:cs="Times New Roman"/>
          <w:b/>
          <w:sz w:val="24"/>
        </w:rPr>
        <w:lastRenderedPageBreak/>
        <w:t xml:space="preserve">                                                                          </w:t>
      </w:r>
      <w:r w:rsidR="008E276D" w:rsidRPr="00C1444A">
        <w:rPr>
          <w:rFonts w:ascii="Times New Roman" w:hAnsi="Times New Roman" w:cs="Times New Roman"/>
          <w:b/>
          <w:sz w:val="24"/>
        </w:rPr>
        <w:t>VI.</w:t>
      </w:r>
    </w:p>
    <w:p w14:paraId="3F21FBDC" w14:textId="77777777" w:rsidR="008E276D" w:rsidRPr="00C1444A" w:rsidRDefault="008E276D" w:rsidP="004F7051">
      <w:pPr>
        <w:tabs>
          <w:tab w:val="num" w:pos="1440"/>
        </w:tabs>
        <w:spacing w:line="276" w:lineRule="auto"/>
        <w:jc w:val="center"/>
        <w:rPr>
          <w:rFonts w:ascii="Times New Roman" w:hAnsi="Times New Roman" w:cs="Times New Roman"/>
          <w:b/>
          <w:sz w:val="24"/>
        </w:rPr>
      </w:pPr>
      <w:r w:rsidRPr="00C1444A">
        <w:rPr>
          <w:rFonts w:ascii="Times New Roman" w:hAnsi="Times New Roman" w:cs="Times New Roman"/>
          <w:b/>
          <w:sz w:val="24"/>
        </w:rPr>
        <w:t xml:space="preserve">Odstoupení od </w:t>
      </w:r>
      <w:r w:rsidR="004F7051" w:rsidRPr="00C1444A">
        <w:rPr>
          <w:rFonts w:ascii="Times New Roman" w:hAnsi="Times New Roman" w:cs="Times New Roman"/>
          <w:b/>
          <w:sz w:val="24"/>
        </w:rPr>
        <w:t>s</w:t>
      </w:r>
      <w:r w:rsidRPr="00C1444A">
        <w:rPr>
          <w:rFonts w:ascii="Times New Roman" w:hAnsi="Times New Roman" w:cs="Times New Roman"/>
          <w:b/>
          <w:sz w:val="24"/>
        </w:rPr>
        <w:t>mlouvy</w:t>
      </w:r>
    </w:p>
    <w:p w14:paraId="328038F8" w14:textId="3B327C39" w:rsidR="008E276D" w:rsidRPr="00C1444A" w:rsidRDefault="008E276D" w:rsidP="001A3E72">
      <w:pPr>
        <w:pStyle w:val="Odstavecseseznamem"/>
        <w:numPr>
          <w:ilvl w:val="0"/>
          <w:numId w:val="39"/>
        </w:numPr>
        <w:tabs>
          <w:tab w:val="num" w:pos="1440"/>
        </w:tabs>
        <w:spacing w:line="276" w:lineRule="auto"/>
        <w:jc w:val="both"/>
        <w:rPr>
          <w:rFonts w:ascii="Times New Roman" w:hAnsi="Times New Roman" w:cs="Times New Roman"/>
          <w:sz w:val="24"/>
        </w:rPr>
      </w:pPr>
      <w:r w:rsidRPr="00C1444A">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p>
    <w:p w14:paraId="01F40470" w14:textId="462AF73D" w:rsidR="008E276D" w:rsidRPr="00C1444A" w:rsidRDefault="008E276D" w:rsidP="001A3E72">
      <w:pPr>
        <w:pStyle w:val="Odstavecseseznamem"/>
        <w:numPr>
          <w:ilvl w:val="0"/>
          <w:numId w:val="39"/>
        </w:numPr>
        <w:tabs>
          <w:tab w:val="num" w:pos="1440"/>
        </w:tabs>
        <w:spacing w:line="276" w:lineRule="auto"/>
        <w:rPr>
          <w:rFonts w:ascii="Times New Roman" w:hAnsi="Times New Roman" w:cs="Times New Roman"/>
          <w:sz w:val="24"/>
        </w:rPr>
      </w:pPr>
      <w:r w:rsidRPr="00C1444A">
        <w:rPr>
          <w:rFonts w:ascii="Times New Roman" w:hAnsi="Times New Roman" w:cs="Times New Roman"/>
          <w:sz w:val="24"/>
        </w:rPr>
        <w:t>Za podstatné porušení této smlouvy kupujícím nebo prodávajícím, které zakládá právo na</w:t>
      </w:r>
      <w:r w:rsidR="001A3E72" w:rsidRPr="00C1444A">
        <w:rPr>
          <w:rFonts w:ascii="Times New Roman" w:hAnsi="Times New Roman" w:cs="Times New Roman"/>
          <w:sz w:val="24"/>
        </w:rPr>
        <w:t xml:space="preserve"> </w:t>
      </w:r>
      <w:r w:rsidRPr="00C1444A">
        <w:rPr>
          <w:rFonts w:ascii="Times New Roman" w:hAnsi="Times New Roman" w:cs="Times New Roman"/>
          <w:sz w:val="24"/>
        </w:rPr>
        <w:t>odstoupení od této smlouvy, se považuje zejména:</w:t>
      </w:r>
    </w:p>
    <w:p w14:paraId="018B43A0" w14:textId="3C35F579" w:rsidR="008E276D" w:rsidRPr="00C1444A" w:rsidRDefault="008E276D" w:rsidP="001A3E72">
      <w:pPr>
        <w:pStyle w:val="Odstavecseseznamem"/>
        <w:numPr>
          <w:ilvl w:val="0"/>
          <w:numId w:val="41"/>
        </w:numPr>
        <w:spacing w:line="276" w:lineRule="auto"/>
        <w:jc w:val="both"/>
        <w:rPr>
          <w:rFonts w:ascii="Times New Roman" w:hAnsi="Times New Roman" w:cs="Times New Roman"/>
          <w:sz w:val="24"/>
        </w:rPr>
      </w:pPr>
      <w:r w:rsidRPr="00C1444A">
        <w:rPr>
          <w:rFonts w:ascii="Times New Roman" w:hAnsi="Times New Roman" w:cs="Times New Roman"/>
          <w:sz w:val="24"/>
        </w:rPr>
        <w:t>předmět této smlouvy není dodán v provedení dle této smlouvy, nebo nemá technické param</w:t>
      </w:r>
      <w:r w:rsidR="00611F3C" w:rsidRPr="00C1444A">
        <w:rPr>
          <w:rFonts w:ascii="Times New Roman" w:hAnsi="Times New Roman" w:cs="Times New Roman"/>
          <w:sz w:val="24"/>
        </w:rPr>
        <w:t>etry stanovené v cenové nabídce</w:t>
      </w:r>
      <w:r w:rsidR="00C1510C" w:rsidRPr="00C1444A">
        <w:rPr>
          <w:rFonts w:ascii="Times New Roman" w:hAnsi="Times New Roman" w:cs="Times New Roman"/>
          <w:sz w:val="24"/>
        </w:rPr>
        <w:t xml:space="preserve"> </w:t>
      </w:r>
      <w:r w:rsidRPr="00C1444A">
        <w:rPr>
          <w:rFonts w:ascii="Times New Roman" w:hAnsi="Times New Roman" w:cs="Times New Roman"/>
          <w:sz w:val="24"/>
        </w:rPr>
        <w:t>nebo pokud specifikace či technické paramenty neodpovídají u</w:t>
      </w:r>
      <w:r w:rsidRPr="00C1444A">
        <w:rPr>
          <w:rFonts w:ascii="Times New Roman" w:eastAsia="MS Mincho" w:hAnsi="Times New Roman" w:cs="Times New Roman"/>
          <w:sz w:val="24"/>
        </w:rPr>
        <w:t>ž</w:t>
      </w:r>
      <w:r w:rsidRPr="00C1444A">
        <w:rPr>
          <w:rFonts w:ascii="Times New Roman" w:hAnsi="Times New Roman" w:cs="Times New Roman"/>
          <w:sz w:val="24"/>
        </w:rPr>
        <w:t xml:space="preserve">ivatelskému manuálu </w:t>
      </w:r>
      <w:r w:rsidR="00E60BEA" w:rsidRPr="00C1444A">
        <w:rPr>
          <w:rFonts w:ascii="Times New Roman" w:hAnsi="Times New Roman" w:cs="Times New Roman"/>
          <w:sz w:val="24"/>
        </w:rPr>
        <w:t>předmětu koupě.</w:t>
      </w:r>
      <w:r w:rsidRPr="00C1444A">
        <w:rPr>
          <w:rFonts w:ascii="Times New Roman" w:hAnsi="Times New Roman" w:cs="Times New Roman"/>
          <w:sz w:val="24"/>
        </w:rPr>
        <w:t xml:space="preserve"> </w:t>
      </w:r>
    </w:p>
    <w:p w14:paraId="56ADFEF8" w14:textId="77777777" w:rsidR="008E276D" w:rsidRPr="00C1444A"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C1444A">
        <w:rPr>
          <w:rFonts w:ascii="Times New Roman" w:hAnsi="Times New Roman" w:cs="Times New Roman"/>
          <w:sz w:val="24"/>
        </w:rPr>
        <w:t>Kupující je dále oprávněn od této smlouvy odstoupit v případě, že:</w:t>
      </w:r>
    </w:p>
    <w:p w14:paraId="6C1B6755" w14:textId="77777777" w:rsidR="00292CDD" w:rsidRPr="00C1444A"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vůči majetku prodávajícího probíhá insolvenční řízení, v němž b</w:t>
      </w:r>
      <w:r w:rsidR="004F2581" w:rsidRPr="00C1444A">
        <w:rPr>
          <w:rFonts w:ascii="Times New Roman" w:hAnsi="Times New Roman" w:cs="Times New Roman"/>
          <w:sz w:val="24"/>
        </w:rPr>
        <w:t>ylo vydáno rozhodnutí o úpadku,</w:t>
      </w:r>
    </w:p>
    <w:p w14:paraId="72581439" w14:textId="433ABF24" w:rsidR="008E276D" w:rsidRPr="00C1444A"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insolvenční návrh na prodávajícího byl zamítnut proto, že majetek prodávajícího nepostačuje k úhradě nákladů insolvenčního řízení</w:t>
      </w:r>
      <w:r w:rsidR="00611F3C" w:rsidRPr="00C1444A">
        <w:rPr>
          <w:rFonts w:ascii="Times New Roman" w:hAnsi="Times New Roman" w:cs="Times New Roman"/>
          <w:sz w:val="24"/>
        </w:rPr>
        <w:t>,</w:t>
      </w:r>
    </w:p>
    <w:p w14:paraId="5C70A927" w14:textId="7B3305A3" w:rsidR="008E276D" w:rsidRPr="00C1444A" w:rsidRDefault="008E276D" w:rsidP="001A3E72">
      <w:pPr>
        <w:widowControl/>
        <w:numPr>
          <w:ilvl w:val="0"/>
          <w:numId w:val="20"/>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prodávající vstoupí do likvidace</w:t>
      </w:r>
      <w:r w:rsidR="00611F3C" w:rsidRPr="00C1444A">
        <w:rPr>
          <w:rFonts w:ascii="Times New Roman" w:hAnsi="Times New Roman" w:cs="Times New Roman"/>
          <w:sz w:val="24"/>
        </w:rPr>
        <w:t>.</w:t>
      </w:r>
    </w:p>
    <w:p w14:paraId="0FED945C" w14:textId="5AD3CB8F" w:rsidR="008E276D" w:rsidRPr="00C1444A" w:rsidRDefault="008E276D" w:rsidP="001A3E72">
      <w:pPr>
        <w:pStyle w:val="Odstavecseseznamem"/>
        <w:numPr>
          <w:ilvl w:val="0"/>
          <w:numId w:val="39"/>
        </w:numPr>
        <w:tabs>
          <w:tab w:val="num" w:pos="1440"/>
        </w:tabs>
        <w:spacing w:line="276" w:lineRule="auto"/>
        <w:jc w:val="both"/>
        <w:rPr>
          <w:rFonts w:ascii="Times New Roman" w:hAnsi="Times New Roman" w:cs="Times New Roman"/>
          <w:sz w:val="24"/>
        </w:rPr>
      </w:pPr>
      <w:r w:rsidRPr="00C1444A">
        <w:rPr>
          <w:rFonts w:ascii="Times New Roman" w:hAnsi="Times New Roman" w:cs="Times New Roman"/>
          <w:sz w:val="24"/>
        </w:rPr>
        <w:t>V případě odstoupení od smlouvy tato smlouva zaniká od počátku, tzn., že smluvní strany jsou si povinny bez odkladu vrátit přijatá plnění, přičem</w:t>
      </w:r>
      <w:r w:rsidRPr="00C1444A">
        <w:rPr>
          <w:rFonts w:ascii="Times New Roman" w:eastAsia="MS Mincho" w:hAnsi="Times New Roman" w:cs="Times New Roman"/>
          <w:sz w:val="24"/>
        </w:rPr>
        <w:t>ž</w:t>
      </w:r>
      <w:r w:rsidRPr="00C1444A">
        <w:rPr>
          <w:rFonts w:ascii="Times New Roman" w:hAnsi="Times New Roman" w:cs="Times New Roman"/>
          <w:sz w:val="24"/>
        </w:rPr>
        <w:t xml:space="preserve"> kupující je povinen zajistit pověřeným zaměstnancům prodávajícího přístup do prostor k předmětu smlouvy a převzetí dodaného </w:t>
      </w:r>
      <w:r w:rsidR="00C1510C" w:rsidRPr="00C1444A">
        <w:rPr>
          <w:rFonts w:ascii="Times New Roman" w:hAnsi="Times New Roman" w:cs="Times New Roman"/>
          <w:sz w:val="24"/>
        </w:rPr>
        <w:t xml:space="preserve">předmětu koupě </w:t>
      </w:r>
      <w:r w:rsidRPr="00C1444A">
        <w:rPr>
          <w:rFonts w:ascii="Times New Roman" w:hAnsi="Times New Roman" w:cs="Times New Roman"/>
          <w:sz w:val="24"/>
        </w:rPr>
        <w:t>a to nikoli dříve, ne</w:t>
      </w:r>
      <w:r w:rsidRPr="00C1444A">
        <w:rPr>
          <w:rFonts w:ascii="Times New Roman" w:eastAsia="MS Mincho" w:hAnsi="Times New Roman" w:cs="Times New Roman"/>
          <w:sz w:val="24"/>
        </w:rPr>
        <w:t>ž</w:t>
      </w:r>
      <w:r w:rsidRPr="00C1444A">
        <w:rPr>
          <w:rFonts w:ascii="Times New Roman" w:hAnsi="Times New Roman" w:cs="Times New Roman"/>
          <w:sz w:val="24"/>
        </w:rPr>
        <w:t xml:space="preserve"> bude kupujícímu vrácena zaplacená kupní cena.</w:t>
      </w:r>
    </w:p>
    <w:p w14:paraId="057DC15C" w14:textId="7357341A" w:rsidR="009B52C7" w:rsidRPr="00C1444A" w:rsidRDefault="008E276D" w:rsidP="00D97D9F">
      <w:pPr>
        <w:pStyle w:val="Odstavecseseznamem"/>
        <w:widowControl/>
        <w:numPr>
          <w:ilvl w:val="0"/>
          <w:numId w:val="39"/>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Účinky každého odstoupení od smlouvy nastávají okamžikem doručení písemného projevu vůle odstoupit od této smlouvy druhé smluvní straně. Odstoupení od smlouvy se nedotýká zejména nároku na náhradu škody a smluvní pokuty. </w:t>
      </w:r>
    </w:p>
    <w:p w14:paraId="7376B125" w14:textId="2630ACD6" w:rsidR="00755785" w:rsidRPr="00C1444A" w:rsidRDefault="00755785" w:rsidP="00755785">
      <w:pPr>
        <w:widowControl/>
        <w:autoSpaceDE w:val="0"/>
        <w:spacing w:line="276" w:lineRule="auto"/>
        <w:ind w:left="360"/>
        <w:jc w:val="both"/>
        <w:rPr>
          <w:rFonts w:ascii="Times New Roman" w:hAnsi="Times New Roman" w:cs="Times New Roman"/>
          <w:sz w:val="24"/>
        </w:rPr>
      </w:pPr>
    </w:p>
    <w:p w14:paraId="625FB4B8" w14:textId="51C0EECD" w:rsidR="00D97D9F" w:rsidRPr="00C1444A" w:rsidRDefault="00D97D9F" w:rsidP="00D97D9F">
      <w:pPr>
        <w:widowControl/>
        <w:autoSpaceDE w:val="0"/>
        <w:spacing w:line="276" w:lineRule="auto"/>
        <w:jc w:val="both"/>
        <w:rPr>
          <w:rFonts w:ascii="Times New Roman" w:hAnsi="Times New Roman" w:cs="Times New Roman"/>
          <w:sz w:val="24"/>
        </w:rPr>
      </w:pPr>
    </w:p>
    <w:p w14:paraId="0C3D0693" w14:textId="66769AAD" w:rsidR="008E276D" w:rsidRPr="00C1444A" w:rsidRDefault="00FA60DB" w:rsidP="004625C5">
      <w:pPr>
        <w:autoSpaceDE w:val="0"/>
        <w:spacing w:line="276" w:lineRule="auto"/>
        <w:ind w:left="4254"/>
        <w:rPr>
          <w:rFonts w:ascii="Times New Roman" w:hAnsi="Times New Roman" w:cs="Times New Roman"/>
          <w:b/>
          <w:bCs/>
          <w:sz w:val="24"/>
        </w:rPr>
      </w:pPr>
      <w:r w:rsidRPr="00C1444A">
        <w:rPr>
          <w:rFonts w:ascii="Times New Roman" w:hAnsi="Times New Roman" w:cs="Times New Roman"/>
          <w:b/>
          <w:bCs/>
          <w:sz w:val="24"/>
        </w:rPr>
        <w:t xml:space="preserve">   </w:t>
      </w:r>
      <w:r w:rsidR="008E276D" w:rsidRPr="00C1444A">
        <w:rPr>
          <w:rFonts w:ascii="Times New Roman" w:hAnsi="Times New Roman" w:cs="Times New Roman"/>
          <w:b/>
          <w:bCs/>
          <w:sz w:val="24"/>
        </w:rPr>
        <w:t>VII.</w:t>
      </w:r>
    </w:p>
    <w:p w14:paraId="1C31EECD" w14:textId="77777777" w:rsidR="008E276D" w:rsidRPr="00C1444A" w:rsidRDefault="008E276D" w:rsidP="005F171B">
      <w:pPr>
        <w:autoSpaceDE w:val="0"/>
        <w:spacing w:line="276" w:lineRule="auto"/>
        <w:jc w:val="center"/>
        <w:rPr>
          <w:rFonts w:ascii="Times New Roman" w:hAnsi="Times New Roman" w:cs="Times New Roman"/>
          <w:b/>
          <w:bCs/>
          <w:sz w:val="24"/>
        </w:rPr>
      </w:pPr>
      <w:r w:rsidRPr="00C1444A">
        <w:rPr>
          <w:rFonts w:ascii="Times New Roman" w:hAnsi="Times New Roman" w:cs="Times New Roman"/>
          <w:b/>
          <w:bCs/>
          <w:sz w:val="24"/>
        </w:rPr>
        <w:t>Závěrečná ustanovení</w:t>
      </w:r>
    </w:p>
    <w:p w14:paraId="682DFEBB" w14:textId="77777777" w:rsidR="00443DCE" w:rsidRPr="00C1444A" w:rsidRDefault="00443DCE" w:rsidP="00443DCE">
      <w:pPr>
        <w:widowControl/>
        <w:numPr>
          <w:ilvl w:val="0"/>
          <w:numId w:val="48"/>
        </w:numPr>
        <w:suppressAutoHyphens w:val="0"/>
        <w:spacing w:line="276" w:lineRule="auto"/>
        <w:jc w:val="both"/>
        <w:rPr>
          <w:rFonts w:ascii="Times New Roman" w:hAnsi="Times New Roman" w:cs="Times New Roman"/>
          <w:sz w:val="22"/>
          <w:szCs w:val="22"/>
        </w:rPr>
      </w:pPr>
      <w:r w:rsidRPr="00C1444A">
        <w:rPr>
          <w:rFonts w:ascii="Times New Roman" w:hAnsi="Times New Roman" w:cs="Times New Roman"/>
          <w:sz w:val="24"/>
        </w:rPr>
        <w:t>Smluvní strany si pro doručování zvolily písemnou formu. Smluvní strany se dohodly, že na zásilky adresované si vzájemně smluvními stranami se nepoužije ustanovení § 573 zákona č. 89/2012 Sb., občanský zákoník, ve znění pozdějších předpisů.</w:t>
      </w:r>
    </w:p>
    <w:p w14:paraId="479241DF" w14:textId="77777777" w:rsidR="00443DCE" w:rsidRPr="00C1444A" w:rsidRDefault="00443DCE" w:rsidP="00443DCE">
      <w:pPr>
        <w:pStyle w:val="Odstavecseseznamem"/>
        <w:numPr>
          <w:ilvl w:val="0"/>
          <w:numId w:val="48"/>
        </w:numPr>
        <w:tabs>
          <w:tab w:val="left" w:pos="0"/>
        </w:tabs>
        <w:spacing w:line="276" w:lineRule="auto"/>
        <w:jc w:val="both"/>
        <w:rPr>
          <w:rFonts w:ascii="Times New Roman" w:hAnsi="Times New Roman" w:cs="Times New Roman"/>
          <w:sz w:val="24"/>
        </w:rPr>
      </w:pPr>
      <w:r w:rsidRPr="00C1444A">
        <w:rPr>
          <w:rFonts w:ascii="Times New Roman" w:hAnsi="Times New Roman" w:cs="Times New Roman"/>
          <w:sz w:val="24"/>
        </w:rPr>
        <w:t>Smluvní strany se dohodly, že jejich vztahy touto smlouvou neupravené se řídí příslušnými stanoveními zákona č. 89/2012 Sb., občanský zákoník, ve  znění pozdějších předpisů.</w:t>
      </w:r>
    </w:p>
    <w:p w14:paraId="50F5DE1B" w14:textId="77777777" w:rsidR="00443DCE" w:rsidRPr="00C1444A" w:rsidRDefault="00443DCE" w:rsidP="00443DCE">
      <w:pPr>
        <w:pStyle w:val="Odstavecseseznamem"/>
        <w:numPr>
          <w:ilvl w:val="0"/>
          <w:numId w:val="48"/>
        </w:numPr>
        <w:tabs>
          <w:tab w:val="left" w:pos="0"/>
        </w:tabs>
        <w:spacing w:line="276" w:lineRule="auto"/>
        <w:jc w:val="both"/>
        <w:rPr>
          <w:rFonts w:ascii="Times New Roman" w:hAnsi="Times New Roman" w:cs="Times New Roman"/>
          <w:sz w:val="24"/>
        </w:rPr>
      </w:pPr>
      <w:r w:rsidRPr="00C1444A">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03568056" w14:textId="77777777" w:rsidR="00443DCE" w:rsidRPr="00C1444A" w:rsidRDefault="00443DCE" w:rsidP="00443DCE">
      <w:pPr>
        <w:pStyle w:val="Odstavecseseznamem"/>
        <w:numPr>
          <w:ilvl w:val="0"/>
          <w:numId w:val="48"/>
        </w:numPr>
        <w:tabs>
          <w:tab w:val="left" w:pos="0"/>
        </w:tabs>
        <w:spacing w:line="276" w:lineRule="auto"/>
        <w:jc w:val="both"/>
        <w:rPr>
          <w:rFonts w:ascii="Times New Roman" w:hAnsi="Times New Roman" w:cs="Times New Roman"/>
          <w:sz w:val="24"/>
        </w:rPr>
      </w:pPr>
      <w:r w:rsidRPr="00C1444A">
        <w:rPr>
          <w:rFonts w:ascii="Times New Roman" w:hAnsi="Times New Roman" w:cs="Times New Roman"/>
          <w:sz w:val="24"/>
        </w:rPr>
        <w:t>Změny a doplnění této smlouvy jsou možné pouze v písemné formě formou dodatků ke smlouvě, na základě vzájemné dohody obou smluvních stran.</w:t>
      </w:r>
    </w:p>
    <w:p w14:paraId="28862482" w14:textId="77777777" w:rsidR="00443DCE" w:rsidRPr="00C1444A" w:rsidRDefault="00443DCE" w:rsidP="00443DCE">
      <w:pPr>
        <w:pStyle w:val="Odstavecseseznamem"/>
        <w:numPr>
          <w:ilvl w:val="0"/>
          <w:numId w:val="48"/>
        </w:numPr>
        <w:tabs>
          <w:tab w:val="left" w:pos="0"/>
        </w:tabs>
        <w:spacing w:line="276" w:lineRule="auto"/>
        <w:jc w:val="both"/>
        <w:rPr>
          <w:rFonts w:ascii="Times New Roman" w:hAnsi="Times New Roman" w:cs="Times New Roman"/>
          <w:sz w:val="24"/>
        </w:rPr>
      </w:pPr>
      <w:r w:rsidRPr="00C1444A">
        <w:rPr>
          <w:rFonts w:ascii="Times New Roman" w:hAnsi="Times New Roman" w:cs="Times New Roman"/>
          <w:sz w:val="24"/>
        </w:rPr>
        <w:t xml:space="preserve">Smluvní strany shodně a výslovně prohlašují, že mezi nimi došlo k dohodě o celém obsahu </w:t>
      </w:r>
    </w:p>
    <w:p w14:paraId="3D334AB8" w14:textId="77777777" w:rsidR="00443DCE" w:rsidRPr="00C1444A" w:rsidRDefault="00443DCE" w:rsidP="00443DCE">
      <w:pPr>
        <w:pStyle w:val="Odstavecseseznamem"/>
        <w:tabs>
          <w:tab w:val="left" w:pos="0"/>
        </w:tabs>
        <w:spacing w:line="276" w:lineRule="auto"/>
        <w:ind w:left="644"/>
        <w:jc w:val="both"/>
        <w:rPr>
          <w:rFonts w:ascii="Times New Roman" w:hAnsi="Times New Roman" w:cs="Times New Roman"/>
          <w:sz w:val="24"/>
        </w:rPr>
      </w:pPr>
      <w:r w:rsidRPr="00C1444A">
        <w:rPr>
          <w:rFonts w:ascii="Times New Roman" w:hAnsi="Times New Roman" w:cs="Times New Roman"/>
          <w:sz w:val="24"/>
        </w:rPr>
        <w:t xml:space="preserve">smlouvy, a že je jim obsah smlouvy dobře znám v celém jeho rozsahu s tím, že smlouva je </w:t>
      </w:r>
    </w:p>
    <w:p w14:paraId="73C65739" w14:textId="77777777" w:rsidR="00443DCE" w:rsidRPr="00C1444A" w:rsidRDefault="00443DCE" w:rsidP="00443DCE">
      <w:pPr>
        <w:tabs>
          <w:tab w:val="left" w:pos="0"/>
        </w:tabs>
        <w:spacing w:line="276" w:lineRule="auto"/>
        <w:jc w:val="both"/>
        <w:rPr>
          <w:rFonts w:ascii="Times New Roman" w:hAnsi="Times New Roman" w:cs="Times New Roman"/>
          <w:sz w:val="24"/>
        </w:rPr>
      </w:pPr>
      <w:r w:rsidRPr="00C1444A">
        <w:rPr>
          <w:rFonts w:ascii="Times New Roman" w:hAnsi="Times New Roman" w:cs="Times New Roman"/>
          <w:sz w:val="24"/>
        </w:rPr>
        <w:tab/>
        <w:t>projevem jejich vážné, pravé a svobodné vůle prosté omylu.</w:t>
      </w:r>
    </w:p>
    <w:p w14:paraId="1B0D1281" w14:textId="70002A2B" w:rsidR="00443DCE" w:rsidRPr="00C1444A" w:rsidRDefault="00443DCE" w:rsidP="00443DCE">
      <w:pPr>
        <w:pStyle w:val="Odstavecseseznamem"/>
        <w:numPr>
          <w:ilvl w:val="0"/>
          <w:numId w:val="48"/>
        </w:numPr>
        <w:tabs>
          <w:tab w:val="left" w:pos="0"/>
        </w:tabs>
        <w:spacing w:line="276" w:lineRule="auto"/>
        <w:jc w:val="both"/>
        <w:rPr>
          <w:rFonts w:ascii="Times New Roman" w:hAnsi="Times New Roman" w:cs="Times New Roman"/>
          <w:sz w:val="28"/>
          <w:szCs w:val="22"/>
        </w:rPr>
      </w:pPr>
      <w:r w:rsidRPr="00C1444A">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w:t>
      </w:r>
      <w:r w:rsidRPr="00C1444A">
        <w:rPr>
          <w:rFonts w:ascii="Times New Roman" w:hAnsi="Times New Roman" w:cs="Times New Roman"/>
          <w:sz w:val="24"/>
          <w:szCs w:val="22"/>
        </w:rPr>
        <w:lastRenderedPageBreak/>
        <w:t>99/1963 Sb., občanského soudního řádu, ve znění pozdějších předpisů, zákona č. 500/2004 Sb., správního řádu, ve znění pozdějších předpisů, či podle zákona č. 280/2009 Sb., daňového řádu, ve znění pozdějších předpisů.</w:t>
      </w:r>
    </w:p>
    <w:p w14:paraId="515EB911" w14:textId="3B2B0A2E" w:rsidR="00325B47" w:rsidRPr="00C1444A" w:rsidRDefault="00325B47" w:rsidP="00325B47">
      <w:pPr>
        <w:pStyle w:val="Odstavecseseznamem"/>
        <w:numPr>
          <w:ilvl w:val="0"/>
          <w:numId w:val="48"/>
        </w:numPr>
        <w:spacing w:line="276" w:lineRule="auto"/>
        <w:jc w:val="both"/>
        <w:rPr>
          <w:rFonts w:ascii="Times New Roman" w:hAnsi="Times New Roman" w:cs="Times New Roman"/>
          <w:sz w:val="24"/>
        </w:rPr>
      </w:pPr>
      <w:r w:rsidRPr="00C1444A">
        <w:rPr>
          <w:rFonts w:ascii="Times New Roman" w:hAnsi="Times New Roman" w:cs="Times New Roman"/>
          <w:sz w:val="24"/>
        </w:rPr>
        <w:t>Smluvní strany si výslovně sjednávají v souladu s ustanovením § 1881 OZ vyloučení postoupení pohledávky třetí straně, která by vznikla na základě této smlouvy, nebo v souvislosti s ní. Vyloučení postoupení pohledávky se sjednává bez jakéhokoliv omezení, tedy v celém rozsahu co do jakékoliv pohledávky vzniklé na základě této smlouvy nebo v souvislosti s ní.</w:t>
      </w:r>
    </w:p>
    <w:p w14:paraId="5F8BAECF" w14:textId="77777777" w:rsidR="00443DCE" w:rsidRPr="00C1444A" w:rsidRDefault="00443DCE" w:rsidP="00443DCE">
      <w:pPr>
        <w:pStyle w:val="Odstavecseseznamem"/>
        <w:numPr>
          <w:ilvl w:val="0"/>
          <w:numId w:val="48"/>
        </w:numPr>
        <w:tabs>
          <w:tab w:val="left" w:pos="0"/>
        </w:tabs>
        <w:spacing w:line="276" w:lineRule="auto"/>
        <w:jc w:val="both"/>
        <w:rPr>
          <w:rFonts w:ascii="Times New Roman" w:hAnsi="Times New Roman" w:cs="Times New Roman"/>
          <w:sz w:val="24"/>
          <w:szCs w:val="22"/>
        </w:rPr>
      </w:pPr>
      <w:r w:rsidRPr="00C1444A">
        <w:rPr>
          <w:rFonts w:ascii="Times New Roman" w:hAnsi="Times New Roman" w:cs="Times New Roman"/>
          <w:sz w:val="24"/>
          <w:szCs w:val="22"/>
        </w:rPr>
        <w:t>Prodávající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kupujícího. Prodávající odpovídá za to, že platby poskytnuté kupujícím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CBE3423" w14:textId="0D6E13CB" w:rsidR="00443DCE" w:rsidRPr="00C1444A" w:rsidRDefault="00443DCE" w:rsidP="00443DCE">
      <w:pPr>
        <w:pStyle w:val="Odstavecseseznamem"/>
        <w:tabs>
          <w:tab w:val="left" w:pos="0"/>
        </w:tabs>
        <w:spacing w:line="276" w:lineRule="auto"/>
        <w:ind w:left="720"/>
        <w:jc w:val="both"/>
        <w:rPr>
          <w:rFonts w:ascii="Times New Roman" w:hAnsi="Times New Roman" w:cs="Times New Roman"/>
          <w:sz w:val="28"/>
          <w:szCs w:val="22"/>
        </w:rPr>
      </w:pPr>
      <w:r w:rsidRPr="00C1444A">
        <w:rPr>
          <w:rFonts w:ascii="Times New Roman" w:hAnsi="Times New Roman" w:cs="Times New Roman"/>
          <w:sz w:val="24"/>
          <w:szCs w:val="22"/>
        </w:rPr>
        <w:t xml:space="preserve">V případě porušení ustanovení tohoto bodu smlouvy je kupující oprávněn od smlouvy odstoupit a prodávající je povinen zaplatit objednateli pokutu ve výši </w:t>
      </w:r>
      <w:r w:rsidR="00325B47" w:rsidRPr="00C1444A">
        <w:rPr>
          <w:rFonts w:ascii="Times New Roman" w:hAnsi="Times New Roman" w:cs="Times New Roman"/>
          <w:sz w:val="24"/>
          <w:szCs w:val="22"/>
        </w:rPr>
        <w:t>2</w:t>
      </w:r>
      <w:r w:rsidRPr="00C1444A">
        <w:rPr>
          <w:rFonts w:ascii="Times New Roman" w:hAnsi="Times New Roman" w:cs="Times New Roman"/>
          <w:sz w:val="24"/>
          <w:szCs w:val="22"/>
        </w:rPr>
        <w:t>0 000 Kč vč. DPH.</w:t>
      </w:r>
    </w:p>
    <w:p w14:paraId="77E2DCA2" w14:textId="77777777" w:rsidR="00443DCE" w:rsidRPr="00C1444A" w:rsidRDefault="00443DCE" w:rsidP="00443DCE">
      <w:pPr>
        <w:widowControl/>
        <w:numPr>
          <w:ilvl w:val="0"/>
          <w:numId w:val="48"/>
        </w:numPr>
        <w:suppressAutoHyphens w:val="0"/>
        <w:spacing w:line="276" w:lineRule="auto"/>
        <w:jc w:val="both"/>
        <w:rPr>
          <w:rFonts w:ascii="Times New Roman" w:hAnsi="Times New Roman" w:cs="Times New Roman"/>
          <w:sz w:val="24"/>
        </w:rPr>
      </w:pPr>
      <w:r w:rsidRPr="00C1444A">
        <w:rPr>
          <w:rFonts w:ascii="Times New Roman" w:hAnsi="Times New Roman" w:cs="Times New Roman"/>
          <w:sz w:val="24"/>
        </w:rPr>
        <w:t>V případě sporu se obě smluvní strany zavazují pokusit se o jeho urovnání smírem, v případě soudního sporu bude věc projednávána soudem příslušným podle zákona č. 99/1963 Sb., občanského soudního řádu, ve znění pozdějších předpisů.</w:t>
      </w:r>
    </w:p>
    <w:p w14:paraId="55371C5A" w14:textId="77777777" w:rsidR="00443DCE" w:rsidRPr="00C1444A" w:rsidRDefault="00443DCE" w:rsidP="00443DCE">
      <w:pPr>
        <w:pStyle w:val="Odstavecseseznamem"/>
        <w:numPr>
          <w:ilvl w:val="0"/>
          <w:numId w:val="48"/>
        </w:numPr>
        <w:spacing w:line="276" w:lineRule="auto"/>
        <w:jc w:val="both"/>
        <w:rPr>
          <w:rFonts w:ascii="Times New Roman" w:hAnsi="Times New Roman" w:cs="Times New Roman"/>
          <w:sz w:val="24"/>
        </w:rPr>
      </w:pPr>
      <w:r w:rsidRPr="00C1444A">
        <w:rPr>
          <w:rFonts w:ascii="Times New Roman" w:hAnsi="Times New Roman" w:cs="Times New Roman"/>
          <w:sz w:val="24"/>
        </w:rPr>
        <w:t>Prodávající uděluje svůj souhlas s úplným zveřejněním obsahu této smlouvy, jakož i se zveřejněním všech dalších dokumentů vztahujících se k plnění veřejné zakázky na základě této smlouvy.</w:t>
      </w:r>
    </w:p>
    <w:p w14:paraId="3E4778F2" w14:textId="77777777" w:rsidR="00443DCE" w:rsidRPr="00C1444A" w:rsidRDefault="00443DCE" w:rsidP="00443DCE">
      <w:pPr>
        <w:numPr>
          <w:ilvl w:val="0"/>
          <w:numId w:val="48"/>
        </w:numPr>
        <w:autoSpaceDE w:val="0"/>
        <w:spacing w:line="276" w:lineRule="auto"/>
        <w:jc w:val="both"/>
        <w:rPr>
          <w:rFonts w:ascii="Times New Roman" w:hAnsi="Times New Roman" w:cs="Times New Roman"/>
          <w:sz w:val="24"/>
        </w:rPr>
      </w:pPr>
      <w:r w:rsidRPr="00C1444A">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 </w:t>
      </w:r>
    </w:p>
    <w:p w14:paraId="56F7A3FE" w14:textId="77777777" w:rsidR="00443DCE" w:rsidRPr="00C1444A" w:rsidRDefault="00443DCE" w:rsidP="00443DCE">
      <w:pPr>
        <w:pStyle w:val="Odstavecseseznamem"/>
        <w:widowControl/>
        <w:numPr>
          <w:ilvl w:val="0"/>
          <w:numId w:val="48"/>
        </w:numPr>
        <w:suppressAutoHyphens w:val="0"/>
        <w:spacing w:line="276" w:lineRule="auto"/>
        <w:jc w:val="both"/>
        <w:rPr>
          <w:rFonts w:ascii="Times New Roman" w:eastAsia="Times New Roman" w:hAnsi="Times New Roman" w:cs="Times New Roman"/>
          <w:kern w:val="0"/>
          <w:sz w:val="24"/>
          <w:lang w:eastAsia="cs-CZ" w:bidi="ar-SA"/>
        </w:rPr>
      </w:pPr>
      <w:r w:rsidRPr="00C1444A">
        <w:rPr>
          <w:rFonts w:ascii="Times New Roman" w:eastAsia="Times New Roman" w:hAnsi="Times New Roman" w:cs="Times New Roman"/>
          <w:kern w:val="0"/>
          <w:sz w:val="24"/>
          <w:lang w:eastAsia="cs-CZ" w:bidi="ar-SA"/>
        </w:rPr>
        <w:t xml:space="preserve"> Smluvní strany prohlašují, že žádná z částí uzavřené smlouvy či její obsah není považována za obchodní tajemství.</w:t>
      </w:r>
    </w:p>
    <w:p w14:paraId="755B3D6F" w14:textId="474006F2" w:rsidR="00443DCE" w:rsidRPr="00C1444A" w:rsidRDefault="00443DCE" w:rsidP="00443DCE">
      <w:pPr>
        <w:widowControl/>
        <w:numPr>
          <w:ilvl w:val="0"/>
          <w:numId w:val="48"/>
        </w:numPr>
        <w:suppressAutoHyphens w:val="0"/>
        <w:jc w:val="both"/>
        <w:rPr>
          <w:rFonts w:ascii="Times New Roman" w:eastAsia="Times New Roman" w:hAnsi="Times New Roman" w:cs="Times New Roman"/>
          <w:color w:val="000000"/>
          <w:kern w:val="0"/>
          <w:sz w:val="23"/>
          <w:szCs w:val="23"/>
          <w:lang w:eastAsia="cs-CZ" w:bidi="ar-SA"/>
        </w:rPr>
      </w:pPr>
      <w:r w:rsidRPr="00C1444A">
        <w:rPr>
          <w:rFonts w:ascii="Times New Roman" w:eastAsia="Times New Roman" w:hAnsi="Times New Roman" w:cs="Times New Roman"/>
          <w:color w:val="000000"/>
          <w:kern w:val="0"/>
          <w:sz w:val="24"/>
          <w:lang w:eastAsia="cs-CZ" w:bidi="ar-SA"/>
        </w:rPr>
        <w:t>Tato smlouva je uzavřena v elektronické podobě s připojenými zaručenými (kvalifikovanými) elektronickými podpisy oprávněných osob nebo se</w:t>
      </w:r>
      <w:r w:rsidRPr="00C1444A">
        <w:rPr>
          <w:rFonts w:ascii="Times New Roman" w:hAnsi="Times New Roman" w:cs="Times New Roman"/>
          <w:bCs/>
          <w:sz w:val="24"/>
        </w:rPr>
        <w:t xml:space="preserve"> smlouva  uzavírá písemně ve dvou vyhotoveních, z nichž každá ze smluvních stran obdrží jedno vyhotovení.</w:t>
      </w:r>
      <w:r w:rsidRPr="00C1444A">
        <w:rPr>
          <w:rFonts w:ascii="Times New Roman" w:eastAsia="Times New Roman" w:hAnsi="Times New Roman" w:cs="Times New Roman"/>
          <w:color w:val="000000"/>
          <w:kern w:val="0"/>
          <w:sz w:val="24"/>
          <w:lang w:eastAsia="cs-CZ" w:bidi="ar-SA"/>
        </w:rPr>
        <w:t xml:space="preserve"> </w:t>
      </w:r>
    </w:p>
    <w:p w14:paraId="5868F5D0" w14:textId="3BB8F9C9" w:rsidR="00443DCE" w:rsidRPr="00C1444A" w:rsidRDefault="00DF4FA2" w:rsidP="00443DCE">
      <w:pPr>
        <w:numPr>
          <w:ilvl w:val="0"/>
          <w:numId w:val="48"/>
        </w:numPr>
        <w:spacing w:line="276" w:lineRule="auto"/>
        <w:jc w:val="both"/>
        <w:rPr>
          <w:rFonts w:ascii="Times New Roman" w:hAnsi="Times New Roman" w:cs="Times New Roman"/>
        </w:rPr>
      </w:pPr>
      <w:r>
        <w:rPr>
          <w:rFonts w:ascii="Times New Roman" w:eastAsia="Times New Roman" w:hAnsi="Times New Roman" w:cs="Times New Roman"/>
          <w:sz w:val="24"/>
          <w:shd w:val="clear" w:color="auto" w:fill="FFFFFF"/>
          <w:lang w:eastAsia="cs-CZ"/>
        </w:rPr>
        <w:t>P</w:t>
      </w:r>
      <w:r w:rsidR="00443DCE" w:rsidRPr="00C1444A">
        <w:rPr>
          <w:rFonts w:ascii="Times New Roman" w:eastAsia="Times New Roman" w:hAnsi="Times New Roman" w:cs="Times New Roman"/>
          <w:sz w:val="24"/>
          <w:shd w:val="clear" w:color="auto" w:fill="FFFFFF"/>
          <w:lang w:eastAsia="cs-CZ"/>
        </w:rPr>
        <w:t xml:space="preserve">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w:t>
      </w:r>
      <w:r w:rsidR="00443DCE" w:rsidRPr="00C1444A">
        <w:rPr>
          <w:rFonts w:ascii="Times New Roman" w:eastAsia="Times New Roman" w:hAnsi="Times New Roman" w:cs="Times New Roman"/>
          <w:sz w:val="24"/>
          <w:shd w:val="clear" w:color="auto" w:fill="FFFFFF"/>
          <w:lang w:eastAsia="cs-CZ"/>
        </w:rPr>
        <w:lastRenderedPageBreak/>
        <w:t xml:space="preserve">osobních údajů a o volném pohybu těchto údajů a o zrušení směrnice 95/46/ES (Nařízení </w:t>
      </w:r>
    </w:p>
    <w:p w14:paraId="34BFB37D" w14:textId="77777777" w:rsidR="00443DCE" w:rsidRPr="00C1444A" w:rsidRDefault="00443DCE" w:rsidP="00443DCE">
      <w:pPr>
        <w:spacing w:line="276" w:lineRule="auto"/>
        <w:ind w:left="284"/>
        <w:jc w:val="both"/>
        <w:rPr>
          <w:rFonts w:ascii="Times New Roman" w:eastAsia="Times New Roman" w:hAnsi="Times New Roman" w:cs="Times New Roman"/>
          <w:sz w:val="24"/>
          <w:lang w:eastAsia="cs-CZ"/>
        </w:rPr>
      </w:pPr>
      <w:r w:rsidRPr="00C1444A">
        <w:rPr>
          <w:rFonts w:ascii="Times New Roman" w:eastAsia="Times New Roman" w:hAnsi="Times New Roman" w:cs="Times New Roman"/>
          <w:sz w:val="24"/>
          <w:shd w:val="clear" w:color="auto" w:fill="FFFFFF"/>
          <w:lang w:eastAsia="cs-CZ"/>
        </w:rPr>
        <w:t xml:space="preserve">     GDPR). </w:t>
      </w:r>
      <w:r w:rsidRPr="00C1444A">
        <w:rPr>
          <w:rFonts w:ascii="Times New Roman" w:eastAsia="Times New Roman" w:hAnsi="Times New Roman" w:cs="Times New Roman"/>
          <w:sz w:val="24"/>
          <w:lang w:eastAsia="cs-CZ"/>
        </w:rPr>
        <w:t xml:space="preserve">Podrobnější informace o nakládání s osobními údaji fyzických osob při smluvním </w:t>
      </w:r>
    </w:p>
    <w:p w14:paraId="42A2E732" w14:textId="159032BF" w:rsidR="008E276D" w:rsidRPr="00C1444A" w:rsidRDefault="00443DCE" w:rsidP="00E60BEA">
      <w:pPr>
        <w:spacing w:line="276" w:lineRule="auto"/>
        <w:ind w:left="284"/>
        <w:jc w:val="both"/>
        <w:rPr>
          <w:rFonts w:ascii="Times New Roman" w:eastAsia="Times New Roman" w:hAnsi="Times New Roman" w:cs="Times New Roman"/>
          <w:sz w:val="24"/>
          <w:shd w:val="clear" w:color="auto" w:fill="FFFFFF"/>
          <w:lang w:eastAsia="cs-CZ"/>
        </w:rPr>
      </w:pPr>
      <w:r w:rsidRPr="00C1444A">
        <w:rPr>
          <w:rFonts w:ascii="Times New Roman" w:eastAsia="Times New Roman" w:hAnsi="Times New Roman" w:cs="Times New Roman"/>
          <w:sz w:val="24"/>
          <w:shd w:val="clear" w:color="auto" w:fill="FFFFFF"/>
          <w:lang w:eastAsia="cs-CZ"/>
        </w:rPr>
        <w:t xml:space="preserve">      </w:t>
      </w:r>
      <w:r w:rsidRPr="00C1444A">
        <w:rPr>
          <w:rFonts w:ascii="Times New Roman" w:eastAsia="Times New Roman" w:hAnsi="Times New Roman" w:cs="Times New Roman"/>
          <w:sz w:val="24"/>
          <w:lang w:eastAsia="cs-CZ"/>
        </w:rPr>
        <w:t xml:space="preserve">vztahu jsou uvedeny na </w:t>
      </w:r>
      <w:hyperlink r:id="rId10" w:history="1">
        <w:r w:rsidRPr="00C1444A">
          <w:rPr>
            <w:rStyle w:val="Hypertextovodkaz"/>
            <w:rFonts w:ascii="Times New Roman" w:eastAsia="Times New Roman" w:hAnsi="Times New Roman" w:cs="Times New Roman"/>
            <w:sz w:val="24"/>
            <w:lang w:eastAsia="cs-CZ"/>
          </w:rPr>
          <w:t>www.plstbk.cz</w:t>
        </w:r>
      </w:hyperlink>
      <w:r w:rsidRPr="00C1444A">
        <w:rPr>
          <w:rFonts w:ascii="Times New Roman" w:eastAsia="Times New Roman" w:hAnsi="Times New Roman" w:cs="Times New Roman"/>
          <w:sz w:val="24"/>
          <w:shd w:val="clear" w:color="auto" w:fill="FFFFFF"/>
          <w:lang w:eastAsia="cs-CZ"/>
        </w:rPr>
        <w:t>.</w:t>
      </w:r>
    </w:p>
    <w:p w14:paraId="41F52E2F" w14:textId="47638F37" w:rsidR="0021205E" w:rsidRPr="00C1444A" w:rsidRDefault="00DD0AD1" w:rsidP="001A3E72">
      <w:pPr>
        <w:widowControl/>
        <w:suppressAutoHyphens w:val="0"/>
        <w:spacing w:line="276" w:lineRule="auto"/>
        <w:ind w:left="720"/>
        <w:jc w:val="both"/>
        <w:rPr>
          <w:rFonts w:ascii="Times New Roman" w:hAnsi="Times New Roman" w:cs="Times New Roman"/>
          <w:i/>
          <w:sz w:val="24"/>
        </w:rPr>
      </w:pPr>
      <w:r w:rsidRPr="00C1444A">
        <w:rPr>
          <w:rFonts w:ascii="Times New Roman" w:hAnsi="Times New Roman" w:cs="Times New Roman"/>
          <w:i/>
          <w:sz w:val="24"/>
        </w:rPr>
        <w:t xml:space="preserve">Příloha č. 1 – </w:t>
      </w:r>
      <w:r w:rsidR="001A3E72" w:rsidRPr="00C1444A">
        <w:rPr>
          <w:rFonts w:ascii="Times New Roman" w:hAnsi="Times New Roman" w:cs="Times New Roman"/>
          <w:i/>
          <w:sz w:val="24"/>
        </w:rPr>
        <w:t xml:space="preserve">Technická specifikace </w:t>
      </w:r>
    </w:p>
    <w:p w14:paraId="525960F8" w14:textId="3D708139" w:rsidR="00A437BD" w:rsidRPr="00C1444A" w:rsidRDefault="00A437BD" w:rsidP="001A3E72">
      <w:pPr>
        <w:widowControl/>
        <w:suppressAutoHyphens w:val="0"/>
        <w:spacing w:line="276" w:lineRule="auto"/>
        <w:ind w:left="720"/>
        <w:jc w:val="both"/>
        <w:rPr>
          <w:rFonts w:ascii="Times New Roman" w:hAnsi="Times New Roman" w:cs="Times New Roman"/>
          <w:i/>
          <w:sz w:val="24"/>
        </w:rPr>
      </w:pPr>
    </w:p>
    <w:p w14:paraId="201A49B7" w14:textId="77777777" w:rsidR="00A437BD" w:rsidRPr="00C1444A" w:rsidRDefault="00A437BD" w:rsidP="001A3E72">
      <w:pPr>
        <w:widowControl/>
        <w:suppressAutoHyphens w:val="0"/>
        <w:spacing w:line="276" w:lineRule="auto"/>
        <w:ind w:left="720"/>
        <w:jc w:val="both"/>
        <w:rPr>
          <w:rFonts w:ascii="Times New Roman" w:hAnsi="Times New Roman" w:cs="Times New Roman"/>
          <w:i/>
          <w:sz w:val="24"/>
        </w:rPr>
      </w:pPr>
    </w:p>
    <w:p w14:paraId="021B6639" w14:textId="77777777" w:rsidR="008E276D" w:rsidRPr="00C1444A" w:rsidRDefault="008E276D" w:rsidP="002F09CD">
      <w:pPr>
        <w:pStyle w:val="Prosttext1"/>
        <w:spacing w:line="276" w:lineRule="auto"/>
        <w:ind w:left="709"/>
        <w:jc w:val="both"/>
        <w:rPr>
          <w:rFonts w:ascii="Times New Roman" w:eastAsia="MS Mincho" w:hAnsi="Times New Roman" w:cs="Times New Roman"/>
          <w:sz w:val="24"/>
          <w:szCs w:val="24"/>
        </w:rPr>
      </w:pPr>
      <w:r w:rsidRPr="00C1444A">
        <w:rPr>
          <w:rFonts w:ascii="Times New Roman" w:eastAsia="MS Mincho" w:hAnsi="Times New Roman" w:cs="Times New Roman"/>
          <w:b/>
          <w:sz w:val="24"/>
          <w:szCs w:val="24"/>
        </w:rPr>
        <w:t>Kupující:</w:t>
      </w:r>
      <w:r w:rsidRPr="00C1444A">
        <w:rPr>
          <w:rFonts w:ascii="Times New Roman" w:eastAsia="MS Mincho" w:hAnsi="Times New Roman" w:cs="Times New Roman"/>
          <w:sz w:val="24"/>
          <w:szCs w:val="24"/>
        </w:rPr>
        <w:tab/>
      </w:r>
      <w:r w:rsidRPr="00C1444A">
        <w:rPr>
          <w:rFonts w:ascii="Times New Roman" w:eastAsia="MS Mincho" w:hAnsi="Times New Roman" w:cs="Times New Roman"/>
          <w:sz w:val="24"/>
          <w:szCs w:val="24"/>
        </w:rPr>
        <w:tab/>
      </w:r>
      <w:r w:rsidRPr="00C1444A">
        <w:rPr>
          <w:rFonts w:ascii="Times New Roman" w:eastAsia="MS Mincho" w:hAnsi="Times New Roman" w:cs="Times New Roman"/>
          <w:sz w:val="24"/>
          <w:szCs w:val="24"/>
        </w:rPr>
        <w:tab/>
      </w:r>
      <w:r w:rsidRPr="00C1444A">
        <w:rPr>
          <w:rFonts w:ascii="Times New Roman" w:eastAsia="MS Mincho" w:hAnsi="Times New Roman" w:cs="Times New Roman"/>
          <w:sz w:val="24"/>
          <w:szCs w:val="24"/>
        </w:rPr>
        <w:tab/>
      </w:r>
      <w:r w:rsidRPr="00C1444A">
        <w:rPr>
          <w:rFonts w:ascii="Times New Roman" w:eastAsia="MS Mincho" w:hAnsi="Times New Roman" w:cs="Times New Roman"/>
          <w:sz w:val="24"/>
          <w:szCs w:val="24"/>
        </w:rPr>
        <w:tab/>
      </w:r>
      <w:r w:rsidRPr="00C1444A">
        <w:rPr>
          <w:rFonts w:ascii="Times New Roman" w:eastAsia="MS Mincho" w:hAnsi="Times New Roman" w:cs="Times New Roman"/>
          <w:sz w:val="24"/>
          <w:szCs w:val="24"/>
        </w:rPr>
        <w:tab/>
      </w:r>
      <w:r w:rsidRPr="00C1444A">
        <w:rPr>
          <w:rFonts w:ascii="Times New Roman" w:eastAsia="MS Mincho" w:hAnsi="Times New Roman" w:cs="Times New Roman"/>
          <w:b/>
          <w:sz w:val="24"/>
          <w:szCs w:val="24"/>
        </w:rPr>
        <w:t>Prodávající:</w:t>
      </w:r>
      <w:r w:rsidRPr="00C1444A">
        <w:rPr>
          <w:rFonts w:ascii="Times New Roman" w:eastAsia="MS Mincho" w:hAnsi="Times New Roman" w:cs="Times New Roman"/>
          <w:sz w:val="24"/>
          <w:szCs w:val="24"/>
        </w:rPr>
        <w:t xml:space="preserve"> </w:t>
      </w:r>
    </w:p>
    <w:p w14:paraId="702D546C" w14:textId="77777777" w:rsidR="00544FC8" w:rsidRPr="00C1444A" w:rsidRDefault="00544FC8" w:rsidP="00847401">
      <w:pPr>
        <w:ind w:firstLine="709"/>
        <w:rPr>
          <w:rFonts w:ascii="Times New Roman" w:eastAsia="MS Mincho" w:hAnsi="Times New Roman" w:cs="Times New Roman"/>
          <w:sz w:val="24"/>
        </w:rPr>
      </w:pPr>
    </w:p>
    <w:p w14:paraId="160CAA87" w14:textId="1E8F6E21" w:rsidR="005E52D5" w:rsidRPr="00C1444A" w:rsidRDefault="008E276D" w:rsidP="00847401">
      <w:pPr>
        <w:ind w:firstLine="709"/>
      </w:pPr>
      <w:r w:rsidRPr="00C1444A">
        <w:rPr>
          <w:rFonts w:ascii="Times New Roman" w:eastAsia="MS Mincho" w:hAnsi="Times New Roman" w:cs="Times New Roman"/>
          <w:sz w:val="24"/>
        </w:rPr>
        <w:t xml:space="preserve">Ve </w:t>
      </w:r>
      <w:r w:rsidR="00A437BD" w:rsidRPr="00C1444A">
        <w:rPr>
          <w:rFonts w:ascii="Times New Roman" w:eastAsia="MS Mincho" w:hAnsi="Times New Roman" w:cs="Times New Roman"/>
          <w:sz w:val="24"/>
        </w:rPr>
        <w:t xml:space="preserve"> </w:t>
      </w:r>
      <w:r w:rsidR="001510B0">
        <w:rPr>
          <w:rFonts w:ascii="Times New Roman" w:eastAsia="MS Mincho" w:hAnsi="Times New Roman" w:cs="Times New Roman"/>
          <w:sz w:val="24"/>
        </w:rPr>
        <w:t>Šternberku</w:t>
      </w:r>
      <w:r w:rsidR="00A437BD" w:rsidRPr="00C1444A">
        <w:rPr>
          <w:rFonts w:ascii="Times New Roman" w:eastAsia="MS Mincho" w:hAnsi="Times New Roman" w:cs="Times New Roman"/>
          <w:sz w:val="24"/>
        </w:rPr>
        <w:t xml:space="preserve">         </w:t>
      </w:r>
      <w:r w:rsidRPr="00C1444A">
        <w:rPr>
          <w:rFonts w:ascii="Times New Roman" w:eastAsia="MS Mincho" w:hAnsi="Times New Roman" w:cs="Times New Roman"/>
          <w:sz w:val="24"/>
        </w:rPr>
        <w:t xml:space="preserve"> dne:</w:t>
      </w:r>
      <w:r w:rsidR="00A437BD" w:rsidRPr="00C1444A">
        <w:rPr>
          <w:rFonts w:ascii="Times New Roman" w:eastAsia="MS Mincho" w:hAnsi="Times New Roman" w:cs="Times New Roman"/>
          <w:sz w:val="24"/>
        </w:rPr>
        <w:t xml:space="preserve">  </w:t>
      </w:r>
      <w:r w:rsidR="00641259">
        <w:rPr>
          <w:rFonts w:ascii="Times New Roman" w:eastAsia="MS Mincho" w:hAnsi="Times New Roman" w:cs="Times New Roman"/>
          <w:sz w:val="24"/>
        </w:rPr>
        <w:t>5</w:t>
      </w:r>
      <w:r w:rsidR="00126FDE">
        <w:rPr>
          <w:rFonts w:ascii="Times New Roman" w:eastAsia="MS Mincho" w:hAnsi="Times New Roman" w:cs="Times New Roman"/>
          <w:sz w:val="24"/>
        </w:rPr>
        <w:t>. 3. 2025</w:t>
      </w:r>
      <w:r w:rsidR="00A437BD" w:rsidRPr="00C1444A">
        <w:rPr>
          <w:rFonts w:ascii="Times New Roman" w:eastAsia="MS Mincho" w:hAnsi="Times New Roman" w:cs="Times New Roman"/>
          <w:sz w:val="24"/>
        </w:rPr>
        <w:t xml:space="preserve">                       </w:t>
      </w:r>
      <w:r w:rsidR="00A74C80" w:rsidRPr="00C1444A">
        <w:rPr>
          <w:rFonts w:ascii="Times New Roman" w:eastAsia="MS Mincho" w:hAnsi="Times New Roman" w:cs="Times New Roman"/>
          <w:sz w:val="24"/>
        </w:rPr>
        <w:tab/>
      </w:r>
      <w:r w:rsidRPr="00C1444A">
        <w:rPr>
          <w:rFonts w:ascii="Times New Roman" w:eastAsia="MS Mincho" w:hAnsi="Times New Roman" w:cs="Times New Roman"/>
          <w:sz w:val="24"/>
        </w:rPr>
        <w:t>V</w:t>
      </w:r>
      <w:r w:rsidR="001510B0">
        <w:rPr>
          <w:rFonts w:ascii="Times New Roman" w:eastAsia="MS Mincho" w:hAnsi="Times New Roman" w:cs="Times New Roman"/>
          <w:sz w:val="24"/>
        </w:rPr>
        <w:t> Mariánských Lázních</w:t>
      </w:r>
      <w:r w:rsidR="00A437BD" w:rsidRPr="00C1444A">
        <w:rPr>
          <w:rFonts w:ascii="Times New Roman" w:eastAsia="MS Mincho" w:hAnsi="Times New Roman" w:cs="Times New Roman"/>
          <w:sz w:val="24"/>
        </w:rPr>
        <w:t xml:space="preserve">    </w:t>
      </w:r>
      <w:r w:rsidR="00A74C80" w:rsidRPr="00C1444A">
        <w:rPr>
          <w:rFonts w:ascii="Times New Roman" w:eastAsia="MS Mincho" w:hAnsi="Times New Roman" w:cs="Times New Roman"/>
          <w:sz w:val="24"/>
        </w:rPr>
        <w:t>dne:</w:t>
      </w:r>
      <w:r w:rsidR="00641259">
        <w:rPr>
          <w:rFonts w:ascii="Times New Roman" w:eastAsia="MS Mincho" w:hAnsi="Times New Roman" w:cs="Times New Roman"/>
          <w:sz w:val="24"/>
        </w:rPr>
        <w:t xml:space="preserve"> 5.3.2025</w:t>
      </w:r>
      <w:r w:rsidR="00A74C80" w:rsidRPr="00C1444A">
        <w:rPr>
          <w:rFonts w:ascii="Times New Roman" w:eastAsia="MS Mincho" w:hAnsi="Times New Roman" w:cs="Times New Roman"/>
          <w:sz w:val="24"/>
        </w:rPr>
        <w:t xml:space="preserve"> </w:t>
      </w:r>
    </w:p>
    <w:p w14:paraId="45F6FE6B" w14:textId="77777777" w:rsidR="005F171B" w:rsidRPr="00C1444A" w:rsidRDefault="005F171B" w:rsidP="001A3E72">
      <w:pPr>
        <w:rPr>
          <w:rFonts w:ascii="Times New Roman" w:eastAsia="MS Mincho" w:hAnsi="Times New Roman" w:cs="Times New Roman"/>
          <w:sz w:val="24"/>
        </w:rPr>
      </w:pPr>
    </w:p>
    <w:p w14:paraId="232BB621" w14:textId="6A07D4F2" w:rsidR="005F171B" w:rsidRPr="00C1444A" w:rsidRDefault="005F171B" w:rsidP="001A3E72">
      <w:pPr>
        <w:rPr>
          <w:rFonts w:ascii="Times New Roman" w:eastAsia="MS Mincho" w:hAnsi="Times New Roman" w:cs="Times New Roman"/>
          <w:sz w:val="24"/>
        </w:rPr>
      </w:pPr>
    </w:p>
    <w:p w14:paraId="49813948" w14:textId="7D7F522C" w:rsidR="001A3E72" w:rsidRPr="00C1444A" w:rsidRDefault="001A3E72" w:rsidP="001A3E72">
      <w:pPr>
        <w:rPr>
          <w:rFonts w:ascii="Times New Roman" w:eastAsia="MS Mincho" w:hAnsi="Times New Roman" w:cs="Times New Roman"/>
          <w:sz w:val="24"/>
        </w:rPr>
      </w:pPr>
    </w:p>
    <w:p w14:paraId="18806C14" w14:textId="11BF0C1E" w:rsidR="001A3E72" w:rsidRPr="00C1444A" w:rsidRDefault="001A3E72" w:rsidP="001A3E72">
      <w:pPr>
        <w:rPr>
          <w:rFonts w:ascii="Times New Roman" w:eastAsia="MS Mincho" w:hAnsi="Times New Roman" w:cs="Times New Roman"/>
          <w:sz w:val="24"/>
        </w:rPr>
      </w:pPr>
    </w:p>
    <w:p w14:paraId="69408DFF" w14:textId="40FE6F30" w:rsidR="001A3E72" w:rsidRPr="00C1444A" w:rsidRDefault="001A3E72" w:rsidP="001A3E72">
      <w:pPr>
        <w:rPr>
          <w:rFonts w:ascii="Times New Roman" w:eastAsia="MS Mincho" w:hAnsi="Times New Roman" w:cs="Times New Roman"/>
          <w:sz w:val="24"/>
        </w:rPr>
      </w:pPr>
    </w:p>
    <w:p w14:paraId="7BFC664A" w14:textId="1136E370" w:rsidR="00E60BEA" w:rsidRPr="00C1444A" w:rsidRDefault="00E60BEA" w:rsidP="001A3E72">
      <w:pPr>
        <w:rPr>
          <w:rFonts w:ascii="Times New Roman" w:eastAsia="MS Mincho" w:hAnsi="Times New Roman" w:cs="Times New Roman"/>
          <w:sz w:val="24"/>
        </w:rPr>
      </w:pPr>
    </w:p>
    <w:p w14:paraId="001DF27D" w14:textId="14E5594B" w:rsidR="00E60BEA" w:rsidRPr="00C1444A" w:rsidRDefault="00E60BEA" w:rsidP="001A3E72">
      <w:pPr>
        <w:rPr>
          <w:rFonts w:ascii="Times New Roman" w:eastAsia="MS Mincho" w:hAnsi="Times New Roman" w:cs="Times New Roman"/>
          <w:sz w:val="24"/>
        </w:rPr>
      </w:pPr>
    </w:p>
    <w:p w14:paraId="3D9F523C" w14:textId="77777777" w:rsidR="00E60BEA" w:rsidRPr="00C1444A" w:rsidRDefault="00E60BEA" w:rsidP="001A3E72">
      <w:pPr>
        <w:rPr>
          <w:rFonts w:ascii="Times New Roman" w:eastAsia="MS Mincho" w:hAnsi="Times New Roman" w:cs="Times New Roman"/>
          <w:sz w:val="24"/>
        </w:rPr>
      </w:pPr>
    </w:p>
    <w:p w14:paraId="5EF6E794" w14:textId="77777777" w:rsidR="005F171B" w:rsidRPr="00C1444A" w:rsidRDefault="005F171B" w:rsidP="002F09CD">
      <w:pPr>
        <w:ind w:left="709"/>
        <w:rPr>
          <w:rFonts w:ascii="Times New Roman" w:eastAsia="MS Mincho" w:hAnsi="Times New Roman" w:cs="Times New Roman"/>
          <w:sz w:val="24"/>
        </w:rPr>
      </w:pPr>
    </w:p>
    <w:p w14:paraId="411EFF91" w14:textId="77777777" w:rsidR="008E276D" w:rsidRPr="00C1444A" w:rsidRDefault="008E276D" w:rsidP="002F09CD">
      <w:pPr>
        <w:ind w:left="709"/>
      </w:pPr>
      <w:r w:rsidRPr="00C1444A">
        <w:rPr>
          <w:rFonts w:ascii="Times New Roman" w:eastAsia="MS Mincho" w:hAnsi="Times New Roman" w:cs="Times New Roman"/>
          <w:sz w:val="24"/>
        </w:rPr>
        <w:t>……………………………………</w:t>
      </w:r>
      <w:r w:rsidRPr="00C1444A">
        <w:rPr>
          <w:rFonts w:ascii="Times New Roman" w:eastAsia="MS Mincho" w:hAnsi="Times New Roman" w:cs="Times New Roman"/>
          <w:sz w:val="24"/>
        </w:rPr>
        <w:tab/>
      </w:r>
      <w:r w:rsidRPr="00C1444A">
        <w:rPr>
          <w:rFonts w:ascii="Times New Roman" w:eastAsia="MS Mincho" w:hAnsi="Times New Roman" w:cs="Times New Roman"/>
          <w:sz w:val="24"/>
        </w:rPr>
        <w:tab/>
      </w:r>
      <w:r w:rsidRPr="00C1444A">
        <w:rPr>
          <w:rFonts w:ascii="Times New Roman" w:eastAsia="MS Mincho" w:hAnsi="Times New Roman" w:cs="Times New Roman"/>
          <w:sz w:val="24"/>
        </w:rPr>
        <w:tab/>
        <w:t>…..............…………………………</w:t>
      </w:r>
    </w:p>
    <w:p w14:paraId="5D3F3F9B" w14:textId="3CDA3362" w:rsidR="008E276D" w:rsidRPr="00BF2B1E" w:rsidRDefault="008E276D" w:rsidP="002F09CD">
      <w:pPr>
        <w:ind w:left="709"/>
      </w:pPr>
      <w:r w:rsidRPr="001510B0">
        <w:rPr>
          <w:rFonts w:ascii="Times New Roman" w:eastAsia="MS Mincho" w:hAnsi="Times New Roman" w:cs="Times New Roman"/>
          <w:i/>
          <w:sz w:val="24"/>
        </w:rPr>
        <w:t xml:space="preserve">       </w:t>
      </w:r>
      <w:r w:rsidRPr="00BF2B1E">
        <w:rPr>
          <w:rFonts w:ascii="Times New Roman" w:eastAsia="MS Mincho" w:hAnsi="Times New Roman" w:cs="Times New Roman"/>
          <w:sz w:val="24"/>
        </w:rPr>
        <w:t>MUDr. Hana Kučerová</w:t>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21205E" w:rsidRPr="00BF2B1E">
        <w:rPr>
          <w:rFonts w:ascii="Times New Roman" w:eastAsia="MS Mincho" w:hAnsi="Times New Roman" w:cs="Times New Roman"/>
          <w:sz w:val="24"/>
        </w:rPr>
        <w:t xml:space="preserve">        </w:t>
      </w:r>
      <w:r w:rsidR="003E6884" w:rsidRPr="00BF2B1E">
        <w:rPr>
          <w:rFonts w:ascii="Times New Roman" w:eastAsia="MS Mincho" w:hAnsi="Times New Roman" w:cs="Times New Roman"/>
          <w:sz w:val="24"/>
        </w:rPr>
        <w:t xml:space="preserve"> </w:t>
      </w:r>
      <w:r w:rsidR="00C35DAB" w:rsidRPr="00BF2B1E">
        <w:rPr>
          <w:rFonts w:ascii="Times New Roman" w:eastAsia="MS Mincho" w:hAnsi="Times New Roman" w:cs="Times New Roman"/>
          <w:sz w:val="24"/>
        </w:rPr>
        <w:tab/>
      </w:r>
      <w:r w:rsidR="001510B0" w:rsidRPr="00BF2B1E">
        <w:rPr>
          <w:rFonts w:ascii="Times New Roman" w:eastAsia="MS Mincho" w:hAnsi="Times New Roman" w:cs="Times New Roman"/>
          <w:sz w:val="24"/>
        </w:rPr>
        <w:t>Ing. Martin Nohejl</w:t>
      </w:r>
    </w:p>
    <w:p w14:paraId="5E7806A8" w14:textId="0FB3D49C" w:rsidR="008E276D" w:rsidRPr="00BF2B1E" w:rsidRDefault="008E276D" w:rsidP="002F09CD">
      <w:pPr>
        <w:ind w:left="709"/>
      </w:pPr>
      <w:r w:rsidRPr="00BF2B1E">
        <w:rPr>
          <w:rFonts w:ascii="Times New Roman" w:eastAsia="MS Mincho" w:hAnsi="Times New Roman" w:cs="Times New Roman"/>
          <w:sz w:val="24"/>
        </w:rPr>
        <w:t xml:space="preserve">       </w:t>
      </w:r>
      <w:r w:rsidRPr="00BF2B1E">
        <w:rPr>
          <w:rFonts w:ascii="Times New Roman" w:eastAsia="MS Mincho" w:hAnsi="Times New Roman" w:cs="Times New Roman"/>
          <w:sz w:val="24"/>
        </w:rPr>
        <w:tab/>
        <w:t xml:space="preserve">     </w:t>
      </w:r>
      <w:r w:rsidR="00847401" w:rsidRPr="00BF2B1E">
        <w:rPr>
          <w:rFonts w:ascii="Times New Roman" w:eastAsia="MS Mincho" w:hAnsi="Times New Roman" w:cs="Times New Roman"/>
          <w:sz w:val="24"/>
        </w:rPr>
        <w:t>ř</w:t>
      </w:r>
      <w:r w:rsidRPr="00BF2B1E">
        <w:rPr>
          <w:rFonts w:ascii="Times New Roman" w:eastAsia="MS Mincho" w:hAnsi="Times New Roman" w:cs="Times New Roman"/>
          <w:sz w:val="24"/>
        </w:rPr>
        <w:t>editelka</w:t>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A74C80" w:rsidRPr="00BF2B1E">
        <w:rPr>
          <w:rFonts w:ascii="Times New Roman" w:eastAsia="MS Mincho" w:hAnsi="Times New Roman" w:cs="Times New Roman"/>
          <w:sz w:val="24"/>
        </w:rPr>
        <w:tab/>
      </w:r>
      <w:r w:rsidR="001510B0" w:rsidRPr="00BF2B1E">
        <w:rPr>
          <w:rFonts w:ascii="Times New Roman" w:eastAsia="MS Mincho" w:hAnsi="Times New Roman" w:cs="Times New Roman"/>
          <w:sz w:val="24"/>
        </w:rPr>
        <w:t>jednatel společnosti</w:t>
      </w:r>
      <w:r w:rsidR="006F4632" w:rsidRPr="00BF2B1E">
        <w:rPr>
          <w:rFonts w:ascii="Times New Roman" w:eastAsia="MS Mincho" w:hAnsi="Times New Roman" w:cs="Times New Roman"/>
          <w:sz w:val="24"/>
        </w:rPr>
        <w:t xml:space="preserve">   </w:t>
      </w:r>
    </w:p>
    <w:p w14:paraId="3DA443B5" w14:textId="772939BC" w:rsidR="008E276D" w:rsidRPr="00BF2B1E" w:rsidRDefault="008E276D" w:rsidP="002F09CD">
      <w:pPr>
        <w:ind w:left="709"/>
      </w:pPr>
      <w:r w:rsidRPr="00BF2B1E">
        <w:rPr>
          <w:rFonts w:ascii="Times New Roman" w:eastAsia="MS Mincho" w:hAnsi="Times New Roman" w:cs="Times New Roman"/>
          <w:sz w:val="24"/>
        </w:rPr>
        <w:t xml:space="preserve">  Psychiatrická léčebna Šternberk</w:t>
      </w:r>
      <w:r w:rsidR="0021205E" w:rsidRPr="00BF2B1E">
        <w:rPr>
          <w:rFonts w:ascii="Times New Roman" w:eastAsia="MS Mincho" w:hAnsi="Times New Roman" w:cs="Times New Roman"/>
          <w:sz w:val="24"/>
        </w:rPr>
        <w:tab/>
      </w:r>
      <w:r w:rsidR="0021205E" w:rsidRPr="00BF2B1E">
        <w:rPr>
          <w:rFonts w:ascii="Times New Roman" w:eastAsia="MS Mincho" w:hAnsi="Times New Roman" w:cs="Times New Roman"/>
          <w:sz w:val="24"/>
        </w:rPr>
        <w:tab/>
      </w:r>
      <w:r w:rsidR="0021205E" w:rsidRPr="00BF2B1E">
        <w:rPr>
          <w:rFonts w:ascii="Times New Roman" w:eastAsia="MS Mincho" w:hAnsi="Times New Roman" w:cs="Times New Roman"/>
          <w:sz w:val="24"/>
        </w:rPr>
        <w:tab/>
        <w:t xml:space="preserve">        </w:t>
      </w:r>
      <w:r w:rsidR="006F4632" w:rsidRPr="00BF2B1E">
        <w:rPr>
          <w:rFonts w:ascii="Times New Roman" w:eastAsia="MS Mincho" w:hAnsi="Times New Roman" w:cs="Times New Roman"/>
          <w:sz w:val="24"/>
        </w:rPr>
        <w:t xml:space="preserve">  </w:t>
      </w:r>
      <w:r w:rsidR="001510B0" w:rsidRPr="00BF2B1E">
        <w:rPr>
          <w:rFonts w:ascii="Times New Roman" w:eastAsia="MS Mincho" w:hAnsi="Times New Roman" w:cs="Times New Roman"/>
          <w:sz w:val="24"/>
        </w:rPr>
        <w:t>AUTOspektrum 2000 s.r.o.</w:t>
      </w:r>
    </w:p>
    <w:sectPr w:rsidR="008E276D" w:rsidRPr="00BF2B1E" w:rsidSect="002F38DB">
      <w:headerReference w:type="default" r:id="rId11"/>
      <w:footerReference w:type="default" r:id="rId12"/>
      <w:headerReference w:type="first" r:id="rId13"/>
      <w:footerReference w:type="first" r:id="rId14"/>
      <w:pgSz w:w="11906" w:h="16838"/>
      <w:pgMar w:top="1183" w:right="1134" w:bottom="1134" w:left="1134" w:header="284" w:footer="563"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89DF2" w16cex:dateUtc="2025-01-23T17:45:00Z"/>
  <w16cex:commentExtensible w16cex:durableId="237AC6FB" w16cex:dateUtc="2025-01-23T17:46:00Z"/>
  <w16cex:commentExtensible w16cex:durableId="467F006E" w16cex:dateUtc="2025-01-23T17:55:00Z"/>
  <w16cex:commentExtensible w16cex:durableId="55DF8149" w16cex:dateUtc="2025-01-23T17:58:00Z"/>
  <w16cex:commentExtensible w16cex:durableId="6AD21240" w16cex:dateUtc="2025-01-23T18:03:00Z"/>
  <w16cex:commentExtensible w16cex:durableId="0C580F7C" w16cex:dateUtc="2025-01-23T18:04:00Z"/>
  <w16cex:commentExtensible w16cex:durableId="28994524" w16cex:dateUtc="2025-01-23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B41A5" w16cid:durableId="50C89DF2"/>
  <w16cid:commentId w16cid:paraId="1E18F12F" w16cid:durableId="237AC6FB"/>
  <w16cid:commentId w16cid:paraId="71B39C20" w16cid:durableId="467F006E"/>
  <w16cid:commentId w16cid:paraId="4A8043C2" w16cid:durableId="55DF8149"/>
  <w16cid:commentId w16cid:paraId="6E9B1BB7" w16cid:durableId="6AD21240"/>
  <w16cid:commentId w16cid:paraId="523D2499" w16cid:durableId="0C580F7C"/>
  <w16cid:commentId w16cid:paraId="11852B91" w16cid:durableId="11852B91"/>
  <w16cid:commentId w16cid:paraId="749237D8" w16cid:durableId="289945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F1FF" w14:textId="77777777" w:rsidR="005D7E37" w:rsidRDefault="005D7E37" w:rsidP="00740209">
      <w:r>
        <w:separator/>
      </w:r>
    </w:p>
  </w:endnote>
  <w:endnote w:type="continuationSeparator" w:id="0">
    <w:p w14:paraId="1FC8CEE9" w14:textId="77777777" w:rsidR="005D7E37" w:rsidRDefault="005D7E37"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12FD3EA2"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DF4FA2">
              <w:rPr>
                <w:rFonts w:ascii="Times New Roman" w:hAnsi="Times New Roman" w:cs="Times New Roman"/>
                <w:i/>
                <w:noProof/>
                <w:szCs w:val="20"/>
              </w:rPr>
              <w:t>9</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DF4FA2">
              <w:rPr>
                <w:rFonts w:ascii="Times New Roman" w:hAnsi="Times New Roman" w:cs="Times New Roman"/>
                <w:i/>
                <w:noProof/>
                <w:szCs w:val="20"/>
              </w:rPr>
              <w:t>9</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2CF27C57"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641259">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641259">
              <w:rPr>
                <w:rFonts w:ascii="Times New Roman" w:hAnsi="Times New Roman" w:cs="Times New Roman"/>
                <w:b/>
                <w:bCs/>
                <w:i/>
                <w:noProof/>
                <w:szCs w:val="20"/>
              </w:rPr>
              <w:t>9</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A91E9" w14:textId="77777777" w:rsidR="005D7E37" w:rsidRDefault="005D7E37" w:rsidP="00740209">
      <w:r>
        <w:separator/>
      </w:r>
    </w:p>
  </w:footnote>
  <w:footnote w:type="continuationSeparator" w:id="0">
    <w:p w14:paraId="7CBBB731" w14:textId="77777777" w:rsidR="005D7E37" w:rsidRDefault="005D7E37" w:rsidP="00740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49648ED7" w:rsidR="008E276D" w:rsidRPr="00F74A26" w:rsidRDefault="00661B37" w:rsidP="00F74A26">
    <w:pPr>
      <w:pStyle w:val="Zhlav"/>
    </w:pPr>
    <w:r w:rsidRPr="003D1711">
      <w:rPr>
        <w:b/>
        <w:noProof/>
        <w:color w:val="0000FF"/>
        <w:spacing w:val="40"/>
        <w:lang w:eastAsia="cs-CZ" w:bidi="ar-SA"/>
      </w:rPr>
      <w:drawing>
        <wp:inline distT="0" distB="0" distL="0" distR="0" wp14:anchorId="73D3FCD0" wp14:editId="7D6C9387">
          <wp:extent cx="457200" cy="431800"/>
          <wp:effectExtent l="0" t="0" r="0" b="635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3BC8" w14:textId="58C97C58" w:rsidR="00F74A26" w:rsidRDefault="00661B37" w:rsidP="00661B37">
    <w:pPr>
      <w:rPr>
        <w:rFonts w:ascii="Calibri" w:hAnsi="Calibri" w:cs="Calibri"/>
        <w:b/>
        <w:color w:val="244061"/>
        <w:sz w:val="22"/>
        <w:szCs w:val="22"/>
      </w:rPr>
    </w:pPr>
    <w:r w:rsidRPr="00222579">
      <w:rPr>
        <w:noProof/>
        <w:lang w:eastAsia="cs-CZ" w:bidi="ar-SA"/>
      </w:rPr>
      <w:drawing>
        <wp:inline distT="0" distB="0" distL="0" distR="0" wp14:anchorId="5BF547A8" wp14:editId="221D4AC0">
          <wp:extent cx="1384300" cy="4064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BE21E6"/>
    <w:multiLevelType w:val="hybridMultilevel"/>
    <w:tmpl w:val="8D8CA69E"/>
    <w:lvl w:ilvl="0" w:tplc="8FD8F01E">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8"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5533DA1"/>
    <w:multiLevelType w:val="hybridMultilevel"/>
    <w:tmpl w:val="0A7483E8"/>
    <w:lvl w:ilvl="0" w:tplc="F0966B8C">
      <w:start w:val="1"/>
      <w:numFmt w:val="decimal"/>
      <w:lvlText w:val="%1."/>
      <w:lvlJc w:val="left"/>
      <w:pPr>
        <w:ind w:left="644" w:hanging="36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5E35EC5"/>
    <w:multiLevelType w:val="hybridMultilevel"/>
    <w:tmpl w:val="E0F2245E"/>
    <w:lvl w:ilvl="0" w:tplc="0405000B">
      <w:start w:val="1"/>
      <w:numFmt w:val="bullet"/>
      <w:lvlText w:val=""/>
      <w:lvlJc w:val="left"/>
      <w:pPr>
        <w:ind w:left="1440" w:hanging="360"/>
      </w:pPr>
      <w:rPr>
        <w:rFonts w:ascii="Wingdings" w:hAnsi="Wingdings" w:cs="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6" w15:restartNumberingAfterBreak="0">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15:restartNumberingAfterBreak="0">
    <w:nsid w:val="71843240"/>
    <w:multiLevelType w:val="hybridMultilevel"/>
    <w:tmpl w:val="F3489E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1"/>
  </w:num>
  <w:num w:numId="15">
    <w:abstractNumId w:val="19"/>
  </w:num>
  <w:num w:numId="16">
    <w:abstractNumId w:val="41"/>
  </w:num>
  <w:num w:numId="17">
    <w:abstractNumId w:val="35"/>
  </w:num>
  <w:num w:numId="18">
    <w:abstractNumId w:val="10"/>
  </w:num>
  <w:num w:numId="19">
    <w:abstractNumId w:val="11"/>
  </w:num>
  <w:num w:numId="20">
    <w:abstractNumId w:val="24"/>
  </w:num>
  <w:num w:numId="21">
    <w:abstractNumId w:val="43"/>
  </w:num>
  <w:num w:numId="22">
    <w:abstractNumId w:val="32"/>
  </w:num>
  <w:num w:numId="23">
    <w:abstractNumId w:val="22"/>
  </w:num>
  <w:num w:numId="24">
    <w:abstractNumId w:val="15"/>
  </w:num>
  <w:num w:numId="25">
    <w:abstractNumId w:val="18"/>
  </w:num>
  <w:num w:numId="26">
    <w:abstractNumId w:val="12"/>
  </w:num>
  <w:num w:numId="27">
    <w:abstractNumId w:val="37"/>
  </w:num>
  <w:num w:numId="28">
    <w:abstractNumId w:val="20"/>
  </w:num>
  <w:num w:numId="29">
    <w:abstractNumId w:val="28"/>
  </w:num>
  <w:num w:numId="30">
    <w:abstractNumId w:val="13"/>
  </w:num>
  <w:num w:numId="31">
    <w:abstractNumId w:val="0"/>
  </w:num>
  <w:num w:numId="32">
    <w:abstractNumId w:val="42"/>
  </w:num>
  <w:num w:numId="33">
    <w:abstractNumId w:val="38"/>
  </w:num>
  <w:num w:numId="34">
    <w:abstractNumId w:val="34"/>
  </w:num>
  <w:num w:numId="35">
    <w:abstractNumId w:val="33"/>
  </w:num>
  <w:num w:numId="36">
    <w:abstractNumId w:val="39"/>
  </w:num>
  <w:num w:numId="37">
    <w:abstractNumId w:val="26"/>
  </w:num>
  <w:num w:numId="38">
    <w:abstractNumId w:val="25"/>
  </w:num>
  <w:num w:numId="39">
    <w:abstractNumId w:val="16"/>
  </w:num>
  <w:num w:numId="40">
    <w:abstractNumId w:val="29"/>
  </w:num>
  <w:num w:numId="41">
    <w:abstractNumId w:val="14"/>
  </w:num>
  <w:num w:numId="42">
    <w:abstractNumId w:val="17"/>
  </w:num>
  <w:num w:numId="43">
    <w:abstractNumId w:val="27"/>
  </w:num>
  <w:num w:numId="44">
    <w:abstractNumId w:val="23"/>
  </w:num>
  <w:num w:numId="45">
    <w:abstractNumId w:val="40"/>
  </w:num>
  <w:num w:numId="46">
    <w:abstractNumId w:val="36"/>
  </w:num>
  <w:num w:numId="47">
    <w:abstractNumId w:val="3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10EF3"/>
    <w:rsid w:val="00011EB1"/>
    <w:rsid w:val="000122F7"/>
    <w:rsid w:val="0001439C"/>
    <w:rsid w:val="000167F4"/>
    <w:rsid w:val="00023234"/>
    <w:rsid w:val="00030DF5"/>
    <w:rsid w:val="00034B01"/>
    <w:rsid w:val="0003595E"/>
    <w:rsid w:val="00037217"/>
    <w:rsid w:val="000378A7"/>
    <w:rsid w:val="000379DD"/>
    <w:rsid w:val="00040251"/>
    <w:rsid w:val="0004099A"/>
    <w:rsid w:val="00041A55"/>
    <w:rsid w:val="000433C3"/>
    <w:rsid w:val="00043FBB"/>
    <w:rsid w:val="00044DF9"/>
    <w:rsid w:val="0004583C"/>
    <w:rsid w:val="00056C57"/>
    <w:rsid w:val="000612F3"/>
    <w:rsid w:val="000639CB"/>
    <w:rsid w:val="00067596"/>
    <w:rsid w:val="000730BE"/>
    <w:rsid w:val="00073D63"/>
    <w:rsid w:val="00074CBA"/>
    <w:rsid w:val="000764D2"/>
    <w:rsid w:val="000807B7"/>
    <w:rsid w:val="0008619E"/>
    <w:rsid w:val="000901F1"/>
    <w:rsid w:val="0009291C"/>
    <w:rsid w:val="00096A92"/>
    <w:rsid w:val="000970A1"/>
    <w:rsid w:val="000A00A2"/>
    <w:rsid w:val="000A071B"/>
    <w:rsid w:val="000A1F8F"/>
    <w:rsid w:val="000B776B"/>
    <w:rsid w:val="000C222C"/>
    <w:rsid w:val="000C4397"/>
    <w:rsid w:val="000C51D9"/>
    <w:rsid w:val="000C67AB"/>
    <w:rsid w:val="000D2113"/>
    <w:rsid w:val="000F076D"/>
    <w:rsid w:val="000F144B"/>
    <w:rsid w:val="000F47F5"/>
    <w:rsid w:val="000F7599"/>
    <w:rsid w:val="00101AA1"/>
    <w:rsid w:val="001027F6"/>
    <w:rsid w:val="001054BC"/>
    <w:rsid w:val="00105EEE"/>
    <w:rsid w:val="00105FC8"/>
    <w:rsid w:val="00114CCC"/>
    <w:rsid w:val="00117853"/>
    <w:rsid w:val="00124529"/>
    <w:rsid w:val="0012527E"/>
    <w:rsid w:val="00126591"/>
    <w:rsid w:val="00126FDE"/>
    <w:rsid w:val="00127F37"/>
    <w:rsid w:val="00130629"/>
    <w:rsid w:val="00130BB0"/>
    <w:rsid w:val="00132B8E"/>
    <w:rsid w:val="001340AD"/>
    <w:rsid w:val="0013521F"/>
    <w:rsid w:val="00135A4C"/>
    <w:rsid w:val="001424AC"/>
    <w:rsid w:val="00146564"/>
    <w:rsid w:val="001470ED"/>
    <w:rsid w:val="001510B0"/>
    <w:rsid w:val="0015354D"/>
    <w:rsid w:val="00153EDD"/>
    <w:rsid w:val="0015408F"/>
    <w:rsid w:val="001658AF"/>
    <w:rsid w:val="00167406"/>
    <w:rsid w:val="001676F4"/>
    <w:rsid w:val="001730B8"/>
    <w:rsid w:val="001806BF"/>
    <w:rsid w:val="001808F3"/>
    <w:rsid w:val="00182073"/>
    <w:rsid w:val="001821EF"/>
    <w:rsid w:val="00187C89"/>
    <w:rsid w:val="001921B8"/>
    <w:rsid w:val="00192C00"/>
    <w:rsid w:val="001A11E4"/>
    <w:rsid w:val="001A191C"/>
    <w:rsid w:val="001A3E72"/>
    <w:rsid w:val="001A496A"/>
    <w:rsid w:val="001A6A8F"/>
    <w:rsid w:val="001B3F12"/>
    <w:rsid w:val="001C0B3A"/>
    <w:rsid w:val="001C16D5"/>
    <w:rsid w:val="001C77BF"/>
    <w:rsid w:val="001D0B3D"/>
    <w:rsid w:val="001D16E8"/>
    <w:rsid w:val="001E0AF3"/>
    <w:rsid w:val="001E1CC7"/>
    <w:rsid w:val="001E5549"/>
    <w:rsid w:val="001E5ED1"/>
    <w:rsid w:val="001F26CD"/>
    <w:rsid w:val="001F6A38"/>
    <w:rsid w:val="00200B31"/>
    <w:rsid w:val="0021205E"/>
    <w:rsid w:val="0021354E"/>
    <w:rsid w:val="002139B6"/>
    <w:rsid w:val="00213FF5"/>
    <w:rsid w:val="002201EE"/>
    <w:rsid w:val="002205D5"/>
    <w:rsid w:val="00222CC7"/>
    <w:rsid w:val="002232E9"/>
    <w:rsid w:val="00231058"/>
    <w:rsid w:val="00234F54"/>
    <w:rsid w:val="00235031"/>
    <w:rsid w:val="00237DE4"/>
    <w:rsid w:val="00240CE3"/>
    <w:rsid w:val="00243FAF"/>
    <w:rsid w:val="00257666"/>
    <w:rsid w:val="0025788E"/>
    <w:rsid w:val="002637B8"/>
    <w:rsid w:val="00264D1B"/>
    <w:rsid w:val="00272021"/>
    <w:rsid w:val="002747A9"/>
    <w:rsid w:val="0027580D"/>
    <w:rsid w:val="00282512"/>
    <w:rsid w:val="0028426A"/>
    <w:rsid w:val="00287595"/>
    <w:rsid w:val="00290A60"/>
    <w:rsid w:val="00290F6D"/>
    <w:rsid w:val="00291269"/>
    <w:rsid w:val="00292CDD"/>
    <w:rsid w:val="002A1AC3"/>
    <w:rsid w:val="002A330A"/>
    <w:rsid w:val="002A56E6"/>
    <w:rsid w:val="002A7282"/>
    <w:rsid w:val="002B029F"/>
    <w:rsid w:val="002B4063"/>
    <w:rsid w:val="002B7779"/>
    <w:rsid w:val="002C2AD1"/>
    <w:rsid w:val="002D2713"/>
    <w:rsid w:val="002D2A79"/>
    <w:rsid w:val="002F09CD"/>
    <w:rsid w:val="002F38DB"/>
    <w:rsid w:val="002F5AC0"/>
    <w:rsid w:val="002F7606"/>
    <w:rsid w:val="003111D6"/>
    <w:rsid w:val="003132F1"/>
    <w:rsid w:val="003235D6"/>
    <w:rsid w:val="00325184"/>
    <w:rsid w:val="00325B20"/>
    <w:rsid w:val="00325B47"/>
    <w:rsid w:val="003307D3"/>
    <w:rsid w:val="00333C97"/>
    <w:rsid w:val="00335A8E"/>
    <w:rsid w:val="00336913"/>
    <w:rsid w:val="00336F5F"/>
    <w:rsid w:val="003406A1"/>
    <w:rsid w:val="003445C2"/>
    <w:rsid w:val="003463A5"/>
    <w:rsid w:val="00351F97"/>
    <w:rsid w:val="00352BBE"/>
    <w:rsid w:val="00353E39"/>
    <w:rsid w:val="00354C5A"/>
    <w:rsid w:val="003559A7"/>
    <w:rsid w:val="00355A9C"/>
    <w:rsid w:val="00356E40"/>
    <w:rsid w:val="0036030D"/>
    <w:rsid w:val="00361682"/>
    <w:rsid w:val="00362C55"/>
    <w:rsid w:val="00363411"/>
    <w:rsid w:val="0037000E"/>
    <w:rsid w:val="00372C64"/>
    <w:rsid w:val="003742A6"/>
    <w:rsid w:val="00377655"/>
    <w:rsid w:val="003842AF"/>
    <w:rsid w:val="00386615"/>
    <w:rsid w:val="00390DB5"/>
    <w:rsid w:val="00392A53"/>
    <w:rsid w:val="003931F0"/>
    <w:rsid w:val="00394200"/>
    <w:rsid w:val="00396D6A"/>
    <w:rsid w:val="0039734F"/>
    <w:rsid w:val="003A0DDE"/>
    <w:rsid w:val="003A7831"/>
    <w:rsid w:val="003B2C00"/>
    <w:rsid w:val="003B37AC"/>
    <w:rsid w:val="003C1DE0"/>
    <w:rsid w:val="003C4710"/>
    <w:rsid w:val="003D234C"/>
    <w:rsid w:val="003D4587"/>
    <w:rsid w:val="003D5CD7"/>
    <w:rsid w:val="003E2D2B"/>
    <w:rsid w:val="003E3AFB"/>
    <w:rsid w:val="003E6884"/>
    <w:rsid w:val="003F0249"/>
    <w:rsid w:val="003F44E9"/>
    <w:rsid w:val="003F526B"/>
    <w:rsid w:val="003F6E9F"/>
    <w:rsid w:val="004009E5"/>
    <w:rsid w:val="00401411"/>
    <w:rsid w:val="00401504"/>
    <w:rsid w:val="00401E62"/>
    <w:rsid w:val="004030D7"/>
    <w:rsid w:val="004058AB"/>
    <w:rsid w:val="004074EC"/>
    <w:rsid w:val="00407C03"/>
    <w:rsid w:val="00415747"/>
    <w:rsid w:val="00422679"/>
    <w:rsid w:val="00422F7E"/>
    <w:rsid w:val="00423FF0"/>
    <w:rsid w:val="004251EA"/>
    <w:rsid w:val="00433EED"/>
    <w:rsid w:val="00434DB4"/>
    <w:rsid w:val="00435451"/>
    <w:rsid w:val="00440497"/>
    <w:rsid w:val="00443DCE"/>
    <w:rsid w:val="00456F5A"/>
    <w:rsid w:val="004625C5"/>
    <w:rsid w:val="00467723"/>
    <w:rsid w:val="004767AF"/>
    <w:rsid w:val="00476851"/>
    <w:rsid w:val="00480799"/>
    <w:rsid w:val="004817FE"/>
    <w:rsid w:val="00481C06"/>
    <w:rsid w:val="00482638"/>
    <w:rsid w:val="0048363B"/>
    <w:rsid w:val="00483717"/>
    <w:rsid w:val="00497013"/>
    <w:rsid w:val="004B44E1"/>
    <w:rsid w:val="004C393F"/>
    <w:rsid w:val="004C4680"/>
    <w:rsid w:val="004D4D90"/>
    <w:rsid w:val="004D5B71"/>
    <w:rsid w:val="004D5EE7"/>
    <w:rsid w:val="004D7036"/>
    <w:rsid w:val="004E265C"/>
    <w:rsid w:val="004F0847"/>
    <w:rsid w:val="004F1816"/>
    <w:rsid w:val="004F1BC6"/>
    <w:rsid w:val="004F2581"/>
    <w:rsid w:val="004F7051"/>
    <w:rsid w:val="004F73C3"/>
    <w:rsid w:val="00501203"/>
    <w:rsid w:val="00502711"/>
    <w:rsid w:val="0050544D"/>
    <w:rsid w:val="00507241"/>
    <w:rsid w:val="00507F65"/>
    <w:rsid w:val="005104AE"/>
    <w:rsid w:val="005275F8"/>
    <w:rsid w:val="00542904"/>
    <w:rsid w:val="00544FC8"/>
    <w:rsid w:val="00545B9D"/>
    <w:rsid w:val="00546878"/>
    <w:rsid w:val="005527CA"/>
    <w:rsid w:val="005614B9"/>
    <w:rsid w:val="005651D1"/>
    <w:rsid w:val="00567167"/>
    <w:rsid w:val="0057509D"/>
    <w:rsid w:val="00576357"/>
    <w:rsid w:val="00577141"/>
    <w:rsid w:val="00583CCF"/>
    <w:rsid w:val="005844C3"/>
    <w:rsid w:val="00592B92"/>
    <w:rsid w:val="005935E1"/>
    <w:rsid w:val="005A6E43"/>
    <w:rsid w:val="005A730B"/>
    <w:rsid w:val="005A7815"/>
    <w:rsid w:val="005B09E6"/>
    <w:rsid w:val="005B1A33"/>
    <w:rsid w:val="005B2517"/>
    <w:rsid w:val="005B30AA"/>
    <w:rsid w:val="005C5078"/>
    <w:rsid w:val="005D333C"/>
    <w:rsid w:val="005D769E"/>
    <w:rsid w:val="005D7E37"/>
    <w:rsid w:val="005E018C"/>
    <w:rsid w:val="005E52D5"/>
    <w:rsid w:val="005E683B"/>
    <w:rsid w:val="005E753C"/>
    <w:rsid w:val="005E7F1F"/>
    <w:rsid w:val="005F171B"/>
    <w:rsid w:val="005F471E"/>
    <w:rsid w:val="00604678"/>
    <w:rsid w:val="00605A3A"/>
    <w:rsid w:val="00611F3C"/>
    <w:rsid w:val="00615A35"/>
    <w:rsid w:val="00617D02"/>
    <w:rsid w:val="00617E2B"/>
    <w:rsid w:val="00621098"/>
    <w:rsid w:val="006231CD"/>
    <w:rsid w:val="00624578"/>
    <w:rsid w:val="00630246"/>
    <w:rsid w:val="00634C0A"/>
    <w:rsid w:val="00636159"/>
    <w:rsid w:val="00636C53"/>
    <w:rsid w:val="00641259"/>
    <w:rsid w:val="00641E13"/>
    <w:rsid w:val="00644D9B"/>
    <w:rsid w:val="00646ECA"/>
    <w:rsid w:val="00647D9B"/>
    <w:rsid w:val="0065289D"/>
    <w:rsid w:val="006554F1"/>
    <w:rsid w:val="006575A2"/>
    <w:rsid w:val="00660CA5"/>
    <w:rsid w:val="00661B37"/>
    <w:rsid w:val="00662CB0"/>
    <w:rsid w:val="006656A3"/>
    <w:rsid w:val="00681CDC"/>
    <w:rsid w:val="0068705D"/>
    <w:rsid w:val="00690954"/>
    <w:rsid w:val="0069233E"/>
    <w:rsid w:val="00696587"/>
    <w:rsid w:val="006A0E6A"/>
    <w:rsid w:val="006B0853"/>
    <w:rsid w:val="006B2715"/>
    <w:rsid w:val="006B3971"/>
    <w:rsid w:val="006B5B34"/>
    <w:rsid w:val="006C064B"/>
    <w:rsid w:val="006C2735"/>
    <w:rsid w:val="006C58ED"/>
    <w:rsid w:val="006C6B14"/>
    <w:rsid w:val="006D071D"/>
    <w:rsid w:val="006D46A2"/>
    <w:rsid w:val="006D637F"/>
    <w:rsid w:val="006E00D5"/>
    <w:rsid w:val="006E0B6F"/>
    <w:rsid w:val="006E3A71"/>
    <w:rsid w:val="006E4206"/>
    <w:rsid w:val="006F1C90"/>
    <w:rsid w:val="006F20E7"/>
    <w:rsid w:val="006F3DF7"/>
    <w:rsid w:val="006F4632"/>
    <w:rsid w:val="006F5041"/>
    <w:rsid w:val="006F5206"/>
    <w:rsid w:val="00701F14"/>
    <w:rsid w:val="00712C4D"/>
    <w:rsid w:val="0071319C"/>
    <w:rsid w:val="00713CB2"/>
    <w:rsid w:val="00714689"/>
    <w:rsid w:val="0072144A"/>
    <w:rsid w:val="007233ED"/>
    <w:rsid w:val="00723F68"/>
    <w:rsid w:val="00724DC7"/>
    <w:rsid w:val="00725D43"/>
    <w:rsid w:val="00727CD3"/>
    <w:rsid w:val="00732350"/>
    <w:rsid w:val="007347FB"/>
    <w:rsid w:val="007363AB"/>
    <w:rsid w:val="00740209"/>
    <w:rsid w:val="007408D4"/>
    <w:rsid w:val="007409AF"/>
    <w:rsid w:val="007430AA"/>
    <w:rsid w:val="00753667"/>
    <w:rsid w:val="007548EA"/>
    <w:rsid w:val="00754A0D"/>
    <w:rsid w:val="007550A1"/>
    <w:rsid w:val="00755785"/>
    <w:rsid w:val="00762152"/>
    <w:rsid w:val="007665EB"/>
    <w:rsid w:val="00773EFF"/>
    <w:rsid w:val="00775CF9"/>
    <w:rsid w:val="0077677F"/>
    <w:rsid w:val="00792A89"/>
    <w:rsid w:val="00792D7F"/>
    <w:rsid w:val="00794A63"/>
    <w:rsid w:val="007962F0"/>
    <w:rsid w:val="0079776C"/>
    <w:rsid w:val="007A07BD"/>
    <w:rsid w:val="007A1642"/>
    <w:rsid w:val="007A52D7"/>
    <w:rsid w:val="007A5AD5"/>
    <w:rsid w:val="007A5BBA"/>
    <w:rsid w:val="007A75BF"/>
    <w:rsid w:val="007B59B4"/>
    <w:rsid w:val="007C3D26"/>
    <w:rsid w:val="007C46E2"/>
    <w:rsid w:val="007D1CE0"/>
    <w:rsid w:val="007D34F1"/>
    <w:rsid w:val="007D7943"/>
    <w:rsid w:val="007E208A"/>
    <w:rsid w:val="007E6740"/>
    <w:rsid w:val="007F433A"/>
    <w:rsid w:val="007F472B"/>
    <w:rsid w:val="007F7361"/>
    <w:rsid w:val="0080257E"/>
    <w:rsid w:val="008052B5"/>
    <w:rsid w:val="00805EDD"/>
    <w:rsid w:val="0081616D"/>
    <w:rsid w:val="008205E9"/>
    <w:rsid w:val="00824C1C"/>
    <w:rsid w:val="0083288B"/>
    <w:rsid w:val="00833BCC"/>
    <w:rsid w:val="00834A74"/>
    <w:rsid w:val="00840A98"/>
    <w:rsid w:val="00841817"/>
    <w:rsid w:val="0084181C"/>
    <w:rsid w:val="008424E2"/>
    <w:rsid w:val="00845C39"/>
    <w:rsid w:val="00847401"/>
    <w:rsid w:val="00850ABD"/>
    <w:rsid w:val="00850DA9"/>
    <w:rsid w:val="008535E1"/>
    <w:rsid w:val="00856DB8"/>
    <w:rsid w:val="00864926"/>
    <w:rsid w:val="0087209B"/>
    <w:rsid w:val="008776C1"/>
    <w:rsid w:val="00880551"/>
    <w:rsid w:val="00881DA8"/>
    <w:rsid w:val="00881DD2"/>
    <w:rsid w:val="00886F67"/>
    <w:rsid w:val="008877EF"/>
    <w:rsid w:val="00894982"/>
    <w:rsid w:val="008A167B"/>
    <w:rsid w:val="008A1A20"/>
    <w:rsid w:val="008A4EDE"/>
    <w:rsid w:val="008A6BC4"/>
    <w:rsid w:val="008B0CE0"/>
    <w:rsid w:val="008B1D7C"/>
    <w:rsid w:val="008C09BC"/>
    <w:rsid w:val="008C3C35"/>
    <w:rsid w:val="008C66EC"/>
    <w:rsid w:val="008D0163"/>
    <w:rsid w:val="008E1067"/>
    <w:rsid w:val="008E273D"/>
    <w:rsid w:val="008E276D"/>
    <w:rsid w:val="008F55E9"/>
    <w:rsid w:val="008F72B7"/>
    <w:rsid w:val="00900743"/>
    <w:rsid w:val="00900D67"/>
    <w:rsid w:val="00904ABC"/>
    <w:rsid w:val="00905271"/>
    <w:rsid w:val="00907110"/>
    <w:rsid w:val="0091013F"/>
    <w:rsid w:val="009165BE"/>
    <w:rsid w:val="00921903"/>
    <w:rsid w:val="00924AC2"/>
    <w:rsid w:val="0092698F"/>
    <w:rsid w:val="009270E0"/>
    <w:rsid w:val="00932422"/>
    <w:rsid w:val="009375F4"/>
    <w:rsid w:val="009452BC"/>
    <w:rsid w:val="0094555F"/>
    <w:rsid w:val="00947E41"/>
    <w:rsid w:val="0095042F"/>
    <w:rsid w:val="00950A90"/>
    <w:rsid w:val="0095375C"/>
    <w:rsid w:val="00954C62"/>
    <w:rsid w:val="0096021F"/>
    <w:rsid w:val="009611ED"/>
    <w:rsid w:val="0096657C"/>
    <w:rsid w:val="00972868"/>
    <w:rsid w:val="00973995"/>
    <w:rsid w:val="00974D16"/>
    <w:rsid w:val="00976C53"/>
    <w:rsid w:val="0098135A"/>
    <w:rsid w:val="00981CF5"/>
    <w:rsid w:val="00987132"/>
    <w:rsid w:val="00992BC9"/>
    <w:rsid w:val="00993A4E"/>
    <w:rsid w:val="009946E1"/>
    <w:rsid w:val="009A4D18"/>
    <w:rsid w:val="009A6E9C"/>
    <w:rsid w:val="009B1C11"/>
    <w:rsid w:val="009B2394"/>
    <w:rsid w:val="009B340D"/>
    <w:rsid w:val="009B52C7"/>
    <w:rsid w:val="009B5730"/>
    <w:rsid w:val="009B5907"/>
    <w:rsid w:val="009B6091"/>
    <w:rsid w:val="009B7C5A"/>
    <w:rsid w:val="009C3FCB"/>
    <w:rsid w:val="009C5081"/>
    <w:rsid w:val="009C64A0"/>
    <w:rsid w:val="009D5ADE"/>
    <w:rsid w:val="009E3DD1"/>
    <w:rsid w:val="009F02BE"/>
    <w:rsid w:val="009F1E49"/>
    <w:rsid w:val="009F6847"/>
    <w:rsid w:val="00A10A43"/>
    <w:rsid w:val="00A12841"/>
    <w:rsid w:val="00A150E7"/>
    <w:rsid w:val="00A158D0"/>
    <w:rsid w:val="00A1793A"/>
    <w:rsid w:val="00A24A2E"/>
    <w:rsid w:val="00A26C59"/>
    <w:rsid w:val="00A270D5"/>
    <w:rsid w:val="00A41EE9"/>
    <w:rsid w:val="00A43190"/>
    <w:rsid w:val="00A437BD"/>
    <w:rsid w:val="00A43907"/>
    <w:rsid w:val="00A44F81"/>
    <w:rsid w:val="00A51D17"/>
    <w:rsid w:val="00A5248F"/>
    <w:rsid w:val="00A52A51"/>
    <w:rsid w:val="00A62075"/>
    <w:rsid w:val="00A63125"/>
    <w:rsid w:val="00A65047"/>
    <w:rsid w:val="00A71A5B"/>
    <w:rsid w:val="00A73393"/>
    <w:rsid w:val="00A737A1"/>
    <w:rsid w:val="00A73F21"/>
    <w:rsid w:val="00A74C80"/>
    <w:rsid w:val="00A81B29"/>
    <w:rsid w:val="00A84BE1"/>
    <w:rsid w:val="00A92463"/>
    <w:rsid w:val="00A92E3C"/>
    <w:rsid w:val="00A93440"/>
    <w:rsid w:val="00A93512"/>
    <w:rsid w:val="00A962AC"/>
    <w:rsid w:val="00AA2DA5"/>
    <w:rsid w:val="00AA616B"/>
    <w:rsid w:val="00AB24B9"/>
    <w:rsid w:val="00AB610D"/>
    <w:rsid w:val="00AD0962"/>
    <w:rsid w:val="00AD2CA6"/>
    <w:rsid w:val="00AD4D0A"/>
    <w:rsid w:val="00AE229A"/>
    <w:rsid w:val="00AE25EC"/>
    <w:rsid w:val="00AE3D4E"/>
    <w:rsid w:val="00AF04D0"/>
    <w:rsid w:val="00AF0826"/>
    <w:rsid w:val="00AF0E45"/>
    <w:rsid w:val="00AF5E63"/>
    <w:rsid w:val="00AF69CC"/>
    <w:rsid w:val="00B02BE2"/>
    <w:rsid w:val="00B06716"/>
    <w:rsid w:val="00B13058"/>
    <w:rsid w:val="00B13DE9"/>
    <w:rsid w:val="00B15262"/>
    <w:rsid w:val="00B157CC"/>
    <w:rsid w:val="00B17306"/>
    <w:rsid w:val="00B24A6D"/>
    <w:rsid w:val="00B250DD"/>
    <w:rsid w:val="00B26A34"/>
    <w:rsid w:val="00B35626"/>
    <w:rsid w:val="00B4043D"/>
    <w:rsid w:val="00B51FE9"/>
    <w:rsid w:val="00B571E4"/>
    <w:rsid w:val="00B60987"/>
    <w:rsid w:val="00B60B5B"/>
    <w:rsid w:val="00B622FD"/>
    <w:rsid w:val="00B65432"/>
    <w:rsid w:val="00B67AED"/>
    <w:rsid w:val="00B70C51"/>
    <w:rsid w:val="00B76BA7"/>
    <w:rsid w:val="00B85D35"/>
    <w:rsid w:val="00B92CB4"/>
    <w:rsid w:val="00B93558"/>
    <w:rsid w:val="00BA29E1"/>
    <w:rsid w:val="00BA3376"/>
    <w:rsid w:val="00BB1983"/>
    <w:rsid w:val="00BB44F5"/>
    <w:rsid w:val="00BB5467"/>
    <w:rsid w:val="00BB6739"/>
    <w:rsid w:val="00BB689C"/>
    <w:rsid w:val="00BC0250"/>
    <w:rsid w:val="00BC58A7"/>
    <w:rsid w:val="00BC5DC1"/>
    <w:rsid w:val="00BC72DF"/>
    <w:rsid w:val="00BD039D"/>
    <w:rsid w:val="00BD1B72"/>
    <w:rsid w:val="00BD6D94"/>
    <w:rsid w:val="00BE74D0"/>
    <w:rsid w:val="00BF13C6"/>
    <w:rsid w:val="00BF2B1E"/>
    <w:rsid w:val="00BF2C82"/>
    <w:rsid w:val="00C00B35"/>
    <w:rsid w:val="00C02C7A"/>
    <w:rsid w:val="00C068E9"/>
    <w:rsid w:val="00C13E38"/>
    <w:rsid w:val="00C1444A"/>
    <w:rsid w:val="00C1510C"/>
    <w:rsid w:val="00C16C62"/>
    <w:rsid w:val="00C33956"/>
    <w:rsid w:val="00C347FC"/>
    <w:rsid w:val="00C35DAB"/>
    <w:rsid w:val="00C35F55"/>
    <w:rsid w:val="00C41698"/>
    <w:rsid w:val="00C47460"/>
    <w:rsid w:val="00C4771F"/>
    <w:rsid w:val="00C50E44"/>
    <w:rsid w:val="00C54DFB"/>
    <w:rsid w:val="00C57C40"/>
    <w:rsid w:val="00C63AF3"/>
    <w:rsid w:val="00C65339"/>
    <w:rsid w:val="00C65C93"/>
    <w:rsid w:val="00C709BB"/>
    <w:rsid w:val="00C73B9D"/>
    <w:rsid w:val="00C808FA"/>
    <w:rsid w:val="00C8278B"/>
    <w:rsid w:val="00C82E60"/>
    <w:rsid w:val="00C83BD6"/>
    <w:rsid w:val="00C83DE1"/>
    <w:rsid w:val="00C863E5"/>
    <w:rsid w:val="00C92C44"/>
    <w:rsid w:val="00C95A8E"/>
    <w:rsid w:val="00C96609"/>
    <w:rsid w:val="00C966F6"/>
    <w:rsid w:val="00C96FBC"/>
    <w:rsid w:val="00CA4696"/>
    <w:rsid w:val="00CA4C6F"/>
    <w:rsid w:val="00CB0295"/>
    <w:rsid w:val="00CB510C"/>
    <w:rsid w:val="00CB60A9"/>
    <w:rsid w:val="00CB61E4"/>
    <w:rsid w:val="00CB6F17"/>
    <w:rsid w:val="00CB74A1"/>
    <w:rsid w:val="00CC0545"/>
    <w:rsid w:val="00CC1A62"/>
    <w:rsid w:val="00CC1F73"/>
    <w:rsid w:val="00CC2A16"/>
    <w:rsid w:val="00CC58F0"/>
    <w:rsid w:val="00CC5F4E"/>
    <w:rsid w:val="00CD1DF0"/>
    <w:rsid w:val="00CD67F4"/>
    <w:rsid w:val="00CE4D41"/>
    <w:rsid w:val="00CF258F"/>
    <w:rsid w:val="00D0380A"/>
    <w:rsid w:val="00D10CA5"/>
    <w:rsid w:val="00D14A5A"/>
    <w:rsid w:val="00D15F27"/>
    <w:rsid w:val="00D167B3"/>
    <w:rsid w:val="00D20287"/>
    <w:rsid w:val="00D21B9D"/>
    <w:rsid w:val="00D247FF"/>
    <w:rsid w:val="00D41012"/>
    <w:rsid w:val="00D416BD"/>
    <w:rsid w:val="00D44B05"/>
    <w:rsid w:val="00D45A33"/>
    <w:rsid w:val="00D53BB9"/>
    <w:rsid w:val="00D55288"/>
    <w:rsid w:val="00D57253"/>
    <w:rsid w:val="00D57E24"/>
    <w:rsid w:val="00D64B17"/>
    <w:rsid w:val="00D64E86"/>
    <w:rsid w:val="00D67D3A"/>
    <w:rsid w:val="00D7279B"/>
    <w:rsid w:val="00D80BA9"/>
    <w:rsid w:val="00D81243"/>
    <w:rsid w:val="00D82B56"/>
    <w:rsid w:val="00D8429A"/>
    <w:rsid w:val="00D84492"/>
    <w:rsid w:val="00D865BA"/>
    <w:rsid w:val="00D87393"/>
    <w:rsid w:val="00D87B4A"/>
    <w:rsid w:val="00D9158E"/>
    <w:rsid w:val="00D9737D"/>
    <w:rsid w:val="00D97C9F"/>
    <w:rsid w:val="00D97D9F"/>
    <w:rsid w:val="00DA2D12"/>
    <w:rsid w:val="00DA5748"/>
    <w:rsid w:val="00DA5B13"/>
    <w:rsid w:val="00DA65E8"/>
    <w:rsid w:val="00DA778F"/>
    <w:rsid w:val="00DB3110"/>
    <w:rsid w:val="00DB7227"/>
    <w:rsid w:val="00DC660A"/>
    <w:rsid w:val="00DC7BC1"/>
    <w:rsid w:val="00DD0AD1"/>
    <w:rsid w:val="00DD4B87"/>
    <w:rsid w:val="00DD5C10"/>
    <w:rsid w:val="00DD69DA"/>
    <w:rsid w:val="00DE028B"/>
    <w:rsid w:val="00DF395D"/>
    <w:rsid w:val="00DF3B8B"/>
    <w:rsid w:val="00DF4FA2"/>
    <w:rsid w:val="00DF5C2E"/>
    <w:rsid w:val="00DF7861"/>
    <w:rsid w:val="00E05F4A"/>
    <w:rsid w:val="00E112E1"/>
    <w:rsid w:val="00E1223F"/>
    <w:rsid w:val="00E12384"/>
    <w:rsid w:val="00E1379E"/>
    <w:rsid w:val="00E13C75"/>
    <w:rsid w:val="00E147F2"/>
    <w:rsid w:val="00E15F5D"/>
    <w:rsid w:val="00E25754"/>
    <w:rsid w:val="00E27DA9"/>
    <w:rsid w:val="00E35111"/>
    <w:rsid w:val="00E40B74"/>
    <w:rsid w:val="00E42E2A"/>
    <w:rsid w:val="00E44999"/>
    <w:rsid w:val="00E50F5B"/>
    <w:rsid w:val="00E5153B"/>
    <w:rsid w:val="00E5306E"/>
    <w:rsid w:val="00E60BEA"/>
    <w:rsid w:val="00E62C37"/>
    <w:rsid w:val="00E664DD"/>
    <w:rsid w:val="00E70947"/>
    <w:rsid w:val="00E80E8B"/>
    <w:rsid w:val="00E810D3"/>
    <w:rsid w:val="00E95D0B"/>
    <w:rsid w:val="00EA1182"/>
    <w:rsid w:val="00EA1615"/>
    <w:rsid w:val="00EA55BE"/>
    <w:rsid w:val="00EA7372"/>
    <w:rsid w:val="00EB04FD"/>
    <w:rsid w:val="00EB0596"/>
    <w:rsid w:val="00EB0BF3"/>
    <w:rsid w:val="00EB19BC"/>
    <w:rsid w:val="00EB7B3D"/>
    <w:rsid w:val="00EC02A9"/>
    <w:rsid w:val="00EC39BA"/>
    <w:rsid w:val="00EC6ABC"/>
    <w:rsid w:val="00ED22C5"/>
    <w:rsid w:val="00ED36C2"/>
    <w:rsid w:val="00ED69BC"/>
    <w:rsid w:val="00EE0FB5"/>
    <w:rsid w:val="00EE121E"/>
    <w:rsid w:val="00EE161F"/>
    <w:rsid w:val="00EE2F80"/>
    <w:rsid w:val="00EF00FC"/>
    <w:rsid w:val="00EF35DC"/>
    <w:rsid w:val="00F1018D"/>
    <w:rsid w:val="00F12BA6"/>
    <w:rsid w:val="00F3242C"/>
    <w:rsid w:val="00F343BD"/>
    <w:rsid w:val="00F45BCE"/>
    <w:rsid w:val="00F51D02"/>
    <w:rsid w:val="00F53871"/>
    <w:rsid w:val="00F53DC3"/>
    <w:rsid w:val="00F54186"/>
    <w:rsid w:val="00F602C9"/>
    <w:rsid w:val="00F62A59"/>
    <w:rsid w:val="00F66CD5"/>
    <w:rsid w:val="00F67FE5"/>
    <w:rsid w:val="00F74A26"/>
    <w:rsid w:val="00F81350"/>
    <w:rsid w:val="00F94007"/>
    <w:rsid w:val="00F96DF2"/>
    <w:rsid w:val="00FA31B0"/>
    <w:rsid w:val="00FA4641"/>
    <w:rsid w:val="00FA60DB"/>
    <w:rsid w:val="00FB2F78"/>
    <w:rsid w:val="00FC235B"/>
    <w:rsid w:val="00FC3596"/>
    <w:rsid w:val="00FC6054"/>
    <w:rsid w:val="00FC784F"/>
    <w:rsid w:val="00FC7DB3"/>
    <w:rsid w:val="00FD0D2C"/>
    <w:rsid w:val="00FD13EE"/>
    <w:rsid w:val="00FD41FB"/>
    <w:rsid w:val="00FE1872"/>
    <w:rsid w:val="00FF0A5E"/>
    <w:rsid w:val="00FF45EC"/>
    <w:rsid w:val="00FF6150"/>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E97FE178-993D-496B-9980-0B5F8765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1">
    <w:name w:val="heading 1"/>
    <w:basedOn w:val="Normln"/>
    <w:next w:val="Normln"/>
    <w:link w:val="Nadpis1Char"/>
    <w:qFormat/>
    <w:locked/>
    <w:rsid w:val="0065289D"/>
    <w:pPr>
      <w:keepNext/>
      <w:keepLines/>
      <w:spacing w:before="240"/>
      <w:outlineLvl w:val="0"/>
    </w:pPr>
    <w:rPr>
      <w:rFonts w:asciiTheme="majorHAnsi" w:eastAsiaTheme="majorEastAsia" w:hAnsiTheme="majorHAnsi"/>
      <w:color w:val="365F91" w:themeColor="accent1" w:themeShade="BF"/>
      <w:sz w:val="32"/>
      <w:szCs w:val="29"/>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Nevyeenzmnka1">
    <w:name w:val="Nevyřešená zmínka1"/>
    <w:basedOn w:val="Standardnpsmoodstavce"/>
    <w:uiPriority w:val="99"/>
    <w:semiHidden/>
    <w:unhideWhenUsed/>
    <w:rsid w:val="005614B9"/>
    <w:rPr>
      <w:color w:val="605E5C"/>
      <w:shd w:val="clear" w:color="auto" w:fill="E1DFDD"/>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443DCE"/>
    <w:rPr>
      <w:rFonts w:ascii="Albertus Medium" w:eastAsia="SimSun" w:hAnsi="Albertus Medium" w:cs="Mangal"/>
      <w:kern w:val="1"/>
      <w:sz w:val="20"/>
      <w:szCs w:val="24"/>
      <w:lang w:eastAsia="hi-IN" w:bidi="hi-IN"/>
    </w:rPr>
  </w:style>
  <w:style w:type="paragraph" w:customStyle="1" w:styleId="Default">
    <w:name w:val="Default"/>
    <w:rsid w:val="009611ED"/>
    <w:pPr>
      <w:autoSpaceDE w:val="0"/>
      <w:autoSpaceDN w:val="0"/>
      <w:adjustRightInd w:val="0"/>
    </w:pPr>
    <w:rPr>
      <w:rFonts w:ascii="Palatino Linotype" w:hAnsi="Palatino Linotype" w:cs="Palatino Linotype"/>
      <w:color w:val="000000"/>
      <w:sz w:val="24"/>
      <w:szCs w:val="24"/>
    </w:rPr>
  </w:style>
  <w:style w:type="character" w:customStyle="1" w:styleId="UnresolvedMention">
    <w:name w:val="Unresolved Mention"/>
    <w:basedOn w:val="Standardnpsmoodstavce"/>
    <w:uiPriority w:val="99"/>
    <w:semiHidden/>
    <w:unhideWhenUsed/>
    <w:rsid w:val="00881DA8"/>
    <w:rPr>
      <w:color w:val="605E5C"/>
      <w:shd w:val="clear" w:color="auto" w:fill="E1DFDD"/>
    </w:rPr>
  </w:style>
  <w:style w:type="character" w:customStyle="1" w:styleId="Nadpis1Char">
    <w:name w:val="Nadpis 1 Char"/>
    <w:basedOn w:val="Standardnpsmoodstavce"/>
    <w:link w:val="Nadpis1"/>
    <w:rsid w:val="0065289D"/>
    <w:rPr>
      <w:rFonts w:asciiTheme="majorHAnsi" w:eastAsiaTheme="majorEastAsia" w:hAnsiTheme="majorHAnsi" w:cs="Mangal"/>
      <w:color w:val="365F91" w:themeColor="accent1" w:themeShade="BF"/>
      <w:kern w:val="1"/>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7463">
      <w:bodyDiv w:val="1"/>
      <w:marLeft w:val="0"/>
      <w:marRight w:val="0"/>
      <w:marTop w:val="0"/>
      <w:marBottom w:val="0"/>
      <w:divBdr>
        <w:top w:val="none" w:sz="0" w:space="0" w:color="auto"/>
        <w:left w:val="none" w:sz="0" w:space="0" w:color="auto"/>
        <w:bottom w:val="none" w:sz="0" w:space="0" w:color="auto"/>
        <w:right w:val="none" w:sz="0" w:space="0" w:color="auto"/>
      </w:divBdr>
    </w:div>
    <w:div w:id="5021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plstbk.cz"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stbk.cz" TargetMode="External"/><Relationship Id="rId4" Type="http://schemas.openxmlformats.org/officeDocument/2006/relationships/settings" Target="settings.xml"/><Relationship Id="rId9" Type="http://schemas.openxmlformats.org/officeDocument/2006/relationships/hyperlink" Target="mailto:xxxxxxx@plstb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53DE-DE19-47AB-9E9E-9F05A523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3690</Words>
  <Characters>21777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Lucie Slezáčková</cp:lastModifiedBy>
  <cp:revision>5</cp:revision>
  <cp:lastPrinted>2025-03-04T12:42:00Z</cp:lastPrinted>
  <dcterms:created xsi:type="dcterms:W3CDTF">2025-03-10T09:45:00Z</dcterms:created>
  <dcterms:modified xsi:type="dcterms:W3CDTF">2025-03-10T09:57:00Z</dcterms:modified>
</cp:coreProperties>
</file>