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56A8" w14:textId="77777777" w:rsidR="00264791" w:rsidRDefault="005B3DF1">
      <w:pPr>
        <w:spacing w:before="145" w:line="312" w:lineRule="auto"/>
        <w:ind w:left="4038" w:right="4052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38 č. 2025/026 NAKIT</w:t>
      </w:r>
    </w:p>
    <w:p w14:paraId="006340E7" w14:textId="77777777" w:rsidR="00264791" w:rsidRDefault="005B3DF1">
      <w:pPr>
        <w:spacing w:line="312" w:lineRule="auto"/>
        <w:ind w:left="1215" w:right="1228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2023/104 NAKIT</w:t>
      </w:r>
    </w:p>
    <w:p w14:paraId="7ABD9789" w14:textId="77777777" w:rsidR="00264791" w:rsidRDefault="005B3DF1">
      <w:pPr>
        <w:ind w:left="4040" w:right="4052"/>
        <w:jc w:val="center"/>
        <w:rPr>
          <w:b/>
        </w:rPr>
      </w:pPr>
      <w:r>
        <w:rPr>
          <w:b/>
          <w:color w:val="808080"/>
        </w:rPr>
        <w:t>ze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dne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19.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 xml:space="preserve">6. </w:t>
      </w:r>
      <w:r>
        <w:rPr>
          <w:b/>
          <w:color w:val="808080"/>
          <w:spacing w:val="-4"/>
        </w:rPr>
        <w:t>2023</w:t>
      </w:r>
    </w:p>
    <w:p w14:paraId="566B56C2" w14:textId="77777777" w:rsidR="00264791" w:rsidRDefault="00264791">
      <w:pPr>
        <w:pStyle w:val="Zkladntext"/>
        <w:spacing w:before="0"/>
        <w:ind w:left="0"/>
        <w:rPr>
          <w:b/>
          <w:sz w:val="20"/>
        </w:rPr>
      </w:pPr>
    </w:p>
    <w:p w14:paraId="6EEC3F98" w14:textId="77777777" w:rsidR="00264791" w:rsidRDefault="00264791">
      <w:pPr>
        <w:pStyle w:val="Zkladntext"/>
        <w:spacing w:before="0"/>
        <w:ind w:left="0"/>
        <w:rPr>
          <w:b/>
          <w:sz w:val="20"/>
        </w:rPr>
      </w:pPr>
    </w:p>
    <w:p w14:paraId="7850925E" w14:textId="77777777" w:rsidR="00264791" w:rsidRDefault="00264791">
      <w:pPr>
        <w:pStyle w:val="Zkladntext"/>
        <w:spacing w:before="222"/>
        <w:ind w:left="0"/>
        <w:rPr>
          <w:b/>
          <w:sz w:val="20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3260"/>
        <w:gridCol w:w="5555"/>
      </w:tblGrid>
      <w:tr w:rsidR="00264791" w14:paraId="574B1095" w14:textId="77777777">
        <w:trPr>
          <w:trHeight w:val="287"/>
        </w:trPr>
        <w:tc>
          <w:tcPr>
            <w:tcW w:w="8815" w:type="dxa"/>
            <w:gridSpan w:val="2"/>
          </w:tcPr>
          <w:p w14:paraId="460C0C92" w14:textId="77777777" w:rsidR="00264791" w:rsidRDefault="005B3DF1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color w:val="808080"/>
              </w:rPr>
              <w:t>Národní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agentura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pro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komunikační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informační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technologie,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s.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p.</w:t>
            </w:r>
          </w:p>
        </w:tc>
      </w:tr>
      <w:tr w:rsidR="00264791" w14:paraId="06ED250B" w14:textId="77777777">
        <w:trPr>
          <w:trHeight w:val="329"/>
        </w:trPr>
        <w:tc>
          <w:tcPr>
            <w:tcW w:w="3260" w:type="dxa"/>
          </w:tcPr>
          <w:p w14:paraId="75C81245" w14:textId="77777777" w:rsidR="00264791" w:rsidRDefault="005B3DF1">
            <w:pPr>
              <w:pStyle w:val="TableParagraph"/>
              <w:spacing w:before="34"/>
              <w:ind w:left="50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555" w:type="dxa"/>
          </w:tcPr>
          <w:p w14:paraId="1771E1B9" w14:textId="77777777" w:rsidR="00264791" w:rsidRDefault="005B3DF1">
            <w:pPr>
              <w:pStyle w:val="TableParagraph"/>
              <w:spacing w:before="34"/>
              <w:ind w:left="335"/>
            </w:pPr>
            <w:r>
              <w:rPr>
                <w:color w:val="808080"/>
              </w:rPr>
              <w:t>Kodaňská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1441/46,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Praha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10,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Vršovice,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101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5"/>
              </w:rPr>
              <w:t>00</w:t>
            </w:r>
          </w:p>
        </w:tc>
      </w:tr>
      <w:tr w:rsidR="00264791" w14:paraId="04215773" w14:textId="77777777">
        <w:trPr>
          <w:trHeight w:val="329"/>
        </w:trPr>
        <w:tc>
          <w:tcPr>
            <w:tcW w:w="3260" w:type="dxa"/>
          </w:tcPr>
          <w:p w14:paraId="52B2B843" w14:textId="77777777" w:rsidR="00264791" w:rsidRDefault="005B3DF1">
            <w:pPr>
              <w:pStyle w:val="TableParagraph"/>
              <w:spacing w:before="35"/>
              <w:ind w:left="50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555" w:type="dxa"/>
          </w:tcPr>
          <w:p w14:paraId="2D53D50E" w14:textId="77777777" w:rsidR="00264791" w:rsidRDefault="005B3DF1">
            <w:pPr>
              <w:pStyle w:val="TableParagraph"/>
              <w:spacing w:before="35"/>
              <w:ind w:left="335"/>
            </w:pPr>
            <w:r>
              <w:rPr>
                <w:color w:val="808080"/>
                <w:spacing w:val="-2"/>
              </w:rPr>
              <w:t>04767543</w:t>
            </w:r>
          </w:p>
        </w:tc>
      </w:tr>
      <w:tr w:rsidR="00264791" w14:paraId="57BEC0C2" w14:textId="77777777">
        <w:trPr>
          <w:trHeight w:val="328"/>
        </w:trPr>
        <w:tc>
          <w:tcPr>
            <w:tcW w:w="3260" w:type="dxa"/>
          </w:tcPr>
          <w:p w14:paraId="0E2496B2" w14:textId="77777777" w:rsidR="00264791" w:rsidRDefault="005B3DF1">
            <w:pPr>
              <w:pStyle w:val="TableParagraph"/>
              <w:spacing w:before="34"/>
              <w:ind w:left="50"/>
            </w:pPr>
            <w:r>
              <w:rPr>
                <w:color w:val="808080"/>
                <w:spacing w:val="-4"/>
              </w:rPr>
              <w:t>DIČ:</w:t>
            </w:r>
          </w:p>
        </w:tc>
        <w:tc>
          <w:tcPr>
            <w:tcW w:w="5555" w:type="dxa"/>
          </w:tcPr>
          <w:p w14:paraId="2CB5DBD2" w14:textId="77777777" w:rsidR="00264791" w:rsidRDefault="005B3DF1">
            <w:pPr>
              <w:pStyle w:val="TableParagraph"/>
              <w:spacing w:before="34"/>
              <w:ind w:left="335"/>
            </w:pPr>
            <w:r>
              <w:rPr>
                <w:color w:val="808080"/>
                <w:spacing w:val="-2"/>
              </w:rPr>
              <w:t>CZ04767543</w:t>
            </w:r>
          </w:p>
        </w:tc>
      </w:tr>
      <w:tr w:rsidR="00264791" w14:paraId="2CF2F23C" w14:textId="77777777">
        <w:trPr>
          <w:trHeight w:val="1315"/>
        </w:trPr>
        <w:tc>
          <w:tcPr>
            <w:tcW w:w="3260" w:type="dxa"/>
          </w:tcPr>
          <w:p w14:paraId="4BF5B887" w14:textId="77777777" w:rsidR="00264791" w:rsidRDefault="005B3DF1">
            <w:pPr>
              <w:pStyle w:val="TableParagraph"/>
              <w:spacing w:before="34" w:line="312" w:lineRule="auto"/>
              <w:ind w:left="50" w:right="1591"/>
            </w:pPr>
            <w:r>
              <w:rPr>
                <w:color w:val="808080"/>
                <w:spacing w:val="-2"/>
              </w:rPr>
              <w:t xml:space="preserve">zastoupen: </w:t>
            </w:r>
            <w:r>
              <w:rPr>
                <w:color w:val="808080"/>
              </w:rPr>
              <w:t>právně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>jednající:</w:t>
            </w:r>
          </w:p>
        </w:tc>
        <w:tc>
          <w:tcPr>
            <w:tcW w:w="5555" w:type="dxa"/>
          </w:tcPr>
          <w:p w14:paraId="31BE8303" w14:textId="5B456B5F" w:rsidR="005B3DF1" w:rsidRDefault="005B3DF1">
            <w:pPr>
              <w:pStyle w:val="TableParagraph"/>
              <w:spacing w:before="34" w:line="312" w:lineRule="auto"/>
              <w:ind w:left="335"/>
              <w:rPr>
                <w:color w:val="808080"/>
              </w:rPr>
            </w:pPr>
            <w:r>
              <w:rPr>
                <w:color w:val="808080"/>
              </w:rPr>
              <w:t>Xxx</w:t>
            </w:r>
          </w:p>
          <w:p w14:paraId="363511A7" w14:textId="188A0F23" w:rsidR="00264791" w:rsidRDefault="005B3DF1">
            <w:pPr>
              <w:pStyle w:val="TableParagraph"/>
              <w:spacing w:line="253" w:lineRule="exact"/>
              <w:ind w:left="335"/>
            </w:pPr>
            <w:r>
              <w:rPr>
                <w:color w:val="808080"/>
              </w:rPr>
              <w:t>xxx</w:t>
            </w:r>
          </w:p>
        </w:tc>
      </w:tr>
      <w:tr w:rsidR="00264791" w14:paraId="231E0569" w14:textId="77777777">
        <w:trPr>
          <w:trHeight w:val="334"/>
        </w:trPr>
        <w:tc>
          <w:tcPr>
            <w:tcW w:w="3260" w:type="dxa"/>
          </w:tcPr>
          <w:p w14:paraId="7F43B4F8" w14:textId="77777777" w:rsidR="00264791" w:rsidRDefault="005B3DF1">
            <w:pPr>
              <w:pStyle w:val="TableParagraph"/>
              <w:spacing w:before="34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555" w:type="dxa"/>
          </w:tcPr>
          <w:p w14:paraId="638291BE" w14:textId="77777777" w:rsidR="00264791" w:rsidRDefault="005B3DF1">
            <w:pPr>
              <w:pStyle w:val="TableParagraph"/>
              <w:spacing w:before="34"/>
              <w:ind w:left="335"/>
            </w:pPr>
            <w:r>
              <w:rPr>
                <w:color w:val="808080"/>
              </w:rPr>
              <w:t>Městského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Praze,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oddíl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vložka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77322</w:t>
            </w:r>
          </w:p>
        </w:tc>
      </w:tr>
      <w:tr w:rsidR="00264791" w14:paraId="28DE11EC" w14:textId="77777777">
        <w:trPr>
          <w:trHeight w:val="723"/>
        </w:trPr>
        <w:tc>
          <w:tcPr>
            <w:tcW w:w="3260" w:type="dxa"/>
          </w:tcPr>
          <w:p w14:paraId="51C24963" w14:textId="77777777" w:rsidR="00264791" w:rsidRDefault="005B3DF1">
            <w:pPr>
              <w:pStyle w:val="TableParagraph"/>
              <w:spacing w:before="40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555" w:type="dxa"/>
          </w:tcPr>
          <w:p w14:paraId="45B3A0A0" w14:textId="288E1F90" w:rsidR="005B3DF1" w:rsidRDefault="005B3DF1">
            <w:pPr>
              <w:pStyle w:val="TableParagraph"/>
              <w:spacing w:before="40" w:line="312" w:lineRule="auto"/>
              <w:ind w:left="335" w:right="1157"/>
              <w:rPr>
                <w:color w:val="808080"/>
              </w:rPr>
            </w:pPr>
            <w:r>
              <w:rPr>
                <w:color w:val="808080"/>
              </w:rPr>
              <w:t>Xxx</w:t>
            </w:r>
          </w:p>
          <w:p w14:paraId="2586364E" w14:textId="03DF3473" w:rsidR="00264791" w:rsidRDefault="005B3DF1">
            <w:pPr>
              <w:pStyle w:val="TableParagraph"/>
              <w:spacing w:before="40" w:line="312" w:lineRule="auto"/>
              <w:ind w:left="335" w:right="1157"/>
            </w:pPr>
            <w:r>
              <w:rPr>
                <w:color w:val="808080"/>
              </w:rPr>
              <w:t>č</w:t>
            </w:r>
            <w:r>
              <w:rPr>
                <w:color w:val="808080"/>
              </w:rPr>
              <w:t>.ú.: xxx</w:t>
            </w:r>
          </w:p>
        </w:tc>
      </w:tr>
      <w:tr w:rsidR="00264791" w14:paraId="17752043" w14:textId="77777777">
        <w:trPr>
          <w:trHeight w:val="347"/>
        </w:trPr>
        <w:tc>
          <w:tcPr>
            <w:tcW w:w="3260" w:type="dxa"/>
          </w:tcPr>
          <w:p w14:paraId="6A625E6D" w14:textId="77777777" w:rsidR="00264791" w:rsidRDefault="005B3DF1">
            <w:pPr>
              <w:pStyle w:val="TableParagraph"/>
              <w:spacing w:before="94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jako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„Objednatel“</w:t>
            </w:r>
            <w:r>
              <w:rPr>
                <w:color w:val="808080"/>
                <w:spacing w:val="-2"/>
              </w:rPr>
              <w:t>)</w:t>
            </w:r>
          </w:p>
        </w:tc>
        <w:tc>
          <w:tcPr>
            <w:tcW w:w="5555" w:type="dxa"/>
          </w:tcPr>
          <w:p w14:paraId="5ACD77AD" w14:textId="77777777" w:rsidR="00264791" w:rsidRDefault="00264791">
            <w:pPr>
              <w:pStyle w:val="TableParagraph"/>
              <w:rPr>
                <w:rFonts w:ascii="Times New Roman"/>
              </w:rPr>
            </w:pPr>
          </w:p>
        </w:tc>
      </w:tr>
    </w:tbl>
    <w:p w14:paraId="036359D9" w14:textId="77777777" w:rsidR="00264791" w:rsidRDefault="00264791">
      <w:pPr>
        <w:pStyle w:val="Zkladntext"/>
        <w:spacing w:before="147"/>
        <w:ind w:left="0"/>
        <w:rPr>
          <w:b/>
          <w:sz w:val="20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3252"/>
        <w:gridCol w:w="6141"/>
      </w:tblGrid>
      <w:tr w:rsidR="00264791" w14:paraId="5121719A" w14:textId="77777777">
        <w:trPr>
          <w:trHeight w:val="964"/>
        </w:trPr>
        <w:tc>
          <w:tcPr>
            <w:tcW w:w="3252" w:type="dxa"/>
          </w:tcPr>
          <w:p w14:paraId="157A9374" w14:textId="77777777" w:rsidR="00264791" w:rsidRDefault="005B3DF1">
            <w:pPr>
              <w:pStyle w:val="TableParagraph"/>
              <w:spacing w:line="247" w:lineRule="exact"/>
              <w:ind w:left="50"/>
            </w:pPr>
            <w:r>
              <w:rPr>
                <w:color w:val="808080"/>
                <w:spacing w:val="-10"/>
              </w:rPr>
              <w:t>a</w:t>
            </w:r>
          </w:p>
          <w:p w14:paraId="1A7796C5" w14:textId="77777777" w:rsidR="00264791" w:rsidRDefault="00264791">
            <w:pPr>
              <w:pStyle w:val="TableParagraph"/>
              <w:spacing w:before="170"/>
              <w:rPr>
                <w:b/>
              </w:rPr>
            </w:pPr>
          </w:p>
          <w:p w14:paraId="78DFBDEF" w14:textId="77777777" w:rsidR="00264791" w:rsidRDefault="005B3DF1">
            <w:pPr>
              <w:pStyle w:val="TableParagraph"/>
              <w:spacing w:before="1"/>
              <w:ind w:left="50"/>
              <w:rPr>
                <w:b/>
              </w:rPr>
            </w:pPr>
            <w:r>
              <w:rPr>
                <w:b/>
                <w:color w:val="808080"/>
              </w:rPr>
              <w:t>Aricoma</w:t>
            </w:r>
            <w:r>
              <w:rPr>
                <w:b/>
                <w:color w:val="808080"/>
                <w:spacing w:val="-9"/>
              </w:rPr>
              <w:t xml:space="preserve"> </w:t>
            </w:r>
            <w:r>
              <w:rPr>
                <w:b/>
                <w:color w:val="808080"/>
              </w:rPr>
              <w:t>Systems</w:t>
            </w:r>
            <w:r>
              <w:rPr>
                <w:b/>
                <w:color w:val="808080"/>
                <w:spacing w:val="-4"/>
              </w:rPr>
              <w:t xml:space="preserve"> a.s.</w:t>
            </w:r>
          </w:p>
        </w:tc>
        <w:tc>
          <w:tcPr>
            <w:tcW w:w="6141" w:type="dxa"/>
          </w:tcPr>
          <w:p w14:paraId="3A8666C5" w14:textId="77777777" w:rsidR="00264791" w:rsidRDefault="00264791">
            <w:pPr>
              <w:pStyle w:val="TableParagraph"/>
              <w:rPr>
                <w:rFonts w:ascii="Times New Roman"/>
              </w:rPr>
            </w:pPr>
          </w:p>
        </w:tc>
      </w:tr>
      <w:tr w:rsidR="00264791" w14:paraId="4EB729FC" w14:textId="77777777">
        <w:trPr>
          <w:trHeight w:val="328"/>
        </w:trPr>
        <w:tc>
          <w:tcPr>
            <w:tcW w:w="3252" w:type="dxa"/>
          </w:tcPr>
          <w:p w14:paraId="0B0FF937" w14:textId="77777777" w:rsidR="00264791" w:rsidRDefault="005B3DF1">
            <w:pPr>
              <w:pStyle w:val="TableParagraph"/>
              <w:spacing w:before="34"/>
              <w:ind w:left="50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6141" w:type="dxa"/>
          </w:tcPr>
          <w:p w14:paraId="7ED86567" w14:textId="77777777" w:rsidR="00264791" w:rsidRDefault="005B3DF1">
            <w:pPr>
              <w:pStyle w:val="TableParagraph"/>
              <w:spacing w:before="34"/>
              <w:ind w:left="326"/>
            </w:pPr>
            <w:r>
              <w:rPr>
                <w:color w:val="808080"/>
              </w:rPr>
              <w:t>Hornopolní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3322/34,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Moravská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Ostrava,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702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00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Ostrava</w:t>
            </w:r>
          </w:p>
        </w:tc>
      </w:tr>
      <w:tr w:rsidR="00264791" w14:paraId="648D400D" w14:textId="77777777">
        <w:trPr>
          <w:trHeight w:val="328"/>
        </w:trPr>
        <w:tc>
          <w:tcPr>
            <w:tcW w:w="3252" w:type="dxa"/>
          </w:tcPr>
          <w:p w14:paraId="63D29544" w14:textId="77777777" w:rsidR="00264791" w:rsidRDefault="005B3DF1">
            <w:pPr>
              <w:pStyle w:val="TableParagraph"/>
              <w:spacing w:before="34"/>
              <w:ind w:left="50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6141" w:type="dxa"/>
          </w:tcPr>
          <w:p w14:paraId="20B5410C" w14:textId="77777777" w:rsidR="00264791" w:rsidRDefault="005B3DF1">
            <w:pPr>
              <w:pStyle w:val="TableParagraph"/>
              <w:spacing w:before="34"/>
              <w:ind w:left="326"/>
            </w:pPr>
            <w:r>
              <w:rPr>
                <w:color w:val="808080"/>
                <w:spacing w:val="-2"/>
              </w:rPr>
              <w:t>04308697</w:t>
            </w:r>
          </w:p>
        </w:tc>
      </w:tr>
      <w:tr w:rsidR="00264791" w14:paraId="705FA525" w14:textId="77777777">
        <w:trPr>
          <w:trHeight w:val="703"/>
        </w:trPr>
        <w:tc>
          <w:tcPr>
            <w:tcW w:w="3252" w:type="dxa"/>
          </w:tcPr>
          <w:p w14:paraId="19DF12A2" w14:textId="77777777" w:rsidR="00264791" w:rsidRDefault="005B3DF1">
            <w:pPr>
              <w:pStyle w:val="TableParagraph"/>
              <w:spacing w:before="34"/>
              <w:ind w:left="50"/>
            </w:pPr>
            <w:r>
              <w:rPr>
                <w:color w:val="808080"/>
                <w:spacing w:val="-4"/>
              </w:rPr>
              <w:t>DIČ:</w:t>
            </w:r>
          </w:p>
          <w:p w14:paraId="1DDA9783" w14:textId="77777777" w:rsidR="00264791" w:rsidRDefault="005B3DF1">
            <w:pPr>
              <w:pStyle w:val="TableParagraph"/>
              <w:spacing w:before="76"/>
              <w:ind w:left="50"/>
            </w:pPr>
            <w:r>
              <w:rPr>
                <w:color w:val="808080"/>
                <w:spacing w:val="-2"/>
              </w:rPr>
              <w:t>zastoupena:</w:t>
            </w:r>
          </w:p>
        </w:tc>
        <w:tc>
          <w:tcPr>
            <w:tcW w:w="6141" w:type="dxa"/>
          </w:tcPr>
          <w:p w14:paraId="65F33B14" w14:textId="77777777" w:rsidR="00264791" w:rsidRDefault="005B3DF1">
            <w:pPr>
              <w:pStyle w:val="TableParagraph"/>
              <w:spacing w:before="34"/>
              <w:ind w:left="326"/>
            </w:pPr>
            <w:r>
              <w:rPr>
                <w:color w:val="7E7E7E"/>
                <w:spacing w:val="-2"/>
              </w:rPr>
              <w:t>CZ04308697</w:t>
            </w:r>
          </w:p>
          <w:p w14:paraId="3F2E5AD6" w14:textId="178C7E90" w:rsidR="00264791" w:rsidRDefault="005B3DF1">
            <w:pPr>
              <w:pStyle w:val="TableParagraph"/>
              <w:spacing w:before="122"/>
              <w:ind w:left="326"/>
            </w:pPr>
            <w:r>
              <w:rPr>
                <w:color w:val="7E7E7E"/>
              </w:rPr>
              <w:t>xxx</w:t>
            </w:r>
          </w:p>
        </w:tc>
      </w:tr>
      <w:tr w:rsidR="00264791" w14:paraId="66153BDC" w14:textId="77777777">
        <w:trPr>
          <w:trHeight w:val="328"/>
        </w:trPr>
        <w:tc>
          <w:tcPr>
            <w:tcW w:w="3252" w:type="dxa"/>
          </w:tcPr>
          <w:p w14:paraId="204F81BE" w14:textId="77777777" w:rsidR="00264791" w:rsidRDefault="005B3DF1">
            <w:pPr>
              <w:pStyle w:val="TableParagraph"/>
              <w:spacing w:before="34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6141" w:type="dxa"/>
          </w:tcPr>
          <w:p w14:paraId="25310EE5" w14:textId="77777777" w:rsidR="00264791" w:rsidRDefault="005B3DF1">
            <w:pPr>
              <w:pStyle w:val="TableParagraph"/>
              <w:spacing w:before="34"/>
              <w:ind w:left="326"/>
            </w:pPr>
            <w:r>
              <w:rPr>
                <w:color w:val="7E7E7E"/>
              </w:rPr>
              <w:t>Krajského</w:t>
            </w:r>
            <w:r>
              <w:rPr>
                <w:color w:val="7E7E7E"/>
                <w:spacing w:val="-8"/>
              </w:rPr>
              <w:t xml:space="preserve"> </w:t>
            </w:r>
            <w:r>
              <w:rPr>
                <w:color w:val="7E7E7E"/>
              </w:rPr>
              <w:t>soudu</w:t>
            </w:r>
            <w:r>
              <w:rPr>
                <w:color w:val="7E7E7E"/>
                <w:spacing w:val="-7"/>
              </w:rPr>
              <w:t xml:space="preserve"> </w:t>
            </w:r>
            <w:r>
              <w:rPr>
                <w:color w:val="7E7E7E"/>
              </w:rPr>
              <w:t>v</w:t>
            </w:r>
            <w:r>
              <w:rPr>
                <w:color w:val="7E7E7E"/>
                <w:spacing w:val="-6"/>
              </w:rPr>
              <w:t xml:space="preserve"> </w:t>
            </w:r>
            <w:r>
              <w:rPr>
                <w:color w:val="7E7E7E"/>
              </w:rPr>
              <w:t>Ostravě</w:t>
            </w:r>
            <w:r>
              <w:rPr>
                <w:color w:val="7E7E7E"/>
                <w:spacing w:val="-5"/>
              </w:rPr>
              <w:t xml:space="preserve"> </w:t>
            </w:r>
            <w:r>
              <w:rPr>
                <w:color w:val="7E7E7E"/>
              </w:rPr>
              <w:t>pod</w:t>
            </w:r>
            <w:r>
              <w:rPr>
                <w:color w:val="7E7E7E"/>
                <w:spacing w:val="-5"/>
              </w:rPr>
              <w:t xml:space="preserve"> </w:t>
            </w:r>
            <w:r>
              <w:rPr>
                <w:color w:val="7E7E7E"/>
              </w:rPr>
              <w:t>spisovou</w:t>
            </w:r>
            <w:r>
              <w:rPr>
                <w:color w:val="7E7E7E"/>
                <w:spacing w:val="-7"/>
              </w:rPr>
              <w:t xml:space="preserve"> </w:t>
            </w:r>
            <w:r>
              <w:rPr>
                <w:color w:val="7E7E7E"/>
              </w:rPr>
              <w:t>značkou</w:t>
            </w:r>
            <w:r>
              <w:rPr>
                <w:color w:val="7E7E7E"/>
                <w:spacing w:val="-5"/>
              </w:rPr>
              <w:t xml:space="preserve"> </w:t>
            </w:r>
            <w:r>
              <w:rPr>
                <w:color w:val="7E7E7E"/>
                <w:spacing w:val="-2"/>
              </w:rPr>
              <w:t>B.11012</w:t>
            </w:r>
          </w:p>
        </w:tc>
      </w:tr>
      <w:tr w:rsidR="00264791" w14:paraId="207E91C5" w14:textId="77777777">
        <w:trPr>
          <w:trHeight w:val="761"/>
        </w:trPr>
        <w:tc>
          <w:tcPr>
            <w:tcW w:w="3252" w:type="dxa"/>
          </w:tcPr>
          <w:p w14:paraId="57A64A80" w14:textId="77777777" w:rsidR="00264791" w:rsidRDefault="005B3DF1">
            <w:pPr>
              <w:pStyle w:val="TableParagraph"/>
              <w:spacing w:before="34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6141" w:type="dxa"/>
          </w:tcPr>
          <w:p w14:paraId="2184F9B4" w14:textId="3DB546E3" w:rsidR="00264791" w:rsidRDefault="005B3DF1">
            <w:pPr>
              <w:pStyle w:val="TableParagraph"/>
              <w:spacing w:before="34"/>
              <w:ind w:left="326"/>
            </w:pPr>
            <w:r>
              <w:rPr>
                <w:color w:val="7E7E7E"/>
              </w:rPr>
              <w:t>xxx</w:t>
            </w:r>
          </w:p>
          <w:p w14:paraId="056C22C5" w14:textId="23016C30" w:rsidR="00264791" w:rsidRDefault="005B3DF1">
            <w:pPr>
              <w:pStyle w:val="TableParagraph"/>
              <w:spacing w:before="119"/>
              <w:ind w:left="326"/>
            </w:pPr>
            <w:r>
              <w:rPr>
                <w:color w:val="7E7E7E"/>
              </w:rPr>
              <w:t>č. ú.:</w:t>
            </w:r>
            <w:r>
              <w:rPr>
                <w:color w:val="7E7E7E"/>
                <w:spacing w:val="-1"/>
              </w:rPr>
              <w:t xml:space="preserve"> </w:t>
            </w:r>
            <w:r>
              <w:rPr>
                <w:color w:val="7E7E7E"/>
                <w:spacing w:val="-2"/>
              </w:rPr>
              <w:t>xxx</w:t>
            </w:r>
          </w:p>
        </w:tc>
      </w:tr>
      <w:tr w:rsidR="00264791" w14:paraId="59865F5E" w14:textId="77777777">
        <w:trPr>
          <w:trHeight w:val="348"/>
        </w:trPr>
        <w:tc>
          <w:tcPr>
            <w:tcW w:w="3252" w:type="dxa"/>
          </w:tcPr>
          <w:p w14:paraId="32AB00DE" w14:textId="77777777" w:rsidR="00264791" w:rsidRDefault="005B3DF1">
            <w:pPr>
              <w:pStyle w:val="TableParagraph"/>
              <w:spacing w:before="95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jen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 xml:space="preserve">jako </w:t>
            </w:r>
            <w:r>
              <w:rPr>
                <w:b/>
                <w:color w:val="808080"/>
                <w:spacing w:val="-2"/>
              </w:rPr>
              <w:t>„Dodavatel“</w:t>
            </w:r>
            <w:r>
              <w:rPr>
                <w:color w:val="808080"/>
                <w:spacing w:val="-2"/>
              </w:rPr>
              <w:t>),</w:t>
            </w:r>
          </w:p>
        </w:tc>
        <w:tc>
          <w:tcPr>
            <w:tcW w:w="6141" w:type="dxa"/>
          </w:tcPr>
          <w:p w14:paraId="654D175E" w14:textId="77777777" w:rsidR="00264791" w:rsidRDefault="00264791">
            <w:pPr>
              <w:pStyle w:val="TableParagraph"/>
              <w:rPr>
                <w:rFonts w:ascii="Times New Roman"/>
              </w:rPr>
            </w:pPr>
          </w:p>
        </w:tc>
      </w:tr>
    </w:tbl>
    <w:p w14:paraId="13057A69" w14:textId="77777777" w:rsidR="00264791" w:rsidRDefault="00264791">
      <w:pPr>
        <w:pStyle w:val="Zkladntext"/>
        <w:spacing w:before="200"/>
        <w:ind w:left="0"/>
        <w:rPr>
          <w:b/>
        </w:rPr>
      </w:pPr>
    </w:p>
    <w:p w14:paraId="5435B8C7" w14:textId="77777777" w:rsidR="00264791" w:rsidRDefault="005B3DF1">
      <w:pPr>
        <w:spacing w:line="312" w:lineRule="auto"/>
        <w:ind w:left="254" w:right="126"/>
        <w:jc w:val="both"/>
      </w:pPr>
      <w:r>
        <w:rPr>
          <w:color w:val="808080"/>
        </w:rPr>
        <w:t>jednotlivě jako „</w:t>
      </w:r>
      <w:r>
        <w:rPr>
          <w:b/>
          <w:color w:val="808080"/>
        </w:rPr>
        <w:t>Smluvní strana</w:t>
      </w:r>
      <w:r>
        <w:rPr>
          <w:color w:val="808080"/>
        </w:rPr>
        <w:t>“ nebo společně jako „</w:t>
      </w:r>
      <w:r>
        <w:rPr>
          <w:b/>
          <w:color w:val="808080"/>
        </w:rPr>
        <w:t>Smluvní strany</w:t>
      </w:r>
      <w:r>
        <w:rPr>
          <w:color w:val="808080"/>
        </w:rPr>
        <w:t>“, uzavírají tuto Dílčí smlouvu (dále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dohodě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systémů ze dne 19. 6. 2023 (dále jen „</w:t>
      </w:r>
      <w:r>
        <w:rPr>
          <w:b/>
          <w:color w:val="808080"/>
        </w:rPr>
        <w:t>Rámcová dohoda</w:t>
      </w:r>
      <w:r>
        <w:rPr>
          <w:color w:val="808080"/>
        </w:rPr>
        <w:t>“).</w:t>
      </w:r>
    </w:p>
    <w:p w14:paraId="2BFE91B2" w14:textId="77777777" w:rsidR="00264791" w:rsidRDefault="00264791">
      <w:pPr>
        <w:spacing w:line="312" w:lineRule="auto"/>
        <w:jc w:val="both"/>
        <w:sectPr w:rsidR="00264791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720" w:bottom="980" w:left="1020" w:header="649" w:footer="794" w:gutter="0"/>
          <w:pgNumType w:start="1"/>
          <w:cols w:space="708"/>
        </w:sectPr>
      </w:pPr>
    </w:p>
    <w:p w14:paraId="6028269D" w14:textId="77777777" w:rsidR="00264791" w:rsidRDefault="005B3DF1">
      <w:pPr>
        <w:pStyle w:val="Nadpis1"/>
        <w:numPr>
          <w:ilvl w:val="0"/>
          <w:numId w:val="4"/>
        </w:numPr>
        <w:tabs>
          <w:tab w:val="left" w:pos="4361"/>
        </w:tabs>
      </w:pPr>
      <w:r>
        <w:rPr>
          <w:color w:val="808080"/>
        </w:rPr>
        <w:lastRenderedPageBreak/>
        <w:t>Předmět</w:t>
      </w:r>
      <w:r>
        <w:rPr>
          <w:color w:val="808080"/>
          <w:spacing w:val="-2"/>
        </w:rPr>
        <w:t xml:space="preserve"> Smlouvy</w:t>
      </w:r>
    </w:p>
    <w:p w14:paraId="7F5E43C7" w14:textId="77777777" w:rsidR="00264791" w:rsidRDefault="00264791">
      <w:pPr>
        <w:pStyle w:val="Zkladntext"/>
        <w:spacing w:before="59"/>
        <w:ind w:left="0"/>
        <w:rPr>
          <w:b/>
        </w:rPr>
      </w:pPr>
    </w:p>
    <w:p w14:paraId="5E5B14F7" w14:textId="77777777" w:rsidR="00264791" w:rsidRDefault="005B3DF1">
      <w:pPr>
        <w:pStyle w:val="Odstavecseseznamem"/>
        <w:numPr>
          <w:ilvl w:val="1"/>
          <w:numId w:val="4"/>
        </w:numPr>
        <w:tabs>
          <w:tab w:val="left" w:pos="678"/>
        </w:tabs>
        <w:ind w:left="678" w:hanging="566"/>
        <w:jc w:val="both"/>
      </w:pPr>
      <w:r>
        <w:rPr>
          <w:color w:val="808080"/>
        </w:rPr>
        <w:t>Předmětem</w:t>
      </w:r>
      <w:r>
        <w:rPr>
          <w:color w:val="808080"/>
          <w:spacing w:val="60"/>
        </w:rPr>
        <w:t xml:space="preserve">  </w:t>
      </w:r>
      <w:r>
        <w:rPr>
          <w:color w:val="808080"/>
        </w:rPr>
        <w:t>Smlouvy</w:t>
      </w:r>
      <w:r>
        <w:rPr>
          <w:color w:val="808080"/>
          <w:spacing w:val="59"/>
        </w:rPr>
        <w:t xml:space="preserve">  </w:t>
      </w:r>
      <w:r>
        <w:rPr>
          <w:color w:val="808080"/>
        </w:rPr>
        <w:t>je</w:t>
      </w:r>
      <w:r>
        <w:rPr>
          <w:color w:val="808080"/>
          <w:spacing w:val="59"/>
        </w:rPr>
        <w:t xml:space="preserve">  </w:t>
      </w:r>
      <w:r>
        <w:rPr>
          <w:color w:val="808080"/>
        </w:rPr>
        <w:t>poskytnutí</w:t>
      </w:r>
      <w:r>
        <w:rPr>
          <w:color w:val="808080"/>
          <w:spacing w:val="61"/>
        </w:rPr>
        <w:t xml:space="preserve">  </w:t>
      </w:r>
      <w:r>
        <w:rPr>
          <w:color w:val="808080"/>
        </w:rPr>
        <w:t>odborných</w:t>
      </w:r>
      <w:r>
        <w:rPr>
          <w:color w:val="808080"/>
          <w:spacing w:val="60"/>
        </w:rPr>
        <w:t xml:space="preserve">  </w:t>
      </w:r>
      <w:r>
        <w:rPr>
          <w:color w:val="808080"/>
        </w:rPr>
        <w:t>kapacit</w:t>
      </w:r>
      <w:r>
        <w:rPr>
          <w:color w:val="808080"/>
          <w:spacing w:val="60"/>
        </w:rPr>
        <w:t xml:space="preserve">  </w:t>
      </w:r>
      <w:r>
        <w:rPr>
          <w:color w:val="808080"/>
        </w:rPr>
        <w:t>pro</w:t>
      </w:r>
      <w:r>
        <w:rPr>
          <w:color w:val="808080"/>
          <w:spacing w:val="60"/>
        </w:rPr>
        <w:t xml:space="preserve">  </w:t>
      </w:r>
      <w:r>
        <w:rPr>
          <w:color w:val="808080"/>
        </w:rPr>
        <w:t>zpracování</w:t>
      </w:r>
      <w:r>
        <w:rPr>
          <w:color w:val="808080"/>
          <w:spacing w:val="59"/>
        </w:rPr>
        <w:t xml:space="preserve">  </w:t>
      </w:r>
      <w:r>
        <w:rPr>
          <w:color w:val="808080"/>
          <w:spacing w:val="-2"/>
        </w:rPr>
        <w:t>dokumentu</w:t>
      </w:r>
    </w:p>
    <w:p w14:paraId="67402251" w14:textId="77777777" w:rsidR="00264791" w:rsidRDefault="005B3DF1">
      <w:pPr>
        <w:pStyle w:val="Zkladntext"/>
        <w:spacing w:line="312" w:lineRule="auto"/>
        <w:ind w:left="679" w:right="123"/>
        <w:jc w:val="both"/>
      </w:pPr>
      <w:r>
        <w:rPr>
          <w:color w:val="808080"/>
        </w:rPr>
        <w:t>„Studie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proveditelnosti napojení integrovaného agendového informačního systému Základní registr právnických osob, podnikajících fyzických osob a orgánů veřejné moci“ (dále jen “</w:t>
      </w:r>
      <w:r>
        <w:rPr>
          <w:b/>
          <w:color w:val="808080"/>
        </w:rPr>
        <w:t>ROS</w:t>
      </w:r>
      <w:r>
        <w:rPr>
          <w:color w:val="808080"/>
        </w:rPr>
        <w:t>“) do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dohledového centra eGovernmentu (dále jen „</w:t>
      </w:r>
      <w:r>
        <w:rPr>
          <w:b/>
          <w:color w:val="808080"/>
        </w:rPr>
        <w:t>DCeGOV</w:t>
      </w:r>
      <w:r>
        <w:rPr>
          <w:color w:val="808080"/>
        </w:rPr>
        <w:t>“), a to v souladu s čl. 1 odst. 1.3 písm. a)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příslušnou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výzvou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podání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nabídky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 dohody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rozsahu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specifikovaném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 Příloze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„Pl</w:t>
      </w:r>
      <w:r>
        <w:rPr>
          <w:b/>
          <w:color w:val="808080"/>
        </w:rPr>
        <w:t>nění</w:t>
      </w:r>
      <w:r>
        <w:rPr>
          <w:color w:val="808080"/>
        </w:rPr>
        <w:t>“). Plnění je rozděleno do dvou fází, které jsou zároveň samostatnými fakturačními milníky:</w:t>
      </w:r>
    </w:p>
    <w:p w14:paraId="22716E6B" w14:textId="77777777" w:rsidR="00264791" w:rsidRDefault="005B3DF1">
      <w:pPr>
        <w:pStyle w:val="Odstavecseseznamem"/>
        <w:numPr>
          <w:ilvl w:val="2"/>
          <w:numId w:val="4"/>
        </w:numPr>
        <w:tabs>
          <w:tab w:val="left" w:pos="1103"/>
          <w:tab w:val="left" w:pos="1106"/>
        </w:tabs>
        <w:spacing w:before="120" w:line="312" w:lineRule="auto"/>
        <w:ind w:right="113"/>
        <w:jc w:val="both"/>
      </w:pPr>
      <w:r>
        <w:rPr>
          <w:color w:val="808080"/>
        </w:rPr>
        <w:t>Fáze 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- poskytnutí odborných kapacit pro zpracování Studie proveditelnosti napojení integrovaného agendového informačního systému Základní registr právnických osob, podnikajících fyzických osob a orgánů veřejné moci pro napojení AS-IS, tj. návrh napojení identifikovaných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podpůrných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aktiv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tak,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jak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dnes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logovány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současného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SIEM (dále jen „</w:t>
      </w:r>
      <w:r>
        <w:rPr>
          <w:b/>
          <w:color w:val="808080"/>
        </w:rPr>
        <w:t>Fáze č. 1</w:t>
      </w:r>
      <w:r>
        <w:rPr>
          <w:color w:val="808080"/>
        </w:rPr>
        <w:t>“),</w:t>
      </w:r>
    </w:p>
    <w:p w14:paraId="74A5D569" w14:textId="77777777" w:rsidR="00264791" w:rsidRDefault="005B3DF1">
      <w:pPr>
        <w:pStyle w:val="Odstavecseseznamem"/>
        <w:numPr>
          <w:ilvl w:val="2"/>
          <w:numId w:val="4"/>
        </w:numPr>
        <w:tabs>
          <w:tab w:val="left" w:pos="1103"/>
          <w:tab w:val="left" w:pos="1106"/>
        </w:tabs>
        <w:spacing w:before="119" w:line="312" w:lineRule="auto"/>
        <w:ind w:right="118"/>
        <w:jc w:val="both"/>
      </w:pPr>
      <w:r>
        <w:rPr>
          <w:color w:val="808080"/>
        </w:rPr>
        <w:t>Fáze č. 2 - poskytnutí odborných kapacit pro dopracování Studie proveditelnosti napojení integrovaného agendového informačního systému Základní registr právnických osob, podnikajících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fyzických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osob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orgánů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veřejné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moci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doporučení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případné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úpravy pro logování a napojení v souladu se standardy DCeGOV (dále jen „</w:t>
      </w:r>
      <w:r>
        <w:rPr>
          <w:b/>
          <w:color w:val="808080"/>
        </w:rPr>
        <w:t>Fáze č. 2</w:t>
      </w:r>
      <w:r>
        <w:rPr>
          <w:color w:val="808080"/>
        </w:rPr>
        <w:t>“).</w:t>
      </w:r>
    </w:p>
    <w:p w14:paraId="18F9157B" w14:textId="77777777" w:rsidR="00264791" w:rsidRDefault="005B3DF1">
      <w:pPr>
        <w:pStyle w:val="Odstavecseseznamem"/>
        <w:numPr>
          <w:ilvl w:val="1"/>
          <w:numId w:val="4"/>
        </w:numPr>
        <w:tabs>
          <w:tab w:val="left" w:pos="679"/>
        </w:tabs>
        <w:spacing w:before="120" w:line="312" w:lineRule="auto"/>
        <w:ind w:right="123"/>
        <w:jc w:val="both"/>
      </w:pPr>
      <w:r>
        <w:rPr>
          <w:color w:val="808080"/>
        </w:rPr>
        <w:t>Dodavatel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podpisem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dodat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specifikovaný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1 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podmínek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sjednané kvalitě, množství a čase.</w:t>
      </w:r>
    </w:p>
    <w:p w14:paraId="26B9DEBC" w14:textId="77777777" w:rsidR="00264791" w:rsidRDefault="005B3DF1">
      <w:pPr>
        <w:pStyle w:val="Odstavecseseznamem"/>
        <w:numPr>
          <w:ilvl w:val="1"/>
          <w:numId w:val="4"/>
        </w:numPr>
        <w:tabs>
          <w:tab w:val="left" w:pos="679"/>
        </w:tabs>
        <w:spacing w:before="120" w:line="312" w:lineRule="auto"/>
        <w:ind w:right="124"/>
        <w:jc w:val="both"/>
      </w:pPr>
      <w:r>
        <w:rPr>
          <w:color w:val="808080"/>
        </w:rPr>
        <w:t>Objednatel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dodaný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této Smlouvy, a to způsobem definovaným v Rámcové dohodě.</w:t>
      </w:r>
    </w:p>
    <w:p w14:paraId="43A29DF9" w14:textId="77777777" w:rsidR="00264791" w:rsidRDefault="005B3DF1">
      <w:pPr>
        <w:pStyle w:val="Odstavecseseznamem"/>
        <w:numPr>
          <w:ilvl w:val="1"/>
          <w:numId w:val="4"/>
        </w:numPr>
        <w:tabs>
          <w:tab w:val="left" w:pos="679"/>
        </w:tabs>
        <w:spacing w:before="120" w:line="312" w:lineRule="auto"/>
        <w:ind w:right="123"/>
        <w:jc w:val="both"/>
      </w:pPr>
      <w:r>
        <w:rPr>
          <w:color w:val="808080"/>
        </w:rPr>
        <w:t>Předmět plnění definovaný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1 odst. 1.1 této Smlouvy bude poskytován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rolích a maximálně v rozsahu počtu člověkodní uvedených v Příloze č. 1 této Smlouvy.</w:t>
      </w:r>
    </w:p>
    <w:p w14:paraId="509344D4" w14:textId="77777777" w:rsidR="00264791" w:rsidRDefault="005B3DF1">
      <w:pPr>
        <w:pStyle w:val="Nadpis1"/>
        <w:numPr>
          <w:ilvl w:val="0"/>
          <w:numId w:val="3"/>
        </w:numPr>
        <w:tabs>
          <w:tab w:val="left" w:pos="2926"/>
        </w:tabs>
        <w:spacing w:before="240"/>
        <w:jc w:val="left"/>
      </w:pPr>
      <w:r>
        <w:rPr>
          <w:color w:val="808080"/>
        </w:rPr>
        <w:t>Cena,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odpovědné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osoby</w:t>
      </w:r>
    </w:p>
    <w:p w14:paraId="3CC45E05" w14:textId="77777777" w:rsidR="00264791" w:rsidRDefault="00264791">
      <w:pPr>
        <w:pStyle w:val="Zkladntext"/>
        <w:spacing w:before="63"/>
        <w:ind w:left="0"/>
        <w:rPr>
          <w:b/>
        </w:rPr>
      </w:pPr>
    </w:p>
    <w:p w14:paraId="5457B9F6" w14:textId="77777777" w:rsidR="00264791" w:rsidRDefault="005B3DF1">
      <w:pPr>
        <w:pStyle w:val="Odstavecseseznamem"/>
        <w:numPr>
          <w:ilvl w:val="1"/>
          <w:numId w:val="3"/>
        </w:numPr>
        <w:tabs>
          <w:tab w:val="left" w:pos="678"/>
        </w:tabs>
        <w:ind w:left="678" w:hanging="566"/>
        <w:jc w:val="both"/>
        <w:rPr>
          <w:b/>
        </w:rPr>
      </w:pPr>
      <w:r>
        <w:rPr>
          <w:color w:val="808080"/>
        </w:rPr>
        <w:t>Cena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5"/>
        </w:rPr>
        <w:t xml:space="preserve"> </w:t>
      </w:r>
      <w:r>
        <w:rPr>
          <w:b/>
          <w:color w:val="808080"/>
        </w:rPr>
        <w:t>531.050,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-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Kč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bez</w:t>
      </w:r>
      <w:r>
        <w:rPr>
          <w:b/>
          <w:color w:val="808080"/>
          <w:spacing w:val="-5"/>
        </w:rPr>
        <w:t xml:space="preserve"> DPH</w:t>
      </w:r>
    </w:p>
    <w:p w14:paraId="4485EB88" w14:textId="77777777" w:rsidR="00264791" w:rsidRDefault="005B3DF1">
      <w:pPr>
        <w:pStyle w:val="Zkladntext"/>
        <w:spacing w:before="78"/>
        <w:ind w:left="679"/>
        <w:jc w:val="both"/>
      </w:pPr>
      <w:r>
        <w:rPr>
          <w:color w:val="808080"/>
        </w:rPr>
        <w:t>(slovy: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pět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set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třicet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jedna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tisíc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padesát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korun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českých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DPH),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přičemž</w:t>
      </w:r>
    </w:p>
    <w:p w14:paraId="60A9A017" w14:textId="77777777" w:rsidR="00264791" w:rsidRDefault="005B3DF1">
      <w:pPr>
        <w:pStyle w:val="Odstavecseseznamem"/>
        <w:numPr>
          <w:ilvl w:val="2"/>
          <w:numId w:val="3"/>
        </w:numPr>
        <w:tabs>
          <w:tab w:val="left" w:pos="1037"/>
        </w:tabs>
        <w:spacing w:before="197"/>
        <w:ind w:left="1037" w:hanging="358"/>
        <w:rPr>
          <w:b/>
        </w:rPr>
      </w:pPr>
      <w:r>
        <w:rPr>
          <w:color w:val="808080"/>
        </w:rPr>
        <w:t>Cena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Fázi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maximálně</w:t>
      </w:r>
      <w:r>
        <w:rPr>
          <w:color w:val="808080"/>
          <w:spacing w:val="-3"/>
        </w:rPr>
        <w:t xml:space="preserve"> </w:t>
      </w:r>
      <w:r>
        <w:rPr>
          <w:b/>
          <w:color w:val="808080"/>
        </w:rPr>
        <w:t>422.150,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-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>Kč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bez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  <w:spacing w:val="-5"/>
        </w:rPr>
        <w:t>DPH</w:t>
      </w:r>
    </w:p>
    <w:p w14:paraId="666F6A78" w14:textId="77777777" w:rsidR="00264791" w:rsidRDefault="005B3DF1">
      <w:pPr>
        <w:pStyle w:val="Zkladntext"/>
        <w:spacing w:before="75"/>
        <w:ind w:left="1039"/>
      </w:pPr>
      <w:r>
        <w:rPr>
          <w:color w:val="808080"/>
        </w:rPr>
        <w:t>(slovy: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čtyři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sta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dvacet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dva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tisíce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jedno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padesát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korun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českých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4"/>
        </w:rPr>
        <w:t>DPH)</w:t>
      </w:r>
    </w:p>
    <w:p w14:paraId="5B546ECF" w14:textId="77777777" w:rsidR="00264791" w:rsidRDefault="005B3DF1">
      <w:pPr>
        <w:pStyle w:val="Odstavecseseznamem"/>
        <w:numPr>
          <w:ilvl w:val="2"/>
          <w:numId w:val="3"/>
        </w:numPr>
        <w:tabs>
          <w:tab w:val="left" w:pos="1037"/>
        </w:tabs>
        <w:spacing w:before="196"/>
        <w:ind w:left="1037" w:hanging="358"/>
        <w:rPr>
          <w:b/>
        </w:rPr>
      </w:pPr>
      <w:r>
        <w:rPr>
          <w:color w:val="808080"/>
        </w:rPr>
        <w:t>Cena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Fázi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maximálně</w:t>
      </w:r>
      <w:r>
        <w:rPr>
          <w:color w:val="808080"/>
          <w:spacing w:val="-3"/>
        </w:rPr>
        <w:t xml:space="preserve"> </w:t>
      </w:r>
      <w:r>
        <w:rPr>
          <w:b/>
          <w:color w:val="808080"/>
        </w:rPr>
        <w:t>108.900,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-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>Kč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bez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  <w:spacing w:val="-5"/>
        </w:rPr>
        <w:t>DPH</w:t>
      </w:r>
    </w:p>
    <w:p w14:paraId="512BE6A5" w14:textId="77777777" w:rsidR="00264791" w:rsidRDefault="005B3DF1">
      <w:pPr>
        <w:pStyle w:val="Zkladntext"/>
        <w:spacing w:line="424" w:lineRule="auto"/>
        <w:ind w:left="679" w:right="2472" w:firstLine="359"/>
      </w:pPr>
      <w:r>
        <w:rPr>
          <w:color w:val="808080"/>
        </w:rPr>
        <w:t>(slovy: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jedno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osm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tisíc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devět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set korun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českých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DPH) Rozpad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jednotkové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uveden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Smlouvy.</w:t>
      </w:r>
    </w:p>
    <w:p w14:paraId="1C3C33EA" w14:textId="77777777" w:rsidR="00264791" w:rsidRDefault="00264791">
      <w:pPr>
        <w:spacing w:line="424" w:lineRule="auto"/>
        <w:sectPr w:rsidR="00264791">
          <w:pgSz w:w="11910" w:h="16840"/>
          <w:pgMar w:top="2000" w:right="720" w:bottom="980" w:left="1020" w:header="649" w:footer="794" w:gutter="0"/>
          <w:cols w:space="708"/>
        </w:sectPr>
      </w:pPr>
    </w:p>
    <w:p w14:paraId="4CA06808" w14:textId="77777777" w:rsidR="00264791" w:rsidRDefault="005B3DF1">
      <w:pPr>
        <w:pStyle w:val="Odstavecseseznamem"/>
        <w:numPr>
          <w:ilvl w:val="1"/>
          <w:numId w:val="3"/>
        </w:numPr>
        <w:tabs>
          <w:tab w:val="left" w:pos="679"/>
        </w:tabs>
        <w:spacing w:before="145" w:line="312" w:lineRule="auto"/>
        <w:ind w:right="124"/>
        <w:jc w:val="both"/>
      </w:pPr>
      <w:r>
        <w:rPr>
          <w:color w:val="808080"/>
        </w:rPr>
        <w:lastRenderedPageBreak/>
        <w:t>Cena za dodání Plnění uvedená v čl. 2 odst. 2.1 této Smlouvy představuje maximální částku, která zahrnuje rozsah Plnění uvedený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 1 odst. 1.1 této Smlouvy. Dodavatel je oprávněn vystavit daňový doklad pouze za takové plnění, které bylo Objednatelem skutečně akceptováno v souladu s čl. 3 odst. 3.22 písm. b) Rámcové dohody.</w:t>
      </w:r>
    </w:p>
    <w:p w14:paraId="40C3D472" w14:textId="77777777" w:rsidR="00264791" w:rsidRDefault="005B3DF1">
      <w:pPr>
        <w:pStyle w:val="Odstavecseseznamem"/>
        <w:numPr>
          <w:ilvl w:val="1"/>
          <w:numId w:val="3"/>
        </w:numPr>
        <w:tabs>
          <w:tab w:val="left" w:pos="679"/>
        </w:tabs>
        <w:spacing w:before="119" w:line="312" w:lineRule="auto"/>
        <w:ind w:right="123"/>
        <w:jc w:val="both"/>
      </w:pPr>
      <w:r>
        <w:rPr>
          <w:color w:val="808080"/>
        </w:rPr>
        <w:t>Dodavatel výslovně prohlašuje a ujišťuje Objednatele, že ceny uvedené v odst. 2.2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sobě zahrnují veškeré náklady Dodavatele spojené s plněním dle této Smlouvy, jsou cenami konečnými,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nejvýše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přípustnými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nemohou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změněny.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ceně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připočítána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DPH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 příslušných předpisů ve výši platné ke dni uskutečnění zdanitelného plnění.</w:t>
      </w:r>
    </w:p>
    <w:p w14:paraId="33B9F594" w14:textId="77777777" w:rsidR="00264791" w:rsidRDefault="005B3DF1">
      <w:pPr>
        <w:pStyle w:val="Odstavecseseznamem"/>
        <w:numPr>
          <w:ilvl w:val="1"/>
          <w:numId w:val="3"/>
        </w:numPr>
        <w:tabs>
          <w:tab w:val="left" w:pos="679"/>
        </w:tabs>
        <w:spacing w:before="121" w:line="312" w:lineRule="auto"/>
        <w:ind w:right="123"/>
        <w:jc w:val="both"/>
      </w:pPr>
      <w:r>
        <w:rPr>
          <w:color w:val="808080"/>
        </w:rPr>
        <w:t>Daňový doklad bude Dodavatelem vystaven vždy nejdříve po převzetí příslušné Fáze bez jakýchkoli vad vytknutých Objednatelem v rámci akceptačního řízení. Nedílnou součástí daňového dokladu bude kopie Akceptačního protokolu Služeb podepsaného oběma Smluvními stranami (v podrobnostech viz odst. 3.25 Rámcové dohody). Za den uskutečnění zdanitelného plnění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tomto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případě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považuje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podpisu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Akceptačního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protokolu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Služeb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poslední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 xml:space="preserve">Smluvní </w:t>
      </w:r>
      <w:r>
        <w:rPr>
          <w:color w:val="808080"/>
          <w:spacing w:val="-2"/>
        </w:rPr>
        <w:t>stranou.</w:t>
      </w:r>
    </w:p>
    <w:p w14:paraId="000EF248" w14:textId="77777777" w:rsidR="00264791" w:rsidRDefault="005B3DF1">
      <w:pPr>
        <w:pStyle w:val="Odstavecseseznamem"/>
        <w:numPr>
          <w:ilvl w:val="1"/>
          <w:numId w:val="3"/>
        </w:numPr>
        <w:tabs>
          <w:tab w:val="left" w:pos="678"/>
        </w:tabs>
        <w:spacing w:before="119"/>
        <w:ind w:left="678" w:hanging="566"/>
        <w:jc w:val="both"/>
      </w:pPr>
      <w:r>
        <w:rPr>
          <w:color w:val="808080"/>
          <w:spacing w:val="-2"/>
        </w:rPr>
        <w:t>Ostatní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dohody.</w:t>
      </w:r>
    </w:p>
    <w:p w14:paraId="58715A85" w14:textId="77777777" w:rsidR="00264791" w:rsidRDefault="005B3DF1">
      <w:pPr>
        <w:pStyle w:val="Odstavecseseznamem"/>
        <w:numPr>
          <w:ilvl w:val="1"/>
          <w:numId w:val="3"/>
        </w:numPr>
        <w:tabs>
          <w:tab w:val="left" w:pos="678"/>
        </w:tabs>
        <w:spacing w:before="196"/>
        <w:ind w:left="678" w:hanging="566"/>
        <w:jc w:val="both"/>
      </w:pPr>
      <w:r>
        <w:rPr>
          <w:color w:val="808080"/>
        </w:rPr>
        <w:t>Odpovědnými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Smlouvy:</w:t>
      </w:r>
    </w:p>
    <w:p w14:paraId="0FAA7A29" w14:textId="10DBADC3" w:rsidR="00264791" w:rsidRDefault="005B3DF1">
      <w:pPr>
        <w:pStyle w:val="Zkladntext"/>
        <w:tabs>
          <w:tab w:val="left" w:pos="2950"/>
        </w:tabs>
        <w:spacing w:before="196"/>
        <w:ind w:left="67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1A1D2FD8" w14:textId="01D986B4" w:rsidR="00264791" w:rsidRDefault="005B3DF1">
      <w:pPr>
        <w:pStyle w:val="Zkladntext"/>
        <w:ind w:left="2950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xxx</w:t>
      </w:r>
    </w:p>
    <w:p w14:paraId="6CC126BE" w14:textId="12F2331F" w:rsidR="00264791" w:rsidRDefault="005B3DF1">
      <w:pPr>
        <w:pStyle w:val="Zkladntext"/>
        <w:ind w:left="2948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xxx</w:t>
      </w:r>
    </w:p>
    <w:p w14:paraId="48F8267B" w14:textId="7E113E87" w:rsidR="00264791" w:rsidRDefault="005B3DF1">
      <w:pPr>
        <w:pStyle w:val="Zkladntext"/>
        <w:tabs>
          <w:tab w:val="left" w:pos="2950"/>
        </w:tabs>
        <w:spacing w:before="196"/>
        <w:ind w:left="679"/>
      </w:pPr>
      <w:r>
        <w:rPr>
          <w:color w:val="7E7E7E"/>
        </w:rPr>
        <w:t>Za</w:t>
      </w:r>
      <w:r>
        <w:rPr>
          <w:color w:val="7E7E7E"/>
          <w:spacing w:val="-1"/>
        </w:rPr>
        <w:t xml:space="preserve"> </w:t>
      </w:r>
      <w:r>
        <w:rPr>
          <w:color w:val="7E7E7E"/>
          <w:spacing w:val="-2"/>
        </w:rPr>
        <w:t>Dodavatele:</w:t>
      </w:r>
      <w:r>
        <w:rPr>
          <w:color w:val="7E7E7E"/>
        </w:rPr>
        <w:tab/>
        <w:t>xxx</w:t>
      </w:r>
    </w:p>
    <w:p w14:paraId="72E92668" w14:textId="2A049BE3" w:rsidR="00264791" w:rsidRDefault="005B3DF1">
      <w:pPr>
        <w:pStyle w:val="Zkladntext"/>
        <w:spacing w:before="78"/>
        <w:ind w:left="2950"/>
      </w:pPr>
      <w:r>
        <w:rPr>
          <w:color w:val="7E7E7E"/>
        </w:rPr>
        <w:t>tel.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xxx</w:t>
      </w:r>
    </w:p>
    <w:p w14:paraId="757348EE" w14:textId="0DC1D0A3" w:rsidR="00264791" w:rsidRDefault="005B3DF1">
      <w:pPr>
        <w:pStyle w:val="Zkladntext"/>
        <w:ind w:left="2948"/>
      </w:pPr>
      <w:r>
        <w:rPr>
          <w:color w:val="7E7E7E"/>
        </w:rPr>
        <w:t>e-mail:</w:t>
      </w:r>
      <w:r>
        <w:rPr>
          <w:color w:val="7E7E7E"/>
          <w:spacing w:val="-6"/>
        </w:rPr>
        <w:t xml:space="preserve"> </w:t>
      </w:r>
      <w:hyperlink r:id="rId11">
        <w:r>
          <w:rPr>
            <w:color w:val="7E7E7E"/>
            <w:spacing w:val="-2"/>
            <w:u w:val="single" w:color="7E7E7E"/>
          </w:rPr>
          <w:t>xxx</w:t>
        </w:r>
      </w:hyperlink>
    </w:p>
    <w:p w14:paraId="62C1DB0E" w14:textId="77777777" w:rsidR="00264791" w:rsidRDefault="005B3DF1">
      <w:pPr>
        <w:pStyle w:val="Zkladntext"/>
        <w:spacing w:line="312" w:lineRule="auto"/>
        <w:ind w:left="679" w:right="124"/>
      </w:pPr>
      <w:r>
        <w:rPr>
          <w:color w:val="808080"/>
        </w:rPr>
        <w:t>Odpovědné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osoby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odstavce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oprávněny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stvrdit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poskytnutí Plnění, podepisovat Akceptační protokol a vznášet požadavky k Plnění.</w:t>
      </w:r>
    </w:p>
    <w:p w14:paraId="41FD8705" w14:textId="77777777" w:rsidR="00264791" w:rsidRDefault="005B3DF1">
      <w:pPr>
        <w:pStyle w:val="Nadpis1"/>
        <w:numPr>
          <w:ilvl w:val="0"/>
          <w:numId w:val="3"/>
        </w:numPr>
        <w:tabs>
          <w:tab w:val="left" w:pos="2948"/>
        </w:tabs>
        <w:spacing w:before="240"/>
        <w:ind w:left="2948" w:hanging="358"/>
        <w:jc w:val="left"/>
      </w:pPr>
      <w:r>
        <w:rPr>
          <w:color w:val="808080"/>
        </w:rPr>
        <w:t>Doba,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Plnění</w:t>
      </w:r>
    </w:p>
    <w:p w14:paraId="3631A9FA" w14:textId="77777777" w:rsidR="00264791" w:rsidRDefault="00264791">
      <w:pPr>
        <w:pStyle w:val="Zkladntext"/>
        <w:spacing w:before="62"/>
        <w:ind w:left="0"/>
        <w:rPr>
          <w:b/>
        </w:rPr>
      </w:pPr>
    </w:p>
    <w:p w14:paraId="2A52A986" w14:textId="77777777" w:rsidR="00264791" w:rsidRDefault="005B3DF1">
      <w:pPr>
        <w:pStyle w:val="Odstavecseseznamem"/>
        <w:numPr>
          <w:ilvl w:val="1"/>
          <w:numId w:val="3"/>
        </w:numPr>
        <w:tabs>
          <w:tab w:val="left" w:pos="679"/>
        </w:tabs>
        <w:spacing w:line="312" w:lineRule="auto"/>
        <w:ind w:right="122"/>
        <w:jc w:val="both"/>
      </w:pPr>
      <w:r>
        <w:rPr>
          <w:color w:val="808080"/>
        </w:rPr>
        <w:t>Dodavatel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dodat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Fázi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nejpozději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sedmi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týdnů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od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účinnosti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Fázi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č. 2 nejpozději do sedmi týdnů od podpisu Akceptačního protokolu Fáze č. 1.</w:t>
      </w:r>
    </w:p>
    <w:p w14:paraId="403E3B04" w14:textId="77777777" w:rsidR="00264791" w:rsidRDefault="005B3DF1">
      <w:pPr>
        <w:pStyle w:val="Odstavecseseznamem"/>
        <w:numPr>
          <w:ilvl w:val="1"/>
          <w:numId w:val="3"/>
        </w:numPr>
        <w:tabs>
          <w:tab w:val="left" w:pos="678"/>
        </w:tabs>
        <w:spacing w:before="121"/>
        <w:ind w:left="678" w:hanging="566"/>
        <w:jc w:val="both"/>
      </w:pPr>
      <w:r>
        <w:rPr>
          <w:color w:val="808080"/>
        </w:rPr>
        <w:t>Místem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Praha.</w:t>
      </w:r>
    </w:p>
    <w:p w14:paraId="2E6AF147" w14:textId="77777777" w:rsidR="00264791" w:rsidRDefault="005B3DF1">
      <w:pPr>
        <w:pStyle w:val="Odstavecseseznamem"/>
        <w:numPr>
          <w:ilvl w:val="1"/>
          <w:numId w:val="3"/>
        </w:numPr>
        <w:tabs>
          <w:tab w:val="left" w:pos="678"/>
        </w:tabs>
        <w:spacing w:before="196"/>
        <w:ind w:left="678" w:hanging="566"/>
        <w:jc w:val="both"/>
      </w:pPr>
      <w:r>
        <w:rPr>
          <w:color w:val="808080"/>
        </w:rPr>
        <w:t>Akceptační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procedura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řídí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3.22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b)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násl.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dohody.</w:t>
      </w:r>
    </w:p>
    <w:p w14:paraId="57B70F0D" w14:textId="77777777" w:rsidR="00264791" w:rsidRDefault="00264791">
      <w:pPr>
        <w:jc w:val="both"/>
        <w:sectPr w:rsidR="00264791">
          <w:pgSz w:w="11910" w:h="16840"/>
          <w:pgMar w:top="2000" w:right="720" w:bottom="980" w:left="1020" w:header="649" w:footer="794" w:gutter="0"/>
          <w:cols w:space="708"/>
        </w:sectPr>
      </w:pPr>
    </w:p>
    <w:p w14:paraId="24C952E5" w14:textId="77777777" w:rsidR="00264791" w:rsidRDefault="005B3DF1">
      <w:pPr>
        <w:pStyle w:val="Nadpis1"/>
        <w:numPr>
          <w:ilvl w:val="0"/>
          <w:numId w:val="2"/>
        </w:numPr>
        <w:tabs>
          <w:tab w:val="left" w:pos="4342"/>
        </w:tabs>
        <w:ind w:left="4342" w:hanging="259"/>
      </w:pPr>
      <w:r>
        <w:rPr>
          <w:color w:val="808080"/>
        </w:rPr>
        <w:lastRenderedPageBreak/>
        <w:t>Ostatní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ujednání</w:t>
      </w:r>
    </w:p>
    <w:p w14:paraId="5A7DE79E" w14:textId="77777777" w:rsidR="00264791" w:rsidRDefault="00264791">
      <w:pPr>
        <w:pStyle w:val="Zkladntext"/>
        <w:spacing w:before="68"/>
        <w:ind w:left="0"/>
        <w:rPr>
          <w:b/>
        </w:rPr>
      </w:pPr>
    </w:p>
    <w:p w14:paraId="2B2B7CBB" w14:textId="77777777" w:rsidR="00264791" w:rsidRDefault="005B3DF1">
      <w:pPr>
        <w:pStyle w:val="Odstavecseseznamem"/>
        <w:numPr>
          <w:ilvl w:val="1"/>
          <w:numId w:val="2"/>
        </w:numPr>
        <w:tabs>
          <w:tab w:val="left" w:pos="679"/>
        </w:tabs>
        <w:spacing w:line="312" w:lineRule="auto"/>
        <w:ind w:right="125"/>
        <w:jc w:val="both"/>
      </w:pPr>
      <w:r>
        <w:rPr>
          <w:color w:val="808080"/>
        </w:rPr>
        <w:t>Veškerá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ujednání této Smlouvy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navazují na Rámcovou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dohodu a Rámcovou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se řídí, tj. práva, povinnosti či skutečnosti neupravené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řídí ustanoveními Rámcové dohody.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případě, že ujednání obsažené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 této Smlouvě přednost před ustanovením obsaženým v Rámcové dohodě, ovšem pouze ohledně plnění sjednaného v této Smlouvě. V otázkách touto Smlouvou neupravených se použijí ustanovení Rámcové dohody.</w:t>
      </w:r>
    </w:p>
    <w:p w14:paraId="3E5CCDBA" w14:textId="77777777" w:rsidR="00264791" w:rsidRDefault="005B3DF1">
      <w:pPr>
        <w:pStyle w:val="Odstavecseseznamem"/>
        <w:numPr>
          <w:ilvl w:val="1"/>
          <w:numId w:val="2"/>
        </w:numPr>
        <w:tabs>
          <w:tab w:val="left" w:pos="679"/>
        </w:tabs>
        <w:spacing w:before="122" w:line="312" w:lineRule="auto"/>
        <w:ind w:right="123"/>
        <w:jc w:val="both"/>
      </w:pPr>
      <w:r>
        <w:rPr>
          <w:color w:val="808080"/>
        </w:rPr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 pozdějších předpisů.</w:t>
      </w:r>
    </w:p>
    <w:p w14:paraId="094D3077" w14:textId="77777777" w:rsidR="00264791" w:rsidRDefault="005B3DF1">
      <w:pPr>
        <w:pStyle w:val="Odstavecseseznamem"/>
        <w:numPr>
          <w:ilvl w:val="1"/>
          <w:numId w:val="2"/>
        </w:numPr>
        <w:tabs>
          <w:tab w:val="left" w:pos="679"/>
        </w:tabs>
        <w:spacing w:before="121" w:line="312" w:lineRule="auto"/>
        <w:ind w:right="125"/>
        <w:jc w:val="both"/>
      </w:pP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sjednávají,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uveřejnění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zajistí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Objednatel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zákonem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neprodleně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jejím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podpisu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oběma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Smluvními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stranami.</w:t>
      </w:r>
    </w:p>
    <w:p w14:paraId="7148FB2D" w14:textId="77777777" w:rsidR="00264791" w:rsidRDefault="005B3DF1">
      <w:pPr>
        <w:pStyle w:val="Odstavecseseznamem"/>
        <w:numPr>
          <w:ilvl w:val="1"/>
          <w:numId w:val="2"/>
        </w:numPr>
        <w:tabs>
          <w:tab w:val="left" w:pos="679"/>
        </w:tabs>
        <w:spacing w:line="312" w:lineRule="auto"/>
        <w:ind w:right="130"/>
        <w:jc w:val="both"/>
      </w:pPr>
      <w:r>
        <w:rPr>
          <w:color w:val="808080"/>
        </w:rPr>
        <w:t>Tato Smlouva je uzavírána elektronickou formou, kdy Dodavatel obdrží elektronický dokument, podepsaný v souladu s platnou právní úpravou.</w:t>
      </w:r>
    </w:p>
    <w:p w14:paraId="17D8E529" w14:textId="77777777" w:rsidR="00264791" w:rsidRDefault="005B3DF1">
      <w:pPr>
        <w:pStyle w:val="Odstavecseseznamem"/>
        <w:numPr>
          <w:ilvl w:val="1"/>
          <w:numId w:val="2"/>
        </w:numPr>
        <w:tabs>
          <w:tab w:val="left" w:pos="679"/>
        </w:tabs>
        <w:spacing w:before="119" w:line="312" w:lineRule="auto"/>
        <w:ind w:right="125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úplné a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výlučné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vzájemné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týkající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daného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 po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přečtení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byla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uzavřena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vzájemném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projednání,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určitě 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srozumitelně, na základě jejich pravé, vážně míněné a svobodné vůle. Na důkaz uvedených skutečností připojují podpisy svých oprávněných osob či zástupců.</w:t>
      </w:r>
    </w:p>
    <w:p w14:paraId="76DC1A73" w14:textId="77777777" w:rsidR="00264791" w:rsidRDefault="005B3DF1">
      <w:pPr>
        <w:pStyle w:val="Zkladntext"/>
        <w:spacing w:before="120"/>
        <w:ind w:left="679"/>
        <w:jc w:val="both"/>
      </w:pPr>
      <w:r>
        <w:rPr>
          <w:color w:val="808080"/>
        </w:rPr>
        <w:t>Nedílnou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je: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Příloha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ceník</w:t>
      </w:r>
    </w:p>
    <w:p w14:paraId="74EFB5B2" w14:textId="77777777" w:rsidR="00264791" w:rsidRDefault="00264791">
      <w:pPr>
        <w:pStyle w:val="Zkladntext"/>
        <w:spacing w:before="181" w:after="1"/>
        <w:ind w:left="0"/>
        <w:rPr>
          <w:sz w:val="2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938"/>
        <w:gridCol w:w="3461"/>
      </w:tblGrid>
      <w:tr w:rsidR="00264791" w14:paraId="38ECB20A" w14:textId="77777777">
        <w:trPr>
          <w:trHeight w:val="246"/>
        </w:trPr>
        <w:tc>
          <w:tcPr>
            <w:tcW w:w="3938" w:type="dxa"/>
          </w:tcPr>
          <w:p w14:paraId="2B1A5AB0" w14:textId="77777777" w:rsidR="00264791" w:rsidRDefault="005B3DF1">
            <w:pPr>
              <w:pStyle w:val="TableParagraph"/>
              <w:tabs>
                <w:tab w:val="left" w:pos="3274"/>
              </w:tabs>
              <w:spacing w:line="227" w:lineRule="exact"/>
              <w:ind w:left="50"/>
            </w:pPr>
            <w:r>
              <w:rPr>
                <w:color w:val="808080"/>
              </w:rPr>
              <w:t xml:space="preserve">V Praze dne: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3461" w:type="dxa"/>
          </w:tcPr>
          <w:p w14:paraId="2D15D081" w14:textId="77777777" w:rsidR="00264791" w:rsidRDefault="005B3DF1">
            <w:pPr>
              <w:pStyle w:val="TableParagraph"/>
              <w:spacing w:line="227" w:lineRule="exact"/>
              <w:ind w:left="720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el</w:t>
            </w:r>
            <w:r>
              <w:rPr>
                <w:color w:val="808080"/>
                <w:spacing w:val="-2"/>
              </w:rPr>
              <w:t xml:space="preserve"> podpisu</w:t>
            </w:r>
          </w:p>
        </w:tc>
      </w:tr>
    </w:tbl>
    <w:p w14:paraId="6B7706EB" w14:textId="573A89CF" w:rsidR="00264791" w:rsidRDefault="00264791">
      <w:pPr>
        <w:pStyle w:val="Zkladntext"/>
        <w:spacing w:before="126"/>
        <w:ind w:left="0"/>
        <w:rPr>
          <w:sz w:val="14"/>
        </w:rPr>
      </w:pPr>
    </w:p>
    <w:p w14:paraId="505144AE" w14:textId="295B958B" w:rsidR="00264791" w:rsidRDefault="005B3DF1" w:rsidP="005B3DF1">
      <w:pPr>
        <w:spacing w:after="35"/>
        <w:rPr>
          <w:rFonts w:ascii="Trebuchet MS" w:hAnsi="Trebuchet MS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7563EE" wp14:editId="3D87602D">
                <wp:simplePos x="0" y="0"/>
                <wp:positionH relativeFrom="page">
                  <wp:posOffset>5018559</wp:posOffset>
                </wp:positionH>
                <wp:positionV relativeFrom="paragraph">
                  <wp:posOffset>199858</wp:posOffset>
                </wp:positionV>
                <wp:extent cx="280035" cy="11176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035" cy="111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7D7ED4" w14:textId="1782E85A" w:rsidR="00264791" w:rsidRDefault="005B3DF1">
                            <w:pPr>
                              <w:spacing w:before="7"/>
                              <w:rPr>
                                <w:rFonts w:ascii="Trebuchet MS"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105"/>
                                <w:sz w:val="14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7563EE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395.15pt;margin-top:15.75pt;width:22.05pt;height:8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" filled="f" stroked="f">
                <v:textbox inset="0,0,0,0">
                  <w:txbxContent>
                    <w:p w14:paraId="567D7ED4" w14:textId="1782E85A" w:rsidR="00264791" w:rsidRDefault="005B3DF1">
                      <w:pPr>
                        <w:spacing w:before="7"/>
                        <w:rPr>
                          <w:rFonts w:ascii="Trebuchet MS"/>
                          <w:sz w:val="14"/>
                        </w:rPr>
                      </w:pPr>
                      <w:r>
                        <w:rPr>
                          <w:rFonts w:ascii="Trebuchet MS"/>
                          <w:spacing w:val="-2"/>
                          <w:w w:val="105"/>
                          <w:sz w:val="14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817977" wp14:editId="3B1D78E9">
                <wp:simplePos x="0" y="0"/>
                <wp:positionH relativeFrom="page">
                  <wp:posOffset>5018559</wp:posOffset>
                </wp:positionH>
                <wp:positionV relativeFrom="paragraph">
                  <wp:posOffset>-26166</wp:posOffset>
                </wp:positionV>
                <wp:extent cx="1279525" cy="11176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9525" cy="111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D4E6AE" w14:textId="37409A4B" w:rsidR="00264791" w:rsidRDefault="00264791">
                            <w:pPr>
                              <w:spacing w:before="7"/>
                              <w:rPr>
                                <w:rFonts w:ascii="Trebuchet MS" w:hAnsi="Trebuchet MS"/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17977" id="Textbox 10" o:spid="_x0000_s1027" type="#_x0000_t202" style="position:absolute;margin-left:395.15pt;margin-top:-2.05pt;width:100.75pt;height:8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" filled="f" stroked="f">
                <v:textbox inset="0,0,0,0">
                  <w:txbxContent>
                    <w:p w14:paraId="2BD4E6AE" w14:textId="37409A4B" w:rsidR="00264791" w:rsidRDefault="00264791">
                      <w:pPr>
                        <w:spacing w:before="7"/>
                        <w:rPr>
                          <w:rFonts w:ascii="Trebuchet MS" w:hAnsi="Trebuchet MS"/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4B462B3" wp14:editId="473B67FC">
                <wp:simplePos x="0" y="0"/>
                <wp:positionH relativeFrom="page">
                  <wp:posOffset>4771222</wp:posOffset>
                </wp:positionH>
                <wp:positionV relativeFrom="paragraph">
                  <wp:posOffset>-71100</wp:posOffset>
                </wp:positionV>
                <wp:extent cx="445134" cy="441959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134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 h="441959">
                              <a:moveTo>
                                <a:pt x="80173" y="348323"/>
                              </a:moveTo>
                              <a:lnTo>
                                <a:pt x="41466" y="373491"/>
                              </a:lnTo>
                              <a:lnTo>
                                <a:pt x="16816" y="397809"/>
                              </a:lnTo>
                              <a:lnTo>
                                <a:pt x="3800" y="418900"/>
                              </a:lnTo>
                              <a:lnTo>
                                <a:pt x="0" y="434385"/>
                              </a:lnTo>
                              <a:lnTo>
                                <a:pt x="0" y="441633"/>
                              </a:lnTo>
                              <a:lnTo>
                                <a:pt x="33972" y="441633"/>
                              </a:lnTo>
                              <a:lnTo>
                                <a:pt x="36608" y="440726"/>
                              </a:lnTo>
                              <a:lnTo>
                                <a:pt x="8606" y="440726"/>
                              </a:lnTo>
                              <a:lnTo>
                                <a:pt x="12527" y="424250"/>
                              </a:lnTo>
                              <a:lnTo>
                                <a:pt x="27064" y="400980"/>
                              </a:lnTo>
                              <a:lnTo>
                                <a:pt x="50264" y="374482"/>
                              </a:lnTo>
                              <a:lnTo>
                                <a:pt x="80173" y="348323"/>
                              </a:lnTo>
                              <a:close/>
                            </a:path>
                            <a:path w="445134" h="441959">
                              <a:moveTo>
                                <a:pt x="190241" y="0"/>
                              </a:moveTo>
                              <a:lnTo>
                                <a:pt x="181338" y="5945"/>
                              </a:lnTo>
                              <a:lnTo>
                                <a:pt x="176766" y="19703"/>
                              </a:lnTo>
                              <a:lnTo>
                                <a:pt x="175167" y="34375"/>
                              </a:lnTo>
                              <a:lnTo>
                                <a:pt x="175081" y="35160"/>
                              </a:lnTo>
                              <a:lnTo>
                                <a:pt x="175038" y="37142"/>
                              </a:lnTo>
                              <a:lnTo>
                                <a:pt x="174949" y="41219"/>
                              </a:lnTo>
                              <a:lnTo>
                                <a:pt x="174841" y="46201"/>
                              </a:lnTo>
                              <a:lnTo>
                                <a:pt x="179370" y="90138"/>
                              </a:lnTo>
                              <a:lnTo>
                                <a:pt x="190241" y="139057"/>
                              </a:lnTo>
                              <a:lnTo>
                                <a:pt x="185056" y="159172"/>
                              </a:lnTo>
                              <a:lnTo>
                                <a:pt x="170842" y="196703"/>
                              </a:lnTo>
                              <a:lnTo>
                                <a:pt x="149611" y="245455"/>
                              </a:lnTo>
                              <a:lnTo>
                                <a:pt x="123374" y="299234"/>
                              </a:lnTo>
                              <a:lnTo>
                                <a:pt x="94143" y="351845"/>
                              </a:lnTo>
                              <a:lnTo>
                                <a:pt x="63930" y="397094"/>
                              </a:lnTo>
                              <a:lnTo>
                                <a:pt x="34747" y="428786"/>
                              </a:lnTo>
                              <a:lnTo>
                                <a:pt x="8606" y="440726"/>
                              </a:lnTo>
                              <a:lnTo>
                                <a:pt x="36608" y="440726"/>
                              </a:lnTo>
                              <a:lnTo>
                                <a:pt x="38112" y="440210"/>
                              </a:lnTo>
                              <a:lnTo>
                                <a:pt x="61545" y="419834"/>
                              </a:lnTo>
                              <a:lnTo>
                                <a:pt x="89989" y="383746"/>
                              </a:lnTo>
                              <a:lnTo>
                                <a:pt x="123657" y="330205"/>
                              </a:lnTo>
                              <a:lnTo>
                                <a:pt x="128107" y="328846"/>
                              </a:lnTo>
                              <a:lnTo>
                                <a:pt x="123657" y="328846"/>
                              </a:lnTo>
                              <a:lnTo>
                                <a:pt x="155781" y="270025"/>
                              </a:lnTo>
                              <a:lnTo>
                                <a:pt x="177162" y="224836"/>
                              </a:lnTo>
                              <a:lnTo>
                                <a:pt x="190475" y="190432"/>
                              </a:lnTo>
                              <a:lnTo>
                                <a:pt x="198395" y="163970"/>
                              </a:lnTo>
                              <a:lnTo>
                                <a:pt x="214294" y="163970"/>
                              </a:lnTo>
                              <a:lnTo>
                                <a:pt x="204283" y="137698"/>
                              </a:lnTo>
                              <a:lnTo>
                                <a:pt x="207555" y="114598"/>
                              </a:lnTo>
                              <a:lnTo>
                                <a:pt x="198395" y="114598"/>
                              </a:lnTo>
                              <a:lnTo>
                                <a:pt x="193186" y="94724"/>
                              </a:lnTo>
                              <a:lnTo>
                                <a:pt x="189675" y="75530"/>
                              </a:lnTo>
                              <a:lnTo>
                                <a:pt x="187693" y="57525"/>
                              </a:lnTo>
                              <a:lnTo>
                                <a:pt x="187071" y="41219"/>
                              </a:lnTo>
                              <a:lnTo>
                                <a:pt x="187159" y="37142"/>
                              </a:lnTo>
                              <a:lnTo>
                                <a:pt x="187219" y="34375"/>
                              </a:lnTo>
                              <a:lnTo>
                                <a:pt x="188260" y="22817"/>
                              </a:lnTo>
                              <a:lnTo>
                                <a:pt x="191084" y="10835"/>
                              </a:lnTo>
                              <a:lnTo>
                                <a:pt x="196583" y="2717"/>
                              </a:lnTo>
                              <a:lnTo>
                                <a:pt x="207615" y="2717"/>
                              </a:lnTo>
                              <a:lnTo>
                                <a:pt x="201792" y="452"/>
                              </a:lnTo>
                              <a:lnTo>
                                <a:pt x="190241" y="0"/>
                              </a:lnTo>
                              <a:close/>
                            </a:path>
                            <a:path w="445134" h="441959">
                              <a:moveTo>
                                <a:pt x="440274" y="327940"/>
                              </a:moveTo>
                              <a:lnTo>
                                <a:pt x="427591" y="327940"/>
                              </a:lnTo>
                              <a:lnTo>
                                <a:pt x="422608" y="332470"/>
                              </a:lnTo>
                              <a:lnTo>
                                <a:pt x="422608" y="344700"/>
                              </a:lnTo>
                              <a:lnTo>
                                <a:pt x="427591" y="349229"/>
                              </a:lnTo>
                              <a:lnTo>
                                <a:pt x="440274" y="349229"/>
                              </a:lnTo>
                              <a:lnTo>
                                <a:pt x="442538" y="346964"/>
                              </a:lnTo>
                              <a:lnTo>
                                <a:pt x="428950" y="346964"/>
                              </a:lnTo>
                              <a:lnTo>
                                <a:pt x="424873" y="343341"/>
                              </a:lnTo>
                              <a:lnTo>
                                <a:pt x="424873" y="333829"/>
                              </a:lnTo>
                              <a:lnTo>
                                <a:pt x="428950" y="330205"/>
                              </a:lnTo>
                              <a:lnTo>
                                <a:pt x="442538" y="330205"/>
                              </a:lnTo>
                              <a:lnTo>
                                <a:pt x="440274" y="327940"/>
                              </a:lnTo>
                              <a:close/>
                            </a:path>
                            <a:path w="445134" h="441959">
                              <a:moveTo>
                                <a:pt x="442538" y="330205"/>
                              </a:moveTo>
                              <a:lnTo>
                                <a:pt x="438915" y="330205"/>
                              </a:lnTo>
                              <a:lnTo>
                                <a:pt x="442085" y="333829"/>
                              </a:lnTo>
                              <a:lnTo>
                                <a:pt x="442085" y="343341"/>
                              </a:lnTo>
                              <a:lnTo>
                                <a:pt x="438915" y="346964"/>
                              </a:lnTo>
                              <a:lnTo>
                                <a:pt x="442538" y="346964"/>
                              </a:lnTo>
                              <a:lnTo>
                                <a:pt x="444803" y="344700"/>
                              </a:lnTo>
                              <a:lnTo>
                                <a:pt x="444803" y="332470"/>
                              </a:lnTo>
                              <a:lnTo>
                                <a:pt x="442538" y="330205"/>
                              </a:lnTo>
                              <a:close/>
                            </a:path>
                            <a:path w="445134" h="441959">
                              <a:moveTo>
                                <a:pt x="436650" y="331564"/>
                              </a:moveTo>
                              <a:lnTo>
                                <a:pt x="429403" y="331564"/>
                              </a:lnTo>
                              <a:lnTo>
                                <a:pt x="429403" y="344700"/>
                              </a:lnTo>
                              <a:lnTo>
                                <a:pt x="431667" y="344700"/>
                              </a:lnTo>
                              <a:lnTo>
                                <a:pt x="431667" y="339717"/>
                              </a:lnTo>
                              <a:lnTo>
                                <a:pt x="437405" y="339717"/>
                              </a:lnTo>
                              <a:lnTo>
                                <a:pt x="437103" y="339264"/>
                              </a:lnTo>
                              <a:lnTo>
                                <a:pt x="435744" y="338811"/>
                              </a:lnTo>
                              <a:lnTo>
                                <a:pt x="438462" y="337905"/>
                              </a:lnTo>
                              <a:lnTo>
                                <a:pt x="431667" y="337905"/>
                              </a:lnTo>
                              <a:lnTo>
                                <a:pt x="431667" y="334282"/>
                              </a:lnTo>
                              <a:lnTo>
                                <a:pt x="438160" y="334282"/>
                              </a:lnTo>
                              <a:lnTo>
                                <a:pt x="438084" y="333829"/>
                              </a:lnTo>
                              <a:lnTo>
                                <a:pt x="438009" y="333376"/>
                              </a:lnTo>
                              <a:lnTo>
                                <a:pt x="436650" y="331564"/>
                              </a:lnTo>
                              <a:close/>
                            </a:path>
                            <a:path w="445134" h="441959">
                              <a:moveTo>
                                <a:pt x="437405" y="339717"/>
                              </a:moveTo>
                              <a:lnTo>
                                <a:pt x="434385" y="339717"/>
                              </a:lnTo>
                              <a:lnTo>
                                <a:pt x="435291" y="341076"/>
                              </a:lnTo>
                              <a:lnTo>
                                <a:pt x="435744" y="342435"/>
                              </a:lnTo>
                              <a:lnTo>
                                <a:pt x="436197" y="344700"/>
                              </a:lnTo>
                              <a:lnTo>
                                <a:pt x="438462" y="344700"/>
                              </a:lnTo>
                              <a:lnTo>
                                <a:pt x="438009" y="342435"/>
                              </a:lnTo>
                              <a:lnTo>
                                <a:pt x="438009" y="340623"/>
                              </a:lnTo>
                              <a:lnTo>
                                <a:pt x="437405" y="339717"/>
                              </a:lnTo>
                              <a:close/>
                            </a:path>
                            <a:path w="445134" h="441959">
                              <a:moveTo>
                                <a:pt x="438160" y="334282"/>
                              </a:moveTo>
                              <a:lnTo>
                                <a:pt x="434838" y="334282"/>
                              </a:lnTo>
                              <a:lnTo>
                                <a:pt x="435744" y="334735"/>
                              </a:lnTo>
                              <a:lnTo>
                                <a:pt x="435744" y="337452"/>
                              </a:lnTo>
                              <a:lnTo>
                                <a:pt x="434385" y="337905"/>
                              </a:lnTo>
                              <a:lnTo>
                                <a:pt x="438462" y="337905"/>
                              </a:lnTo>
                              <a:lnTo>
                                <a:pt x="438462" y="336093"/>
                              </a:lnTo>
                              <a:lnTo>
                                <a:pt x="438235" y="334735"/>
                              </a:lnTo>
                              <a:lnTo>
                                <a:pt x="438160" y="334282"/>
                              </a:lnTo>
                              <a:close/>
                            </a:path>
                            <a:path w="445134" h="441959">
                              <a:moveTo>
                                <a:pt x="214294" y="163970"/>
                              </a:moveTo>
                              <a:lnTo>
                                <a:pt x="198395" y="163970"/>
                              </a:lnTo>
                              <a:lnTo>
                                <a:pt x="222840" y="213052"/>
                              </a:lnTo>
                              <a:lnTo>
                                <a:pt x="248220" y="246465"/>
                              </a:lnTo>
                              <a:lnTo>
                                <a:pt x="271901" y="267732"/>
                              </a:lnTo>
                              <a:lnTo>
                                <a:pt x="291251" y="280380"/>
                              </a:lnTo>
                              <a:lnTo>
                                <a:pt x="250261" y="288533"/>
                              </a:lnTo>
                              <a:lnTo>
                                <a:pt x="207953" y="299234"/>
                              </a:lnTo>
                              <a:lnTo>
                                <a:pt x="165385" y="312610"/>
                              </a:lnTo>
                              <a:lnTo>
                                <a:pt x="123657" y="328846"/>
                              </a:lnTo>
                              <a:lnTo>
                                <a:pt x="128107" y="328846"/>
                              </a:lnTo>
                              <a:lnTo>
                                <a:pt x="166093" y="317246"/>
                              </a:lnTo>
                              <a:lnTo>
                                <a:pt x="212436" y="306368"/>
                              </a:lnTo>
                              <a:lnTo>
                                <a:pt x="260478" y="297783"/>
                              </a:lnTo>
                              <a:lnTo>
                                <a:pt x="308010" y="291704"/>
                              </a:lnTo>
                              <a:lnTo>
                                <a:pt x="342022" y="291704"/>
                              </a:lnTo>
                              <a:lnTo>
                                <a:pt x="334735" y="288533"/>
                              </a:lnTo>
                              <a:lnTo>
                                <a:pt x="365458" y="287125"/>
                              </a:lnTo>
                              <a:lnTo>
                                <a:pt x="435564" y="287125"/>
                              </a:lnTo>
                              <a:lnTo>
                                <a:pt x="423797" y="280776"/>
                              </a:lnTo>
                              <a:lnTo>
                                <a:pt x="406903" y="277209"/>
                              </a:lnTo>
                              <a:lnTo>
                                <a:pt x="314804" y="277209"/>
                              </a:lnTo>
                              <a:lnTo>
                                <a:pt x="304294" y="271193"/>
                              </a:lnTo>
                              <a:lnTo>
                                <a:pt x="251546" y="228084"/>
                              </a:lnTo>
                              <a:lnTo>
                                <a:pt x="216584" y="169979"/>
                              </a:lnTo>
                              <a:lnTo>
                                <a:pt x="214294" y="163970"/>
                              </a:lnTo>
                              <a:close/>
                            </a:path>
                            <a:path w="445134" h="441959">
                              <a:moveTo>
                                <a:pt x="342022" y="291704"/>
                              </a:moveTo>
                              <a:lnTo>
                                <a:pt x="308010" y="291704"/>
                              </a:lnTo>
                              <a:lnTo>
                                <a:pt x="337735" y="305137"/>
                              </a:lnTo>
                              <a:lnTo>
                                <a:pt x="367121" y="315257"/>
                              </a:lnTo>
                              <a:lnTo>
                                <a:pt x="394129" y="321641"/>
                              </a:lnTo>
                              <a:lnTo>
                                <a:pt x="416720" y="323864"/>
                              </a:lnTo>
                              <a:lnTo>
                                <a:pt x="426069" y="323255"/>
                              </a:lnTo>
                              <a:lnTo>
                                <a:pt x="433083" y="321372"/>
                              </a:lnTo>
                              <a:lnTo>
                                <a:pt x="437803" y="318131"/>
                              </a:lnTo>
                              <a:lnTo>
                                <a:pt x="438602" y="316616"/>
                              </a:lnTo>
                              <a:lnTo>
                                <a:pt x="426232" y="316616"/>
                              </a:lnTo>
                              <a:lnTo>
                                <a:pt x="408305" y="314585"/>
                              </a:lnTo>
                              <a:lnTo>
                                <a:pt x="386089" y="308859"/>
                              </a:lnTo>
                              <a:lnTo>
                                <a:pt x="361070" y="299991"/>
                              </a:lnTo>
                              <a:lnTo>
                                <a:pt x="342022" y="291704"/>
                              </a:lnTo>
                              <a:close/>
                            </a:path>
                            <a:path w="445134" h="441959">
                              <a:moveTo>
                                <a:pt x="440274" y="313446"/>
                              </a:moveTo>
                              <a:lnTo>
                                <a:pt x="437103" y="314804"/>
                              </a:lnTo>
                              <a:lnTo>
                                <a:pt x="432120" y="316616"/>
                              </a:lnTo>
                              <a:lnTo>
                                <a:pt x="438602" y="316616"/>
                              </a:lnTo>
                              <a:lnTo>
                                <a:pt x="440274" y="313446"/>
                              </a:lnTo>
                              <a:close/>
                            </a:path>
                            <a:path w="445134" h="441959">
                              <a:moveTo>
                                <a:pt x="435564" y="287125"/>
                              </a:moveTo>
                              <a:lnTo>
                                <a:pt x="365458" y="287125"/>
                              </a:lnTo>
                              <a:lnTo>
                                <a:pt x="401149" y="288137"/>
                              </a:lnTo>
                              <a:lnTo>
                                <a:pt x="430471" y="294329"/>
                              </a:lnTo>
                              <a:lnTo>
                                <a:pt x="442085" y="308463"/>
                              </a:lnTo>
                              <a:lnTo>
                                <a:pt x="443444" y="305292"/>
                              </a:lnTo>
                              <a:lnTo>
                                <a:pt x="444794" y="303934"/>
                              </a:lnTo>
                              <a:lnTo>
                                <a:pt x="444794" y="300763"/>
                              </a:lnTo>
                              <a:lnTo>
                                <a:pt x="439290" y="289135"/>
                              </a:lnTo>
                              <a:lnTo>
                                <a:pt x="435564" y="287125"/>
                              </a:lnTo>
                              <a:close/>
                            </a:path>
                            <a:path w="445134" h="441959">
                              <a:moveTo>
                                <a:pt x="369159" y="274038"/>
                              </a:moveTo>
                              <a:lnTo>
                                <a:pt x="357036" y="274343"/>
                              </a:lnTo>
                              <a:lnTo>
                                <a:pt x="343850" y="275114"/>
                              </a:lnTo>
                              <a:lnTo>
                                <a:pt x="314804" y="277209"/>
                              </a:lnTo>
                              <a:lnTo>
                                <a:pt x="406903" y="277209"/>
                              </a:lnTo>
                              <a:lnTo>
                                <a:pt x="399897" y="275730"/>
                              </a:lnTo>
                              <a:lnTo>
                                <a:pt x="369159" y="274038"/>
                              </a:lnTo>
                              <a:close/>
                            </a:path>
                            <a:path w="445134" h="441959">
                              <a:moveTo>
                                <a:pt x="211983" y="37142"/>
                              </a:moveTo>
                              <a:lnTo>
                                <a:pt x="209542" y="50518"/>
                              </a:lnTo>
                              <a:lnTo>
                                <a:pt x="206839" y="66980"/>
                              </a:lnTo>
                              <a:lnTo>
                                <a:pt x="203129" y="88991"/>
                              </a:lnTo>
                              <a:lnTo>
                                <a:pt x="198457" y="114258"/>
                              </a:lnTo>
                              <a:lnTo>
                                <a:pt x="198395" y="114598"/>
                              </a:lnTo>
                              <a:lnTo>
                                <a:pt x="207555" y="114598"/>
                              </a:lnTo>
                              <a:lnTo>
                                <a:pt x="207970" y="111668"/>
                              </a:lnTo>
                              <a:lnTo>
                                <a:pt x="210002" y="86741"/>
                              </a:lnTo>
                              <a:lnTo>
                                <a:pt x="211099" y="62154"/>
                              </a:lnTo>
                              <a:lnTo>
                                <a:pt x="211983" y="37142"/>
                              </a:lnTo>
                              <a:close/>
                            </a:path>
                            <a:path w="445134" h="441959">
                              <a:moveTo>
                                <a:pt x="207615" y="2717"/>
                              </a:moveTo>
                              <a:lnTo>
                                <a:pt x="196583" y="2717"/>
                              </a:lnTo>
                              <a:lnTo>
                                <a:pt x="201473" y="5803"/>
                              </a:lnTo>
                              <a:lnTo>
                                <a:pt x="206190" y="10835"/>
                              </a:lnTo>
                              <a:lnTo>
                                <a:pt x="209895" y="18259"/>
                              </a:lnTo>
                              <a:lnTo>
                                <a:pt x="211983" y="28989"/>
                              </a:lnTo>
                              <a:lnTo>
                                <a:pt x="213682" y="12229"/>
                              </a:lnTo>
                              <a:lnTo>
                                <a:pt x="209945" y="3623"/>
                              </a:lnTo>
                              <a:lnTo>
                                <a:pt x="207615" y="2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C0392" id="Graphic 11" o:spid="_x0000_s1026" style="position:absolute;margin-left:375.7pt;margin-top:-5.6pt;width:35.05pt;height:34.8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134,44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" path="m80173,348323l41466,373491,16816,397809,3800,418900,,434385r,7248l33972,441633r2636,-907l8606,440726r3921,-16476l27064,400980,50264,374482,80173,348323xem190241,r-8903,5945l176766,19703r-1599,14672l175081,35160r-43,1982l174949,41219r-108,4982l179370,90138r10871,48919l185056,159172r-14214,37531l149611,245455r-26237,53779l94143,351845,63930,397094,34747,428786,8606,440726r28002,l38112,440210,61545,419834,89989,383746r33668,-53541l128107,328846r-4450,l155781,270025r21381,-45189l190475,190432r7920,-26462l214294,163970,204283,137698r3272,-23100l198395,114598,193186,94724,189675,75530,187693,57525r-622,-16306l187159,37142r60,-2767l188260,22817r2824,-11982l196583,2717r11032,l201792,452,190241,xem440274,327940r-12683,l422608,332470r,12230l427591,349229r12683,l442538,346964r-13588,l424873,343341r,-9512l428950,330205r13588,l440274,327940xem442538,330205r-3623,l442085,333829r,9512l438915,346964r3623,l444803,344700r,-12230l442538,330205xem436650,331564r-7247,l429403,344700r2264,l431667,339717r5738,l437103,339264r-1359,-453l438462,337905r-6795,l431667,334282r6493,l438084,333829r-75,-453l436650,331564xem437405,339717r-3020,l435291,341076r453,1359l436197,344700r2265,l438009,342435r,-1812l437405,339717xem438160,334282r-3322,l435744,334735r,2717l434385,337905r4077,l438462,336093r-227,-1358l438160,334282xem214294,163970r-15899,l222840,213052r25380,33413l271901,267732r19350,12648l250261,288533r-42308,10701l165385,312610r-41728,16236l128107,328846r37986,-11600l212436,306368r48042,-8585l308010,291704r34012,l334735,288533r30723,-1408l435564,287125r-11767,-6349l406903,277209r-92099,l304294,271193,251546,228084,216584,169979r-2290,-6009xem342022,291704r-34012,l337735,305137r29386,10120l394129,321641r22591,2223l426069,323255r7014,-1883l437803,318131r799,-1515l426232,316616r-17927,-2031l386089,308859r-25019,-8868l342022,291704xem440274,313446r-3171,1358l432120,316616r6482,l440274,313446xem435564,287125r-70106,l401149,288137r29322,6192l442085,308463r1359,-3171l444794,303934r,-3171l439290,289135r-3726,-2010xem369159,274038r-12123,305l343850,275114r-29046,2095l406903,277209r-7006,-1479l369159,274038xem211983,37142r-2441,13376l206839,66980r-3710,22011l198457,114258r-62,340l207555,114598r415,-2930l210002,86741r1097,-24587l211983,37142xem207615,2717r-11032,l201473,5803r4717,5032l209895,18259r2088,10730l213682,12229,209945,3623r-2330,-906xe" fillcolor="#ffd8d8" stroked="f">
                <v:path arrowok="t"/>
                <w10:wrap anchorx="page"/>
              </v:shape>
            </w:pict>
          </mc:Fallback>
        </mc:AlternateContent>
      </w:r>
    </w:p>
    <w:p w14:paraId="596544D7" w14:textId="77777777" w:rsidR="005B3DF1" w:rsidRDefault="005B3DF1">
      <w:pPr>
        <w:spacing w:after="35"/>
        <w:ind w:left="4733"/>
        <w:rPr>
          <w:rFonts w:ascii="Trebuchet MS" w:hAnsi="Trebuchet MS"/>
          <w:sz w:val="14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4606"/>
        <w:gridCol w:w="4162"/>
      </w:tblGrid>
      <w:tr w:rsidR="00264791" w14:paraId="736A8674" w14:textId="77777777">
        <w:trPr>
          <w:trHeight w:val="239"/>
        </w:trPr>
        <w:tc>
          <w:tcPr>
            <w:tcW w:w="4606" w:type="dxa"/>
          </w:tcPr>
          <w:p w14:paraId="58C4A2D9" w14:textId="19F9B68A" w:rsidR="00264791" w:rsidRDefault="00264791">
            <w:pPr>
              <w:pStyle w:val="TableParagraph"/>
              <w:spacing w:line="152" w:lineRule="exact"/>
              <w:ind w:right="266"/>
              <w:jc w:val="center"/>
              <w:rPr>
                <w:rFonts w:ascii="Trebuchet MS"/>
                <w:sz w:val="15"/>
              </w:rPr>
            </w:pPr>
          </w:p>
        </w:tc>
        <w:tc>
          <w:tcPr>
            <w:tcW w:w="4162" w:type="dxa"/>
            <w:tcBorders>
              <w:bottom w:val="single" w:sz="6" w:space="0" w:color="7F7F7F"/>
            </w:tcBorders>
          </w:tcPr>
          <w:p w14:paraId="0AA83E4B" w14:textId="77777777" w:rsidR="00264791" w:rsidRDefault="0026479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4791" w14:paraId="7F192043" w14:textId="77777777">
        <w:trPr>
          <w:trHeight w:val="3713"/>
        </w:trPr>
        <w:tc>
          <w:tcPr>
            <w:tcW w:w="4606" w:type="dxa"/>
          </w:tcPr>
          <w:p w14:paraId="58B50DB8" w14:textId="68A5B603" w:rsidR="00264791" w:rsidRDefault="005B3DF1">
            <w:pPr>
              <w:pStyle w:val="TableParagraph"/>
              <w:spacing w:before="78" w:line="312" w:lineRule="auto"/>
              <w:ind w:right="641"/>
            </w:pPr>
            <w:r>
              <w:rPr>
                <w:color w:val="808080"/>
              </w:rPr>
              <w:t>xxx</w:t>
            </w:r>
          </w:p>
          <w:p w14:paraId="34DC362B" w14:textId="77777777" w:rsidR="00264791" w:rsidRDefault="005B3DF1">
            <w:pPr>
              <w:pStyle w:val="TableParagraph"/>
              <w:spacing w:line="312" w:lineRule="auto"/>
              <w:ind w:right="641"/>
            </w:pPr>
            <w:r>
              <w:rPr>
                <w:color w:val="808080"/>
              </w:rPr>
              <w:t>Národní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agentura</w:t>
            </w:r>
            <w:r>
              <w:rPr>
                <w:color w:val="808080"/>
                <w:spacing w:val="-11"/>
              </w:rPr>
              <w:t xml:space="preserve"> </w:t>
            </w:r>
            <w:r>
              <w:rPr>
                <w:color w:val="808080"/>
              </w:rPr>
              <w:t>pro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komunikační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a informační technologie, s. p.</w:t>
            </w:r>
          </w:p>
          <w:p w14:paraId="7F16DFCA" w14:textId="77777777" w:rsidR="00264791" w:rsidRDefault="00264791">
            <w:pPr>
              <w:pStyle w:val="TableParagraph"/>
              <w:spacing w:before="163"/>
              <w:rPr>
                <w:rFonts w:ascii="Trebuchet MS"/>
              </w:rPr>
            </w:pPr>
          </w:p>
          <w:p w14:paraId="2B945639" w14:textId="6B2033C5" w:rsidR="00264791" w:rsidRDefault="005B3DF1">
            <w:pPr>
              <w:pStyle w:val="TableParagraph"/>
              <w:spacing w:line="270" w:lineRule="exact"/>
              <w:ind w:left="118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spacing w:val="-3"/>
                <w:position w:val="-12"/>
                <w:sz w:val="30"/>
              </w:rPr>
              <w:t xml:space="preserve"> </w:t>
            </w:r>
          </w:p>
          <w:p w14:paraId="74BC9CB3" w14:textId="58DAAC8D" w:rsidR="00264791" w:rsidRDefault="005B3DF1">
            <w:pPr>
              <w:pStyle w:val="TableParagraph"/>
              <w:spacing w:line="73" w:lineRule="exact"/>
              <w:ind w:left="2145"/>
              <w:rPr>
                <w:rFonts w:ascii="Trebuchet MS"/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8944" behindDoc="1" locked="0" layoutInCell="1" allowOverlap="1" wp14:anchorId="4D110B3C" wp14:editId="21E8CAB9">
                      <wp:simplePos x="0" y="0"/>
                      <wp:positionH relativeFrom="column">
                        <wp:posOffset>1175588</wp:posOffset>
                      </wp:positionH>
                      <wp:positionV relativeFrom="paragraph">
                        <wp:posOffset>-207090</wp:posOffset>
                      </wp:positionV>
                      <wp:extent cx="325755" cy="3238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755" cy="323850"/>
                                <a:chOff x="0" y="0"/>
                                <a:chExt cx="325755" cy="3238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25755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755" h="323850">
                                      <a:moveTo>
                                        <a:pt x="58704" y="255051"/>
                                      </a:moveTo>
                                      <a:lnTo>
                                        <a:pt x="30362" y="273479"/>
                                      </a:lnTo>
                                      <a:lnTo>
                                        <a:pt x="12313" y="291285"/>
                                      </a:lnTo>
                                      <a:lnTo>
                                        <a:pt x="2782" y="306728"/>
                                      </a:lnTo>
                                      <a:lnTo>
                                        <a:pt x="0" y="318067"/>
                                      </a:lnTo>
                                      <a:lnTo>
                                        <a:pt x="0" y="323375"/>
                                      </a:lnTo>
                                      <a:lnTo>
                                        <a:pt x="24872" y="323375"/>
                                      </a:lnTo>
                                      <a:lnTo>
                                        <a:pt x="26805" y="322710"/>
                                      </a:lnTo>
                                      <a:lnTo>
                                        <a:pt x="6301" y="322710"/>
                                      </a:lnTo>
                                      <a:lnTo>
                                        <a:pt x="9172" y="310646"/>
                                      </a:lnTo>
                                      <a:lnTo>
                                        <a:pt x="19817" y="293607"/>
                                      </a:lnTo>
                                      <a:lnTo>
                                        <a:pt x="36804" y="274204"/>
                                      </a:lnTo>
                                      <a:lnTo>
                                        <a:pt x="58704" y="255051"/>
                                      </a:lnTo>
                                      <a:close/>
                                    </a:path>
                                    <a:path w="325755" h="323850">
                                      <a:moveTo>
                                        <a:pt x="139299" y="0"/>
                                      </a:moveTo>
                                      <a:lnTo>
                                        <a:pt x="132780" y="4353"/>
                                      </a:lnTo>
                                      <a:lnTo>
                                        <a:pt x="129432" y="14427"/>
                                      </a:lnTo>
                                      <a:lnTo>
                                        <a:pt x="128261" y="25170"/>
                                      </a:lnTo>
                                      <a:lnTo>
                                        <a:pt x="128199" y="25745"/>
                                      </a:lnTo>
                                      <a:lnTo>
                                        <a:pt x="131339" y="66001"/>
                                      </a:lnTo>
                                      <a:lnTo>
                                        <a:pt x="139299" y="101821"/>
                                      </a:lnTo>
                                      <a:lnTo>
                                        <a:pt x="132695" y="124517"/>
                                      </a:lnTo>
                                      <a:lnTo>
                                        <a:pt x="115287" y="167009"/>
                                      </a:lnTo>
                                      <a:lnTo>
                                        <a:pt x="90337" y="219106"/>
                                      </a:lnTo>
                                      <a:lnTo>
                                        <a:pt x="61567" y="269496"/>
                                      </a:lnTo>
                                      <a:lnTo>
                                        <a:pt x="32391" y="307615"/>
                                      </a:lnTo>
                                      <a:lnTo>
                                        <a:pt x="6301" y="322710"/>
                                      </a:lnTo>
                                      <a:lnTo>
                                        <a:pt x="26805" y="322710"/>
                                      </a:lnTo>
                                      <a:lnTo>
                                        <a:pt x="27906" y="322332"/>
                                      </a:lnTo>
                                      <a:lnTo>
                                        <a:pt x="45065" y="307412"/>
                                      </a:lnTo>
                                      <a:lnTo>
                                        <a:pt x="65892" y="280988"/>
                                      </a:lnTo>
                                      <a:lnTo>
                                        <a:pt x="90544" y="241784"/>
                                      </a:lnTo>
                                      <a:lnTo>
                                        <a:pt x="93803" y="240789"/>
                                      </a:lnTo>
                                      <a:lnTo>
                                        <a:pt x="90544" y="240789"/>
                                      </a:lnTo>
                                      <a:lnTo>
                                        <a:pt x="114067" y="197719"/>
                                      </a:lnTo>
                                      <a:lnTo>
                                        <a:pt x="129722" y="164630"/>
                                      </a:lnTo>
                                      <a:lnTo>
                                        <a:pt x="139470" y="139439"/>
                                      </a:lnTo>
                                      <a:lnTo>
                                        <a:pt x="145269" y="120063"/>
                                      </a:lnTo>
                                      <a:lnTo>
                                        <a:pt x="156911" y="120063"/>
                                      </a:lnTo>
                                      <a:lnTo>
                                        <a:pt x="149581" y="100826"/>
                                      </a:lnTo>
                                      <a:lnTo>
                                        <a:pt x="151977" y="83911"/>
                                      </a:lnTo>
                                      <a:lnTo>
                                        <a:pt x="145269" y="83911"/>
                                      </a:lnTo>
                                      <a:lnTo>
                                        <a:pt x="145315" y="83662"/>
                                      </a:lnTo>
                                      <a:lnTo>
                                        <a:pt x="144707" y="81765"/>
                                      </a:lnTo>
                                      <a:lnTo>
                                        <a:pt x="141455" y="69359"/>
                                      </a:lnTo>
                                      <a:lnTo>
                                        <a:pt x="138885" y="55305"/>
                                      </a:lnTo>
                                      <a:lnTo>
                                        <a:pt x="137434" y="42121"/>
                                      </a:lnTo>
                                      <a:lnTo>
                                        <a:pt x="137238" y="36991"/>
                                      </a:lnTo>
                                      <a:lnTo>
                                        <a:pt x="137117" y="33829"/>
                                      </a:lnTo>
                                      <a:lnTo>
                                        <a:pt x="137086" y="25170"/>
                                      </a:lnTo>
                                      <a:lnTo>
                                        <a:pt x="137848" y="16707"/>
                                      </a:lnTo>
                                      <a:lnTo>
                                        <a:pt x="139916" y="7934"/>
                                      </a:lnTo>
                                      <a:lnTo>
                                        <a:pt x="143942" y="1989"/>
                                      </a:lnTo>
                                      <a:lnTo>
                                        <a:pt x="152021" y="1989"/>
                                      </a:lnTo>
                                      <a:lnTo>
                                        <a:pt x="147757" y="331"/>
                                      </a:lnTo>
                                      <a:lnTo>
                                        <a:pt x="139299" y="0"/>
                                      </a:lnTo>
                                      <a:close/>
                                    </a:path>
                                    <a:path w="325755" h="323850">
                                      <a:moveTo>
                                        <a:pt x="322379" y="240126"/>
                                      </a:moveTo>
                                      <a:lnTo>
                                        <a:pt x="313092" y="240126"/>
                                      </a:lnTo>
                                      <a:lnTo>
                                        <a:pt x="309444" y="243442"/>
                                      </a:lnTo>
                                      <a:lnTo>
                                        <a:pt x="309444" y="252397"/>
                                      </a:lnTo>
                                      <a:lnTo>
                                        <a:pt x="313092" y="255714"/>
                                      </a:lnTo>
                                      <a:lnTo>
                                        <a:pt x="322379" y="255714"/>
                                      </a:lnTo>
                                      <a:lnTo>
                                        <a:pt x="324037" y="254056"/>
                                      </a:lnTo>
                                      <a:lnTo>
                                        <a:pt x="314087" y="254056"/>
                                      </a:lnTo>
                                      <a:lnTo>
                                        <a:pt x="311102" y="251402"/>
                                      </a:lnTo>
                                      <a:lnTo>
                                        <a:pt x="311102" y="244437"/>
                                      </a:lnTo>
                                      <a:lnTo>
                                        <a:pt x="314087" y="241784"/>
                                      </a:lnTo>
                                      <a:lnTo>
                                        <a:pt x="324037" y="241784"/>
                                      </a:lnTo>
                                      <a:lnTo>
                                        <a:pt x="322379" y="240126"/>
                                      </a:lnTo>
                                      <a:close/>
                                    </a:path>
                                    <a:path w="325755" h="323850">
                                      <a:moveTo>
                                        <a:pt x="324037" y="241784"/>
                                      </a:moveTo>
                                      <a:lnTo>
                                        <a:pt x="321384" y="241784"/>
                                      </a:lnTo>
                                      <a:lnTo>
                                        <a:pt x="323705" y="244437"/>
                                      </a:lnTo>
                                      <a:lnTo>
                                        <a:pt x="323705" y="251402"/>
                                      </a:lnTo>
                                      <a:lnTo>
                                        <a:pt x="321384" y="254056"/>
                                      </a:lnTo>
                                      <a:lnTo>
                                        <a:pt x="324037" y="254056"/>
                                      </a:lnTo>
                                      <a:lnTo>
                                        <a:pt x="325695" y="252397"/>
                                      </a:lnTo>
                                      <a:lnTo>
                                        <a:pt x="325695" y="243442"/>
                                      </a:lnTo>
                                      <a:lnTo>
                                        <a:pt x="324037" y="241784"/>
                                      </a:lnTo>
                                      <a:close/>
                                    </a:path>
                                    <a:path w="325755" h="323850">
                                      <a:moveTo>
                                        <a:pt x="319725" y="242779"/>
                                      </a:moveTo>
                                      <a:lnTo>
                                        <a:pt x="314419" y="242779"/>
                                      </a:lnTo>
                                      <a:lnTo>
                                        <a:pt x="314419" y="252397"/>
                                      </a:lnTo>
                                      <a:lnTo>
                                        <a:pt x="316077" y="252397"/>
                                      </a:lnTo>
                                      <a:lnTo>
                                        <a:pt x="316077" y="248749"/>
                                      </a:lnTo>
                                      <a:lnTo>
                                        <a:pt x="320278" y="248749"/>
                                      </a:lnTo>
                                      <a:lnTo>
                                        <a:pt x="320057" y="248417"/>
                                      </a:lnTo>
                                      <a:lnTo>
                                        <a:pt x="319062" y="248086"/>
                                      </a:lnTo>
                                      <a:lnTo>
                                        <a:pt x="321052" y="247422"/>
                                      </a:lnTo>
                                      <a:lnTo>
                                        <a:pt x="316077" y="247422"/>
                                      </a:lnTo>
                                      <a:lnTo>
                                        <a:pt x="316077" y="244769"/>
                                      </a:lnTo>
                                      <a:lnTo>
                                        <a:pt x="320831" y="244769"/>
                                      </a:lnTo>
                                      <a:lnTo>
                                        <a:pt x="320720" y="244106"/>
                                      </a:lnTo>
                                      <a:lnTo>
                                        <a:pt x="319725" y="242779"/>
                                      </a:lnTo>
                                      <a:close/>
                                    </a:path>
                                    <a:path w="325755" h="323850">
                                      <a:moveTo>
                                        <a:pt x="320278" y="248749"/>
                                      </a:moveTo>
                                      <a:lnTo>
                                        <a:pt x="318067" y="248749"/>
                                      </a:lnTo>
                                      <a:lnTo>
                                        <a:pt x="318730" y="249744"/>
                                      </a:lnTo>
                                      <a:lnTo>
                                        <a:pt x="319062" y="250739"/>
                                      </a:lnTo>
                                      <a:lnTo>
                                        <a:pt x="319394" y="252397"/>
                                      </a:lnTo>
                                      <a:lnTo>
                                        <a:pt x="321052" y="252397"/>
                                      </a:lnTo>
                                      <a:lnTo>
                                        <a:pt x="320720" y="250739"/>
                                      </a:lnTo>
                                      <a:lnTo>
                                        <a:pt x="320720" y="249412"/>
                                      </a:lnTo>
                                      <a:lnTo>
                                        <a:pt x="320278" y="248749"/>
                                      </a:lnTo>
                                      <a:close/>
                                    </a:path>
                                    <a:path w="325755" h="323850">
                                      <a:moveTo>
                                        <a:pt x="320831" y="244769"/>
                                      </a:moveTo>
                                      <a:lnTo>
                                        <a:pt x="318399" y="244769"/>
                                      </a:lnTo>
                                      <a:lnTo>
                                        <a:pt x="319062" y="245101"/>
                                      </a:lnTo>
                                      <a:lnTo>
                                        <a:pt x="319062" y="247091"/>
                                      </a:lnTo>
                                      <a:lnTo>
                                        <a:pt x="318067" y="247422"/>
                                      </a:lnTo>
                                      <a:lnTo>
                                        <a:pt x="321052" y="247422"/>
                                      </a:lnTo>
                                      <a:lnTo>
                                        <a:pt x="321052" y="246096"/>
                                      </a:lnTo>
                                      <a:lnTo>
                                        <a:pt x="320886" y="245101"/>
                                      </a:lnTo>
                                      <a:lnTo>
                                        <a:pt x="320831" y="244769"/>
                                      </a:lnTo>
                                      <a:close/>
                                    </a:path>
                                    <a:path w="325755" h="323850">
                                      <a:moveTo>
                                        <a:pt x="156911" y="120063"/>
                                      </a:moveTo>
                                      <a:lnTo>
                                        <a:pt x="145269" y="120063"/>
                                      </a:lnTo>
                                      <a:lnTo>
                                        <a:pt x="163169" y="156002"/>
                                      </a:lnTo>
                                      <a:lnTo>
                                        <a:pt x="181752" y="180467"/>
                                      </a:lnTo>
                                      <a:lnTo>
                                        <a:pt x="199092" y="196040"/>
                                      </a:lnTo>
                                      <a:lnTo>
                                        <a:pt x="213261" y="205301"/>
                                      </a:lnTo>
                                      <a:lnTo>
                                        <a:pt x="183247" y="211271"/>
                                      </a:lnTo>
                                      <a:lnTo>
                                        <a:pt x="152268" y="219106"/>
                                      </a:lnTo>
                                      <a:lnTo>
                                        <a:pt x="121099" y="228901"/>
                                      </a:lnTo>
                                      <a:lnTo>
                                        <a:pt x="90544" y="240789"/>
                                      </a:lnTo>
                                      <a:lnTo>
                                        <a:pt x="93803" y="240789"/>
                                      </a:lnTo>
                                      <a:lnTo>
                                        <a:pt x="121617" y="232295"/>
                                      </a:lnTo>
                                      <a:lnTo>
                                        <a:pt x="155551" y="224330"/>
                                      </a:lnTo>
                                      <a:lnTo>
                                        <a:pt x="190728" y="218044"/>
                                      </a:lnTo>
                                      <a:lnTo>
                                        <a:pt x="225532" y="213592"/>
                                      </a:lnTo>
                                      <a:lnTo>
                                        <a:pt x="250436" y="213592"/>
                                      </a:lnTo>
                                      <a:lnTo>
                                        <a:pt x="245101" y="211271"/>
                                      </a:lnTo>
                                      <a:lnTo>
                                        <a:pt x="267597" y="210239"/>
                                      </a:lnTo>
                                      <a:lnTo>
                                        <a:pt x="318930" y="210239"/>
                                      </a:lnTo>
                                      <a:lnTo>
                                        <a:pt x="310314" y="205591"/>
                                      </a:lnTo>
                                      <a:lnTo>
                                        <a:pt x="297944" y="202979"/>
                                      </a:lnTo>
                                      <a:lnTo>
                                        <a:pt x="230507" y="202979"/>
                                      </a:lnTo>
                                      <a:lnTo>
                                        <a:pt x="222812" y="198574"/>
                                      </a:lnTo>
                                      <a:lnTo>
                                        <a:pt x="184188" y="167009"/>
                                      </a:lnTo>
                                      <a:lnTo>
                                        <a:pt x="158616" y="124517"/>
                                      </a:lnTo>
                                      <a:lnTo>
                                        <a:pt x="156911" y="120063"/>
                                      </a:lnTo>
                                      <a:close/>
                                    </a:path>
                                    <a:path w="325755" h="323850">
                                      <a:moveTo>
                                        <a:pt x="250436" y="213592"/>
                                      </a:moveTo>
                                      <a:lnTo>
                                        <a:pt x="225532" y="213592"/>
                                      </a:lnTo>
                                      <a:lnTo>
                                        <a:pt x="245348" y="222547"/>
                                      </a:lnTo>
                                      <a:lnTo>
                                        <a:pt x="247629" y="223542"/>
                                      </a:lnTo>
                                      <a:lnTo>
                                        <a:pt x="268815" y="230839"/>
                                      </a:lnTo>
                                      <a:lnTo>
                                        <a:pt x="288590" y="235513"/>
                                      </a:lnTo>
                                      <a:lnTo>
                                        <a:pt x="305132" y="237141"/>
                                      </a:lnTo>
                                      <a:lnTo>
                                        <a:pt x="315414" y="237141"/>
                                      </a:lnTo>
                                      <a:lnTo>
                                        <a:pt x="321052" y="234819"/>
                                      </a:lnTo>
                                      <a:lnTo>
                                        <a:pt x="321683" y="232295"/>
                                      </a:lnTo>
                                      <a:lnTo>
                                        <a:pt x="321798" y="231834"/>
                                      </a:lnTo>
                                      <a:lnTo>
                                        <a:pt x="312097" y="231834"/>
                                      </a:lnTo>
                                      <a:lnTo>
                                        <a:pt x="298970" y="230347"/>
                                      </a:lnTo>
                                      <a:lnTo>
                                        <a:pt x="282703" y="226154"/>
                                      </a:lnTo>
                                      <a:lnTo>
                                        <a:pt x="264384" y="219661"/>
                                      </a:lnTo>
                                      <a:lnTo>
                                        <a:pt x="250436" y="213592"/>
                                      </a:lnTo>
                                      <a:close/>
                                    </a:path>
                                    <a:path w="325755" h="323850">
                                      <a:moveTo>
                                        <a:pt x="322379" y="229512"/>
                                      </a:moveTo>
                                      <a:lnTo>
                                        <a:pt x="320057" y="230507"/>
                                      </a:lnTo>
                                      <a:lnTo>
                                        <a:pt x="316409" y="231834"/>
                                      </a:lnTo>
                                      <a:lnTo>
                                        <a:pt x="321798" y="231834"/>
                                      </a:lnTo>
                                      <a:lnTo>
                                        <a:pt x="322379" y="229512"/>
                                      </a:lnTo>
                                      <a:close/>
                                    </a:path>
                                    <a:path w="325755" h="323850">
                                      <a:moveTo>
                                        <a:pt x="318930" y="210239"/>
                                      </a:moveTo>
                                      <a:lnTo>
                                        <a:pt x="267597" y="210239"/>
                                      </a:lnTo>
                                      <a:lnTo>
                                        <a:pt x="293731" y="210980"/>
                                      </a:lnTo>
                                      <a:lnTo>
                                        <a:pt x="315201" y="215515"/>
                                      </a:lnTo>
                                      <a:lnTo>
                                        <a:pt x="323705" y="225864"/>
                                      </a:lnTo>
                                      <a:lnTo>
                                        <a:pt x="324700" y="223542"/>
                                      </a:lnTo>
                                      <a:lnTo>
                                        <a:pt x="325692" y="222547"/>
                                      </a:lnTo>
                                      <a:lnTo>
                                        <a:pt x="325692" y="220226"/>
                                      </a:lnTo>
                                      <a:lnTo>
                                        <a:pt x="321658" y="211711"/>
                                      </a:lnTo>
                                      <a:lnTo>
                                        <a:pt x="318930" y="210239"/>
                                      </a:lnTo>
                                      <a:close/>
                                    </a:path>
                                    <a:path w="325755" h="323850">
                                      <a:moveTo>
                                        <a:pt x="270307" y="200657"/>
                                      </a:moveTo>
                                      <a:lnTo>
                                        <a:pt x="261430" y="200880"/>
                                      </a:lnTo>
                                      <a:lnTo>
                                        <a:pt x="251775" y="201445"/>
                                      </a:lnTo>
                                      <a:lnTo>
                                        <a:pt x="230507" y="202979"/>
                                      </a:lnTo>
                                      <a:lnTo>
                                        <a:pt x="297944" y="202979"/>
                                      </a:lnTo>
                                      <a:lnTo>
                                        <a:pt x="292814" y="201896"/>
                                      </a:lnTo>
                                      <a:lnTo>
                                        <a:pt x="270307" y="200657"/>
                                      </a:lnTo>
                                      <a:close/>
                                    </a:path>
                                    <a:path w="325755" h="323850">
                                      <a:moveTo>
                                        <a:pt x="155219" y="27196"/>
                                      </a:moveTo>
                                      <a:lnTo>
                                        <a:pt x="153431" y="36991"/>
                                      </a:lnTo>
                                      <a:lnTo>
                                        <a:pt x="151452" y="49045"/>
                                      </a:lnTo>
                                      <a:lnTo>
                                        <a:pt x="148736" y="65161"/>
                                      </a:lnTo>
                                      <a:lnTo>
                                        <a:pt x="145666" y="81765"/>
                                      </a:lnTo>
                                      <a:lnTo>
                                        <a:pt x="145204" y="83662"/>
                                      </a:lnTo>
                                      <a:lnTo>
                                        <a:pt x="145269" y="83911"/>
                                      </a:lnTo>
                                      <a:lnTo>
                                        <a:pt x="151977" y="83911"/>
                                      </a:lnTo>
                                      <a:lnTo>
                                        <a:pt x="152281" y="81765"/>
                                      </a:lnTo>
                                      <a:lnTo>
                                        <a:pt x="153768" y="63514"/>
                                      </a:lnTo>
                                      <a:lnTo>
                                        <a:pt x="154571" y="45510"/>
                                      </a:lnTo>
                                      <a:lnTo>
                                        <a:pt x="155114" y="30181"/>
                                      </a:lnTo>
                                      <a:lnTo>
                                        <a:pt x="155219" y="27196"/>
                                      </a:lnTo>
                                      <a:close/>
                                    </a:path>
                                    <a:path w="325755" h="323850">
                                      <a:moveTo>
                                        <a:pt x="152021" y="1989"/>
                                      </a:moveTo>
                                      <a:lnTo>
                                        <a:pt x="143942" y="1989"/>
                                      </a:lnTo>
                                      <a:lnTo>
                                        <a:pt x="148636" y="4353"/>
                                      </a:lnTo>
                                      <a:lnTo>
                                        <a:pt x="154224" y="8954"/>
                                      </a:lnTo>
                                      <a:lnTo>
                                        <a:pt x="155219" y="21226"/>
                                      </a:lnTo>
                                      <a:lnTo>
                                        <a:pt x="156463" y="8954"/>
                                      </a:lnTo>
                                      <a:lnTo>
                                        <a:pt x="153727" y="2653"/>
                                      </a:lnTo>
                                      <a:lnTo>
                                        <a:pt x="152021" y="19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6E255C" id="Group 12" o:spid="_x0000_s1026" style="position:absolute;margin-left:92.55pt;margin-top:-16.3pt;width:25.65pt;height:25.5pt;z-index:-15937536;mso-wrap-distance-left:0;mso-wrap-distance-right:0" coordsize="32575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">
                      <v:shape id="Graphic 13" o:spid="_x0000_s1027" style="position:absolute;width:325755;height:323850;visibility:visible;mso-wrap-style:square;v-text-anchor:top" coordsize="32575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" path="m58704,255051l30362,273479,12313,291285,2782,306728,,318067r,5308l24872,323375r1933,-665l6301,322710,9172,310646,19817,293607,36804,274204,58704,255051xem139299,r-6519,4353l129432,14427r-1171,10743l128199,25745r3140,40256l139299,101821r-6604,22696l115287,167009,90337,219106,61567,269496,32391,307615,6301,322710r20504,l27906,322332,45065,307412,65892,280988,90544,241784r3259,-995l90544,240789r23523,-43070l129722,164630r9748,-25191l145269,120063r11642,l149581,100826r2396,-16915l145269,83911r46,-249l144707,81765,141455,69359,138885,55305,137434,42121r-196,-5130l137117,33829r-31,-8659l137848,16707r2068,-8773l143942,1989r8079,l147757,331,139299,xem322379,240126r-9287,l309444,243442r,8955l313092,255714r9287,l324037,254056r-9950,l311102,251402r,-6965l314087,241784r9950,l322379,240126xem324037,241784r-2653,l323705,244437r,6965l321384,254056r2653,l325695,252397r,-8955l324037,241784xem319725,242779r-5306,l314419,252397r1658,l316077,248749r4201,l320057,248417r-995,-331l321052,247422r-4975,l316077,244769r4754,l320720,244106r-995,-1327xem320278,248749r-2211,l318730,249744r332,995l319394,252397r1658,l320720,250739r,-1327l320278,248749xem320831,244769r-2432,l319062,245101r,1990l318067,247422r2985,l321052,246096r-166,-995l320831,244769xem156911,120063r-11642,l163169,156002r18583,24465l199092,196040r14169,9261l183247,211271r-30979,7835l121099,228901,90544,240789r3259,l121617,232295r33934,-7965l190728,218044r34804,-4452l250436,213592r-5335,-2321l267597,210239r51333,l310314,205591r-12370,-2612l230507,202979r-7695,-4405l184188,167009,158616,124517r-1705,-4454xem250436,213592r-24904,l245348,222547r2281,995l268815,230839r19775,4674l305132,237141r10282,l321052,234819r631,-2524l321798,231834r-9701,l298970,230347r-16267,-4193l264384,219661r-13948,-6069xem322379,229512r-2322,995l316409,231834r5389,l322379,229512xem318930,210239r-51333,l293731,210980r21470,4535l323705,225864r995,-2322l325692,222547r,-2321l321658,211711r-2728,-1472xem270307,200657r-8877,223l251775,201445r-21268,1534l297944,202979r-5130,-1083l270307,200657xem155219,27196r-1788,9795l151452,49045r-2716,16116l145666,81765r-462,1897l145269,83911r6708,l152281,81765r1487,-18251l154571,45510r543,-15329l155219,27196xem152021,1989r-8079,l148636,4353r5588,4601l155219,21226,156463,8954,153727,2653r-1706,-664xe" fillcolor="#ffd8d8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02D4709F" w14:textId="77777777" w:rsidR="00264791" w:rsidRDefault="00264791">
            <w:pPr>
              <w:pStyle w:val="TableParagraph"/>
              <w:spacing w:before="7"/>
              <w:rPr>
                <w:rFonts w:ascii="Trebuchet MS"/>
                <w:sz w:val="20"/>
              </w:rPr>
            </w:pPr>
          </w:p>
          <w:p w14:paraId="2AF14553" w14:textId="77777777" w:rsidR="00264791" w:rsidRDefault="005B3DF1">
            <w:pPr>
              <w:pStyle w:val="TableParagraph"/>
              <w:spacing w:line="20" w:lineRule="exact"/>
              <w:rPr>
                <w:rFonts w:ascii="Trebuchet MS"/>
                <w:sz w:val="2"/>
              </w:rPr>
            </w:pPr>
            <w:r>
              <w:rPr>
                <w:rFonts w:ascii="Trebuchet M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B5F172" wp14:editId="30FCA53D">
                      <wp:extent cx="2798445" cy="8890"/>
                      <wp:effectExtent l="9525" t="0" r="1905" b="63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8445" cy="8890"/>
                                <a:chOff x="0" y="0"/>
                                <a:chExt cx="2798445" cy="88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416"/>
                                  <a:ext cx="2798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8445">
                                      <a:moveTo>
                                        <a:pt x="0" y="0"/>
                                      </a:moveTo>
                                      <a:lnTo>
                                        <a:pt x="2798082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41EB0" id="Group 14" o:spid="_x0000_s1026" style="width:220.35pt;height:.7pt;mso-position-horizontal-relative:char;mso-position-vertical-relative:line" coordsize="2798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">
                      <v:shape id="Graphic 15" o:spid="_x0000_s1027" style="position:absolute;top:44;width:27984;height:12;visibility:visible;mso-wrap-style:square;v-text-anchor:top" coordsize="2798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" path="m,l2798082,e" filled="f" strokecolor="#7f7f7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FD5886" w14:textId="122D1F66" w:rsidR="00264791" w:rsidRDefault="005B3DF1">
            <w:pPr>
              <w:pStyle w:val="TableParagraph"/>
              <w:spacing w:before="68" w:line="312" w:lineRule="auto"/>
            </w:pPr>
            <w:r>
              <w:rPr>
                <w:color w:val="808080"/>
              </w:rPr>
              <w:t>xxx</w:t>
            </w:r>
          </w:p>
          <w:p w14:paraId="0639CF38" w14:textId="77777777" w:rsidR="00264791" w:rsidRDefault="005B3DF1">
            <w:pPr>
              <w:pStyle w:val="TableParagraph"/>
            </w:pPr>
            <w:r>
              <w:rPr>
                <w:color w:val="808080"/>
              </w:rPr>
              <w:t>Národní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agentura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pro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komunikační</w:t>
            </w:r>
          </w:p>
          <w:p w14:paraId="72CF5635" w14:textId="77777777" w:rsidR="00264791" w:rsidRDefault="005B3DF1">
            <w:pPr>
              <w:pStyle w:val="TableParagraph"/>
              <w:spacing w:before="75" w:line="233" w:lineRule="exact"/>
            </w:pPr>
            <w:r>
              <w:rPr>
                <w:color w:val="808080"/>
              </w:rPr>
              <w:t>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informační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technologie,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s.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5"/>
              </w:rPr>
              <w:t>p.</w:t>
            </w:r>
          </w:p>
        </w:tc>
        <w:tc>
          <w:tcPr>
            <w:tcW w:w="4162" w:type="dxa"/>
            <w:tcBorders>
              <w:top w:val="single" w:sz="6" w:space="0" w:color="7F7F7F"/>
            </w:tcBorders>
          </w:tcPr>
          <w:p w14:paraId="172B184E" w14:textId="03C3527B" w:rsidR="00264791" w:rsidRDefault="005B3DF1">
            <w:pPr>
              <w:pStyle w:val="TableParagraph"/>
              <w:spacing w:before="78" w:line="312" w:lineRule="auto"/>
              <w:ind w:right="2323"/>
            </w:pPr>
            <w:r>
              <w:rPr>
                <w:color w:val="808080"/>
              </w:rPr>
              <w:t>xxx</w:t>
            </w:r>
          </w:p>
          <w:p w14:paraId="6B503549" w14:textId="77777777" w:rsidR="00264791" w:rsidRDefault="005B3DF1">
            <w:pPr>
              <w:pStyle w:val="TableParagraph"/>
            </w:pPr>
            <w:r>
              <w:rPr>
                <w:color w:val="808080"/>
              </w:rPr>
              <w:t>Aricoma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Systems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4"/>
              </w:rPr>
              <w:t>a.s.</w:t>
            </w:r>
          </w:p>
        </w:tc>
      </w:tr>
    </w:tbl>
    <w:p w14:paraId="01F7962A" w14:textId="77777777" w:rsidR="00264791" w:rsidRDefault="00264791">
      <w:pPr>
        <w:sectPr w:rsidR="00264791">
          <w:pgSz w:w="11910" w:h="16840"/>
          <w:pgMar w:top="2000" w:right="720" w:bottom="980" w:left="1020" w:header="649" w:footer="794" w:gutter="0"/>
          <w:cols w:space="708"/>
        </w:sectPr>
      </w:pPr>
    </w:p>
    <w:p w14:paraId="12488B6C" w14:textId="77777777" w:rsidR="00264791" w:rsidRDefault="005B3DF1">
      <w:pPr>
        <w:pStyle w:val="Nadpis1"/>
      </w:pPr>
      <w:r>
        <w:rPr>
          <w:color w:val="808080"/>
        </w:rPr>
        <w:lastRenderedPageBreak/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ceník</w:t>
      </w:r>
    </w:p>
    <w:p w14:paraId="041970A1" w14:textId="77777777" w:rsidR="00264791" w:rsidRDefault="00264791">
      <w:pPr>
        <w:pStyle w:val="Zkladntext"/>
        <w:spacing w:before="151"/>
        <w:ind w:left="0"/>
        <w:rPr>
          <w:b/>
        </w:rPr>
      </w:pPr>
    </w:p>
    <w:p w14:paraId="5F02720E" w14:textId="77777777" w:rsidR="00264791" w:rsidRDefault="005B3DF1">
      <w:pPr>
        <w:pStyle w:val="Zkladntext"/>
        <w:spacing w:before="0" w:line="312" w:lineRule="auto"/>
        <w:ind w:left="112" w:right="123"/>
        <w:jc w:val="both"/>
      </w:pPr>
      <w:r>
        <w:rPr>
          <w:color w:val="808080"/>
        </w:rPr>
        <w:t>Předmětem plnění je poskytnutí odborných kapacit pro zpracování dokumentu „Studie proveditelnosti napojení integrovaného agendového informačního systému Základní registr právnických osob, podnikajících fyzických osob a orgánů veřejné moci (dále jen “</w:t>
      </w:r>
      <w:r>
        <w:rPr>
          <w:b/>
          <w:color w:val="808080"/>
        </w:rPr>
        <w:t>ROS</w:t>
      </w:r>
      <w:r>
        <w:rPr>
          <w:color w:val="808080"/>
        </w:rPr>
        <w:t>“) do dohledového centra eGovernmentu (dále jen „</w:t>
      </w:r>
      <w:r>
        <w:rPr>
          <w:b/>
          <w:color w:val="808080"/>
        </w:rPr>
        <w:t>DCeGOV</w:t>
      </w:r>
      <w:r>
        <w:rPr>
          <w:color w:val="808080"/>
        </w:rPr>
        <w:t>“), a to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souladu s čl. 1 odst. 1.3 písm. a) Rámcové dohody a příslušnou výzvou Objednatele 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podání nabídky dle čl. 2 Rámcové dohody a v rozsahu specifikovaném v Příloze č. 1 této Smlouvy (dále jen jako „</w:t>
      </w:r>
      <w:r>
        <w:rPr>
          <w:b/>
          <w:color w:val="808080"/>
        </w:rPr>
        <w:t>Plnění</w:t>
      </w:r>
      <w:r>
        <w:rPr>
          <w:color w:val="808080"/>
        </w:rPr>
        <w:t>“). Plnění je rozděleno do dvou fází:</w:t>
      </w:r>
    </w:p>
    <w:p w14:paraId="7BDE6B4F" w14:textId="77777777" w:rsidR="00264791" w:rsidRDefault="00264791">
      <w:pPr>
        <w:pStyle w:val="Zkladntext"/>
        <w:ind w:left="0"/>
      </w:pPr>
    </w:p>
    <w:p w14:paraId="1EC7A8F1" w14:textId="77777777" w:rsidR="00264791" w:rsidRDefault="005B3DF1">
      <w:pPr>
        <w:pStyle w:val="Odstavecseseznamem"/>
        <w:numPr>
          <w:ilvl w:val="2"/>
          <w:numId w:val="2"/>
        </w:numPr>
        <w:tabs>
          <w:tab w:val="left" w:pos="1191"/>
          <w:tab w:val="left" w:pos="1193"/>
        </w:tabs>
        <w:spacing w:line="312" w:lineRule="auto"/>
        <w:ind w:right="125"/>
        <w:jc w:val="both"/>
      </w:pPr>
      <w:r>
        <w:rPr>
          <w:color w:val="808080"/>
        </w:rPr>
        <w:t>Fáze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-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Studie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proveditelnosti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napojení integrovaného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agendového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informačního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systému Základní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registr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právnických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osob,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podnikajících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fyzických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osob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orgánů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veřejné moci pro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napojení as-is, tj. návrh napojení identifikovaných podpůrných aktiv tak, jak jsou dnes logovány v prostředí současného SIEM (dále jen „</w:t>
      </w:r>
      <w:r>
        <w:rPr>
          <w:b/>
          <w:color w:val="808080"/>
        </w:rPr>
        <w:t>Fáze č. 1</w:t>
      </w:r>
      <w:r>
        <w:rPr>
          <w:color w:val="808080"/>
        </w:rPr>
        <w:t>“),</w:t>
      </w:r>
    </w:p>
    <w:p w14:paraId="6CA8E71C" w14:textId="77777777" w:rsidR="00264791" w:rsidRDefault="00264791">
      <w:pPr>
        <w:pStyle w:val="Zkladntext"/>
        <w:ind w:left="0"/>
      </w:pPr>
    </w:p>
    <w:p w14:paraId="26B71AE7" w14:textId="77777777" w:rsidR="00264791" w:rsidRDefault="005B3DF1">
      <w:pPr>
        <w:pStyle w:val="Odstavecseseznamem"/>
        <w:numPr>
          <w:ilvl w:val="2"/>
          <w:numId w:val="2"/>
        </w:numPr>
        <w:tabs>
          <w:tab w:val="left" w:pos="1191"/>
          <w:tab w:val="left" w:pos="1193"/>
        </w:tabs>
        <w:spacing w:line="312" w:lineRule="auto"/>
        <w:ind w:right="115"/>
        <w:jc w:val="both"/>
      </w:pPr>
      <w:r>
        <w:rPr>
          <w:color w:val="808080"/>
        </w:rPr>
        <w:t>Fáze 2 - Dopracování Studie proveditelnosti napojení integrovaného agendového informačního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systému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Základní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registr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právnických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osob,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podnikajících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fyzických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osob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orgánů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veřejné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moci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doporučení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případné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úpravy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logování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napojení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souladu se standardy DCeGOV (dále jen „</w:t>
      </w:r>
      <w:r>
        <w:rPr>
          <w:b/>
          <w:color w:val="808080"/>
        </w:rPr>
        <w:t>Fáze č. 2</w:t>
      </w:r>
      <w:r>
        <w:rPr>
          <w:color w:val="808080"/>
        </w:rPr>
        <w:t>“).</w:t>
      </w:r>
    </w:p>
    <w:p w14:paraId="598FE1F7" w14:textId="77777777" w:rsidR="00264791" w:rsidRDefault="00264791">
      <w:pPr>
        <w:pStyle w:val="Zkladntext"/>
        <w:spacing w:before="0"/>
        <w:ind w:left="0"/>
      </w:pPr>
    </w:p>
    <w:p w14:paraId="7FDC9698" w14:textId="77777777" w:rsidR="00264791" w:rsidRDefault="00264791">
      <w:pPr>
        <w:pStyle w:val="Zkladntext"/>
        <w:spacing w:before="63"/>
        <w:ind w:left="0"/>
      </w:pPr>
    </w:p>
    <w:p w14:paraId="4C8A4B91" w14:textId="77777777" w:rsidR="00264791" w:rsidRDefault="005B3DF1">
      <w:pPr>
        <w:pStyle w:val="Zkladntext"/>
        <w:spacing w:before="0"/>
        <w:ind w:left="112"/>
      </w:pPr>
      <w:r>
        <w:rPr>
          <w:color w:val="808080"/>
        </w:rPr>
        <w:t>Poskytnutí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Fází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struktuře:</w:t>
      </w:r>
    </w:p>
    <w:p w14:paraId="7081C760" w14:textId="77777777" w:rsidR="00264791" w:rsidRDefault="00264791">
      <w:pPr>
        <w:pStyle w:val="Zkladntext"/>
        <w:spacing w:before="88"/>
        <w:ind w:left="0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930"/>
        <w:gridCol w:w="932"/>
        <w:gridCol w:w="1396"/>
        <w:gridCol w:w="1962"/>
        <w:gridCol w:w="1963"/>
      </w:tblGrid>
      <w:tr w:rsidR="00264791" w14:paraId="0AF0D5B2" w14:textId="77777777">
        <w:trPr>
          <w:trHeight w:val="704"/>
        </w:trPr>
        <w:tc>
          <w:tcPr>
            <w:tcW w:w="2324" w:type="dxa"/>
            <w:shd w:val="clear" w:color="auto" w:fill="00AFEF"/>
          </w:tcPr>
          <w:p w14:paraId="3DCA9594" w14:textId="77777777" w:rsidR="00264791" w:rsidRDefault="002647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0" w:type="dxa"/>
            <w:shd w:val="clear" w:color="auto" w:fill="00AFEF"/>
          </w:tcPr>
          <w:p w14:paraId="1FD9113B" w14:textId="77777777" w:rsidR="00264791" w:rsidRDefault="005B3DF1">
            <w:pPr>
              <w:pStyle w:val="TableParagraph"/>
              <w:spacing w:before="129"/>
              <w:ind w:left="64" w:hanging="12"/>
              <w:rPr>
                <w:sz w:val="20"/>
              </w:rPr>
            </w:pPr>
            <w:r>
              <w:rPr>
                <w:sz w:val="20"/>
              </w:rPr>
              <w:t>Fáze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 max.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MD</w:t>
            </w:r>
          </w:p>
        </w:tc>
        <w:tc>
          <w:tcPr>
            <w:tcW w:w="932" w:type="dxa"/>
            <w:shd w:val="clear" w:color="auto" w:fill="00AFEF"/>
          </w:tcPr>
          <w:p w14:paraId="6576BC54" w14:textId="77777777" w:rsidR="00264791" w:rsidRDefault="005B3DF1">
            <w:pPr>
              <w:pStyle w:val="TableParagraph"/>
              <w:spacing w:before="129"/>
              <w:ind w:left="65" w:hanging="12"/>
              <w:rPr>
                <w:sz w:val="20"/>
              </w:rPr>
            </w:pPr>
            <w:r>
              <w:rPr>
                <w:sz w:val="20"/>
              </w:rPr>
              <w:t>Fáze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 max.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MD</w:t>
            </w:r>
          </w:p>
        </w:tc>
        <w:tc>
          <w:tcPr>
            <w:tcW w:w="1396" w:type="dxa"/>
            <w:shd w:val="clear" w:color="auto" w:fill="00AFEF"/>
          </w:tcPr>
          <w:p w14:paraId="1723CFB0" w14:textId="77777777" w:rsidR="00264791" w:rsidRDefault="005B3DF1">
            <w:pPr>
              <w:pStyle w:val="TableParagraph"/>
              <w:spacing w:before="129"/>
              <w:ind w:left="151" w:firstLine="38"/>
              <w:rPr>
                <w:sz w:val="20"/>
              </w:rPr>
            </w:pPr>
            <w:r>
              <w:rPr>
                <w:sz w:val="20"/>
              </w:rPr>
              <w:t>Cena 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MD Kč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962" w:type="dxa"/>
            <w:shd w:val="clear" w:color="auto" w:fill="00AFEF"/>
          </w:tcPr>
          <w:p w14:paraId="53E35F5D" w14:textId="77777777" w:rsidR="00264791" w:rsidRDefault="005B3DF1">
            <w:pPr>
              <w:pStyle w:val="TableParagraph"/>
              <w:spacing w:line="230" w:lineRule="atLeast"/>
              <w:ind w:left="277" w:right="264" w:firstLine="3"/>
              <w:jc w:val="center"/>
              <w:rPr>
                <w:sz w:val="20"/>
              </w:rPr>
            </w:pPr>
            <w:r>
              <w:rPr>
                <w:sz w:val="20"/>
              </w:rPr>
              <w:t>Fáze č. 1 maximální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cena v Kč bez DPH</w:t>
            </w:r>
          </w:p>
        </w:tc>
        <w:tc>
          <w:tcPr>
            <w:tcW w:w="1963" w:type="dxa"/>
            <w:shd w:val="clear" w:color="auto" w:fill="00AFEF"/>
          </w:tcPr>
          <w:p w14:paraId="54CE571D" w14:textId="77777777" w:rsidR="00264791" w:rsidRDefault="005B3DF1">
            <w:pPr>
              <w:pStyle w:val="TableParagraph"/>
              <w:spacing w:line="230" w:lineRule="atLeast"/>
              <w:ind w:left="276" w:right="265" w:firstLine="3"/>
              <w:jc w:val="center"/>
              <w:rPr>
                <w:sz w:val="20"/>
              </w:rPr>
            </w:pPr>
            <w:r>
              <w:rPr>
                <w:sz w:val="20"/>
              </w:rPr>
              <w:t>Fáze č. 2 maximální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cena v Kč bez DPH</w:t>
            </w:r>
          </w:p>
        </w:tc>
      </w:tr>
      <w:tr w:rsidR="00264791" w14:paraId="0F4D396F" w14:textId="77777777">
        <w:trPr>
          <w:trHeight w:val="692"/>
        </w:trPr>
        <w:tc>
          <w:tcPr>
            <w:tcW w:w="2324" w:type="dxa"/>
          </w:tcPr>
          <w:p w14:paraId="5442BF31" w14:textId="77777777" w:rsidR="00264791" w:rsidRDefault="00264791">
            <w:pPr>
              <w:pStyle w:val="TableParagraph"/>
              <w:spacing w:before="9"/>
              <w:rPr>
                <w:sz w:val="20"/>
              </w:rPr>
            </w:pPr>
          </w:p>
          <w:p w14:paraId="1FAD971D" w14:textId="77777777" w:rsidR="00264791" w:rsidRDefault="005B3DF1">
            <w:pPr>
              <w:pStyle w:val="TableParagraph"/>
              <w:ind w:left="146"/>
              <w:rPr>
                <w:sz w:val="20"/>
              </w:rPr>
            </w:pPr>
            <w:r>
              <w:rPr>
                <w:color w:val="0A2F40"/>
                <w:sz w:val="20"/>
              </w:rPr>
              <w:t>Bezpečnostní</w:t>
            </w:r>
            <w:r>
              <w:rPr>
                <w:color w:val="0A2F40"/>
                <w:spacing w:val="-13"/>
                <w:sz w:val="20"/>
              </w:rPr>
              <w:t xml:space="preserve"> </w:t>
            </w:r>
            <w:r>
              <w:rPr>
                <w:color w:val="0A2F40"/>
                <w:spacing w:val="-2"/>
                <w:sz w:val="20"/>
              </w:rPr>
              <w:t>manager</w:t>
            </w:r>
          </w:p>
        </w:tc>
        <w:tc>
          <w:tcPr>
            <w:tcW w:w="930" w:type="dxa"/>
          </w:tcPr>
          <w:p w14:paraId="618B04FB" w14:textId="77777777" w:rsidR="00264791" w:rsidRDefault="00264791">
            <w:pPr>
              <w:pStyle w:val="TableParagraph"/>
              <w:spacing w:before="9"/>
              <w:rPr>
                <w:sz w:val="20"/>
              </w:rPr>
            </w:pPr>
          </w:p>
          <w:p w14:paraId="2D4AFC08" w14:textId="77777777" w:rsidR="00264791" w:rsidRDefault="005B3DF1">
            <w:pPr>
              <w:pStyle w:val="TableParagraph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32" w:type="dxa"/>
          </w:tcPr>
          <w:p w14:paraId="30B3997F" w14:textId="77777777" w:rsidR="00264791" w:rsidRDefault="00264791">
            <w:pPr>
              <w:pStyle w:val="TableParagraph"/>
              <w:spacing w:before="9"/>
              <w:rPr>
                <w:sz w:val="20"/>
              </w:rPr>
            </w:pPr>
          </w:p>
          <w:p w14:paraId="751467C3" w14:textId="77777777" w:rsidR="00264791" w:rsidRDefault="005B3DF1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96" w:type="dxa"/>
          </w:tcPr>
          <w:p w14:paraId="2ADDA0BF" w14:textId="77777777" w:rsidR="00264791" w:rsidRDefault="00264791">
            <w:pPr>
              <w:pStyle w:val="TableParagraph"/>
              <w:spacing w:before="9"/>
              <w:rPr>
                <w:sz w:val="20"/>
              </w:rPr>
            </w:pPr>
          </w:p>
          <w:p w14:paraId="136C9170" w14:textId="77777777" w:rsidR="00264791" w:rsidRDefault="005B3DF1">
            <w:pPr>
              <w:pStyle w:val="TableParagraph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962" w:type="dxa"/>
          </w:tcPr>
          <w:p w14:paraId="47142531" w14:textId="77777777" w:rsidR="00264791" w:rsidRDefault="00264791">
            <w:pPr>
              <w:pStyle w:val="TableParagraph"/>
              <w:spacing w:before="9"/>
              <w:rPr>
                <w:sz w:val="20"/>
              </w:rPr>
            </w:pPr>
          </w:p>
          <w:p w14:paraId="6AE3A8C8" w14:textId="77777777" w:rsidR="00264791" w:rsidRDefault="005B3DF1">
            <w:pPr>
              <w:pStyle w:val="TableParagraph"/>
              <w:ind w:right="291"/>
              <w:jc w:val="right"/>
              <w:rPr>
                <w:sz w:val="20"/>
              </w:rPr>
            </w:pPr>
            <w:r>
              <w:rPr>
                <w:sz w:val="20"/>
              </w:rPr>
              <w:t>224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963" w:type="dxa"/>
          </w:tcPr>
          <w:p w14:paraId="3ACEF4A5" w14:textId="77777777" w:rsidR="00264791" w:rsidRDefault="00264791">
            <w:pPr>
              <w:pStyle w:val="TableParagraph"/>
              <w:spacing w:before="9"/>
              <w:rPr>
                <w:sz w:val="20"/>
              </w:rPr>
            </w:pPr>
          </w:p>
          <w:p w14:paraId="308C3EAD" w14:textId="77777777" w:rsidR="00264791" w:rsidRDefault="005B3DF1">
            <w:pPr>
              <w:pStyle w:val="TableParagraph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264791" w14:paraId="1DE55AD9" w14:textId="77777777">
        <w:trPr>
          <w:trHeight w:val="695"/>
        </w:trPr>
        <w:tc>
          <w:tcPr>
            <w:tcW w:w="2324" w:type="dxa"/>
          </w:tcPr>
          <w:p w14:paraId="20A10ED9" w14:textId="77777777" w:rsidR="00264791" w:rsidRDefault="005B3DF1">
            <w:pPr>
              <w:pStyle w:val="TableParagraph"/>
              <w:spacing w:before="126"/>
              <w:ind w:left="146" w:right="384"/>
              <w:rPr>
                <w:sz w:val="20"/>
              </w:rPr>
            </w:pPr>
            <w:r>
              <w:rPr>
                <w:color w:val="0A2F40"/>
                <w:sz w:val="20"/>
              </w:rPr>
              <w:t>Projektový</w:t>
            </w:r>
            <w:r>
              <w:rPr>
                <w:color w:val="0A2F40"/>
                <w:spacing w:val="-14"/>
                <w:sz w:val="20"/>
              </w:rPr>
              <w:t xml:space="preserve"> </w:t>
            </w:r>
            <w:r>
              <w:rPr>
                <w:color w:val="0A2F40"/>
                <w:sz w:val="20"/>
              </w:rPr>
              <w:t xml:space="preserve">manažer </w:t>
            </w:r>
            <w:r>
              <w:rPr>
                <w:color w:val="0A2F40"/>
                <w:spacing w:val="-2"/>
                <w:sz w:val="20"/>
              </w:rPr>
              <w:t>senior</w:t>
            </w:r>
          </w:p>
        </w:tc>
        <w:tc>
          <w:tcPr>
            <w:tcW w:w="930" w:type="dxa"/>
          </w:tcPr>
          <w:p w14:paraId="5DC36529" w14:textId="77777777" w:rsidR="00264791" w:rsidRDefault="00264791">
            <w:pPr>
              <w:pStyle w:val="TableParagraph"/>
              <w:spacing w:before="11"/>
              <w:rPr>
                <w:sz w:val="20"/>
              </w:rPr>
            </w:pPr>
          </w:p>
          <w:p w14:paraId="2C0CB6EE" w14:textId="77777777" w:rsidR="00264791" w:rsidRDefault="005B3DF1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32" w:type="dxa"/>
          </w:tcPr>
          <w:p w14:paraId="7ED2848D" w14:textId="77777777" w:rsidR="00264791" w:rsidRDefault="00264791">
            <w:pPr>
              <w:pStyle w:val="TableParagraph"/>
              <w:spacing w:before="11"/>
              <w:rPr>
                <w:sz w:val="20"/>
              </w:rPr>
            </w:pPr>
          </w:p>
          <w:p w14:paraId="6D3408FC" w14:textId="77777777" w:rsidR="00264791" w:rsidRDefault="005B3DF1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96" w:type="dxa"/>
          </w:tcPr>
          <w:p w14:paraId="00499DD1" w14:textId="77777777" w:rsidR="00264791" w:rsidRDefault="00264791">
            <w:pPr>
              <w:pStyle w:val="TableParagraph"/>
              <w:spacing w:before="11"/>
              <w:rPr>
                <w:sz w:val="20"/>
              </w:rPr>
            </w:pPr>
          </w:p>
          <w:p w14:paraId="23380E8E" w14:textId="77777777" w:rsidR="00264791" w:rsidRDefault="005B3DF1">
            <w:pPr>
              <w:pStyle w:val="TableParagraph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962" w:type="dxa"/>
          </w:tcPr>
          <w:p w14:paraId="389316D5" w14:textId="77777777" w:rsidR="00264791" w:rsidRDefault="00264791">
            <w:pPr>
              <w:pStyle w:val="TableParagraph"/>
              <w:spacing w:before="11"/>
              <w:rPr>
                <w:sz w:val="20"/>
              </w:rPr>
            </w:pPr>
          </w:p>
          <w:p w14:paraId="7DDFC8E9" w14:textId="77777777" w:rsidR="00264791" w:rsidRDefault="005B3DF1">
            <w:pPr>
              <w:pStyle w:val="TableParagraph"/>
              <w:ind w:right="291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963" w:type="dxa"/>
          </w:tcPr>
          <w:p w14:paraId="0D2B8331" w14:textId="77777777" w:rsidR="00264791" w:rsidRDefault="00264791">
            <w:pPr>
              <w:pStyle w:val="TableParagraph"/>
              <w:spacing w:before="11"/>
              <w:rPr>
                <w:sz w:val="20"/>
              </w:rPr>
            </w:pPr>
          </w:p>
          <w:p w14:paraId="59549BAE" w14:textId="77777777" w:rsidR="00264791" w:rsidRDefault="005B3DF1">
            <w:pPr>
              <w:pStyle w:val="TableParagraph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264791" w14:paraId="13040F6A" w14:textId="77777777">
        <w:trPr>
          <w:trHeight w:val="697"/>
        </w:trPr>
        <w:tc>
          <w:tcPr>
            <w:tcW w:w="2324" w:type="dxa"/>
          </w:tcPr>
          <w:p w14:paraId="02DAFB3F" w14:textId="77777777" w:rsidR="00264791" w:rsidRDefault="00264791">
            <w:pPr>
              <w:pStyle w:val="TableParagraph"/>
              <w:spacing w:before="11"/>
              <w:rPr>
                <w:sz w:val="20"/>
              </w:rPr>
            </w:pPr>
          </w:p>
          <w:p w14:paraId="25E54D25" w14:textId="77777777" w:rsidR="00264791" w:rsidRDefault="005B3DF1">
            <w:pPr>
              <w:pStyle w:val="TableParagraph"/>
              <w:ind w:left="146"/>
              <w:rPr>
                <w:sz w:val="20"/>
              </w:rPr>
            </w:pPr>
            <w:r>
              <w:rPr>
                <w:color w:val="0A2F40"/>
                <w:sz w:val="20"/>
              </w:rPr>
              <w:t>ICT</w:t>
            </w:r>
            <w:r>
              <w:rPr>
                <w:color w:val="0A2F40"/>
                <w:spacing w:val="-4"/>
                <w:sz w:val="20"/>
              </w:rPr>
              <w:t xml:space="preserve"> </w:t>
            </w:r>
            <w:r>
              <w:rPr>
                <w:color w:val="0A2F40"/>
                <w:spacing w:val="-2"/>
                <w:sz w:val="20"/>
              </w:rPr>
              <w:t>Konzultant</w:t>
            </w:r>
          </w:p>
        </w:tc>
        <w:tc>
          <w:tcPr>
            <w:tcW w:w="930" w:type="dxa"/>
          </w:tcPr>
          <w:p w14:paraId="68CD5331" w14:textId="77777777" w:rsidR="00264791" w:rsidRDefault="00264791">
            <w:pPr>
              <w:pStyle w:val="TableParagraph"/>
              <w:spacing w:before="11"/>
              <w:rPr>
                <w:sz w:val="20"/>
              </w:rPr>
            </w:pPr>
          </w:p>
          <w:p w14:paraId="27FD6BF9" w14:textId="77777777" w:rsidR="00264791" w:rsidRDefault="005B3DF1">
            <w:pPr>
              <w:pStyle w:val="TableParagraph"/>
              <w:ind w:left="16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32" w:type="dxa"/>
          </w:tcPr>
          <w:p w14:paraId="4023FBE2" w14:textId="77777777" w:rsidR="00264791" w:rsidRDefault="00264791">
            <w:pPr>
              <w:pStyle w:val="TableParagraph"/>
              <w:spacing w:before="11"/>
              <w:rPr>
                <w:sz w:val="20"/>
              </w:rPr>
            </w:pPr>
          </w:p>
          <w:p w14:paraId="3F82F16E" w14:textId="77777777" w:rsidR="00264791" w:rsidRDefault="005B3DF1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96" w:type="dxa"/>
          </w:tcPr>
          <w:p w14:paraId="1D74EB1F" w14:textId="77777777" w:rsidR="00264791" w:rsidRDefault="00264791">
            <w:pPr>
              <w:pStyle w:val="TableParagraph"/>
              <w:spacing w:before="11"/>
              <w:rPr>
                <w:sz w:val="20"/>
              </w:rPr>
            </w:pPr>
          </w:p>
          <w:p w14:paraId="296CB5CB" w14:textId="77777777" w:rsidR="00264791" w:rsidRDefault="005B3DF1">
            <w:pPr>
              <w:pStyle w:val="TableParagraph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962" w:type="dxa"/>
          </w:tcPr>
          <w:p w14:paraId="4A86E2B2" w14:textId="77777777" w:rsidR="00264791" w:rsidRDefault="00264791">
            <w:pPr>
              <w:pStyle w:val="TableParagraph"/>
              <w:spacing w:before="11"/>
              <w:rPr>
                <w:sz w:val="20"/>
              </w:rPr>
            </w:pPr>
          </w:p>
          <w:p w14:paraId="33B3981D" w14:textId="77777777" w:rsidR="00264791" w:rsidRDefault="005B3DF1">
            <w:pPr>
              <w:pStyle w:val="TableParagraph"/>
              <w:ind w:right="291"/>
              <w:jc w:val="right"/>
              <w:rPr>
                <w:sz w:val="20"/>
              </w:rPr>
            </w:pPr>
            <w:r>
              <w:rPr>
                <w:sz w:val="20"/>
              </w:rPr>
              <w:t>157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  <w:tc>
          <w:tcPr>
            <w:tcW w:w="1963" w:type="dxa"/>
          </w:tcPr>
          <w:p w14:paraId="0BDF5506" w14:textId="77777777" w:rsidR="00264791" w:rsidRDefault="00264791">
            <w:pPr>
              <w:pStyle w:val="TableParagraph"/>
              <w:spacing w:before="11"/>
              <w:rPr>
                <w:sz w:val="20"/>
              </w:rPr>
            </w:pPr>
          </w:p>
          <w:p w14:paraId="11CD7B68" w14:textId="77777777" w:rsidR="00264791" w:rsidRDefault="005B3DF1">
            <w:pPr>
              <w:pStyle w:val="TableParagraph"/>
              <w:ind w:right="180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</w:tbl>
    <w:p w14:paraId="1DD005B0" w14:textId="77777777" w:rsidR="00264791" w:rsidRDefault="005B3DF1">
      <w:pPr>
        <w:pStyle w:val="Zkladntext"/>
        <w:spacing w:before="242"/>
        <w:ind w:left="175"/>
      </w:pPr>
      <w:r>
        <w:rPr>
          <w:color w:val="808080"/>
        </w:rPr>
        <w:t>Využití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rolí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probíhat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aktuálních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potřeb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Objednatele.</w:t>
      </w:r>
    </w:p>
    <w:p w14:paraId="507702E9" w14:textId="77777777" w:rsidR="00264791" w:rsidRDefault="00264791">
      <w:pPr>
        <w:sectPr w:rsidR="00264791">
          <w:pgSz w:w="11910" w:h="16840"/>
          <w:pgMar w:top="2000" w:right="720" w:bottom="980" w:left="1020" w:header="649" w:footer="794" w:gutter="0"/>
          <w:cols w:space="708"/>
        </w:sectPr>
      </w:pPr>
    </w:p>
    <w:p w14:paraId="00B7738C" w14:textId="77777777" w:rsidR="00264791" w:rsidRDefault="005B3DF1">
      <w:pPr>
        <w:pStyle w:val="Nadpis1"/>
      </w:pPr>
      <w:r>
        <w:rPr>
          <w:color w:val="808080"/>
        </w:rPr>
        <w:lastRenderedPageBreak/>
        <w:t>Akceptační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kritéria</w:t>
      </w:r>
    </w:p>
    <w:p w14:paraId="18D87F9A" w14:textId="77777777" w:rsidR="00264791" w:rsidRDefault="00264791">
      <w:pPr>
        <w:pStyle w:val="Zkladntext"/>
        <w:spacing w:before="151"/>
        <w:ind w:left="0"/>
        <w:rPr>
          <w:b/>
        </w:rPr>
      </w:pPr>
    </w:p>
    <w:p w14:paraId="44A40433" w14:textId="77777777" w:rsidR="00264791" w:rsidRDefault="005B3DF1">
      <w:pPr>
        <w:pStyle w:val="Odstavecseseznamem"/>
        <w:numPr>
          <w:ilvl w:val="0"/>
          <w:numId w:val="1"/>
        </w:numPr>
        <w:tabs>
          <w:tab w:val="left" w:pos="540"/>
          <w:tab w:val="left" w:pos="542"/>
        </w:tabs>
        <w:spacing w:line="312" w:lineRule="auto"/>
        <w:ind w:right="127" w:hanging="428"/>
        <w:rPr>
          <w:b/>
        </w:rPr>
      </w:pPr>
      <w:r>
        <w:rPr>
          <w:b/>
          <w:color w:val="808080"/>
        </w:rPr>
        <w:t>Fáze</w:t>
      </w:r>
      <w:r>
        <w:rPr>
          <w:b/>
          <w:color w:val="808080"/>
          <w:spacing w:val="40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40"/>
        </w:rPr>
        <w:t xml:space="preserve"> </w:t>
      </w:r>
      <w:r>
        <w:rPr>
          <w:b/>
          <w:color w:val="808080"/>
        </w:rPr>
        <w:t>1</w:t>
      </w:r>
      <w:r>
        <w:rPr>
          <w:b/>
          <w:color w:val="808080"/>
          <w:spacing w:val="40"/>
        </w:rPr>
        <w:t xml:space="preserve"> </w:t>
      </w:r>
      <w:r>
        <w:rPr>
          <w:b/>
          <w:color w:val="808080"/>
        </w:rPr>
        <w:t>-</w:t>
      </w:r>
      <w:r>
        <w:rPr>
          <w:b/>
          <w:color w:val="808080"/>
          <w:spacing w:val="40"/>
        </w:rPr>
        <w:t xml:space="preserve"> </w:t>
      </w:r>
      <w:r>
        <w:rPr>
          <w:b/>
          <w:color w:val="808080"/>
        </w:rPr>
        <w:t>Studie</w:t>
      </w:r>
      <w:r>
        <w:rPr>
          <w:b/>
          <w:color w:val="808080"/>
          <w:spacing w:val="40"/>
        </w:rPr>
        <w:t xml:space="preserve"> </w:t>
      </w:r>
      <w:r>
        <w:rPr>
          <w:b/>
          <w:color w:val="808080"/>
        </w:rPr>
        <w:t>pro</w:t>
      </w:r>
      <w:r>
        <w:rPr>
          <w:b/>
          <w:color w:val="808080"/>
          <w:spacing w:val="40"/>
        </w:rPr>
        <w:t xml:space="preserve"> </w:t>
      </w:r>
      <w:r>
        <w:rPr>
          <w:b/>
          <w:color w:val="808080"/>
        </w:rPr>
        <w:t>napojení</w:t>
      </w:r>
      <w:r>
        <w:rPr>
          <w:b/>
          <w:color w:val="808080"/>
          <w:spacing w:val="40"/>
        </w:rPr>
        <w:t xml:space="preserve"> </w:t>
      </w:r>
      <w:r>
        <w:rPr>
          <w:b/>
          <w:color w:val="808080"/>
        </w:rPr>
        <w:t>as-is,</w:t>
      </w:r>
      <w:r>
        <w:rPr>
          <w:b/>
          <w:color w:val="808080"/>
          <w:spacing w:val="40"/>
        </w:rPr>
        <w:t xml:space="preserve"> </w:t>
      </w:r>
      <w:r>
        <w:rPr>
          <w:b/>
          <w:color w:val="808080"/>
        </w:rPr>
        <w:t>což</w:t>
      </w:r>
      <w:r>
        <w:rPr>
          <w:b/>
          <w:color w:val="808080"/>
          <w:spacing w:val="40"/>
        </w:rPr>
        <w:t xml:space="preserve"> </w:t>
      </w:r>
      <w:r>
        <w:rPr>
          <w:b/>
          <w:color w:val="808080"/>
        </w:rPr>
        <w:t>představuje</w:t>
      </w:r>
      <w:r>
        <w:rPr>
          <w:b/>
          <w:color w:val="808080"/>
          <w:spacing w:val="40"/>
        </w:rPr>
        <w:t xml:space="preserve"> </w:t>
      </w:r>
      <w:r>
        <w:rPr>
          <w:b/>
          <w:color w:val="808080"/>
        </w:rPr>
        <w:t>návrh</w:t>
      </w:r>
      <w:r>
        <w:rPr>
          <w:b/>
          <w:color w:val="808080"/>
          <w:spacing w:val="40"/>
        </w:rPr>
        <w:t xml:space="preserve"> </w:t>
      </w:r>
      <w:r>
        <w:rPr>
          <w:b/>
          <w:color w:val="808080"/>
        </w:rPr>
        <w:t>napojení</w:t>
      </w:r>
      <w:r>
        <w:rPr>
          <w:b/>
          <w:color w:val="808080"/>
          <w:spacing w:val="40"/>
        </w:rPr>
        <w:t xml:space="preserve"> </w:t>
      </w:r>
      <w:r>
        <w:rPr>
          <w:b/>
          <w:color w:val="808080"/>
        </w:rPr>
        <w:t>identifikovaných podpůrných aktiv tak, jak jsou dnes logovány v prostředí současného SIEM.</w:t>
      </w:r>
    </w:p>
    <w:p w14:paraId="6341E1EB" w14:textId="77777777" w:rsidR="00264791" w:rsidRDefault="00264791">
      <w:pPr>
        <w:pStyle w:val="Zkladntext"/>
        <w:ind w:left="0"/>
        <w:rPr>
          <w:b/>
        </w:rPr>
      </w:pPr>
    </w:p>
    <w:p w14:paraId="7184DE2B" w14:textId="77777777" w:rsidR="00264791" w:rsidRDefault="005B3DF1">
      <w:pPr>
        <w:pStyle w:val="Zkladntext"/>
        <w:spacing w:before="0"/>
        <w:ind w:left="538"/>
      </w:pPr>
      <w:r>
        <w:rPr>
          <w:color w:val="808080"/>
        </w:rPr>
        <w:t>Obsahem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studie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bude:</w:t>
      </w:r>
    </w:p>
    <w:p w14:paraId="114C03BF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196" w:line="312" w:lineRule="auto"/>
        <w:ind w:right="128"/>
      </w:pPr>
      <w:r>
        <w:rPr>
          <w:color w:val="808080"/>
        </w:rPr>
        <w:t>Popis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částí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napojovaného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systému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zástupců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napojovaného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rozsahu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 xml:space="preserve">dodaných </w:t>
      </w:r>
      <w:r>
        <w:rPr>
          <w:color w:val="808080"/>
          <w:spacing w:val="-2"/>
        </w:rPr>
        <w:t>informací.</w:t>
      </w:r>
    </w:p>
    <w:p w14:paraId="2C386E0F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line="312" w:lineRule="auto"/>
        <w:ind w:right="131"/>
      </w:pPr>
      <w:r>
        <w:rPr>
          <w:color w:val="808080"/>
        </w:rPr>
        <w:t>Popis stávající technické infrastruktury DCeGOV v lokalitách související s napojovaným IS (KSM v dané lokalitě).</w:t>
      </w:r>
    </w:p>
    <w:p w14:paraId="0BE30DB8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ind w:hanging="568"/>
      </w:pPr>
      <w:r>
        <w:rPr>
          <w:color w:val="808080"/>
        </w:rPr>
        <w:t>Poskytnutý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popis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stávající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technické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infrastruktury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napojovaného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lokalitách.</w:t>
      </w:r>
    </w:p>
    <w:p w14:paraId="2091FE46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6"/>
        <w:ind w:hanging="568"/>
      </w:pPr>
      <w:r>
        <w:rPr>
          <w:color w:val="808080"/>
        </w:rPr>
        <w:t>Návrh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připojení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KSM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DCeGOV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prostřednictvím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infrastruktury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resortu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5"/>
        </w:rPr>
        <w:t>MV.</w:t>
      </w:r>
    </w:p>
    <w:p w14:paraId="1BD48046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6" w:line="312" w:lineRule="auto"/>
        <w:ind w:right="129"/>
        <w:jc w:val="both"/>
      </w:pPr>
      <w:r>
        <w:rPr>
          <w:color w:val="808080"/>
        </w:rPr>
        <w:t xml:space="preserve">Návrh zapojení a komunikačních prostupů pro sběr logů potřebných k bezpečnostnímu </w:t>
      </w:r>
      <w:r>
        <w:rPr>
          <w:color w:val="808080"/>
          <w:spacing w:val="-2"/>
        </w:rPr>
        <w:t>dohledu.</w:t>
      </w:r>
    </w:p>
    <w:p w14:paraId="4249C3CA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line="312" w:lineRule="auto"/>
        <w:ind w:right="129"/>
        <w:jc w:val="both"/>
      </w:pPr>
      <w:r>
        <w:rPr>
          <w:color w:val="808080"/>
        </w:rPr>
        <w:t xml:space="preserve">Odhad potřeby nezbytných kapacitních zdrojů na straně DCeGOV (nákupů technologií, </w:t>
      </w:r>
      <w:r>
        <w:rPr>
          <w:color w:val="808080"/>
          <w:spacing w:val="-2"/>
        </w:rPr>
        <w:t>licencí...).</w:t>
      </w:r>
    </w:p>
    <w:p w14:paraId="22E8E55D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line="312" w:lineRule="auto"/>
        <w:ind w:right="126"/>
        <w:jc w:val="both"/>
      </w:pPr>
      <w:r>
        <w:rPr>
          <w:color w:val="808080"/>
        </w:rPr>
        <w:t>Konfigurace (nastavení úrovně logování) auditování všech zdrojových prvků, ze kterých budou následně sbírány 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odesílány bezpečnostní logy k centrálnímu vyhodnocení. (Potřebné konfigurace úrovně logovaní dodává napojovaný IS, NAKIT poskytuje případné konzultace a validace.)</w:t>
      </w:r>
    </w:p>
    <w:p w14:paraId="5BB3F77A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2"/>
        <w:ind w:hanging="568"/>
      </w:pPr>
      <w:r>
        <w:rPr>
          <w:color w:val="808080"/>
        </w:rPr>
        <w:t>Návrh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způsobu,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jak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probíhat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sběr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událostí.</w:t>
      </w:r>
    </w:p>
    <w:p w14:paraId="2229E33B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6"/>
        <w:ind w:hanging="568"/>
      </w:pPr>
      <w:r>
        <w:rPr>
          <w:color w:val="808080"/>
        </w:rPr>
        <w:t>Návrh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nezbytných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součinností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straně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napojovaného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DCeGOV</w:t>
      </w:r>
    </w:p>
    <w:p w14:paraId="3BFF1517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6"/>
        <w:ind w:hanging="568"/>
      </w:pPr>
      <w:r>
        <w:rPr>
          <w:color w:val="808080"/>
        </w:rPr>
        <w:t>Finanční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odhad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realizace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napojení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(odhady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pracností)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DCG</w:t>
      </w:r>
    </w:p>
    <w:p w14:paraId="43D8F836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6"/>
        <w:ind w:hanging="568"/>
      </w:pPr>
      <w:r>
        <w:rPr>
          <w:color w:val="808080"/>
        </w:rPr>
        <w:t>Možnosti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napojení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DNS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(Domain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name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systém)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daný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IS.</w:t>
      </w:r>
    </w:p>
    <w:p w14:paraId="75B6F5D2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5"/>
        <w:ind w:hanging="568"/>
      </w:pPr>
      <w:r>
        <w:rPr>
          <w:color w:val="808080"/>
        </w:rPr>
        <w:t>Popis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jmenné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konvence.</w:t>
      </w:r>
    </w:p>
    <w:p w14:paraId="07018110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6"/>
        <w:ind w:hanging="568"/>
      </w:pPr>
      <w:r>
        <w:rPr>
          <w:color w:val="808080"/>
        </w:rPr>
        <w:t>Nezbytné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přílohy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souvisejících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dokumentů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podkladů.</w:t>
      </w:r>
    </w:p>
    <w:p w14:paraId="5FC0FB62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6"/>
        <w:ind w:hanging="568"/>
      </w:pPr>
      <w:r>
        <w:rPr>
          <w:color w:val="808080"/>
        </w:rPr>
        <w:t>Analýza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dodaných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vzorků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událostí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IS.</w:t>
      </w:r>
    </w:p>
    <w:p w14:paraId="0978BDC4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6"/>
        <w:ind w:hanging="568"/>
      </w:pPr>
      <w:r>
        <w:rPr>
          <w:color w:val="808080"/>
        </w:rPr>
        <w:t>Identifikovaná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rizika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hlediska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připojení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DCeGOV.</w:t>
      </w:r>
    </w:p>
    <w:p w14:paraId="7814AF8A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6"/>
        <w:ind w:hanging="568"/>
      </w:pPr>
      <w:r>
        <w:rPr>
          <w:color w:val="808080"/>
        </w:rPr>
        <w:t>Zhodnocení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proveditelnosti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napojení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DCeGOV.</w:t>
      </w:r>
    </w:p>
    <w:p w14:paraId="4C9F28D5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5"/>
        <w:ind w:hanging="568"/>
      </w:pPr>
      <w:r>
        <w:rPr>
          <w:color w:val="808080"/>
        </w:rPr>
        <w:t>Úprava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dokumentu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Doporučeného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nastavení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logování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technologických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komponent.</w:t>
      </w:r>
    </w:p>
    <w:p w14:paraId="10EE5C35" w14:textId="77777777" w:rsidR="00264791" w:rsidRDefault="00264791">
      <w:pPr>
        <w:sectPr w:rsidR="00264791">
          <w:pgSz w:w="11910" w:h="16840"/>
          <w:pgMar w:top="2000" w:right="720" w:bottom="980" w:left="1020" w:header="649" w:footer="794" w:gutter="0"/>
          <w:cols w:space="708"/>
        </w:sectPr>
      </w:pPr>
    </w:p>
    <w:p w14:paraId="23541527" w14:textId="77777777" w:rsidR="00264791" w:rsidRDefault="005B3DF1">
      <w:pPr>
        <w:pStyle w:val="Nadpis1"/>
        <w:numPr>
          <w:ilvl w:val="0"/>
          <w:numId w:val="1"/>
        </w:numPr>
        <w:tabs>
          <w:tab w:val="left" w:pos="538"/>
          <w:tab w:val="left" w:pos="542"/>
        </w:tabs>
        <w:spacing w:line="312" w:lineRule="auto"/>
        <w:ind w:left="538" w:right="125" w:hanging="426"/>
      </w:pPr>
      <w:r>
        <w:rPr>
          <w:color w:val="808080"/>
        </w:rPr>
        <w:lastRenderedPageBreak/>
        <w:t>Fáze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-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Dopracování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Studie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doporučení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případné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úpravy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logování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napojení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 souladu se standardy DCeGOV</w:t>
      </w:r>
    </w:p>
    <w:p w14:paraId="6BBC3FF9" w14:textId="77777777" w:rsidR="00264791" w:rsidRDefault="005B3DF1">
      <w:pPr>
        <w:pStyle w:val="Zkladntext"/>
        <w:spacing w:before="240"/>
        <w:ind w:left="538"/>
      </w:pPr>
      <w:r>
        <w:rPr>
          <w:color w:val="808080"/>
        </w:rPr>
        <w:t>Obsahem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studie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bude:</w:t>
      </w:r>
    </w:p>
    <w:p w14:paraId="2FEF2640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195" w:line="312" w:lineRule="auto"/>
        <w:ind w:right="128"/>
      </w:pPr>
      <w:r>
        <w:rPr>
          <w:color w:val="808080"/>
        </w:rPr>
        <w:t>Popis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částí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napojovaného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systému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zástupců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napojovaného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rozsahu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 xml:space="preserve">dodaných </w:t>
      </w:r>
      <w:r>
        <w:rPr>
          <w:color w:val="808080"/>
          <w:spacing w:val="-2"/>
        </w:rPr>
        <w:t>informací.</w:t>
      </w:r>
    </w:p>
    <w:p w14:paraId="049B2338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line="312" w:lineRule="auto"/>
        <w:ind w:right="131"/>
      </w:pPr>
      <w:r>
        <w:rPr>
          <w:color w:val="808080"/>
        </w:rPr>
        <w:t>Popis stávající technické infrastruktury DCeGOV v lokalitách související s napojovaným IS (KSM v dané lokalitě).</w:t>
      </w:r>
    </w:p>
    <w:p w14:paraId="4EA2D723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ind w:hanging="568"/>
      </w:pPr>
      <w:r>
        <w:rPr>
          <w:color w:val="808080"/>
        </w:rPr>
        <w:t>Poskytnutý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popis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stávající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technické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infrastruktury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napojovaného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lokalitách.</w:t>
      </w:r>
    </w:p>
    <w:p w14:paraId="5824319B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7"/>
        <w:ind w:hanging="568"/>
      </w:pPr>
      <w:r>
        <w:rPr>
          <w:color w:val="808080"/>
        </w:rPr>
        <w:t>Návrh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připojení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KSM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DCeGOV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prostřednictvím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infrastruktury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resortu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5"/>
        </w:rPr>
        <w:t>MV.</w:t>
      </w:r>
    </w:p>
    <w:p w14:paraId="7F8FE39E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5" w:line="312" w:lineRule="auto"/>
        <w:ind w:right="129"/>
        <w:jc w:val="both"/>
      </w:pPr>
      <w:r>
        <w:rPr>
          <w:color w:val="808080"/>
        </w:rPr>
        <w:t xml:space="preserve">Návrh zapojení a komunikačních prostupů pro sběr logů potřebných k bezpečnostnímu </w:t>
      </w:r>
      <w:r>
        <w:rPr>
          <w:color w:val="808080"/>
          <w:spacing w:val="-2"/>
        </w:rPr>
        <w:t>dohledu.</w:t>
      </w:r>
    </w:p>
    <w:p w14:paraId="4E1C1C35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line="312" w:lineRule="auto"/>
        <w:ind w:right="129"/>
        <w:jc w:val="both"/>
      </w:pPr>
      <w:r>
        <w:rPr>
          <w:color w:val="808080"/>
        </w:rPr>
        <w:t xml:space="preserve">Odhad potřeby nezbytných kapacitních zdrojů na straně DCeGOV (nákupů technologií, </w:t>
      </w:r>
      <w:r>
        <w:rPr>
          <w:color w:val="808080"/>
          <w:spacing w:val="-2"/>
        </w:rPr>
        <w:t>licencí...).</w:t>
      </w:r>
    </w:p>
    <w:p w14:paraId="2773082E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line="312" w:lineRule="auto"/>
        <w:ind w:right="126"/>
        <w:jc w:val="both"/>
      </w:pPr>
      <w:r>
        <w:rPr>
          <w:color w:val="808080"/>
        </w:rPr>
        <w:t>Konfigurace (nastavení úrovně logování) auditování všech zdrojových prvků, ze kterých budou následně sbírány 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odesílány bezpečnostní logy k centrálnímu vyhodnocení. (Potřebné konfigurace úrovně logovaní dodává napojovaný IS, NAKIT poskytuje případné konzultace a validace.)</w:t>
      </w:r>
    </w:p>
    <w:p w14:paraId="030D87E9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line="253" w:lineRule="exact"/>
        <w:ind w:hanging="568"/>
        <w:jc w:val="both"/>
      </w:pPr>
      <w:r>
        <w:rPr>
          <w:color w:val="808080"/>
        </w:rPr>
        <w:t>Návrh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způsobu,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jak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probíhat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sběr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událostí.</w:t>
      </w:r>
    </w:p>
    <w:p w14:paraId="392395CA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6"/>
        <w:ind w:hanging="568"/>
      </w:pPr>
      <w:r>
        <w:rPr>
          <w:color w:val="808080"/>
        </w:rPr>
        <w:t>Návrh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nezbytných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součinností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straně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napojovaného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DCeGOV</w:t>
      </w:r>
    </w:p>
    <w:p w14:paraId="25363D4E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6"/>
        <w:ind w:hanging="568"/>
      </w:pPr>
      <w:r>
        <w:rPr>
          <w:color w:val="808080"/>
        </w:rPr>
        <w:t>Finanční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odhad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realizace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napojení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(odhady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pracností)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DCG</w:t>
      </w:r>
    </w:p>
    <w:p w14:paraId="2CDA986D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8"/>
        <w:ind w:hanging="568"/>
      </w:pPr>
      <w:r>
        <w:rPr>
          <w:color w:val="808080"/>
        </w:rPr>
        <w:t>Možnosti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napojení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DNS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(Domain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name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systém)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daný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IS.</w:t>
      </w:r>
    </w:p>
    <w:p w14:paraId="59166530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6"/>
        <w:ind w:hanging="568"/>
      </w:pPr>
      <w:r>
        <w:rPr>
          <w:color w:val="808080"/>
        </w:rPr>
        <w:t>Popis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jmenné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konvence.</w:t>
      </w:r>
    </w:p>
    <w:p w14:paraId="4B34C93D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6"/>
        <w:ind w:hanging="568"/>
      </w:pPr>
      <w:r>
        <w:rPr>
          <w:color w:val="808080"/>
        </w:rPr>
        <w:t>Nezbytné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přílohy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souvisejících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dokumentů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podkladů.</w:t>
      </w:r>
    </w:p>
    <w:p w14:paraId="43190B17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6"/>
        <w:ind w:hanging="568"/>
      </w:pPr>
      <w:r>
        <w:rPr>
          <w:color w:val="808080"/>
        </w:rPr>
        <w:t>Analýza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dodaných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vzorků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událostí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IS.</w:t>
      </w:r>
    </w:p>
    <w:p w14:paraId="32CB5AB5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6"/>
        <w:ind w:hanging="568"/>
      </w:pPr>
      <w:r>
        <w:rPr>
          <w:color w:val="808080"/>
        </w:rPr>
        <w:t>Identifikovaná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rizika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hlediska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připojení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DCeGOV.</w:t>
      </w:r>
    </w:p>
    <w:p w14:paraId="3E639411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5"/>
        <w:ind w:hanging="568"/>
      </w:pPr>
      <w:r>
        <w:rPr>
          <w:color w:val="808080"/>
        </w:rPr>
        <w:t>Zhodnocení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proveditelnosti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napojení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DCeGOV.</w:t>
      </w:r>
    </w:p>
    <w:p w14:paraId="0D342081" w14:textId="77777777" w:rsidR="00264791" w:rsidRDefault="005B3DF1">
      <w:pPr>
        <w:pStyle w:val="Odstavecseseznamem"/>
        <w:numPr>
          <w:ilvl w:val="1"/>
          <w:numId w:val="1"/>
        </w:numPr>
        <w:tabs>
          <w:tab w:val="left" w:pos="1106"/>
        </w:tabs>
        <w:spacing w:before="76"/>
        <w:ind w:hanging="568"/>
      </w:pPr>
      <w:r>
        <w:rPr>
          <w:color w:val="808080"/>
        </w:rPr>
        <w:t>Úprava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dokumentu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Doporučeného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nastavení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logování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technologických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komponent.</w:t>
      </w:r>
    </w:p>
    <w:sectPr w:rsidR="00264791">
      <w:pgSz w:w="11910" w:h="16840"/>
      <w:pgMar w:top="2000" w:right="720" w:bottom="980" w:left="1020" w:header="649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14E6" w14:textId="77777777" w:rsidR="005B3DF1" w:rsidRDefault="005B3DF1">
      <w:r>
        <w:separator/>
      </w:r>
    </w:p>
  </w:endnote>
  <w:endnote w:type="continuationSeparator" w:id="0">
    <w:p w14:paraId="7BE31E8F" w14:textId="77777777" w:rsidR="005B3DF1" w:rsidRDefault="005B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A944" w14:textId="74603C64" w:rsidR="005B3DF1" w:rsidRDefault="005B3D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80992" behindDoc="0" locked="0" layoutInCell="1" allowOverlap="1" wp14:anchorId="2AF9B20E" wp14:editId="01258B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4254649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8D352" w14:textId="09BFAB3D" w:rsidR="005B3DF1" w:rsidRPr="005B3DF1" w:rsidRDefault="005B3DF1" w:rsidP="005B3D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B3DF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9B2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 informace" style="position:absolute;margin-left:0;margin-top:0;width:70.75pt;height:27.2pt;z-index:487380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AA8D352" w14:textId="09BFAB3D" w:rsidR="005B3DF1" w:rsidRPr="005B3DF1" w:rsidRDefault="005B3DF1" w:rsidP="005B3DF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B3DF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386D" w14:textId="7A2EC5C1" w:rsidR="00264791" w:rsidRDefault="005B3DF1">
    <w:pPr>
      <w:pStyle w:val="Zkladn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2016" behindDoc="0" locked="0" layoutInCell="1" allowOverlap="1" wp14:anchorId="6F65807F" wp14:editId="1EA0A6DC">
              <wp:simplePos x="647700" y="10180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89849875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45B9D" w14:textId="1BDB8801" w:rsidR="005B3DF1" w:rsidRPr="005B3DF1" w:rsidRDefault="005B3DF1" w:rsidP="005B3D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B3DF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5807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Interní informace" style="position:absolute;margin-left:0;margin-top:0;width:70.75pt;height:27.2pt;z-index:487382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6245B9D" w14:textId="1BDB8801" w:rsidR="005B3DF1" w:rsidRPr="005B3DF1" w:rsidRDefault="005B3DF1" w:rsidP="005B3DF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B3DF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25485E08" wp14:editId="644C143F">
              <wp:simplePos x="0" y="0"/>
              <wp:positionH relativeFrom="page">
                <wp:posOffset>6920230</wp:posOffset>
              </wp:positionH>
              <wp:positionV relativeFrom="page">
                <wp:posOffset>10048366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D71B9" w14:textId="77777777" w:rsidR="00264791" w:rsidRDefault="005B3DF1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485E08" id="Textbox 2" o:spid="_x0000_s1030" type="#_x0000_t202" style="position:absolute;margin-left:544.9pt;margin-top:791.2pt;width:12.05pt;height:12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IXbN9niAAAA&#10;DwEAAA8AAAAAAAAAAAAAAAAA7QMAAGRycy9kb3ducmV2LnhtbFBLBQYAAAAABAAEAPMAAAD8BAAA&#10;AAA=&#10;" filled="f" stroked="f">
              <v:textbox inset="0,0,0,0">
                <w:txbxContent>
                  <w:p w14:paraId="43AD71B9" w14:textId="77777777" w:rsidR="00264791" w:rsidRDefault="005B3DF1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55B1AFB1" wp14:editId="1CAE0E57">
              <wp:simplePos x="0" y="0"/>
              <wp:positionH relativeFrom="page">
                <wp:posOffset>3282822</wp:posOffset>
              </wp:positionH>
              <wp:positionV relativeFrom="page">
                <wp:posOffset>10362310</wp:posOffset>
              </wp:positionV>
              <wp:extent cx="98107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7C545" w14:textId="77777777" w:rsidR="00264791" w:rsidRDefault="005B3DF1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Veřejné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B1AFB1" id="Textbox 3" o:spid="_x0000_s1031" type="#_x0000_t202" style="position:absolute;margin-left:258.5pt;margin-top:815.95pt;width:77.25pt;height:12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" filled="f" stroked="f">
              <v:textbox inset="0,0,0,0">
                <w:txbxContent>
                  <w:p w14:paraId="7C97C545" w14:textId="77777777" w:rsidR="00264791" w:rsidRDefault="005B3DF1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Veřejné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0CDD" w14:textId="4FD149EC" w:rsidR="005B3DF1" w:rsidRDefault="005B3D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79968" behindDoc="0" locked="0" layoutInCell="1" allowOverlap="1" wp14:anchorId="2B0DCF3B" wp14:editId="3C7EBE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2591195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7C4F5" w14:textId="63BBE296" w:rsidR="005B3DF1" w:rsidRPr="005B3DF1" w:rsidRDefault="005B3DF1" w:rsidP="005B3D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B3DF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DCF3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Interní informace" style="position:absolute;margin-left:0;margin-top:0;width:70.75pt;height:27.2pt;z-index:487379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F27C4F5" w14:textId="63BBE296" w:rsidR="005B3DF1" w:rsidRPr="005B3DF1" w:rsidRDefault="005B3DF1" w:rsidP="005B3DF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B3DF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71AD8" w14:textId="77777777" w:rsidR="005B3DF1" w:rsidRDefault="005B3DF1">
      <w:r>
        <w:separator/>
      </w:r>
    </w:p>
  </w:footnote>
  <w:footnote w:type="continuationSeparator" w:id="0">
    <w:p w14:paraId="2558B603" w14:textId="77777777" w:rsidR="005B3DF1" w:rsidRDefault="005B3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F811" w14:textId="77777777" w:rsidR="00264791" w:rsidRDefault="005B3DF1">
    <w:pPr>
      <w:pStyle w:val="Zkladntext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377920" behindDoc="1" locked="0" layoutInCell="1" allowOverlap="1" wp14:anchorId="269F7B85" wp14:editId="4F5259B5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73B7"/>
    <w:multiLevelType w:val="multilevel"/>
    <w:tmpl w:val="27B6DB4A"/>
    <w:lvl w:ilvl="0">
      <w:start w:val="2"/>
      <w:numFmt w:val="decimal"/>
      <w:lvlText w:val="%1"/>
      <w:lvlJc w:val="left"/>
      <w:pPr>
        <w:ind w:left="2926" w:hanging="433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0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825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31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37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4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49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5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1A66372"/>
    <w:multiLevelType w:val="hybridMultilevel"/>
    <w:tmpl w:val="CED8AA74"/>
    <w:lvl w:ilvl="0" w:tplc="C9D0C7A6">
      <w:start w:val="1"/>
      <w:numFmt w:val="decimal"/>
      <w:lvlText w:val="%1."/>
      <w:lvlJc w:val="left"/>
      <w:pPr>
        <w:ind w:left="540" w:hanging="431"/>
        <w:jc w:val="left"/>
      </w:pPr>
      <w:rPr>
        <w:rFonts w:ascii="Arial" w:eastAsia="Arial" w:hAnsi="Arial" w:cs="Arial" w:hint="default"/>
        <w:b/>
        <w:bCs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1" w:tplc="C0AE7002">
      <w:numFmt w:val="bullet"/>
      <w:lvlText w:val="•"/>
      <w:lvlJc w:val="left"/>
      <w:pPr>
        <w:ind w:left="1106" w:hanging="569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2" w:tplc="95C41A52">
      <w:numFmt w:val="bullet"/>
      <w:lvlText w:val="•"/>
      <w:lvlJc w:val="left"/>
      <w:pPr>
        <w:ind w:left="2107" w:hanging="569"/>
      </w:pPr>
      <w:rPr>
        <w:rFonts w:hint="default"/>
        <w:lang w:val="cs-CZ" w:eastAsia="en-US" w:bidi="ar-SA"/>
      </w:rPr>
    </w:lvl>
    <w:lvl w:ilvl="3" w:tplc="208E3090">
      <w:numFmt w:val="bullet"/>
      <w:lvlText w:val="•"/>
      <w:lvlJc w:val="left"/>
      <w:pPr>
        <w:ind w:left="3114" w:hanging="569"/>
      </w:pPr>
      <w:rPr>
        <w:rFonts w:hint="default"/>
        <w:lang w:val="cs-CZ" w:eastAsia="en-US" w:bidi="ar-SA"/>
      </w:rPr>
    </w:lvl>
    <w:lvl w:ilvl="4" w:tplc="792E4ECE">
      <w:numFmt w:val="bullet"/>
      <w:lvlText w:val="•"/>
      <w:lvlJc w:val="left"/>
      <w:pPr>
        <w:ind w:left="4122" w:hanging="569"/>
      </w:pPr>
      <w:rPr>
        <w:rFonts w:hint="default"/>
        <w:lang w:val="cs-CZ" w:eastAsia="en-US" w:bidi="ar-SA"/>
      </w:rPr>
    </w:lvl>
    <w:lvl w:ilvl="5" w:tplc="CE9E09B0">
      <w:numFmt w:val="bullet"/>
      <w:lvlText w:val="•"/>
      <w:lvlJc w:val="left"/>
      <w:pPr>
        <w:ind w:left="5129" w:hanging="569"/>
      </w:pPr>
      <w:rPr>
        <w:rFonts w:hint="default"/>
        <w:lang w:val="cs-CZ" w:eastAsia="en-US" w:bidi="ar-SA"/>
      </w:rPr>
    </w:lvl>
    <w:lvl w:ilvl="6" w:tplc="F4B696B0">
      <w:numFmt w:val="bullet"/>
      <w:lvlText w:val="•"/>
      <w:lvlJc w:val="left"/>
      <w:pPr>
        <w:ind w:left="6136" w:hanging="569"/>
      </w:pPr>
      <w:rPr>
        <w:rFonts w:hint="default"/>
        <w:lang w:val="cs-CZ" w:eastAsia="en-US" w:bidi="ar-SA"/>
      </w:rPr>
    </w:lvl>
    <w:lvl w:ilvl="7" w:tplc="8D08DD4E">
      <w:numFmt w:val="bullet"/>
      <w:lvlText w:val="•"/>
      <w:lvlJc w:val="left"/>
      <w:pPr>
        <w:ind w:left="7144" w:hanging="569"/>
      </w:pPr>
      <w:rPr>
        <w:rFonts w:hint="default"/>
        <w:lang w:val="cs-CZ" w:eastAsia="en-US" w:bidi="ar-SA"/>
      </w:rPr>
    </w:lvl>
    <w:lvl w:ilvl="8" w:tplc="B8B69510">
      <w:numFmt w:val="bullet"/>
      <w:lvlText w:val="•"/>
      <w:lvlJc w:val="left"/>
      <w:pPr>
        <w:ind w:left="8151" w:hanging="569"/>
      </w:pPr>
      <w:rPr>
        <w:rFonts w:hint="default"/>
        <w:lang w:val="cs-CZ" w:eastAsia="en-US" w:bidi="ar-SA"/>
      </w:rPr>
    </w:lvl>
  </w:abstractNum>
  <w:abstractNum w:abstractNumId="2" w15:restartNumberingAfterBreak="0">
    <w:nsid w:val="5C34008A"/>
    <w:multiLevelType w:val="multilevel"/>
    <w:tmpl w:val="BA8AB472"/>
    <w:lvl w:ilvl="0">
      <w:start w:val="1"/>
      <w:numFmt w:val="decimal"/>
      <w:lvlText w:val="%1."/>
      <w:lvlJc w:val="left"/>
      <w:pPr>
        <w:ind w:left="4361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5085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811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37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63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89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14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75161204"/>
    <w:multiLevelType w:val="multilevel"/>
    <w:tmpl w:val="D14C0516"/>
    <w:lvl w:ilvl="0">
      <w:start w:val="4"/>
      <w:numFmt w:val="decimal"/>
      <w:lvlText w:val="%1."/>
      <w:lvlJc w:val="left"/>
      <w:pPr>
        <w:ind w:left="4345" w:hanging="26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9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5068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796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524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25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81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09" w:hanging="360"/>
      </w:pPr>
      <w:rPr>
        <w:rFonts w:hint="default"/>
        <w:lang w:val="cs-CZ" w:eastAsia="en-US" w:bidi="ar-SA"/>
      </w:rPr>
    </w:lvl>
  </w:abstractNum>
  <w:num w:numId="1" w16cid:durableId="1951466959">
    <w:abstractNumId w:val="1"/>
  </w:num>
  <w:num w:numId="2" w16cid:durableId="1630626741">
    <w:abstractNumId w:val="3"/>
  </w:num>
  <w:num w:numId="3" w16cid:durableId="333264000">
    <w:abstractNumId w:val="0"/>
  </w:num>
  <w:num w:numId="4" w16cid:durableId="1988126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791"/>
    <w:rsid w:val="001E3F5F"/>
    <w:rsid w:val="00264791"/>
    <w:rsid w:val="005B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57A7"/>
  <w15:docId w15:val="{5D389F7D-D995-40D1-9E2C-F9D1CA31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45"/>
      <w:ind w:left="11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76"/>
      <w:ind w:left="1106"/>
    </w:pPr>
  </w:style>
  <w:style w:type="paragraph" w:styleId="Odstavecseseznamem">
    <w:name w:val="List Paragraph"/>
    <w:basedOn w:val="Normln"/>
    <w:uiPriority w:val="1"/>
    <w:qFormat/>
    <w:pPr>
      <w:ind w:left="1106" w:hanging="568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B3D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3DF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mas.fasko@aricoma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1726</Words>
  <Characters>10184</Characters>
  <Application>Microsoft Office Word</Application>
  <DocSecurity>0</DocSecurity>
  <Lines>84</Lines>
  <Paragraphs>23</Paragraphs>
  <ScaleCrop>false</ScaleCrop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2025-02-24T13:49:00Z</dcterms:created>
  <dcterms:modified xsi:type="dcterms:W3CDTF">2025-02-24T13:53:00Z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2025-02-24T00:00:00Z</vt:filetime>
  </property>
  <property fmtid="{D5CDD505-2E9C-101B-9397-08002B2CF9AE}" pid="5" name="MSIP_Label_82a99ebc-0f39-4fac-abab-b8d6469272ed_ActionId">
    <vt:lpwstr>32dc508a-9b59-416d-8e95-0b897cfe3b89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2025-01-27T17:08:49Z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MSIP_Label_82a99ebc-0f39-4fac-abab-b8d6469272ed_Tag">
    <vt:lpwstr>10, 3, 0, 1</vt:lpwstr>
  </property>
  <property fmtid="{D5CDD505-2E9C-101B-9397-08002B2CF9AE}" pid="13" name="Producer">
    <vt:lpwstr>Microsoft® Word pro Microsoft 365</vt:lpwstr>
  </property>
  <property fmtid="{D5CDD505-2E9C-101B-9397-08002B2CF9AE}" pid="14" name="ClassificationContentMarkingFooterShapeIds">
    <vt:lpwstr>b7ab55b,73c8e83c,b50e113</vt:lpwstr>
  </property>
  <property fmtid="{D5CDD505-2E9C-101B-9397-08002B2CF9AE}" pid="15" name="ClassificationContentMarkingFooterFontProps">
    <vt:lpwstr>#008000,10,Calibri</vt:lpwstr>
  </property>
  <property fmtid="{D5CDD505-2E9C-101B-9397-08002B2CF9AE}" pid="16" name="ClassificationContentMarkingFooterText">
    <vt:lpwstr>Interní informace</vt:lpwstr>
  </property>
</Properties>
</file>