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1084" w14:textId="481F6536" w:rsidR="00C159C6" w:rsidRPr="00C138FE" w:rsidRDefault="00A975CF" w:rsidP="00C138FE">
      <w:pPr>
        <w:pStyle w:val="JKNzev"/>
        <w:rPr>
          <w:rFonts w:asciiTheme="minorHAnsi" w:hAnsiTheme="minorHAnsi" w:cstheme="minorHAnsi"/>
          <w:sz w:val="32"/>
          <w:szCs w:val="32"/>
        </w:rPr>
      </w:pPr>
      <w:r>
        <w:rPr>
          <w:rFonts w:asciiTheme="minorHAnsi" w:hAnsiTheme="minorHAnsi" w:cstheme="minorHAnsi"/>
          <w:szCs w:val="28"/>
        </w:rPr>
        <w:t xml:space="preserve"> </w:t>
      </w:r>
      <w:r w:rsidR="00380705" w:rsidRPr="007B1213">
        <w:rPr>
          <w:rFonts w:asciiTheme="minorHAnsi" w:hAnsiTheme="minorHAnsi" w:cstheme="minorHAnsi"/>
          <w:szCs w:val="28"/>
        </w:rPr>
        <w:t>Smlouva o dílo</w:t>
      </w:r>
      <w:r w:rsidR="005024A0" w:rsidRPr="007B1213">
        <w:rPr>
          <w:rFonts w:asciiTheme="minorHAnsi" w:hAnsiTheme="minorHAnsi" w:cstheme="minorHAnsi"/>
          <w:szCs w:val="28"/>
        </w:rPr>
        <w:t xml:space="preserve"> č. </w:t>
      </w:r>
      <w:r w:rsidR="007B4A97">
        <w:rPr>
          <w:rFonts w:asciiTheme="minorHAnsi" w:hAnsiTheme="minorHAnsi" w:cstheme="minorHAnsi"/>
          <w:szCs w:val="28"/>
        </w:rPr>
        <w:t>2412_08</w:t>
      </w:r>
      <w:r w:rsidR="00C138FE" w:rsidRPr="007B1213">
        <w:rPr>
          <w:rFonts w:asciiTheme="minorHAnsi" w:hAnsiTheme="minorHAnsi" w:cstheme="minorHAnsi"/>
          <w:szCs w:val="28"/>
        </w:rPr>
        <w:br/>
        <w:t xml:space="preserve"> </w:t>
      </w:r>
      <w:r w:rsidR="00E70E60" w:rsidRPr="007B1213">
        <w:rPr>
          <w:rFonts w:asciiTheme="minorHAnsi" w:hAnsiTheme="minorHAnsi" w:cstheme="minorHAnsi"/>
          <w:szCs w:val="28"/>
        </w:rPr>
        <w:t>„</w:t>
      </w:r>
      <w:r w:rsidR="00C3746C">
        <w:rPr>
          <w:rFonts w:asciiTheme="minorHAnsi" w:hAnsiTheme="minorHAnsi" w:cstheme="minorHAnsi"/>
          <w:szCs w:val="28"/>
        </w:rPr>
        <w:t>Oprava</w:t>
      </w:r>
      <w:r w:rsidR="007B4A97">
        <w:rPr>
          <w:rFonts w:asciiTheme="minorHAnsi" w:hAnsiTheme="minorHAnsi" w:cstheme="minorHAnsi"/>
          <w:szCs w:val="28"/>
        </w:rPr>
        <w:t xml:space="preserve"> vodovodu, ul. Fibichova, Vysoké Mýto</w:t>
      </w:r>
      <w:r w:rsidR="00E70E60" w:rsidRPr="007B1213">
        <w:rPr>
          <w:rFonts w:asciiTheme="minorHAnsi" w:hAnsiTheme="minorHAnsi" w:cstheme="minorHAnsi"/>
          <w:sz w:val="24"/>
          <w:szCs w:val="24"/>
        </w:rPr>
        <w:t>“</w:t>
      </w:r>
      <w:r w:rsidR="00C159C6" w:rsidRPr="00C138FE">
        <w:rPr>
          <w:rFonts w:asciiTheme="minorHAnsi" w:hAnsiTheme="minorHAnsi" w:cstheme="minorHAnsi"/>
          <w:szCs w:val="28"/>
        </w:rPr>
        <w:br/>
      </w:r>
      <w:r w:rsidR="00C159C6" w:rsidRPr="00360C47">
        <w:rPr>
          <w:rFonts w:asciiTheme="minorHAnsi" w:hAnsiTheme="minorHAnsi" w:cstheme="minorHAnsi"/>
          <w:b w:val="0"/>
          <w:bCs/>
          <w:sz w:val="18"/>
          <w:szCs w:val="18"/>
        </w:rPr>
        <w:t>dle § 2</w:t>
      </w:r>
      <w:r w:rsidR="002876B2">
        <w:rPr>
          <w:rFonts w:asciiTheme="minorHAnsi" w:hAnsiTheme="minorHAnsi" w:cstheme="minorHAnsi"/>
          <w:b w:val="0"/>
          <w:bCs/>
          <w:sz w:val="18"/>
          <w:szCs w:val="18"/>
        </w:rPr>
        <w:t>5</w:t>
      </w:r>
      <w:r w:rsidR="00C159C6" w:rsidRPr="00360C47">
        <w:rPr>
          <w:rFonts w:asciiTheme="minorHAnsi" w:hAnsiTheme="minorHAnsi" w:cstheme="minorHAnsi"/>
          <w:b w:val="0"/>
          <w:bCs/>
          <w:sz w:val="18"/>
          <w:szCs w:val="18"/>
        </w:rPr>
        <w:t>86 a násl. zákona č. 89/2012 Sb. občanský zákoník</w:t>
      </w:r>
    </w:p>
    <w:p w14:paraId="63C243F2" w14:textId="77777777" w:rsidR="00380705" w:rsidRPr="007212BC" w:rsidRDefault="00380705" w:rsidP="00B06F72">
      <w:pPr>
        <w:pStyle w:val="JKNadpis1"/>
        <w:spacing w:before="0"/>
        <w:rPr>
          <w:rFonts w:asciiTheme="minorHAnsi" w:hAnsiTheme="minorHAnsi" w:cstheme="minorHAnsi"/>
          <w:u w:val="none"/>
        </w:rPr>
      </w:pPr>
      <w:bookmarkStart w:id="0" w:name="_Ref59602832"/>
      <w:r w:rsidRPr="007212BC">
        <w:rPr>
          <w:rFonts w:asciiTheme="minorHAnsi" w:hAnsiTheme="minorHAnsi" w:cstheme="minorHAnsi"/>
          <w:u w:val="none"/>
        </w:rPr>
        <w:t>Smluvní strany</w:t>
      </w:r>
      <w:bookmarkEnd w:id="0"/>
    </w:p>
    <w:p w14:paraId="00700AC1" w14:textId="1D209D7B" w:rsidR="00DE4E7A" w:rsidRDefault="002F7A1B" w:rsidP="005767B6">
      <w:pPr>
        <w:tabs>
          <w:tab w:val="left" w:pos="3420"/>
        </w:tabs>
        <w:spacing w:after="20"/>
        <w:rPr>
          <w:rFonts w:asciiTheme="minorHAnsi" w:hAnsiTheme="minorHAnsi" w:cstheme="minorHAnsi"/>
          <w:b/>
          <w:sz w:val="20"/>
          <w:szCs w:val="20"/>
        </w:rPr>
      </w:pPr>
      <w:bookmarkStart w:id="1" w:name="_Hlk38957687"/>
      <w:r>
        <w:rPr>
          <w:rFonts w:asciiTheme="minorHAnsi" w:hAnsiTheme="minorHAnsi" w:cstheme="minorHAnsi"/>
          <w:bCs/>
          <w:sz w:val="20"/>
          <w:szCs w:val="20"/>
        </w:rPr>
        <w:t>Objednatel</w:t>
      </w:r>
      <w:r w:rsidR="00380705" w:rsidRPr="00940DCD">
        <w:rPr>
          <w:rFonts w:asciiTheme="minorHAnsi" w:hAnsiTheme="minorHAnsi" w:cstheme="minorHAnsi"/>
          <w:bCs/>
          <w:sz w:val="20"/>
          <w:szCs w:val="20"/>
        </w:rPr>
        <w:t>:</w:t>
      </w:r>
      <w:r w:rsidR="00380705" w:rsidRPr="007212BC">
        <w:rPr>
          <w:rFonts w:asciiTheme="minorHAnsi" w:hAnsiTheme="minorHAnsi" w:cstheme="minorHAnsi"/>
          <w:b/>
          <w:sz w:val="20"/>
          <w:szCs w:val="20"/>
        </w:rPr>
        <w:tab/>
      </w:r>
      <w:r w:rsidR="00C17A8C" w:rsidRPr="00C17A8C">
        <w:rPr>
          <w:rFonts w:asciiTheme="minorHAnsi" w:hAnsiTheme="minorHAnsi" w:cstheme="minorHAnsi"/>
          <w:b/>
          <w:bCs/>
          <w:szCs w:val="28"/>
        </w:rPr>
        <w:t>Vodovody a kanalizace Vysoké Mýto, s.r.o.</w:t>
      </w:r>
    </w:p>
    <w:p w14:paraId="7E78169F" w14:textId="02FA8026" w:rsidR="00C17A8C" w:rsidRPr="007212BC" w:rsidRDefault="00C17A8C" w:rsidP="00C17A8C">
      <w:pPr>
        <w:tabs>
          <w:tab w:val="left" w:pos="3420"/>
        </w:tabs>
        <w:rPr>
          <w:rFonts w:asciiTheme="minorHAnsi" w:hAnsiTheme="minorHAnsi" w:cstheme="minorHAnsi"/>
          <w:sz w:val="20"/>
          <w:szCs w:val="20"/>
        </w:rPr>
      </w:pPr>
      <w:r w:rsidRPr="007212BC">
        <w:rPr>
          <w:rFonts w:asciiTheme="minorHAnsi" w:hAnsiTheme="minorHAnsi" w:cstheme="minorHAnsi"/>
          <w:sz w:val="20"/>
          <w:szCs w:val="20"/>
        </w:rPr>
        <w:t>Sídlo:</w:t>
      </w:r>
      <w:r w:rsidRPr="007212BC">
        <w:rPr>
          <w:rFonts w:asciiTheme="minorHAnsi" w:hAnsiTheme="minorHAnsi" w:cstheme="minorHAnsi"/>
          <w:sz w:val="20"/>
          <w:szCs w:val="20"/>
        </w:rPr>
        <w:tab/>
      </w:r>
      <w:r w:rsidRPr="00C17A8C">
        <w:rPr>
          <w:rFonts w:asciiTheme="minorHAnsi" w:hAnsiTheme="minorHAnsi" w:cstheme="minorHAnsi"/>
          <w:sz w:val="20"/>
          <w:szCs w:val="20"/>
        </w:rPr>
        <w:t>Čelakovského 6, Pražské Předměstí, 566 01 Vysoké Mýto</w:t>
      </w:r>
    </w:p>
    <w:p w14:paraId="13A35CE5" w14:textId="29E80EA4" w:rsidR="00C17A8C" w:rsidRPr="007212BC" w:rsidRDefault="00C17A8C" w:rsidP="00C17A8C">
      <w:pPr>
        <w:tabs>
          <w:tab w:val="left" w:pos="3420"/>
        </w:tabs>
        <w:rPr>
          <w:rFonts w:asciiTheme="minorHAnsi" w:hAnsiTheme="minorHAnsi" w:cstheme="minorHAnsi"/>
          <w:sz w:val="20"/>
          <w:szCs w:val="20"/>
        </w:rPr>
      </w:pPr>
      <w:r w:rsidRPr="007212BC">
        <w:rPr>
          <w:rFonts w:asciiTheme="minorHAnsi" w:hAnsiTheme="minorHAnsi" w:cstheme="minorHAnsi"/>
          <w:sz w:val="20"/>
          <w:szCs w:val="20"/>
        </w:rPr>
        <w:t>Bankovní Zastoupen</w:t>
      </w:r>
      <w:r>
        <w:rPr>
          <w:rFonts w:asciiTheme="minorHAnsi" w:hAnsiTheme="minorHAnsi" w:cstheme="minorHAnsi"/>
          <w:sz w:val="20"/>
          <w:szCs w:val="20"/>
        </w:rPr>
        <w:t>á</w:t>
      </w:r>
      <w:r w:rsidRPr="007212BC">
        <w:rPr>
          <w:rFonts w:asciiTheme="minorHAnsi" w:hAnsiTheme="minorHAnsi" w:cstheme="minorHAnsi"/>
          <w:sz w:val="20"/>
          <w:szCs w:val="20"/>
        </w:rPr>
        <w:t>:</w:t>
      </w:r>
      <w:r w:rsidRPr="007212BC">
        <w:rPr>
          <w:rFonts w:asciiTheme="minorHAnsi" w:hAnsiTheme="minorHAnsi" w:cstheme="minorHAnsi"/>
          <w:sz w:val="20"/>
          <w:szCs w:val="20"/>
        </w:rPr>
        <w:tab/>
      </w:r>
      <w:r w:rsidR="007E01CF">
        <w:rPr>
          <w:rFonts w:asciiTheme="minorHAnsi" w:hAnsiTheme="minorHAnsi" w:cstheme="minorHAnsi"/>
          <w:sz w:val="20"/>
          <w:szCs w:val="20"/>
        </w:rPr>
        <w:t>xxxxx</w:t>
      </w:r>
      <w:r>
        <w:rPr>
          <w:rFonts w:asciiTheme="minorHAnsi" w:hAnsiTheme="minorHAnsi" w:cstheme="minorHAnsi"/>
          <w:sz w:val="20"/>
          <w:szCs w:val="20"/>
        </w:rPr>
        <w:t>, jednatel</w:t>
      </w:r>
      <w:r w:rsidR="00C3746C">
        <w:rPr>
          <w:rFonts w:asciiTheme="minorHAnsi" w:hAnsiTheme="minorHAnsi" w:cstheme="minorHAnsi"/>
          <w:sz w:val="20"/>
          <w:szCs w:val="20"/>
        </w:rPr>
        <w:t>em</w:t>
      </w:r>
    </w:p>
    <w:p w14:paraId="0CBACAF4" w14:textId="0C9D6D67" w:rsidR="00C17A8C" w:rsidRPr="00CA04DC" w:rsidRDefault="00C17A8C" w:rsidP="00C17A8C">
      <w:pPr>
        <w:tabs>
          <w:tab w:val="left" w:pos="3420"/>
        </w:tabs>
        <w:rPr>
          <w:rFonts w:asciiTheme="minorHAnsi" w:hAnsiTheme="minorHAnsi" w:cstheme="minorHAnsi"/>
          <w:sz w:val="20"/>
          <w:szCs w:val="20"/>
        </w:rPr>
      </w:pPr>
      <w:r w:rsidRPr="007212BC">
        <w:rPr>
          <w:rFonts w:asciiTheme="minorHAnsi" w:hAnsiTheme="minorHAnsi" w:cstheme="minorHAnsi"/>
          <w:sz w:val="20"/>
          <w:szCs w:val="20"/>
        </w:rPr>
        <w:t>spojení:</w:t>
      </w:r>
      <w:r w:rsidRPr="007212BC">
        <w:rPr>
          <w:rFonts w:asciiTheme="minorHAnsi" w:hAnsiTheme="minorHAnsi" w:cstheme="minorHAnsi"/>
          <w:sz w:val="20"/>
          <w:szCs w:val="20"/>
        </w:rPr>
        <w:tab/>
      </w:r>
      <w:r w:rsidR="007E01CF">
        <w:rPr>
          <w:rFonts w:asciiTheme="minorHAnsi" w:hAnsiTheme="minorHAnsi" w:cstheme="minorHAnsi"/>
          <w:sz w:val="20"/>
          <w:szCs w:val="20"/>
        </w:rPr>
        <w:t>xxxxx</w:t>
      </w:r>
    </w:p>
    <w:p w14:paraId="41E50B22" w14:textId="18447918" w:rsidR="00B83099" w:rsidRDefault="00C17A8C" w:rsidP="00C17A8C">
      <w:pPr>
        <w:tabs>
          <w:tab w:val="left" w:pos="3420"/>
        </w:tabs>
        <w:rPr>
          <w:rFonts w:asciiTheme="minorHAnsi" w:hAnsiTheme="minorHAnsi" w:cstheme="minorHAnsi"/>
          <w:sz w:val="20"/>
          <w:szCs w:val="20"/>
        </w:rPr>
      </w:pPr>
      <w:r>
        <w:rPr>
          <w:rFonts w:asciiTheme="minorHAnsi" w:hAnsiTheme="minorHAnsi" w:cstheme="minorHAnsi"/>
          <w:sz w:val="20"/>
          <w:szCs w:val="20"/>
        </w:rPr>
        <w:t>číslo účtu:</w:t>
      </w:r>
      <w:r w:rsidRPr="00CA04DC">
        <w:rPr>
          <w:rFonts w:asciiTheme="minorHAnsi" w:hAnsiTheme="minorHAnsi" w:cstheme="minorHAnsi"/>
          <w:sz w:val="20"/>
          <w:szCs w:val="20"/>
        </w:rPr>
        <w:t xml:space="preserve"> </w:t>
      </w:r>
      <w:r>
        <w:rPr>
          <w:rFonts w:asciiTheme="minorHAnsi" w:hAnsiTheme="minorHAnsi" w:cstheme="minorHAnsi"/>
          <w:sz w:val="20"/>
          <w:szCs w:val="20"/>
        </w:rPr>
        <w:tab/>
      </w:r>
      <w:r w:rsidR="007E01CF">
        <w:rPr>
          <w:rFonts w:asciiTheme="minorHAnsi" w:hAnsiTheme="minorHAnsi" w:cstheme="minorHAnsi"/>
          <w:sz w:val="20"/>
          <w:szCs w:val="20"/>
        </w:rPr>
        <w:t>xxxxx</w:t>
      </w:r>
    </w:p>
    <w:p w14:paraId="6710679F" w14:textId="0AF70770" w:rsidR="00C17A8C" w:rsidRPr="00CA04DC" w:rsidRDefault="00C17A8C" w:rsidP="00C17A8C">
      <w:pPr>
        <w:tabs>
          <w:tab w:val="left" w:pos="3420"/>
        </w:tabs>
        <w:rPr>
          <w:rFonts w:asciiTheme="minorHAnsi" w:hAnsiTheme="minorHAnsi" w:cstheme="minorHAnsi"/>
          <w:sz w:val="20"/>
          <w:szCs w:val="20"/>
        </w:rPr>
      </w:pPr>
      <w:r w:rsidRPr="00CA04DC">
        <w:rPr>
          <w:rFonts w:asciiTheme="minorHAnsi" w:hAnsiTheme="minorHAnsi" w:cstheme="minorHAnsi"/>
          <w:sz w:val="20"/>
          <w:szCs w:val="20"/>
        </w:rPr>
        <w:t>IČ:</w:t>
      </w:r>
      <w:r w:rsidRPr="00CA04DC">
        <w:rPr>
          <w:rFonts w:asciiTheme="minorHAnsi" w:hAnsiTheme="minorHAnsi" w:cstheme="minorHAnsi"/>
          <w:sz w:val="20"/>
          <w:szCs w:val="20"/>
        </w:rPr>
        <w:tab/>
      </w:r>
      <w:r w:rsidR="0099462F" w:rsidRPr="0099462F">
        <w:rPr>
          <w:rFonts w:asciiTheme="minorHAnsi" w:hAnsiTheme="minorHAnsi" w:cstheme="minorHAnsi"/>
          <w:bCs/>
          <w:sz w:val="20"/>
          <w:szCs w:val="20"/>
        </w:rPr>
        <w:t>25923099</w:t>
      </w:r>
    </w:p>
    <w:p w14:paraId="7B642C14" w14:textId="7774E8CB" w:rsidR="00C17A8C" w:rsidRPr="00CA04DC" w:rsidRDefault="00C17A8C" w:rsidP="00C17A8C">
      <w:pPr>
        <w:tabs>
          <w:tab w:val="left" w:pos="3420"/>
        </w:tabs>
        <w:rPr>
          <w:rFonts w:asciiTheme="minorHAnsi" w:hAnsiTheme="minorHAnsi" w:cstheme="minorHAnsi"/>
          <w:sz w:val="20"/>
          <w:szCs w:val="20"/>
        </w:rPr>
      </w:pPr>
      <w:r w:rsidRPr="00CA04DC">
        <w:rPr>
          <w:rFonts w:asciiTheme="minorHAnsi" w:hAnsiTheme="minorHAnsi" w:cstheme="minorHAnsi"/>
          <w:sz w:val="20"/>
          <w:szCs w:val="20"/>
        </w:rPr>
        <w:t>DIČ:</w:t>
      </w:r>
      <w:r w:rsidRPr="00CA04DC">
        <w:rPr>
          <w:rFonts w:asciiTheme="minorHAnsi" w:hAnsiTheme="minorHAnsi" w:cstheme="minorHAnsi"/>
          <w:sz w:val="20"/>
          <w:szCs w:val="20"/>
        </w:rPr>
        <w:tab/>
      </w:r>
      <w:r w:rsidR="0099462F" w:rsidRPr="0099462F">
        <w:rPr>
          <w:rFonts w:asciiTheme="minorHAnsi" w:hAnsiTheme="minorHAnsi" w:cstheme="minorHAnsi"/>
          <w:bCs/>
          <w:sz w:val="20"/>
          <w:szCs w:val="20"/>
        </w:rPr>
        <w:t>CZ25923099</w:t>
      </w:r>
    </w:p>
    <w:p w14:paraId="4CFBFBFE" w14:textId="25BD703D" w:rsidR="00C17A8C" w:rsidRPr="007212BC" w:rsidRDefault="00C17A8C" w:rsidP="00C17A8C">
      <w:pPr>
        <w:tabs>
          <w:tab w:val="left" w:pos="3420"/>
        </w:tabs>
        <w:jc w:val="both"/>
        <w:rPr>
          <w:rFonts w:asciiTheme="minorHAnsi" w:hAnsiTheme="minorHAnsi" w:cstheme="minorHAnsi"/>
          <w:sz w:val="20"/>
          <w:szCs w:val="20"/>
        </w:rPr>
      </w:pPr>
      <w:r w:rsidRPr="00313329">
        <w:rPr>
          <w:rFonts w:asciiTheme="minorHAnsi" w:hAnsiTheme="minorHAnsi" w:cstheme="minorHAnsi"/>
          <w:sz w:val="20"/>
          <w:szCs w:val="20"/>
        </w:rPr>
        <w:t>Zapsan</w:t>
      </w:r>
      <w:r>
        <w:rPr>
          <w:rFonts w:asciiTheme="minorHAnsi" w:hAnsiTheme="minorHAnsi" w:cstheme="minorHAnsi"/>
          <w:sz w:val="20"/>
          <w:szCs w:val="20"/>
        </w:rPr>
        <w:t>á</w:t>
      </w:r>
      <w:r w:rsidRPr="00313329">
        <w:rPr>
          <w:rFonts w:asciiTheme="minorHAnsi" w:hAnsiTheme="minorHAnsi" w:cstheme="minorHAnsi"/>
          <w:sz w:val="20"/>
          <w:szCs w:val="20"/>
        </w:rPr>
        <w:t xml:space="preserve"> v obchodním rejstříku </w:t>
      </w:r>
      <w:r>
        <w:rPr>
          <w:rFonts w:asciiTheme="minorHAnsi" w:hAnsiTheme="minorHAnsi" w:cstheme="minorHAnsi"/>
          <w:sz w:val="20"/>
          <w:szCs w:val="20"/>
        </w:rPr>
        <w:t>vedeném u</w:t>
      </w:r>
      <w:r w:rsidRPr="00313329">
        <w:rPr>
          <w:rFonts w:asciiTheme="minorHAnsi" w:hAnsiTheme="minorHAnsi" w:cstheme="minorHAnsi"/>
          <w:sz w:val="20"/>
          <w:szCs w:val="20"/>
        </w:rPr>
        <w:t xml:space="preserve"> Krajského soudu v Hradci Králové, oddíl C, vložka </w:t>
      </w:r>
      <w:r w:rsidR="00B83099">
        <w:rPr>
          <w:rFonts w:asciiTheme="minorHAnsi" w:hAnsiTheme="minorHAnsi" w:cstheme="minorHAnsi"/>
          <w:sz w:val="20"/>
          <w:szCs w:val="20"/>
        </w:rPr>
        <w:t>14804</w:t>
      </w:r>
      <w:r>
        <w:rPr>
          <w:rFonts w:asciiTheme="minorHAnsi" w:hAnsiTheme="minorHAnsi" w:cstheme="minorHAnsi"/>
          <w:sz w:val="20"/>
          <w:szCs w:val="20"/>
        </w:rPr>
        <w:t>.</w:t>
      </w:r>
    </w:p>
    <w:p w14:paraId="79FF1B82" w14:textId="6663FE55" w:rsidR="00C17A8C" w:rsidRDefault="00C17A8C" w:rsidP="00C17A8C">
      <w:pPr>
        <w:jc w:val="both"/>
        <w:rPr>
          <w:rFonts w:asciiTheme="minorHAnsi" w:hAnsiTheme="minorHAnsi" w:cstheme="minorHAnsi"/>
          <w:sz w:val="20"/>
          <w:szCs w:val="20"/>
        </w:rPr>
      </w:pPr>
      <w:r w:rsidRPr="007212BC">
        <w:rPr>
          <w:rFonts w:asciiTheme="minorHAnsi" w:hAnsiTheme="minorHAnsi" w:cstheme="minorHAnsi"/>
          <w:sz w:val="20"/>
          <w:szCs w:val="20"/>
        </w:rPr>
        <w:t xml:space="preserve">Osoby oprávněné za </w:t>
      </w:r>
      <w:r>
        <w:rPr>
          <w:rFonts w:asciiTheme="minorHAnsi" w:hAnsiTheme="minorHAnsi" w:cstheme="minorHAnsi"/>
          <w:sz w:val="20"/>
          <w:szCs w:val="20"/>
        </w:rPr>
        <w:t>zhotovitele: ve věcech smluvních</w:t>
      </w:r>
      <w:r w:rsidRPr="007212BC">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hAnsiTheme="minorHAnsi" w:cstheme="minorHAnsi"/>
          <w:sz w:val="20"/>
          <w:szCs w:val="20"/>
        </w:rPr>
        <w:tab/>
      </w:r>
      <w:r w:rsidR="007E01CF">
        <w:rPr>
          <w:rFonts w:asciiTheme="minorHAnsi" w:hAnsiTheme="minorHAnsi" w:cstheme="minorHAnsi"/>
          <w:sz w:val="20"/>
          <w:szCs w:val="20"/>
        </w:rPr>
        <w:t>xxxxx</w:t>
      </w:r>
    </w:p>
    <w:p w14:paraId="4ACF3B11" w14:textId="539FBD0E" w:rsidR="00C17A8C" w:rsidRDefault="00C17A8C" w:rsidP="00C17A8C">
      <w:pPr>
        <w:ind w:left="2124"/>
        <w:jc w:val="both"/>
        <w:rPr>
          <w:rFonts w:asciiTheme="minorHAnsi" w:hAnsiTheme="minorHAnsi" w:cstheme="minorHAnsi"/>
          <w:sz w:val="20"/>
          <w:szCs w:val="20"/>
        </w:rPr>
      </w:pPr>
      <w:r>
        <w:rPr>
          <w:rFonts w:asciiTheme="minorHAnsi" w:hAnsiTheme="minorHAnsi" w:cstheme="minorHAnsi"/>
          <w:sz w:val="20"/>
          <w:szCs w:val="20"/>
        </w:rPr>
        <w:t xml:space="preserve">      ve věcech vedení stavby:</w:t>
      </w:r>
      <w:r>
        <w:rPr>
          <w:rFonts w:asciiTheme="minorHAnsi" w:hAnsiTheme="minorHAnsi" w:cstheme="minorHAnsi"/>
          <w:sz w:val="20"/>
          <w:szCs w:val="20"/>
        </w:rPr>
        <w:tab/>
      </w:r>
      <w:r w:rsidR="007E01CF">
        <w:rPr>
          <w:rFonts w:asciiTheme="minorHAnsi" w:hAnsiTheme="minorHAnsi" w:cstheme="minorHAnsi"/>
          <w:sz w:val="20"/>
          <w:szCs w:val="20"/>
        </w:rPr>
        <w:t>xxxxx</w:t>
      </w:r>
    </w:p>
    <w:p w14:paraId="224694E6" w14:textId="5A382907" w:rsidR="00380705" w:rsidRDefault="00380705" w:rsidP="005767B6">
      <w:pPr>
        <w:jc w:val="both"/>
        <w:rPr>
          <w:rFonts w:asciiTheme="minorHAnsi" w:hAnsiTheme="minorHAnsi" w:cstheme="minorHAnsi"/>
          <w:sz w:val="20"/>
          <w:szCs w:val="20"/>
        </w:rPr>
      </w:pPr>
      <w:r w:rsidRPr="007001FA">
        <w:rPr>
          <w:rFonts w:asciiTheme="minorHAnsi" w:hAnsiTheme="minorHAnsi" w:cstheme="minorHAnsi"/>
          <w:sz w:val="20"/>
          <w:szCs w:val="20"/>
        </w:rPr>
        <w:t>(dále jen „</w:t>
      </w:r>
      <w:r w:rsidR="00DE4E7A">
        <w:rPr>
          <w:rFonts w:asciiTheme="minorHAnsi" w:hAnsiTheme="minorHAnsi" w:cstheme="minorHAnsi"/>
          <w:sz w:val="20"/>
          <w:szCs w:val="20"/>
        </w:rPr>
        <w:t>objednatel</w:t>
      </w:r>
      <w:r w:rsidRPr="007001FA">
        <w:rPr>
          <w:rFonts w:asciiTheme="minorHAnsi" w:hAnsiTheme="minorHAnsi" w:cstheme="minorHAnsi"/>
          <w:sz w:val="20"/>
          <w:szCs w:val="20"/>
        </w:rPr>
        <w:t>“)</w:t>
      </w:r>
    </w:p>
    <w:p w14:paraId="63AB3EC7" w14:textId="77777777" w:rsidR="00BC3E3E" w:rsidRDefault="00BC3E3E" w:rsidP="005767B6">
      <w:pPr>
        <w:jc w:val="both"/>
        <w:rPr>
          <w:rFonts w:asciiTheme="minorHAnsi" w:hAnsiTheme="minorHAnsi" w:cstheme="minorHAnsi"/>
          <w:sz w:val="20"/>
          <w:szCs w:val="20"/>
        </w:rPr>
      </w:pPr>
    </w:p>
    <w:p w14:paraId="40D26E4A" w14:textId="63DDD33D" w:rsidR="00BC3E3E" w:rsidRDefault="00BC3E3E" w:rsidP="005767B6">
      <w:pPr>
        <w:jc w:val="both"/>
        <w:rPr>
          <w:rFonts w:asciiTheme="minorHAnsi" w:hAnsiTheme="minorHAnsi" w:cstheme="minorHAnsi"/>
          <w:sz w:val="20"/>
          <w:szCs w:val="20"/>
        </w:rPr>
      </w:pPr>
      <w:r>
        <w:rPr>
          <w:rFonts w:asciiTheme="minorHAnsi" w:hAnsiTheme="minorHAnsi" w:cstheme="minorHAnsi"/>
          <w:sz w:val="20"/>
          <w:szCs w:val="20"/>
        </w:rPr>
        <w:t>a</w:t>
      </w:r>
    </w:p>
    <w:p w14:paraId="5EC2CCA8" w14:textId="77777777" w:rsidR="00CE5E64" w:rsidRPr="007001FA" w:rsidRDefault="00CE5E64" w:rsidP="005767B6">
      <w:pPr>
        <w:jc w:val="both"/>
        <w:rPr>
          <w:rFonts w:asciiTheme="minorHAnsi" w:hAnsiTheme="minorHAnsi" w:cstheme="minorHAnsi"/>
          <w:sz w:val="20"/>
        </w:rPr>
      </w:pPr>
    </w:p>
    <w:bookmarkEnd w:id="1"/>
    <w:p w14:paraId="4BF82F37" w14:textId="189DF6A1" w:rsidR="002F7A1B" w:rsidRPr="007212BC" w:rsidRDefault="00CE5E64" w:rsidP="002F7A1B">
      <w:pPr>
        <w:tabs>
          <w:tab w:val="left" w:pos="3420"/>
        </w:tabs>
        <w:spacing w:after="20"/>
        <w:rPr>
          <w:rFonts w:asciiTheme="minorHAnsi" w:hAnsiTheme="minorHAnsi" w:cstheme="minorHAnsi"/>
          <w:b/>
          <w:sz w:val="20"/>
          <w:szCs w:val="20"/>
        </w:rPr>
      </w:pPr>
      <w:r>
        <w:rPr>
          <w:rFonts w:asciiTheme="minorHAnsi" w:hAnsiTheme="minorHAnsi" w:cstheme="minorHAnsi"/>
          <w:bCs/>
          <w:sz w:val="20"/>
          <w:szCs w:val="20"/>
        </w:rPr>
        <w:t>Zhotovitel</w:t>
      </w:r>
      <w:r w:rsidR="002F7A1B">
        <w:rPr>
          <w:rFonts w:asciiTheme="minorHAnsi" w:hAnsiTheme="minorHAnsi" w:cstheme="minorHAnsi"/>
          <w:bCs/>
          <w:sz w:val="20"/>
          <w:szCs w:val="20"/>
        </w:rPr>
        <w:t>:</w:t>
      </w:r>
      <w:r w:rsidR="002F7A1B" w:rsidRPr="007212BC">
        <w:rPr>
          <w:rFonts w:asciiTheme="minorHAnsi" w:hAnsiTheme="minorHAnsi" w:cstheme="minorHAnsi"/>
          <w:b/>
          <w:sz w:val="20"/>
          <w:szCs w:val="20"/>
        </w:rPr>
        <w:tab/>
      </w:r>
      <w:r w:rsidR="002F7A1B">
        <w:rPr>
          <w:rFonts w:asciiTheme="minorHAnsi" w:hAnsiTheme="minorHAnsi" w:cstheme="minorHAnsi"/>
          <w:b/>
          <w:sz w:val="20"/>
          <w:szCs w:val="20"/>
        </w:rPr>
        <w:t>STAVITELSTVÍ</w:t>
      </w:r>
      <w:r w:rsidR="00115241">
        <w:rPr>
          <w:rFonts w:asciiTheme="minorHAnsi" w:hAnsiTheme="minorHAnsi" w:cstheme="minorHAnsi"/>
          <w:b/>
          <w:sz w:val="20"/>
          <w:szCs w:val="20"/>
        </w:rPr>
        <w:t xml:space="preserve"> </w:t>
      </w:r>
      <w:r w:rsidR="002F7A1B">
        <w:rPr>
          <w:rFonts w:asciiTheme="minorHAnsi" w:hAnsiTheme="minorHAnsi" w:cstheme="minorHAnsi"/>
          <w:b/>
          <w:sz w:val="20"/>
          <w:szCs w:val="20"/>
        </w:rPr>
        <w:t>-</w:t>
      </w:r>
      <w:r w:rsidR="00115241">
        <w:rPr>
          <w:rFonts w:asciiTheme="minorHAnsi" w:hAnsiTheme="minorHAnsi" w:cstheme="minorHAnsi"/>
          <w:b/>
          <w:sz w:val="20"/>
          <w:szCs w:val="20"/>
        </w:rPr>
        <w:t xml:space="preserve"> </w:t>
      </w:r>
      <w:r w:rsidR="002F7A1B">
        <w:rPr>
          <w:rFonts w:asciiTheme="minorHAnsi" w:hAnsiTheme="minorHAnsi" w:cstheme="minorHAnsi"/>
          <w:b/>
          <w:sz w:val="20"/>
          <w:szCs w:val="20"/>
        </w:rPr>
        <w:t>TRUNEC</w:t>
      </w:r>
      <w:r w:rsidR="002F7A1B" w:rsidRPr="00762F99">
        <w:rPr>
          <w:rFonts w:asciiTheme="minorHAnsi" w:hAnsiTheme="minorHAnsi" w:cstheme="minorHAnsi"/>
          <w:b/>
          <w:sz w:val="20"/>
          <w:szCs w:val="20"/>
        </w:rPr>
        <w:t xml:space="preserve"> s. r. o.</w:t>
      </w:r>
    </w:p>
    <w:p w14:paraId="0B38383C" w14:textId="77777777" w:rsidR="002F7A1B" w:rsidRPr="007212BC" w:rsidRDefault="002F7A1B" w:rsidP="002F7A1B">
      <w:pPr>
        <w:tabs>
          <w:tab w:val="left" w:pos="3420"/>
        </w:tabs>
        <w:rPr>
          <w:rFonts w:asciiTheme="minorHAnsi" w:hAnsiTheme="minorHAnsi" w:cstheme="minorHAnsi"/>
          <w:sz w:val="20"/>
          <w:szCs w:val="20"/>
        </w:rPr>
      </w:pPr>
      <w:r w:rsidRPr="007212BC">
        <w:rPr>
          <w:rFonts w:asciiTheme="minorHAnsi" w:hAnsiTheme="minorHAnsi" w:cstheme="minorHAnsi"/>
          <w:sz w:val="20"/>
          <w:szCs w:val="20"/>
        </w:rPr>
        <w:t>Sídlo:</w:t>
      </w:r>
      <w:r w:rsidRPr="007212BC">
        <w:rPr>
          <w:rFonts w:asciiTheme="minorHAnsi" w:hAnsiTheme="minorHAnsi" w:cstheme="minorHAnsi"/>
          <w:sz w:val="20"/>
          <w:szCs w:val="20"/>
        </w:rPr>
        <w:tab/>
      </w:r>
      <w:r>
        <w:rPr>
          <w:rFonts w:asciiTheme="minorHAnsi" w:hAnsiTheme="minorHAnsi" w:cstheme="minorHAnsi"/>
          <w:sz w:val="20"/>
          <w:szCs w:val="20"/>
        </w:rPr>
        <w:t>Zimní 823, 566 01 Vysoké Mýto</w:t>
      </w:r>
    </w:p>
    <w:p w14:paraId="06D214D1" w14:textId="3C1C9460" w:rsidR="002F7A1B" w:rsidRPr="007212BC" w:rsidRDefault="002F7A1B" w:rsidP="002F7A1B">
      <w:pPr>
        <w:tabs>
          <w:tab w:val="left" w:pos="3420"/>
        </w:tabs>
        <w:rPr>
          <w:rFonts w:asciiTheme="minorHAnsi" w:hAnsiTheme="minorHAnsi" w:cstheme="minorHAnsi"/>
          <w:sz w:val="20"/>
          <w:szCs w:val="20"/>
        </w:rPr>
      </w:pPr>
      <w:r w:rsidRPr="007212BC">
        <w:rPr>
          <w:rFonts w:asciiTheme="minorHAnsi" w:hAnsiTheme="minorHAnsi" w:cstheme="minorHAnsi"/>
          <w:sz w:val="20"/>
          <w:szCs w:val="20"/>
        </w:rPr>
        <w:t>Zastoupen</w:t>
      </w:r>
      <w:r>
        <w:rPr>
          <w:rFonts w:asciiTheme="minorHAnsi" w:hAnsiTheme="minorHAnsi" w:cstheme="minorHAnsi"/>
          <w:sz w:val="20"/>
          <w:szCs w:val="20"/>
        </w:rPr>
        <w:t>á</w:t>
      </w:r>
      <w:r w:rsidRPr="007212BC">
        <w:rPr>
          <w:rFonts w:asciiTheme="minorHAnsi" w:hAnsiTheme="minorHAnsi" w:cstheme="minorHAnsi"/>
          <w:sz w:val="20"/>
          <w:szCs w:val="20"/>
        </w:rPr>
        <w:t>:</w:t>
      </w:r>
      <w:r w:rsidRPr="007212BC">
        <w:rPr>
          <w:rFonts w:asciiTheme="minorHAnsi" w:hAnsiTheme="minorHAnsi" w:cstheme="minorHAnsi"/>
          <w:sz w:val="20"/>
          <w:szCs w:val="20"/>
        </w:rPr>
        <w:tab/>
      </w:r>
      <w:r w:rsidR="006B6391">
        <w:rPr>
          <w:rFonts w:asciiTheme="minorHAnsi" w:hAnsiTheme="minorHAnsi" w:cstheme="minorHAnsi"/>
          <w:sz w:val="20"/>
          <w:szCs w:val="20"/>
        </w:rPr>
        <w:t>xxxxx</w:t>
      </w:r>
      <w:r>
        <w:rPr>
          <w:rFonts w:asciiTheme="minorHAnsi" w:hAnsiTheme="minorHAnsi" w:cstheme="minorHAnsi"/>
          <w:sz w:val="20"/>
          <w:szCs w:val="20"/>
        </w:rPr>
        <w:t>, jednatelem</w:t>
      </w:r>
      <w:r w:rsidR="00D33616">
        <w:rPr>
          <w:rFonts w:asciiTheme="minorHAnsi" w:hAnsiTheme="minorHAnsi" w:cstheme="minorHAnsi"/>
          <w:sz w:val="20"/>
          <w:szCs w:val="20"/>
        </w:rPr>
        <w:t xml:space="preserve"> a </w:t>
      </w:r>
      <w:r w:rsidR="006B6391">
        <w:rPr>
          <w:rFonts w:asciiTheme="minorHAnsi" w:hAnsiTheme="minorHAnsi" w:cstheme="minorHAnsi"/>
          <w:sz w:val="20"/>
          <w:szCs w:val="20"/>
        </w:rPr>
        <w:t>xxxxx</w:t>
      </w:r>
      <w:r w:rsidR="00D33616">
        <w:rPr>
          <w:rFonts w:asciiTheme="minorHAnsi" w:hAnsiTheme="minorHAnsi" w:cstheme="minorHAnsi"/>
          <w:sz w:val="20"/>
          <w:szCs w:val="20"/>
        </w:rPr>
        <w:t>, prokuristou</w:t>
      </w:r>
    </w:p>
    <w:p w14:paraId="4475402F" w14:textId="77777777" w:rsidR="002F7A1B" w:rsidRPr="007212BC" w:rsidRDefault="002F7A1B" w:rsidP="002F7A1B">
      <w:pPr>
        <w:tabs>
          <w:tab w:val="left" w:pos="3420"/>
        </w:tabs>
        <w:rPr>
          <w:rFonts w:asciiTheme="minorHAnsi" w:hAnsiTheme="minorHAnsi" w:cstheme="minorHAnsi"/>
          <w:sz w:val="20"/>
          <w:szCs w:val="20"/>
        </w:rPr>
      </w:pPr>
      <w:r w:rsidRPr="007212BC">
        <w:rPr>
          <w:rFonts w:asciiTheme="minorHAnsi" w:hAnsiTheme="minorHAnsi" w:cstheme="minorHAnsi"/>
          <w:sz w:val="20"/>
          <w:szCs w:val="20"/>
        </w:rPr>
        <w:t>Adresa pro doručování:</w:t>
      </w:r>
      <w:r w:rsidRPr="007212BC">
        <w:rPr>
          <w:rFonts w:asciiTheme="minorHAnsi" w:hAnsiTheme="minorHAnsi" w:cstheme="minorHAnsi"/>
          <w:sz w:val="20"/>
          <w:szCs w:val="20"/>
        </w:rPr>
        <w:tab/>
      </w:r>
      <w:r w:rsidRPr="00762F99">
        <w:rPr>
          <w:rFonts w:asciiTheme="minorHAnsi" w:hAnsiTheme="minorHAnsi" w:cstheme="minorHAnsi"/>
          <w:sz w:val="20"/>
          <w:szCs w:val="20"/>
        </w:rPr>
        <w:t>Miličova 314</w:t>
      </w:r>
      <w:r>
        <w:rPr>
          <w:rFonts w:asciiTheme="minorHAnsi" w:hAnsiTheme="minorHAnsi" w:cstheme="minorHAnsi"/>
          <w:sz w:val="20"/>
          <w:szCs w:val="20"/>
        </w:rPr>
        <w:t>, 566 01 Vysoké Mýto</w:t>
      </w:r>
    </w:p>
    <w:p w14:paraId="612C35FF" w14:textId="5A834ACA" w:rsidR="002F7A1B" w:rsidRPr="00CA04DC" w:rsidRDefault="002F7A1B" w:rsidP="002F7A1B">
      <w:pPr>
        <w:tabs>
          <w:tab w:val="left" w:pos="3420"/>
        </w:tabs>
        <w:rPr>
          <w:rFonts w:asciiTheme="minorHAnsi" w:hAnsiTheme="minorHAnsi" w:cstheme="minorHAnsi"/>
          <w:sz w:val="20"/>
          <w:szCs w:val="20"/>
        </w:rPr>
      </w:pPr>
      <w:r w:rsidRPr="007212BC">
        <w:rPr>
          <w:rFonts w:asciiTheme="minorHAnsi" w:hAnsiTheme="minorHAnsi" w:cstheme="minorHAnsi"/>
          <w:sz w:val="20"/>
          <w:szCs w:val="20"/>
        </w:rPr>
        <w:t>Bankovní spojení:</w:t>
      </w:r>
      <w:r w:rsidRPr="007212BC">
        <w:rPr>
          <w:rFonts w:asciiTheme="minorHAnsi" w:hAnsiTheme="minorHAnsi" w:cstheme="minorHAnsi"/>
          <w:sz w:val="20"/>
          <w:szCs w:val="20"/>
        </w:rPr>
        <w:tab/>
      </w:r>
      <w:r w:rsidR="006B6391">
        <w:rPr>
          <w:rFonts w:asciiTheme="minorHAnsi" w:hAnsiTheme="minorHAnsi" w:cstheme="minorHAnsi"/>
          <w:sz w:val="20"/>
          <w:szCs w:val="20"/>
        </w:rPr>
        <w:t>xxxxx</w:t>
      </w:r>
    </w:p>
    <w:p w14:paraId="78205931" w14:textId="1FC804D6" w:rsidR="002F7A1B" w:rsidRPr="00CA04DC" w:rsidRDefault="002F7A1B" w:rsidP="002F7A1B">
      <w:pPr>
        <w:tabs>
          <w:tab w:val="left" w:pos="3420"/>
        </w:tabs>
        <w:rPr>
          <w:rFonts w:asciiTheme="minorHAnsi" w:hAnsiTheme="minorHAnsi" w:cstheme="minorHAnsi"/>
          <w:bCs/>
          <w:sz w:val="20"/>
          <w:szCs w:val="20"/>
        </w:rPr>
      </w:pPr>
      <w:r>
        <w:rPr>
          <w:rFonts w:asciiTheme="minorHAnsi" w:hAnsiTheme="minorHAnsi" w:cstheme="minorHAnsi"/>
          <w:sz w:val="20"/>
          <w:szCs w:val="20"/>
        </w:rPr>
        <w:t>číslo účtu:</w:t>
      </w:r>
      <w:r w:rsidRPr="00CA04DC">
        <w:rPr>
          <w:rFonts w:asciiTheme="minorHAnsi" w:hAnsiTheme="minorHAnsi" w:cstheme="minorHAnsi"/>
          <w:sz w:val="20"/>
          <w:szCs w:val="20"/>
        </w:rPr>
        <w:t xml:space="preserve"> </w:t>
      </w:r>
      <w:r>
        <w:rPr>
          <w:rFonts w:asciiTheme="minorHAnsi" w:hAnsiTheme="minorHAnsi" w:cstheme="minorHAnsi"/>
          <w:sz w:val="20"/>
          <w:szCs w:val="20"/>
        </w:rPr>
        <w:tab/>
      </w:r>
      <w:r w:rsidR="006B6391">
        <w:rPr>
          <w:rFonts w:asciiTheme="minorHAnsi" w:hAnsiTheme="minorHAnsi" w:cstheme="minorHAnsi"/>
          <w:sz w:val="20"/>
          <w:szCs w:val="20"/>
        </w:rPr>
        <w:t>xxxxx</w:t>
      </w:r>
    </w:p>
    <w:p w14:paraId="0C0A99AD" w14:textId="77777777" w:rsidR="002F7A1B" w:rsidRPr="00CA04DC" w:rsidRDefault="002F7A1B" w:rsidP="002F7A1B">
      <w:pPr>
        <w:tabs>
          <w:tab w:val="left" w:pos="3420"/>
        </w:tabs>
        <w:rPr>
          <w:rFonts w:asciiTheme="minorHAnsi" w:hAnsiTheme="minorHAnsi" w:cstheme="minorHAnsi"/>
          <w:sz w:val="20"/>
          <w:szCs w:val="20"/>
        </w:rPr>
      </w:pPr>
      <w:r w:rsidRPr="00CA04DC">
        <w:rPr>
          <w:rFonts w:asciiTheme="minorHAnsi" w:hAnsiTheme="minorHAnsi" w:cstheme="minorHAnsi"/>
          <w:sz w:val="20"/>
          <w:szCs w:val="20"/>
        </w:rPr>
        <w:t>IČ:</w:t>
      </w:r>
      <w:r w:rsidRPr="00CA04DC">
        <w:rPr>
          <w:rFonts w:asciiTheme="minorHAnsi" w:hAnsiTheme="minorHAnsi" w:cstheme="minorHAnsi"/>
          <w:sz w:val="20"/>
          <w:szCs w:val="20"/>
        </w:rPr>
        <w:tab/>
      </w:r>
      <w:r>
        <w:rPr>
          <w:rFonts w:asciiTheme="minorHAnsi" w:hAnsiTheme="minorHAnsi" w:cstheme="minorHAnsi"/>
          <w:bCs/>
          <w:sz w:val="20"/>
          <w:szCs w:val="20"/>
        </w:rPr>
        <w:t>275 28 545</w:t>
      </w:r>
    </w:p>
    <w:p w14:paraId="0DB6327B" w14:textId="77777777" w:rsidR="002F7A1B" w:rsidRPr="00CA04DC" w:rsidRDefault="002F7A1B" w:rsidP="002F7A1B">
      <w:pPr>
        <w:tabs>
          <w:tab w:val="left" w:pos="3420"/>
        </w:tabs>
        <w:rPr>
          <w:rFonts w:asciiTheme="minorHAnsi" w:hAnsiTheme="minorHAnsi" w:cstheme="minorHAnsi"/>
          <w:sz w:val="20"/>
          <w:szCs w:val="20"/>
        </w:rPr>
      </w:pPr>
      <w:r w:rsidRPr="00CA04DC">
        <w:rPr>
          <w:rFonts w:asciiTheme="minorHAnsi" w:hAnsiTheme="minorHAnsi" w:cstheme="minorHAnsi"/>
          <w:sz w:val="20"/>
          <w:szCs w:val="20"/>
        </w:rPr>
        <w:t>DIČ:</w:t>
      </w:r>
      <w:r w:rsidRPr="00CA04DC">
        <w:rPr>
          <w:rFonts w:asciiTheme="minorHAnsi" w:hAnsiTheme="minorHAnsi" w:cstheme="minorHAnsi"/>
          <w:sz w:val="20"/>
          <w:szCs w:val="20"/>
        </w:rPr>
        <w:tab/>
      </w:r>
      <w:r w:rsidRPr="00762F99">
        <w:rPr>
          <w:rFonts w:asciiTheme="minorHAnsi" w:hAnsiTheme="minorHAnsi" w:cstheme="minorHAnsi"/>
          <w:bCs/>
          <w:sz w:val="20"/>
          <w:szCs w:val="20"/>
        </w:rPr>
        <w:t>CZ</w:t>
      </w:r>
      <w:r>
        <w:rPr>
          <w:rFonts w:asciiTheme="minorHAnsi" w:hAnsiTheme="minorHAnsi" w:cstheme="minorHAnsi"/>
          <w:bCs/>
          <w:sz w:val="20"/>
          <w:szCs w:val="20"/>
        </w:rPr>
        <w:t>27528545</w:t>
      </w:r>
    </w:p>
    <w:p w14:paraId="21BB47BE" w14:textId="77777777" w:rsidR="002F7A1B" w:rsidRPr="007212BC" w:rsidRDefault="002F7A1B" w:rsidP="002F7A1B">
      <w:pPr>
        <w:tabs>
          <w:tab w:val="left" w:pos="3420"/>
        </w:tabs>
        <w:jc w:val="both"/>
        <w:rPr>
          <w:rFonts w:asciiTheme="minorHAnsi" w:hAnsiTheme="minorHAnsi" w:cstheme="minorHAnsi"/>
          <w:sz w:val="20"/>
          <w:szCs w:val="20"/>
        </w:rPr>
      </w:pPr>
      <w:r w:rsidRPr="00313329">
        <w:rPr>
          <w:rFonts w:asciiTheme="minorHAnsi" w:hAnsiTheme="minorHAnsi" w:cstheme="minorHAnsi"/>
          <w:sz w:val="20"/>
          <w:szCs w:val="20"/>
        </w:rPr>
        <w:t>Zapsan</w:t>
      </w:r>
      <w:r>
        <w:rPr>
          <w:rFonts w:asciiTheme="minorHAnsi" w:hAnsiTheme="minorHAnsi" w:cstheme="minorHAnsi"/>
          <w:sz w:val="20"/>
          <w:szCs w:val="20"/>
        </w:rPr>
        <w:t>á</w:t>
      </w:r>
      <w:r w:rsidRPr="00313329">
        <w:rPr>
          <w:rFonts w:asciiTheme="minorHAnsi" w:hAnsiTheme="minorHAnsi" w:cstheme="minorHAnsi"/>
          <w:sz w:val="20"/>
          <w:szCs w:val="20"/>
        </w:rPr>
        <w:t xml:space="preserve"> v obchodním rejstříku </w:t>
      </w:r>
      <w:r>
        <w:rPr>
          <w:rFonts w:asciiTheme="minorHAnsi" w:hAnsiTheme="minorHAnsi" w:cstheme="minorHAnsi"/>
          <w:sz w:val="20"/>
          <w:szCs w:val="20"/>
        </w:rPr>
        <w:t>vedeném u</w:t>
      </w:r>
      <w:r w:rsidRPr="00313329">
        <w:rPr>
          <w:rFonts w:asciiTheme="minorHAnsi" w:hAnsiTheme="minorHAnsi" w:cstheme="minorHAnsi"/>
          <w:sz w:val="20"/>
          <w:szCs w:val="20"/>
        </w:rPr>
        <w:t xml:space="preserve"> Krajského soudu v Hradci Králové, oddíl C, vložka </w:t>
      </w:r>
      <w:r>
        <w:rPr>
          <w:rFonts w:asciiTheme="minorHAnsi" w:hAnsiTheme="minorHAnsi" w:cstheme="minorHAnsi"/>
          <w:sz w:val="20"/>
          <w:szCs w:val="20"/>
        </w:rPr>
        <w:t>24274.</w:t>
      </w:r>
    </w:p>
    <w:p w14:paraId="4DF45EA7" w14:textId="5DF3D305" w:rsidR="009C0619" w:rsidRDefault="002F7A1B" w:rsidP="00920576">
      <w:pPr>
        <w:jc w:val="both"/>
        <w:rPr>
          <w:rFonts w:asciiTheme="minorHAnsi" w:hAnsiTheme="minorHAnsi" w:cstheme="minorHAnsi"/>
          <w:sz w:val="20"/>
          <w:szCs w:val="20"/>
        </w:rPr>
      </w:pPr>
      <w:r w:rsidRPr="007212BC">
        <w:rPr>
          <w:rFonts w:asciiTheme="minorHAnsi" w:hAnsiTheme="minorHAnsi" w:cstheme="minorHAnsi"/>
          <w:sz w:val="20"/>
          <w:szCs w:val="20"/>
        </w:rPr>
        <w:t xml:space="preserve">Osoby oprávněné za </w:t>
      </w:r>
      <w:r w:rsidR="000E5DF2">
        <w:rPr>
          <w:rFonts w:asciiTheme="minorHAnsi" w:hAnsiTheme="minorHAnsi" w:cstheme="minorHAnsi"/>
          <w:sz w:val="20"/>
          <w:szCs w:val="20"/>
        </w:rPr>
        <w:t>zhotovitele</w:t>
      </w:r>
      <w:r w:rsidR="00D33616">
        <w:rPr>
          <w:rFonts w:asciiTheme="minorHAnsi" w:hAnsiTheme="minorHAnsi" w:cstheme="minorHAnsi"/>
          <w:sz w:val="20"/>
          <w:szCs w:val="20"/>
        </w:rPr>
        <w:t xml:space="preserve">: </w:t>
      </w:r>
      <w:r w:rsidR="009C0619">
        <w:rPr>
          <w:rFonts w:asciiTheme="minorHAnsi" w:hAnsiTheme="minorHAnsi" w:cstheme="minorHAnsi"/>
          <w:sz w:val="20"/>
          <w:szCs w:val="20"/>
        </w:rPr>
        <w:t>ve věcech smluvních</w:t>
      </w:r>
      <w:r w:rsidRPr="007212BC">
        <w:rPr>
          <w:rFonts w:asciiTheme="minorHAnsi" w:hAnsiTheme="minorHAnsi" w:cstheme="minorHAnsi"/>
          <w:sz w:val="20"/>
          <w:szCs w:val="20"/>
        </w:rPr>
        <w:t>:</w:t>
      </w:r>
      <w:r w:rsidR="00920576">
        <w:rPr>
          <w:rFonts w:asciiTheme="minorHAnsi" w:hAnsiTheme="minorHAnsi" w:cstheme="minorHAnsi"/>
          <w:sz w:val="20"/>
          <w:szCs w:val="20"/>
        </w:rPr>
        <w:t xml:space="preserve"> </w:t>
      </w:r>
      <w:r w:rsidR="009C0619">
        <w:rPr>
          <w:rFonts w:asciiTheme="minorHAnsi" w:hAnsiTheme="minorHAnsi" w:cstheme="minorHAnsi"/>
          <w:sz w:val="20"/>
          <w:szCs w:val="20"/>
        </w:rPr>
        <w:tab/>
      </w:r>
      <w:r w:rsidR="006B6391">
        <w:rPr>
          <w:rFonts w:asciiTheme="minorHAnsi" w:hAnsiTheme="minorHAnsi" w:cstheme="minorHAnsi"/>
          <w:sz w:val="20"/>
          <w:szCs w:val="20"/>
        </w:rPr>
        <w:t>xxxxx</w:t>
      </w:r>
      <w:r w:rsidR="005D4E35">
        <w:rPr>
          <w:rFonts w:asciiTheme="minorHAnsi" w:hAnsiTheme="minorHAnsi" w:cstheme="minorHAnsi"/>
          <w:sz w:val="20"/>
          <w:szCs w:val="20"/>
        </w:rPr>
        <w:t xml:space="preserve">, </w:t>
      </w:r>
      <w:r w:rsidR="00D33616">
        <w:rPr>
          <w:rFonts w:asciiTheme="minorHAnsi" w:hAnsiTheme="minorHAnsi" w:cstheme="minorHAnsi"/>
          <w:sz w:val="20"/>
          <w:szCs w:val="20"/>
        </w:rPr>
        <w:t>obchodní ředitel</w:t>
      </w:r>
      <w:r w:rsidR="009C0619">
        <w:rPr>
          <w:rFonts w:asciiTheme="minorHAnsi" w:hAnsiTheme="minorHAnsi" w:cstheme="minorHAnsi"/>
          <w:sz w:val="20"/>
          <w:szCs w:val="20"/>
        </w:rPr>
        <w:tab/>
      </w:r>
      <w:r w:rsidR="009C0619">
        <w:rPr>
          <w:rFonts w:asciiTheme="minorHAnsi" w:hAnsiTheme="minorHAnsi" w:cstheme="minorHAnsi"/>
          <w:sz w:val="20"/>
          <w:szCs w:val="20"/>
        </w:rPr>
        <w:tab/>
      </w:r>
    </w:p>
    <w:p w14:paraId="433DFB1C" w14:textId="4182BC24" w:rsidR="00D33616" w:rsidRDefault="00D33616" w:rsidP="00D33616">
      <w:pPr>
        <w:ind w:left="2124"/>
        <w:jc w:val="both"/>
        <w:rPr>
          <w:rFonts w:asciiTheme="minorHAnsi" w:hAnsiTheme="minorHAnsi" w:cstheme="minorHAnsi"/>
          <w:sz w:val="20"/>
          <w:szCs w:val="20"/>
        </w:rPr>
      </w:pPr>
      <w:r>
        <w:rPr>
          <w:rFonts w:asciiTheme="minorHAnsi" w:hAnsiTheme="minorHAnsi" w:cstheme="minorHAnsi"/>
          <w:sz w:val="20"/>
          <w:szCs w:val="20"/>
        </w:rPr>
        <w:t xml:space="preserve">      ve věcech vedení stavby:</w:t>
      </w:r>
      <w:r>
        <w:rPr>
          <w:rFonts w:asciiTheme="minorHAnsi" w:hAnsiTheme="minorHAnsi" w:cstheme="minorHAnsi"/>
          <w:sz w:val="20"/>
          <w:szCs w:val="20"/>
        </w:rPr>
        <w:tab/>
      </w:r>
      <w:r w:rsidR="006B6391">
        <w:rPr>
          <w:rFonts w:asciiTheme="minorHAnsi" w:hAnsiTheme="minorHAnsi" w:cstheme="minorHAnsi"/>
          <w:sz w:val="20"/>
          <w:szCs w:val="20"/>
        </w:rPr>
        <w:t>xxxxx</w:t>
      </w:r>
      <w:r>
        <w:rPr>
          <w:rFonts w:asciiTheme="minorHAnsi" w:hAnsiTheme="minorHAnsi" w:cstheme="minorHAnsi"/>
          <w:sz w:val="20"/>
          <w:szCs w:val="20"/>
        </w:rPr>
        <w:t>, výrobní ředitel</w:t>
      </w:r>
      <w:r w:rsidR="00CA488E">
        <w:rPr>
          <w:rFonts w:asciiTheme="minorHAnsi" w:hAnsiTheme="minorHAnsi" w:cstheme="minorHAnsi"/>
          <w:sz w:val="20"/>
          <w:szCs w:val="20"/>
        </w:rPr>
        <w:t xml:space="preserve">, </w:t>
      </w:r>
      <w:r w:rsidR="00B92250">
        <w:rPr>
          <w:rFonts w:asciiTheme="minorHAnsi" w:hAnsiTheme="minorHAnsi" w:cstheme="minorHAnsi"/>
          <w:sz w:val="20"/>
          <w:szCs w:val="20"/>
        </w:rPr>
        <w:t>xxxxx</w:t>
      </w:r>
      <w:r w:rsidR="00CA488E">
        <w:rPr>
          <w:rFonts w:asciiTheme="minorHAnsi" w:hAnsiTheme="minorHAnsi" w:cstheme="minorHAnsi"/>
          <w:sz w:val="20"/>
          <w:szCs w:val="20"/>
        </w:rPr>
        <w:t>, stavbyvedoucí</w:t>
      </w:r>
    </w:p>
    <w:p w14:paraId="6F36B607" w14:textId="3C05130F" w:rsidR="002F7A1B" w:rsidRPr="006C02F7" w:rsidRDefault="002F7A1B" w:rsidP="00920576">
      <w:pPr>
        <w:tabs>
          <w:tab w:val="left" w:pos="3402"/>
        </w:tabs>
        <w:rPr>
          <w:rFonts w:asciiTheme="minorHAnsi" w:hAnsiTheme="minorHAnsi" w:cstheme="minorHAnsi"/>
          <w:iCs/>
          <w:sz w:val="20"/>
          <w:szCs w:val="20"/>
        </w:rPr>
      </w:pPr>
      <w:r w:rsidRPr="006C02F7">
        <w:rPr>
          <w:rFonts w:asciiTheme="minorHAnsi" w:hAnsiTheme="minorHAnsi" w:cstheme="minorHAnsi"/>
          <w:iCs/>
          <w:sz w:val="20"/>
          <w:szCs w:val="20"/>
        </w:rPr>
        <w:t>(dále jen „</w:t>
      </w:r>
      <w:r>
        <w:rPr>
          <w:rFonts w:asciiTheme="minorHAnsi" w:hAnsiTheme="minorHAnsi" w:cstheme="minorHAnsi"/>
          <w:iCs/>
          <w:sz w:val="20"/>
          <w:szCs w:val="20"/>
        </w:rPr>
        <w:t>zhotovitel“</w:t>
      </w:r>
      <w:r w:rsidRPr="006C02F7">
        <w:rPr>
          <w:rFonts w:asciiTheme="minorHAnsi" w:hAnsiTheme="minorHAnsi" w:cstheme="minorHAnsi"/>
          <w:iCs/>
          <w:sz w:val="20"/>
          <w:szCs w:val="20"/>
        </w:rPr>
        <w:t>)</w:t>
      </w:r>
    </w:p>
    <w:p w14:paraId="6EA7FBE6" w14:textId="30C7F64D" w:rsidR="00380705" w:rsidRDefault="00380705" w:rsidP="005767B6">
      <w:pPr>
        <w:jc w:val="both"/>
        <w:rPr>
          <w:rFonts w:asciiTheme="minorHAnsi" w:hAnsiTheme="minorHAnsi" w:cstheme="minorHAnsi"/>
          <w:sz w:val="20"/>
          <w:szCs w:val="20"/>
        </w:rPr>
      </w:pPr>
      <w:r w:rsidRPr="007212BC">
        <w:rPr>
          <w:rFonts w:asciiTheme="minorHAnsi" w:hAnsiTheme="minorHAnsi" w:cstheme="minorHAnsi"/>
          <w:sz w:val="20"/>
          <w:szCs w:val="20"/>
        </w:rPr>
        <w:t xml:space="preserve">uzavřeli </w:t>
      </w:r>
      <w:r w:rsidR="002E588F">
        <w:rPr>
          <w:rFonts w:asciiTheme="minorHAnsi" w:hAnsiTheme="minorHAnsi" w:cstheme="minorHAnsi"/>
          <w:sz w:val="20"/>
          <w:szCs w:val="20"/>
        </w:rPr>
        <w:t>tuto</w:t>
      </w:r>
      <w:r w:rsidRPr="007212BC">
        <w:rPr>
          <w:rFonts w:asciiTheme="minorHAnsi" w:hAnsiTheme="minorHAnsi" w:cstheme="minorHAnsi"/>
          <w:sz w:val="20"/>
          <w:szCs w:val="20"/>
        </w:rPr>
        <w:t xml:space="preserve"> smlouvu o dílo (dále jen „smlouva“)</w:t>
      </w:r>
      <w:r w:rsidR="00E70E60">
        <w:rPr>
          <w:rFonts w:asciiTheme="minorHAnsi" w:hAnsiTheme="minorHAnsi" w:cstheme="minorHAnsi"/>
          <w:sz w:val="20"/>
          <w:szCs w:val="20"/>
        </w:rPr>
        <w:t>:</w:t>
      </w:r>
    </w:p>
    <w:p w14:paraId="07A652DD" w14:textId="77777777" w:rsidR="00674B41" w:rsidRPr="007212BC" w:rsidRDefault="00674B41" w:rsidP="005767B6">
      <w:pPr>
        <w:jc w:val="both"/>
        <w:rPr>
          <w:rFonts w:asciiTheme="minorHAnsi" w:hAnsiTheme="minorHAnsi" w:cstheme="minorHAnsi"/>
          <w:sz w:val="20"/>
          <w:szCs w:val="20"/>
        </w:rPr>
      </w:pPr>
    </w:p>
    <w:p w14:paraId="7BF77747" w14:textId="3CD43E08" w:rsidR="00380705" w:rsidRPr="007212BC" w:rsidRDefault="00F80E72" w:rsidP="00961AD9">
      <w:pPr>
        <w:pStyle w:val="JKNadpis1"/>
        <w:spacing w:before="0" w:after="0"/>
        <w:rPr>
          <w:rFonts w:asciiTheme="minorHAnsi" w:hAnsiTheme="minorHAnsi" w:cstheme="minorHAnsi"/>
          <w:u w:val="none"/>
        </w:rPr>
      </w:pPr>
      <w:r>
        <w:rPr>
          <w:rFonts w:asciiTheme="minorHAnsi" w:hAnsiTheme="minorHAnsi" w:cstheme="minorHAnsi"/>
          <w:u w:val="none"/>
        </w:rPr>
        <w:t>Zákla</w:t>
      </w:r>
      <w:r w:rsidR="002436A6">
        <w:rPr>
          <w:rFonts w:asciiTheme="minorHAnsi" w:hAnsiTheme="minorHAnsi" w:cstheme="minorHAnsi"/>
          <w:u w:val="none"/>
        </w:rPr>
        <w:t>dní ustanovení</w:t>
      </w:r>
    </w:p>
    <w:p w14:paraId="62A85030" w14:textId="77777777" w:rsidR="00856A95" w:rsidRDefault="00224CC9" w:rsidP="00F46BF2">
      <w:pPr>
        <w:pStyle w:val="JKNadpis2"/>
        <w:numPr>
          <w:ilvl w:val="1"/>
          <w:numId w:val="33"/>
        </w:numPr>
        <w:spacing w:before="0"/>
        <w:rPr>
          <w:rFonts w:asciiTheme="minorHAnsi" w:hAnsiTheme="minorHAnsi" w:cstheme="minorHAnsi"/>
          <w:sz w:val="20"/>
          <w:lang w:val="cs-CZ"/>
        </w:rPr>
      </w:pPr>
      <w:r w:rsidRPr="00856A95">
        <w:rPr>
          <w:rFonts w:asciiTheme="minorHAnsi" w:hAnsiTheme="minorHAnsi" w:cstheme="minorHAnsi"/>
          <w:sz w:val="20"/>
          <w:lang w:val="cs-CZ"/>
        </w:rPr>
        <w:t>Zhotovitel se zavazuje provést s odbornou péčí</w:t>
      </w:r>
      <w:r w:rsidR="007B1030" w:rsidRPr="00856A95">
        <w:rPr>
          <w:rFonts w:asciiTheme="minorHAnsi" w:hAnsiTheme="minorHAnsi" w:cstheme="minorHAnsi"/>
          <w:sz w:val="20"/>
          <w:lang w:val="cs-CZ"/>
        </w:rPr>
        <w:t>,</w:t>
      </w:r>
      <w:r w:rsidRPr="00856A95">
        <w:rPr>
          <w:rFonts w:asciiTheme="minorHAnsi" w:hAnsiTheme="minorHAnsi" w:cstheme="minorHAnsi"/>
          <w:sz w:val="20"/>
          <w:lang w:val="cs-CZ"/>
        </w:rPr>
        <w:t xml:space="preserve"> na svůj náklad a nebezpečí</w:t>
      </w:r>
      <w:r w:rsidR="007B1030" w:rsidRPr="00856A95">
        <w:rPr>
          <w:rFonts w:asciiTheme="minorHAnsi" w:hAnsiTheme="minorHAnsi" w:cstheme="minorHAnsi"/>
          <w:sz w:val="20"/>
          <w:lang w:val="cs-CZ"/>
        </w:rPr>
        <w:t>,</w:t>
      </w:r>
      <w:r w:rsidRPr="00856A95">
        <w:rPr>
          <w:rFonts w:asciiTheme="minorHAnsi" w:hAnsiTheme="minorHAnsi" w:cstheme="minorHAnsi"/>
          <w:sz w:val="20"/>
          <w:lang w:val="cs-CZ"/>
        </w:rPr>
        <w:t xml:space="preserve"> pro </w:t>
      </w:r>
      <w:r w:rsidR="003871F9" w:rsidRPr="00856A95">
        <w:rPr>
          <w:rFonts w:asciiTheme="minorHAnsi" w:hAnsiTheme="minorHAnsi" w:cstheme="minorHAnsi"/>
          <w:sz w:val="20"/>
          <w:lang w:val="cs-CZ"/>
        </w:rPr>
        <w:t>o</w:t>
      </w:r>
      <w:r w:rsidRPr="00856A95">
        <w:rPr>
          <w:rFonts w:asciiTheme="minorHAnsi" w:hAnsiTheme="minorHAnsi" w:cstheme="minorHAnsi"/>
          <w:sz w:val="20"/>
          <w:lang w:val="cs-CZ"/>
        </w:rPr>
        <w:t xml:space="preserve">bjednatele dílo </w:t>
      </w:r>
      <w:r w:rsidR="004040E2" w:rsidRPr="00856A95">
        <w:rPr>
          <w:rFonts w:asciiTheme="minorHAnsi" w:hAnsiTheme="minorHAnsi" w:cstheme="minorHAnsi"/>
          <w:sz w:val="20"/>
          <w:lang w:val="cs-CZ"/>
        </w:rPr>
        <w:t>v rozsahu, způsobem, v</w:t>
      </w:r>
      <w:r w:rsidR="00E8016B" w:rsidRPr="00856A95">
        <w:rPr>
          <w:rFonts w:asciiTheme="minorHAnsi" w:hAnsiTheme="minorHAnsi" w:cstheme="minorHAnsi"/>
          <w:sz w:val="20"/>
          <w:lang w:val="cs-CZ"/>
        </w:rPr>
        <w:t> </w:t>
      </w:r>
      <w:r w:rsidR="004040E2" w:rsidRPr="00856A95">
        <w:rPr>
          <w:rFonts w:asciiTheme="minorHAnsi" w:hAnsiTheme="minorHAnsi" w:cstheme="minorHAnsi"/>
          <w:sz w:val="20"/>
          <w:lang w:val="cs-CZ"/>
        </w:rPr>
        <w:t>dohodnutých termínech a za podmínek sjednaných v této smlouvě o dílo uvedené v čl. II</w:t>
      </w:r>
      <w:r w:rsidR="00CF6603" w:rsidRPr="00856A95">
        <w:rPr>
          <w:rFonts w:asciiTheme="minorHAnsi" w:hAnsiTheme="minorHAnsi" w:cstheme="minorHAnsi"/>
          <w:sz w:val="20"/>
          <w:lang w:val="cs-CZ"/>
        </w:rPr>
        <w:t>I</w:t>
      </w:r>
      <w:r w:rsidR="004040E2" w:rsidRPr="00856A95">
        <w:rPr>
          <w:rFonts w:asciiTheme="minorHAnsi" w:hAnsiTheme="minorHAnsi" w:cstheme="minorHAnsi"/>
          <w:sz w:val="20"/>
          <w:lang w:val="cs-CZ"/>
        </w:rPr>
        <w:t xml:space="preserve"> "Předmět smlouvy</w:t>
      </w:r>
      <w:r w:rsidR="00DE4E7A" w:rsidRPr="00856A95">
        <w:rPr>
          <w:rFonts w:asciiTheme="minorHAnsi" w:hAnsiTheme="minorHAnsi" w:cstheme="minorHAnsi"/>
          <w:sz w:val="20"/>
          <w:lang w:val="cs-CZ"/>
        </w:rPr>
        <w:t>“.</w:t>
      </w:r>
    </w:p>
    <w:p w14:paraId="501F5FF1" w14:textId="0408DA38" w:rsidR="002B07B0" w:rsidRDefault="002B07B0" w:rsidP="00F46BF2">
      <w:pPr>
        <w:pStyle w:val="JKNadpis2"/>
        <w:numPr>
          <w:ilvl w:val="1"/>
          <w:numId w:val="33"/>
        </w:numPr>
        <w:spacing w:before="0"/>
        <w:rPr>
          <w:rFonts w:asciiTheme="minorHAnsi" w:hAnsiTheme="minorHAnsi" w:cstheme="minorHAnsi"/>
          <w:sz w:val="20"/>
          <w:lang w:val="cs-CZ"/>
        </w:rPr>
      </w:pPr>
      <w:r w:rsidRPr="00856A95">
        <w:rPr>
          <w:rFonts w:asciiTheme="minorHAnsi" w:hAnsiTheme="minorHAnsi" w:cstheme="minorHAnsi"/>
          <w:sz w:val="20"/>
          <w:lang w:val="cs-CZ"/>
        </w:rPr>
        <w:t>Objednatel se zavazuje řádně zhotovené dílo převzít a zaplatit za něj sjednanou cenu ve výši, způsobem a za podmínek uvedených v této smlouvě.</w:t>
      </w:r>
    </w:p>
    <w:p w14:paraId="6A73B59B" w14:textId="43E3F289" w:rsidR="004A7C25" w:rsidRPr="00C66268" w:rsidRDefault="00C66268" w:rsidP="003F0154">
      <w:pPr>
        <w:pStyle w:val="JKNadpis1"/>
        <w:spacing w:before="0" w:after="0"/>
        <w:rPr>
          <w:rFonts w:asciiTheme="minorHAnsi" w:hAnsiTheme="minorHAnsi" w:cstheme="minorHAnsi"/>
          <w:u w:val="none"/>
        </w:rPr>
      </w:pPr>
      <w:r>
        <w:rPr>
          <w:rFonts w:asciiTheme="minorHAnsi" w:hAnsiTheme="minorHAnsi" w:cstheme="minorHAnsi"/>
          <w:u w:val="none"/>
        </w:rPr>
        <w:t>Předmět smlouvy</w:t>
      </w:r>
    </w:p>
    <w:p w14:paraId="5FA7D148" w14:textId="2757DA2A" w:rsidR="00380705" w:rsidRDefault="00C91E44" w:rsidP="000E1549">
      <w:pPr>
        <w:pStyle w:val="JKNadpis2"/>
        <w:numPr>
          <w:ilvl w:val="1"/>
          <w:numId w:val="35"/>
        </w:numPr>
        <w:spacing w:before="0"/>
        <w:rPr>
          <w:rFonts w:asciiTheme="minorHAnsi" w:hAnsiTheme="minorHAnsi" w:cstheme="minorHAnsi"/>
          <w:sz w:val="20"/>
          <w:lang w:val="cs-CZ"/>
        </w:rPr>
      </w:pPr>
      <w:r w:rsidRPr="00C91E44">
        <w:rPr>
          <w:rFonts w:asciiTheme="minorHAnsi" w:hAnsiTheme="minorHAnsi" w:cstheme="minorHAnsi"/>
          <w:sz w:val="20"/>
          <w:lang w:val="cs-CZ"/>
        </w:rPr>
        <w:t>Předmětem této smlouvy j</w:t>
      </w:r>
      <w:r w:rsidR="000A5819">
        <w:rPr>
          <w:rFonts w:asciiTheme="minorHAnsi" w:hAnsiTheme="minorHAnsi" w:cstheme="minorHAnsi"/>
          <w:sz w:val="20"/>
          <w:lang w:val="cs-CZ"/>
        </w:rPr>
        <w:t>e</w:t>
      </w:r>
      <w:r w:rsidR="007B4A97">
        <w:rPr>
          <w:rFonts w:asciiTheme="minorHAnsi" w:hAnsiTheme="minorHAnsi" w:cstheme="minorHAnsi"/>
          <w:sz w:val="20"/>
          <w:lang w:val="cs-CZ"/>
        </w:rPr>
        <w:t xml:space="preserve"> provedení </w:t>
      </w:r>
      <w:r w:rsidR="00AF3316">
        <w:rPr>
          <w:rFonts w:asciiTheme="minorHAnsi" w:hAnsiTheme="minorHAnsi" w:cstheme="minorHAnsi"/>
          <w:sz w:val="20"/>
          <w:lang w:val="cs-CZ"/>
        </w:rPr>
        <w:t>opravy</w:t>
      </w:r>
      <w:r w:rsidR="007B4A97">
        <w:rPr>
          <w:rFonts w:asciiTheme="minorHAnsi" w:hAnsiTheme="minorHAnsi" w:cstheme="minorHAnsi"/>
          <w:sz w:val="20"/>
          <w:lang w:val="cs-CZ"/>
        </w:rPr>
        <w:t xml:space="preserve"> vodovodu v ulici Fibichova ve Vysokém Mýtě </w:t>
      </w:r>
      <w:r w:rsidR="00FE29E1">
        <w:rPr>
          <w:rFonts w:asciiTheme="minorHAnsi" w:hAnsiTheme="minorHAnsi" w:cstheme="minorHAnsi"/>
          <w:sz w:val="20"/>
          <w:lang w:val="cs-CZ"/>
        </w:rPr>
        <w:t>(dále jen „Dílo“).</w:t>
      </w:r>
    </w:p>
    <w:p w14:paraId="081C242F" w14:textId="16BA8C57" w:rsidR="00534412" w:rsidRDefault="00A13132" w:rsidP="008B4E4F">
      <w:pPr>
        <w:pStyle w:val="JKNadpis2"/>
        <w:numPr>
          <w:ilvl w:val="1"/>
          <w:numId w:val="35"/>
        </w:numPr>
        <w:spacing w:before="0"/>
        <w:rPr>
          <w:rFonts w:asciiTheme="minorHAnsi" w:hAnsiTheme="minorHAnsi" w:cstheme="minorHAnsi"/>
          <w:sz w:val="20"/>
          <w:lang w:val="cs-CZ"/>
        </w:rPr>
      </w:pPr>
      <w:r w:rsidRPr="00A8122B">
        <w:rPr>
          <w:rFonts w:asciiTheme="minorHAnsi" w:hAnsiTheme="minorHAnsi" w:cstheme="minorHAnsi"/>
          <w:sz w:val="20"/>
          <w:lang w:val="cs-CZ"/>
        </w:rPr>
        <w:t xml:space="preserve">Zhotovitel se </w:t>
      </w:r>
      <w:r w:rsidR="0023632E" w:rsidRPr="00A8122B">
        <w:rPr>
          <w:rFonts w:asciiTheme="minorHAnsi" w:hAnsiTheme="minorHAnsi" w:cstheme="minorHAnsi"/>
          <w:sz w:val="20"/>
          <w:lang w:val="cs-CZ"/>
        </w:rPr>
        <w:t>zavazuje dílo provést v souladu s</w:t>
      </w:r>
      <w:r w:rsidR="0060592F">
        <w:rPr>
          <w:rFonts w:asciiTheme="minorHAnsi" w:hAnsiTheme="minorHAnsi" w:cstheme="minorHAnsi"/>
          <w:sz w:val="20"/>
          <w:lang w:val="cs-CZ"/>
        </w:rPr>
        <w:t> místním šetřením</w:t>
      </w:r>
      <w:r w:rsidR="00D33616" w:rsidRPr="00D33616">
        <w:rPr>
          <w:rFonts w:asciiTheme="minorHAnsi" w:hAnsiTheme="minorHAnsi" w:cstheme="minorHAnsi"/>
          <w:sz w:val="20"/>
          <w:lang w:val="cs-CZ"/>
        </w:rPr>
        <w:t xml:space="preserve"> </w:t>
      </w:r>
      <w:r w:rsidR="005D4E35">
        <w:rPr>
          <w:rFonts w:asciiTheme="minorHAnsi" w:hAnsiTheme="minorHAnsi" w:cstheme="minorHAnsi"/>
          <w:sz w:val="20"/>
          <w:lang w:val="cs-CZ"/>
        </w:rPr>
        <w:t xml:space="preserve">a zejména v souladu s požadavky objednatele na </w:t>
      </w:r>
      <w:r w:rsidR="00A975CF">
        <w:rPr>
          <w:rFonts w:asciiTheme="minorHAnsi" w:hAnsiTheme="minorHAnsi" w:cstheme="minorHAnsi"/>
          <w:sz w:val="20"/>
          <w:lang w:val="cs-CZ"/>
        </w:rPr>
        <w:t>základě</w:t>
      </w:r>
      <w:r w:rsidR="005D4E35">
        <w:rPr>
          <w:rFonts w:asciiTheme="minorHAnsi" w:hAnsiTheme="minorHAnsi" w:cstheme="minorHAnsi"/>
          <w:sz w:val="20"/>
          <w:lang w:val="cs-CZ"/>
        </w:rPr>
        <w:t xml:space="preserve"> kterých byla vytvořena cenová nabídka.</w:t>
      </w:r>
    </w:p>
    <w:p w14:paraId="5AEC6BCC" w14:textId="428A8787" w:rsidR="00A8122B" w:rsidRDefault="00567FEC" w:rsidP="008B4E4F">
      <w:pPr>
        <w:pStyle w:val="JKNadpis2"/>
        <w:numPr>
          <w:ilvl w:val="1"/>
          <w:numId w:val="35"/>
        </w:numPr>
        <w:spacing w:before="0"/>
        <w:rPr>
          <w:rFonts w:asciiTheme="minorHAnsi" w:hAnsiTheme="minorHAnsi" w:cstheme="minorHAnsi"/>
          <w:sz w:val="20"/>
          <w:lang w:val="cs-CZ"/>
        </w:rPr>
      </w:pPr>
      <w:r w:rsidRPr="00A8122B">
        <w:rPr>
          <w:rFonts w:asciiTheme="minorHAnsi" w:hAnsiTheme="minorHAnsi" w:cstheme="minorHAnsi"/>
          <w:sz w:val="20"/>
          <w:lang w:val="cs-CZ"/>
        </w:rPr>
        <w:t xml:space="preserve">Kompletní </w:t>
      </w:r>
      <w:r w:rsidR="004D7E92" w:rsidRPr="00A8122B">
        <w:rPr>
          <w:rFonts w:asciiTheme="minorHAnsi" w:hAnsiTheme="minorHAnsi" w:cstheme="minorHAnsi"/>
          <w:sz w:val="20"/>
          <w:lang w:val="cs-CZ"/>
        </w:rPr>
        <w:t xml:space="preserve">soupis prací na díle je součástí </w:t>
      </w:r>
      <w:r w:rsidR="00EA3406">
        <w:rPr>
          <w:rFonts w:asciiTheme="minorHAnsi" w:hAnsiTheme="minorHAnsi" w:cstheme="minorHAnsi"/>
          <w:sz w:val="20"/>
          <w:lang w:val="cs-CZ"/>
        </w:rPr>
        <w:t xml:space="preserve">položkové </w:t>
      </w:r>
      <w:r w:rsidR="004D7E92" w:rsidRPr="00A8122B">
        <w:rPr>
          <w:rFonts w:asciiTheme="minorHAnsi" w:hAnsiTheme="minorHAnsi" w:cstheme="minorHAnsi"/>
          <w:sz w:val="20"/>
          <w:lang w:val="cs-CZ"/>
        </w:rPr>
        <w:t xml:space="preserve">nabídky zhotovitele ze dne </w:t>
      </w:r>
      <w:r w:rsidR="0060592F">
        <w:rPr>
          <w:rFonts w:asciiTheme="minorHAnsi" w:hAnsiTheme="minorHAnsi" w:cstheme="minorHAnsi"/>
          <w:sz w:val="20"/>
          <w:lang w:val="cs-CZ"/>
        </w:rPr>
        <w:t>18.12.2024</w:t>
      </w:r>
      <w:r w:rsidRPr="00A8122B">
        <w:rPr>
          <w:rFonts w:asciiTheme="minorHAnsi" w:hAnsiTheme="minorHAnsi" w:cstheme="minorHAnsi"/>
          <w:sz w:val="20"/>
          <w:lang w:val="cs-CZ"/>
        </w:rPr>
        <w:t>, která tvoří Přílohu č.</w:t>
      </w:r>
      <w:r w:rsidR="00E0483F">
        <w:rPr>
          <w:rFonts w:asciiTheme="minorHAnsi" w:hAnsiTheme="minorHAnsi" w:cstheme="minorHAnsi"/>
          <w:sz w:val="20"/>
          <w:lang w:val="cs-CZ"/>
        </w:rPr>
        <w:t> </w:t>
      </w:r>
      <w:r w:rsidRPr="00A8122B">
        <w:rPr>
          <w:rFonts w:asciiTheme="minorHAnsi" w:hAnsiTheme="minorHAnsi" w:cstheme="minorHAnsi"/>
          <w:sz w:val="20"/>
          <w:lang w:val="cs-CZ"/>
        </w:rPr>
        <w:t>1</w:t>
      </w:r>
      <w:r w:rsidR="00E0483F">
        <w:rPr>
          <w:rFonts w:asciiTheme="minorHAnsi" w:hAnsiTheme="minorHAnsi" w:cstheme="minorHAnsi"/>
          <w:sz w:val="20"/>
          <w:lang w:val="cs-CZ"/>
        </w:rPr>
        <w:t> </w:t>
      </w:r>
      <w:r w:rsidRPr="00A8122B">
        <w:rPr>
          <w:rFonts w:asciiTheme="minorHAnsi" w:hAnsiTheme="minorHAnsi" w:cstheme="minorHAnsi"/>
          <w:sz w:val="20"/>
          <w:lang w:val="cs-CZ"/>
        </w:rPr>
        <w:t>k této smlouvě</w:t>
      </w:r>
      <w:r w:rsidR="00625AFF">
        <w:rPr>
          <w:rFonts w:asciiTheme="minorHAnsi" w:hAnsiTheme="minorHAnsi" w:cstheme="minorHAnsi"/>
          <w:sz w:val="20"/>
          <w:lang w:val="cs-CZ"/>
        </w:rPr>
        <w:t xml:space="preserve"> (dále jen „Příloha č.1</w:t>
      </w:r>
      <w:r w:rsidR="00B265B6">
        <w:rPr>
          <w:rFonts w:asciiTheme="minorHAnsi" w:hAnsiTheme="minorHAnsi" w:cstheme="minorHAnsi"/>
          <w:sz w:val="20"/>
          <w:lang w:val="cs-CZ"/>
        </w:rPr>
        <w:t>“</w:t>
      </w:r>
      <w:r w:rsidR="00625AFF">
        <w:rPr>
          <w:rFonts w:asciiTheme="minorHAnsi" w:hAnsiTheme="minorHAnsi" w:cstheme="minorHAnsi"/>
          <w:sz w:val="20"/>
          <w:lang w:val="cs-CZ"/>
        </w:rPr>
        <w:t>)</w:t>
      </w:r>
      <w:r w:rsidR="00C64637" w:rsidRPr="00A8122B">
        <w:rPr>
          <w:rFonts w:asciiTheme="minorHAnsi" w:hAnsiTheme="minorHAnsi" w:cstheme="minorHAnsi"/>
          <w:sz w:val="20"/>
          <w:lang w:val="cs-CZ"/>
        </w:rPr>
        <w:t xml:space="preserve"> </w:t>
      </w:r>
    </w:p>
    <w:p w14:paraId="1A431B89" w14:textId="5BEAD4A4" w:rsidR="00EE0ABB" w:rsidRDefault="00380705" w:rsidP="008B4E4F">
      <w:pPr>
        <w:pStyle w:val="JKNadpis2"/>
        <w:numPr>
          <w:ilvl w:val="1"/>
          <w:numId w:val="35"/>
        </w:numPr>
        <w:spacing w:before="0"/>
        <w:rPr>
          <w:rFonts w:asciiTheme="minorHAnsi" w:hAnsiTheme="minorHAnsi" w:cstheme="minorHAnsi"/>
          <w:sz w:val="20"/>
          <w:lang w:val="cs-CZ"/>
        </w:rPr>
      </w:pPr>
      <w:r w:rsidRPr="00A8122B">
        <w:rPr>
          <w:rFonts w:asciiTheme="minorHAnsi" w:hAnsiTheme="minorHAnsi" w:cstheme="minorHAnsi"/>
          <w:sz w:val="20"/>
          <w:lang w:val="cs-CZ"/>
        </w:rPr>
        <w:t>Zhotovitel prohlašuje, že činnosti, které jsou předmětem jeho plnění podle této smlouvy, spadají do předmětu jeho podnikání a má veškerá potřebná oprávnění k jejich provádění. Pro tyto činnosti je plně kvalifikován, bude je vykonávat samostatně, pod vlastním jménem, na vlastní odpovědnost, prostřednictvím svých zaměstnanců, kterými disponuje v potřebném počtu a kvalifikační skladbě</w:t>
      </w:r>
      <w:r w:rsidR="00473F79" w:rsidRPr="00A8122B">
        <w:rPr>
          <w:rFonts w:asciiTheme="minorHAnsi" w:hAnsiTheme="minorHAnsi" w:cstheme="minorHAnsi"/>
          <w:sz w:val="20"/>
          <w:lang w:val="cs-CZ"/>
        </w:rPr>
        <w:t>.</w:t>
      </w:r>
    </w:p>
    <w:p w14:paraId="0F11A5F8" w14:textId="61ECB1FC" w:rsidR="00380705" w:rsidRPr="007212BC" w:rsidRDefault="00D24127" w:rsidP="00A8122B">
      <w:pPr>
        <w:pStyle w:val="JKNadpis1"/>
        <w:spacing w:before="0" w:after="0"/>
        <w:rPr>
          <w:rFonts w:asciiTheme="minorHAnsi" w:hAnsiTheme="minorHAnsi" w:cstheme="minorHAnsi"/>
          <w:u w:val="none"/>
        </w:rPr>
      </w:pPr>
      <w:r>
        <w:rPr>
          <w:rFonts w:asciiTheme="minorHAnsi" w:hAnsiTheme="minorHAnsi" w:cstheme="minorHAnsi"/>
          <w:u w:val="none"/>
        </w:rPr>
        <w:t xml:space="preserve">Termín </w:t>
      </w:r>
      <w:r w:rsidR="00380705" w:rsidRPr="007212BC">
        <w:rPr>
          <w:rFonts w:asciiTheme="minorHAnsi" w:hAnsiTheme="minorHAnsi" w:cstheme="minorHAnsi"/>
          <w:u w:val="none"/>
        </w:rPr>
        <w:t>plnění</w:t>
      </w:r>
    </w:p>
    <w:p w14:paraId="3318CECC" w14:textId="2F54D762" w:rsidR="00380705" w:rsidRPr="007212BC" w:rsidRDefault="00380705" w:rsidP="00856A95">
      <w:pPr>
        <w:pStyle w:val="JKNadpis2"/>
        <w:numPr>
          <w:ilvl w:val="1"/>
          <w:numId w:val="36"/>
        </w:numPr>
        <w:spacing w:before="0"/>
        <w:rPr>
          <w:rFonts w:asciiTheme="minorHAnsi" w:hAnsiTheme="minorHAnsi" w:cstheme="minorHAnsi"/>
          <w:sz w:val="20"/>
          <w:lang w:val="cs-CZ"/>
        </w:rPr>
      </w:pPr>
      <w:r w:rsidRPr="007212BC">
        <w:rPr>
          <w:rFonts w:asciiTheme="minorHAnsi" w:hAnsiTheme="minorHAnsi" w:cstheme="minorHAnsi"/>
          <w:sz w:val="20"/>
          <w:lang w:val="cs-CZ"/>
        </w:rPr>
        <w:t xml:space="preserve">Dílo specifikované </w:t>
      </w:r>
      <w:r w:rsidR="00D33616">
        <w:rPr>
          <w:rFonts w:asciiTheme="minorHAnsi" w:hAnsiTheme="minorHAnsi" w:cstheme="minorHAnsi"/>
          <w:sz w:val="20"/>
          <w:lang w:val="cs-CZ"/>
        </w:rPr>
        <w:t>výše</w:t>
      </w:r>
      <w:r w:rsidRPr="007212BC">
        <w:rPr>
          <w:rFonts w:asciiTheme="minorHAnsi" w:hAnsiTheme="minorHAnsi" w:cstheme="minorHAnsi"/>
          <w:sz w:val="20"/>
          <w:lang w:val="cs-CZ"/>
        </w:rPr>
        <w:t xml:space="preserve"> provede zhotovitel v těchto </w:t>
      </w:r>
      <w:r w:rsidRPr="005C00E4">
        <w:rPr>
          <w:rFonts w:asciiTheme="minorHAnsi" w:hAnsiTheme="minorHAnsi" w:cstheme="minorHAnsi"/>
          <w:sz w:val="20"/>
          <w:lang w:val="cs-CZ"/>
        </w:rPr>
        <w:t>předpokládaných</w:t>
      </w:r>
      <w:r w:rsidRPr="007212BC">
        <w:rPr>
          <w:rFonts w:asciiTheme="minorHAnsi" w:hAnsiTheme="minorHAnsi" w:cstheme="minorHAnsi"/>
          <w:sz w:val="20"/>
          <w:lang w:val="cs-CZ"/>
        </w:rPr>
        <w:t xml:space="preserve"> termínech:</w:t>
      </w:r>
    </w:p>
    <w:p w14:paraId="0B66319E" w14:textId="1EC15338" w:rsidR="00D33616" w:rsidRDefault="00380705" w:rsidP="00C51BED">
      <w:pPr>
        <w:pStyle w:val="JKNormln"/>
        <w:tabs>
          <w:tab w:val="left" w:pos="6096"/>
        </w:tabs>
        <w:spacing w:before="0"/>
        <w:ind w:left="426"/>
        <w:rPr>
          <w:rFonts w:asciiTheme="minorHAnsi" w:hAnsiTheme="minorHAnsi" w:cstheme="minorHAnsi"/>
          <w:sz w:val="20"/>
        </w:rPr>
      </w:pPr>
      <w:r w:rsidRPr="007212BC">
        <w:rPr>
          <w:rFonts w:asciiTheme="minorHAnsi" w:hAnsiTheme="minorHAnsi" w:cstheme="minorHAnsi"/>
          <w:sz w:val="20"/>
          <w:szCs w:val="20"/>
        </w:rPr>
        <w:t xml:space="preserve">Zahájení </w:t>
      </w:r>
      <w:r w:rsidRPr="007212BC">
        <w:rPr>
          <w:rFonts w:asciiTheme="minorHAnsi" w:hAnsiTheme="minorHAnsi" w:cstheme="minorHAnsi"/>
          <w:sz w:val="20"/>
        </w:rPr>
        <w:t>díla:</w:t>
      </w:r>
      <w:r w:rsidRPr="007212BC">
        <w:rPr>
          <w:rFonts w:asciiTheme="minorHAnsi" w:hAnsiTheme="minorHAnsi" w:cstheme="minorHAnsi"/>
          <w:sz w:val="20"/>
        </w:rPr>
        <w:tab/>
      </w:r>
      <w:r w:rsidR="00EA5386">
        <w:rPr>
          <w:rFonts w:asciiTheme="minorHAnsi" w:hAnsiTheme="minorHAnsi" w:cstheme="minorHAnsi"/>
          <w:sz w:val="20"/>
        </w:rPr>
        <w:t>poslední týden v</w:t>
      </w:r>
      <w:r w:rsidR="0060592F">
        <w:rPr>
          <w:rFonts w:asciiTheme="minorHAnsi" w:hAnsiTheme="minorHAnsi" w:cstheme="minorHAnsi"/>
          <w:sz w:val="20"/>
        </w:rPr>
        <w:t> </w:t>
      </w:r>
      <w:r w:rsidR="00EA5386">
        <w:rPr>
          <w:rFonts w:asciiTheme="minorHAnsi" w:hAnsiTheme="minorHAnsi" w:cstheme="minorHAnsi"/>
          <w:sz w:val="20"/>
        </w:rPr>
        <w:t>březnu</w:t>
      </w:r>
      <w:r w:rsidR="0060592F">
        <w:rPr>
          <w:rFonts w:asciiTheme="minorHAnsi" w:hAnsiTheme="minorHAnsi" w:cstheme="minorHAnsi"/>
          <w:sz w:val="20"/>
        </w:rPr>
        <w:t xml:space="preserve"> 2025</w:t>
      </w:r>
    </w:p>
    <w:p w14:paraId="690658B7" w14:textId="3EF35DF9" w:rsidR="00380705" w:rsidRDefault="00380705" w:rsidP="00C51BED">
      <w:pPr>
        <w:pStyle w:val="JKNormln"/>
        <w:tabs>
          <w:tab w:val="left" w:pos="6096"/>
        </w:tabs>
        <w:spacing w:before="0"/>
        <w:ind w:left="426"/>
        <w:rPr>
          <w:rFonts w:asciiTheme="minorHAnsi" w:hAnsiTheme="minorHAnsi" w:cstheme="minorHAnsi"/>
          <w:sz w:val="20"/>
          <w:szCs w:val="20"/>
        </w:rPr>
      </w:pPr>
      <w:r w:rsidRPr="007212BC">
        <w:rPr>
          <w:rFonts w:asciiTheme="minorHAnsi" w:hAnsiTheme="minorHAnsi" w:cstheme="minorHAnsi"/>
          <w:sz w:val="20"/>
          <w:szCs w:val="20"/>
        </w:rPr>
        <w:t>Dokončení</w:t>
      </w:r>
      <w:r w:rsidRPr="007212BC">
        <w:rPr>
          <w:rFonts w:asciiTheme="minorHAnsi" w:hAnsiTheme="minorHAnsi" w:cstheme="minorHAnsi"/>
          <w:sz w:val="20"/>
        </w:rPr>
        <w:t xml:space="preserve"> díla (včetně předání díla): </w:t>
      </w:r>
      <w:r w:rsidRPr="007212BC">
        <w:rPr>
          <w:rFonts w:asciiTheme="minorHAnsi" w:hAnsiTheme="minorHAnsi" w:cstheme="minorHAnsi"/>
          <w:sz w:val="20"/>
        </w:rPr>
        <w:tab/>
      </w:r>
      <w:r w:rsidR="00EA5386">
        <w:rPr>
          <w:rFonts w:asciiTheme="minorHAnsi" w:hAnsiTheme="minorHAnsi" w:cstheme="minorHAnsi"/>
          <w:sz w:val="20"/>
          <w:szCs w:val="20"/>
        </w:rPr>
        <w:t>6 měsíců</w:t>
      </w:r>
      <w:r w:rsidR="0060592F">
        <w:rPr>
          <w:rFonts w:asciiTheme="minorHAnsi" w:hAnsiTheme="minorHAnsi" w:cstheme="minorHAnsi"/>
          <w:sz w:val="20"/>
          <w:szCs w:val="20"/>
        </w:rPr>
        <w:t xml:space="preserve"> od zahájení</w:t>
      </w:r>
    </w:p>
    <w:p w14:paraId="2EC742F9" w14:textId="557FD02E" w:rsidR="007B1213" w:rsidRDefault="00B05352" w:rsidP="008C11C7">
      <w:pPr>
        <w:pStyle w:val="JKNormln"/>
        <w:numPr>
          <w:ilvl w:val="1"/>
          <w:numId w:val="36"/>
        </w:numPr>
        <w:tabs>
          <w:tab w:val="left" w:pos="6096"/>
        </w:tabs>
        <w:jc w:val="both"/>
        <w:rPr>
          <w:rFonts w:asciiTheme="minorHAnsi" w:hAnsiTheme="minorHAnsi" w:cstheme="minorHAnsi"/>
          <w:sz w:val="20"/>
          <w:szCs w:val="20"/>
        </w:rPr>
      </w:pPr>
      <w:r>
        <w:rPr>
          <w:rFonts w:asciiTheme="minorHAnsi" w:hAnsiTheme="minorHAnsi" w:cstheme="minorHAnsi"/>
          <w:sz w:val="20"/>
          <w:szCs w:val="20"/>
        </w:rPr>
        <w:t xml:space="preserve">Termín dokončení díla může být </w:t>
      </w:r>
      <w:r w:rsidR="001F5607">
        <w:rPr>
          <w:rFonts w:asciiTheme="minorHAnsi" w:hAnsiTheme="minorHAnsi" w:cstheme="minorHAnsi"/>
          <w:sz w:val="20"/>
          <w:szCs w:val="20"/>
        </w:rPr>
        <w:t xml:space="preserve">prodloužen v případě změny díla </w:t>
      </w:r>
      <w:r w:rsidR="005B72F1">
        <w:rPr>
          <w:rFonts w:asciiTheme="minorHAnsi" w:hAnsiTheme="minorHAnsi" w:cstheme="minorHAnsi"/>
          <w:sz w:val="20"/>
          <w:szCs w:val="20"/>
        </w:rPr>
        <w:t>na žádost objednatel</w:t>
      </w:r>
      <w:r w:rsidR="00381412">
        <w:rPr>
          <w:rFonts w:asciiTheme="minorHAnsi" w:hAnsiTheme="minorHAnsi" w:cstheme="minorHAnsi"/>
          <w:sz w:val="20"/>
          <w:szCs w:val="20"/>
        </w:rPr>
        <w:t>e</w:t>
      </w:r>
      <w:r w:rsidR="002A4EAA">
        <w:rPr>
          <w:rFonts w:asciiTheme="minorHAnsi" w:hAnsiTheme="minorHAnsi" w:cstheme="minorHAnsi"/>
          <w:sz w:val="20"/>
          <w:szCs w:val="20"/>
        </w:rPr>
        <w:t xml:space="preserve"> či v</w:t>
      </w:r>
      <w:r w:rsidR="006536C1">
        <w:rPr>
          <w:rFonts w:asciiTheme="minorHAnsi" w:hAnsiTheme="minorHAnsi" w:cstheme="minorHAnsi"/>
          <w:sz w:val="20"/>
          <w:szCs w:val="20"/>
        </w:rPr>
        <w:t> </w:t>
      </w:r>
      <w:r w:rsidR="002A4EAA">
        <w:rPr>
          <w:rFonts w:asciiTheme="minorHAnsi" w:hAnsiTheme="minorHAnsi" w:cstheme="minorHAnsi"/>
          <w:sz w:val="20"/>
          <w:szCs w:val="20"/>
        </w:rPr>
        <w:t>případě</w:t>
      </w:r>
      <w:r w:rsidR="006536C1">
        <w:rPr>
          <w:rFonts w:asciiTheme="minorHAnsi" w:hAnsiTheme="minorHAnsi" w:cstheme="minorHAnsi"/>
          <w:sz w:val="20"/>
          <w:szCs w:val="20"/>
        </w:rPr>
        <w:t xml:space="preserve"> vzniku</w:t>
      </w:r>
      <w:r w:rsidR="002A4EAA">
        <w:rPr>
          <w:rFonts w:asciiTheme="minorHAnsi" w:hAnsiTheme="minorHAnsi" w:cstheme="minorHAnsi"/>
          <w:sz w:val="20"/>
          <w:szCs w:val="20"/>
        </w:rPr>
        <w:t xml:space="preserve"> </w:t>
      </w:r>
      <w:r w:rsidR="006536C1">
        <w:rPr>
          <w:rFonts w:asciiTheme="minorHAnsi" w:hAnsiTheme="minorHAnsi" w:cstheme="minorHAnsi"/>
          <w:sz w:val="20"/>
          <w:szCs w:val="20"/>
        </w:rPr>
        <w:t xml:space="preserve">nepředvídatelných </w:t>
      </w:r>
      <w:r w:rsidR="002A0E16">
        <w:rPr>
          <w:rFonts w:asciiTheme="minorHAnsi" w:hAnsiTheme="minorHAnsi" w:cstheme="minorHAnsi"/>
          <w:sz w:val="20"/>
          <w:szCs w:val="20"/>
        </w:rPr>
        <w:t>okolností</w:t>
      </w:r>
      <w:r w:rsidR="002A4EAA">
        <w:rPr>
          <w:rFonts w:asciiTheme="minorHAnsi" w:hAnsiTheme="minorHAnsi" w:cstheme="minorHAnsi"/>
          <w:sz w:val="20"/>
          <w:szCs w:val="20"/>
        </w:rPr>
        <w:t xml:space="preserve">, které </w:t>
      </w:r>
      <w:r w:rsidR="008C11C7">
        <w:rPr>
          <w:rFonts w:asciiTheme="minorHAnsi" w:hAnsiTheme="minorHAnsi" w:cstheme="minorHAnsi"/>
          <w:sz w:val="20"/>
          <w:szCs w:val="20"/>
        </w:rPr>
        <w:t xml:space="preserve">nemohly smluvní strany </w:t>
      </w:r>
      <w:r w:rsidR="002A0E16">
        <w:rPr>
          <w:rFonts w:asciiTheme="minorHAnsi" w:hAnsiTheme="minorHAnsi" w:cstheme="minorHAnsi"/>
          <w:sz w:val="20"/>
          <w:szCs w:val="20"/>
        </w:rPr>
        <w:t>předpokládat a ovlivnit</w:t>
      </w:r>
      <w:r w:rsidR="00575716">
        <w:rPr>
          <w:rFonts w:asciiTheme="minorHAnsi" w:hAnsiTheme="minorHAnsi" w:cstheme="minorHAnsi"/>
          <w:sz w:val="20"/>
          <w:szCs w:val="20"/>
        </w:rPr>
        <w:t>.</w:t>
      </w:r>
    </w:p>
    <w:p w14:paraId="34850D0B" w14:textId="4EE37A5B" w:rsidR="00AA3800" w:rsidRDefault="00AA3800" w:rsidP="008C11C7">
      <w:pPr>
        <w:pStyle w:val="JKNormln"/>
        <w:numPr>
          <w:ilvl w:val="1"/>
          <w:numId w:val="36"/>
        </w:numPr>
        <w:tabs>
          <w:tab w:val="left" w:pos="6096"/>
        </w:tabs>
        <w:jc w:val="both"/>
        <w:rPr>
          <w:rFonts w:asciiTheme="minorHAnsi" w:hAnsiTheme="minorHAnsi" w:cstheme="minorHAnsi"/>
          <w:sz w:val="20"/>
          <w:szCs w:val="20"/>
        </w:rPr>
      </w:pPr>
      <w:r w:rsidRPr="00AA3800">
        <w:rPr>
          <w:rFonts w:asciiTheme="minorHAnsi" w:hAnsiTheme="minorHAnsi" w:cstheme="minorHAnsi"/>
          <w:sz w:val="20"/>
          <w:szCs w:val="20"/>
        </w:rPr>
        <w:t xml:space="preserve">Zhotovitel oznámí objednateli navrhovaný termín předání a převzetí díla alespoň </w:t>
      </w:r>
      <w:r>
        <w:rPr>
          <w:rFonts w:asciiTheme="minorHAnsi" w:hAnsiTheme="minorHAnsi" w:cstheme="minorHAnsi"/>
          <w:sz w:val="20"/>
          <w:szCs w:val="20"/>
        </w:rPr>
        <w:t>3</w:t>
      </w:r>
      <w:r w:rsidRPr="00AA3800">
        <w:rPr>
          <w:rFonts w:asciiTheme="minorHAnsi" w:hAnsiTheme="minorHAnsi" w:cstheme="minorHAnsi"/>
          <w:sz w:val="20"/>
          <w:szCs w:val="20"/>
        </w:rPr>
        <w:t xml:space="preserve"> dn</w:t>
      </w:r>
      <w:r>
        <w:rPr>
          <w:rFonts w:asciiTheme="minorHAnsi" w:hAnsiTheme="minorHAnsi" w:cstheme="minorHAnsi"/>
          <w:sz w:val="20"/>
          <w:szCs w:val="20"/>
        </w:rPr>
        <w:t>y</w:t>
      </w:r>
      <w:r w:rsidRPr="00AA3800">
        <w:rPr>
          <w:rFonts w:asciiTheme="minorHAnsi" w:hAnsiTheme="minorHAnsi" w:cstheme="minorHAnsi"/>
          <w:sz w:val="20"/>
          <w:szCs w:val="20"/>
        </w:rPr>
        <w:t xml:space="preserve"> předem a vyzve jej k převzetí díla.</w:t>
      </w:r>
      <w:r>
        <w:rPr>
          <w:rFonts w:asciiTheme="minorHAnsi" w:hAnsiTheme="minorHAnsi" w:cstheme="minorHAnsi"/>
          <w:sz w:val="20"/>
          <w:szCs w:val="20"/>
        </w:rPr>
        <w:t xml:space="preserve"> </w:t>
      </w:r>
      <w:r w:rsidRPr="00AA3800">
        <w:rPr>
          <w:rFonts w:asciiTheme="minorHAnsi" w:hAnsiTheme="minorHAnsi" w:cstheme="minorHAnsi"/>
          <w:sz w:val="20"/>
          <w:szCs w:val="20"/>
        </w:rPr>
        <w:t>Je-li předmět díla způsobilý k předání a převzetí před smluveným termínem a zhotovitel to navrhne, není objednatel oprávněn předání a převzetí předmětu smlouvy odmítnout.</w:t>
      </w:r>
    </w:p>
    <w:p w14:paraId="72FB315D" w14:textId="77777777" w:rsidR="00380705" w:rsidRPr="007212BC" w:rsidRDefault="00380705" w:rsidP="00C51F80">
      <w:pPr>
        <w:pStyle w:val="JKNadpis1"/>
        <w:spacing w:after="0"/>
        <w:rPr>
          <w:rFonts w:asciiTheme="minorHAnsi" w:hAnsiTheme="minorHAnsi" w:cstheme="minorHAnsi"/>
          <w:u w:val="none"/>
        </w:rPr>
      </w:pPr>
      <w:r w:rsidRPr="007212BC">
        <w:rPr>
          <w:rFonts w:asciiTheme="minorHAnsi" w:hAnsiTheme="minorHAnsi" w:cstheme="minorHAnsi"/>
          <w:u w:val="none"/>
        </w:rPr>
        <w:lastRenderedPageBreak/>
        <w:t>Cena díla a platební podmínky</w:t>
      </w:r>
    </w:p>
    <w:p w14:paraId="29A1BC9D" w14:textId="6C8E43AE" w:rsidR="00380705" w:rsidRPr="007212BC" w:rsidRDefault="00380705" w:rsidP="00C51BED">
      <w:pPr>
        <w:pStyle w:val="JKNadpis2"/>
        <w:numPr>
          <w:ilvl w:val="1"/>
          <w:numId w:val="37"/>
        </w:numPr>
        <w:spacing w:before="0"/>
        <w:rPr>
          <w:rFonts w:asciiTheme="minorHAnsi" w:hAnsiTheme="minorHAnsi" w:cstheme="minorHAnsi"/>
          <w:sz w:val="20"/>
          <w:lang w:val="cs-CZ"/>
        </w:rPr>
      </w:pPr>
      <w:r w:rsidRPr="007212BC">
        <w:rPr>
          <w:rFonts w:asciiTheme="minorHAnsi" w:hAnsiTheme="minorHAnsi" w:cstheme="minorHAnsi"/>
          <w:sz w:val="20"/>
          <w:lang w:val="cs-CZ"/>
        </w:rPr>
        <w:t>Předpokládaná cena díla (dále též jen „cena díla“) je stanovena dohodou smluvních stran a činí:</w:t>
      </w:r>
    </w:p>
    <w:p w14:paraId="3CCDA861" w14:textId="47025114" w:rsidR="00380705" w:rsidRPr="00086C35" w:rsidRDefault="00E02EE1" w:rsidP="00460A48">
      <w:pPr>
        <w:pStyle w:val="JKNadpis2"/>
        <w:spacing w:before="0"/>
        <w:ind w:firstLine="708"/>
        <w:jc w:val="left"/>
        <w:rPr>
          <w:rFonts w:asciiTheme="minorHAnsi" w:hAnsiTheme="minorHAnsi" w:cstheme="minorHAnsi"/>
          <w:bCs/>
          <w:sz w:val="20"/>
          <w:lang w:val="cs-CZ"/>
        </w:rPr>
      </w:pPr>
      <w:r w:rsidRPr="00086C35">
        <w:rPr>
          <w:rFonts w:asciiTheme="minorHAnsi" w:hAnsiTheme="minorHAnsi" w:cstheme="minorHAnsi"/>
          <w:bCs/>
          <w:sz w:val="20"/>
          <w:lang w:val="cs-CZ"/>
        </w:rPr>
        <w:t>Cena bez DPH</w:t>
      </w:r>
      <w:r w:rsidRPr="00086C35">
        <w:rPr>
          <w:rFonts w:asciiTheme="minorHAnsi" w:hAnsiTheme="minorHAnsi" w:cstheme="minorHAnsi"/>
          <w:bCs/>
          <w:sz w:val="20"/>
          <w:lang w:val="cs-CZ"/>
        </w:rPr>
        <w:tab/>
      </w:r>
      <w:r w:rsidR="006151C2" w:rsidRPr="00086C35">
        <w:rPr>
          <w:rFonts w:asciiTheme="minorHAnsi" w:hAnsiTheme="minorHAnsi" w:cstheme="minorHAnsi"/>
          <w:bCs/>
          <w:sz w:val="20"/>
          <w:lang w:val="cs-CZ"/>
        </w:rPr>
        <w:tab/>
      </w:r>
      <w:r w:rsidR="006151C2" w:rsidRPr="00086C35">
        <w:rPr>
          <w:rFonts w:asciiTheme="minorHAnsi" w:hAnsiTheme="minorHAnsi" w:cstheme="minorHAnsi"/>
          <w:bCs/>
          <w:sz w:val="20"/>
          <w:lang w:val="cs-CZ"/>
        </w:rPr>
        <w:tab/>
      </w:r>
      <w:r w:rsidR="0060592F" w:rsidRPr="0060592F">
        <w:rPr>
          <w:rFonts w:asciiTheme="minorHAnsi" w:hAnsiTheme="minorHAnsi" w:cstheme="minorHAnsi"/>
          <w:bCs/>
          <w:sz w:val="20"/>
          <w:lang w:val="cs-CZ"/>
        </w:rPr>
        <w:t>3 396 767,83</w:t>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p>
    <w:p w14:paraId="31C85D50" w14:textId="43EFF80A" w:rsidR="000B1E7E" w:rsidRPr="00086C35" w:rsidRDefault="000B1E7E" w:rsidP="00460A48">
      <w:pPr>
        <w:pStyle w:val="JKNadpis2"/>
        <w:spacing w:before="0"/>
        <w:ind w:firstLine="708"/>
        <w:jc w:val="left"/>
        <w:rPr>
          <w:rFonts w:asciiTheme="minorHAnsi" w:hAnsiTheme="minorHAnsi" w:cstheme="minorHAnsi"/>
          <w:bCs/>
          <w:sz w:val="20"/>
          <w:lang w:val="cs-CZ"/>
        </w:rPr>
      </w:pPr>
      <w:r w:rsidRPr="00086C35">
        <w:rPr>
          <w:rFonts w:asciiTheme="minorHAnsi" w:hAnsiTheme="minorHAnsi" w:cstheme="minorHAnsi"/>
          <w:bCs/>
          <w:sz w:val="20"/>
          <w:lang w:val="cs-CZ"/>
        </w:rPr>
        <w:t xml:space="preserve">DPH </w:t>
      </w:r>
      <w:r w:rsidR="004A526B">
        <w:rPr>
          <w:rFonts w:asciiTheme="minorHAnsi" w:hAnsiTheme="minorHAnsi" w:cstheme="minorHAnsi"/>
          <w:bCs/>
          <w:sz w:val="20"/>
          <w:lang w:val="cs-CZ"/>
        </w:rPr>
        <w:t>21</w:t>
      </w:r>
      <w:r w:rsidRPr="00086C35">
        <w:rPr>
          <w:rFonts w:asciiTheme="minorHAnsi" w:hAnsiTheme="minorHAnsi" w:cstheme="minorHAnsi"/>
          <w:bCs/>
          <w:sz w:val="20"/>
          <w:lang w:val="cs-CZ"/>
        </w:rPr>
        <w:t xml:space="preserve"> %</w:t>
      </w:r>
      <w:r w:rsidRPr="00086C35">
        <w:rPr>
          <w:rFonts w:asciiTheme="minorHAnsi" w:hAnsiTheme="minorHAnsi" w:cstheme="minorHAnsi"/>
          <w:bCs/>
          <w:sz w:val="20"/>
          <w:lang w:val="cs-CZ"/>
        </w:rPr>
        <w:tab/>
      </w:r>
      <w:r w:rsidR="006151C2" w:rsidRPr="00086C35">
        <w:rPr>
          <w:rFonts w:asciiTheme="minorHAnsi" w:hAnsiTheme="minorHAnsi" w:cstheme="minorHAnsi"/>
          <w:bCs/>
          <w:sz w:val="20"/>
          <w:lang w:val="cs-CZ"/>
        </w:rPr>
        <w:tab/>
      </w:r>
      <w:r w:rsidR="006151C2" w:rsidRPr="00086C35">
        <w:rPr>
          <w:rFonts w:asciiTheme="minorHAnsi" w:hAnsiTheme="minorHAnsi" w:cstheme="minorHAnsi"/>
          <w:bCs/>
          <w:sz w:val="20"/>
          <w:lang w:val="cs-CZ"/>
        </w:rPr>
        <w:tab/>
      </w:r>
      <w:r w:rsidR="0060592F" w:rsidRPr="0060592F">
        <w:rPr>
          <w:rFonts w:asciiTheme="minorHAnsi" w:hAnsiTheme="minorHAnsi" w:cstheme="minorHAnsi"/>
          <w:bCs/>
          <w:sz w:val="20"/>
          <w:lang w:val="cs-CZ"/>
        </w:rPr>
        <w:t>713 321,24</w:t>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r w:rsidR="0060592F" w:rsidRPr="0060592F">
        <w:rPr>
          <w:rFonts w:asciiTheme="minorHAnsi" w:hAnsiTheme="minorHAnsi" w:cstheme="minorHAnsi"/>
          <w:bCs/>
          <w:sz w:val="20"/>
          <w:lang w:val="cs-CZ"/>
        </w:rPr>
        <w:tab/>
      </w:r>
    </w:p>
    <w:p w14:paraId="2CBE0EDC" w14:textId="20DA1DDC" w:rsidR="002E3BD2" w:rsidRPr="006151C2" w:rsidRDefault="002E3BD2" w:rsidP="00460A48">
      <w:pPr>
        <w:pStyle w:val="JKNadpis2"/>
        <w:spacing w:before="0"/>
        <w:ind w:firstLine="708"/>
        <w:jc w:val="left"/>
        <w:rPr>
          <w:rFonts w:asciiTheme="minorHAnsi" w:hAnsiTheme="minorHAnsi" w:cstheme="minorHAnsi"/>
          <w:b/>
          <w:sz w:val="20"/>
          <w:u w:val="single"/>
          <w:lang w:val="cs-CZ"/>
        </w:rPr>
      </w:pPr>
      <w:r w:rsidRPr="00086C35">
        <w:rPr>
          <w:rFonts w:asciiTheme="minorHAnsi" w:hAnsiTheme="minorHAnsi" w:cstheme="minorHAnsi"/>
          <w:b/>
          <w:sz w:val="20"/>
          <w:lang w:val="cs-CZ"/>
        </w:rPr>
        <w:t>Celkem</w:t>
      </w:r>
      <w:r w:rsidRPr="00086C35">
        <w:rPr>
          <w:rFonts w:asciiTheme="minorHAnsi" w:hAnsiTheme="minorHAnsi" w:cstheme="minorHAnsi"/>
          <w:b/>
          <w:sz w:val="20"/>
          <w:lang w:val="cs-CZ"/>
        </w:rPr>
        <w:tab/>
      </w:r>
      <w:r w:rsidR="006151C2" w:rsidRPr="00086C35">
        <w:rPr>
          <w:rFonts w:asciiTheme="minorHAnsi" w:hAnsiTheme="minorHAnsi" w:cstheme="minorHAnsi"/>
          <w:b/>
          <w:sz w:val="20"/>
          <w:lang w:val="cs-CZ"/>
        </w:rPr>
        <w:t>vč. DPH</w:t>
      </w:r>
      <w:r w:rsidRPr="00086C35">
        <w:rPr>
          <w:rFonts w:asciiTheme="minorHAnsi" w:hAnsiTheme="minorHAnsi" w:cstheme="minorHAnsi"/>
          <w:b/>
          <w:sz w:val="20"/>
          <w:lang w:val="cs-CZ"/>
        </w:rPr>
        <w:tab/>
      </w:r>
      <w:r w:rsidR="006151C2" w:rsidRPr="00086C35">
        <w:rPr>
          <w:rFonts w:asciiTheme="minorHAnsi" w:hAnsiTheme="minorHAnsi" w:cstheme="minorHAnsi"/>
          <w:b/>
          <w:sz w:val="20"/>
          <w:lang w:val="cs-CZ"/>
        </w:rPr>
        <w:tab/>
      </w:r>
      <w:r w:rsidR="006151C2" w:rsidRPr="00086C35">
        <w:rPr>
          <w:rFonts w:asciiTheme="minorHAnsi" w:hAnsiTheme="minorHAnsi" w:cstheme="minorHAnsi"/>
          <w:b/>
          <w:sz w:val="20"/>
          <w:lang w:val="cs-CZ"/>
        </w:rPr>
        <w:tab/>
      </w:r>
      <w:r w:rsidR="0060592F" w:rsidRPr="0060592F">
        <w:rPr>
          <w:rFonts w:asciiTheme="minorHAnsi" w:hAnsiTheme="minorHAnsi" w:cstheme="minorHAnsi"/>
          <w:b/>
          <w:sz w:val="20"/>
          <w:u w:val="single"/>
          <w:lang w:val="cs-CZ"/>
        </w:rPr>
        <w:t>4 110 089,07</w:t>
      </w:r>
      <w:r w:rsidR="0060592F">
        <w:rPr>
          <w:rFonts w:asciiTheme="minorHAnsi" w:hAnsiTheme="minorHAnsi" w:cstheme="minorHAnsi"/>
          <w:b/>
          <w:sz w:val="20"/>
          <w:u w:val="single"/>
          <w:lang w:val="cs-CZ"/>
        </w:rPr>
        <w:t xml:space="preserve"> Kč</w:t>
      </w:r>
    </w:p>
    <w:p w14:paraId="0363510A" w14:textId="096B407D" w:rsidR="00780589" w:rsidRDefault="00380705" w:rsidP="008F15C0">
      <w:pPr>
        <w:pStyle w:val="JKNadpis2"/>
        <w:numPr>
          <w:ilvl w:val="1"/>
          <w:numId w:val="37"/>
        </w:numPr>
        <w:rPr>
          <w:rFonts w:asciiTheme="minorHAnsi" w:hAnsiTheme="minorHAnsi" w:cstheme="minorHAnsi"/>
          <w:sz w:val="20"/>
          <w:lang w:val="cs-CZ"/>
        </w:rPr>
      </w:pPr>
      <w:r w:rsidRPr="00780589">
        <w:rPr>
          <w:rFonts w:asciiTheme="minorHAnsi" w:hAnsiTheme="minorHAnsi" w:cstheme="minorHAnsi"/>
          <w:sz w:val="20"/>
          <w:lang w:val="cs-CZ"/>
        </w:rPr>
        <w:t>Podrobnější rozpis ceny díla je uveden v</w:t>
      </w:r>
      <w:r w:rsidR="00625AFF">
        <w:rPr>
          <w:rFonts w:asciiTheme="minorHAnsi" w:hAnsiTheme="minorHAnsi" w:cstheme="minorHAnsi"/>
          <w:sz w:val="20"/>
          <w:lang w:val="cs-CZ"/>
        </w:rPr>
        <w:t> Příloze č. 1</w:t>
      </w:r>
      <w:r w:rsidRPr="00780589">
        <w:rPr>
          <w:rFonts w:asciiTheme="minorHAnsi" w:hAnsiTheme="minorHAnsi" w:cstheme="minorHAnsi"/>
          <w:sz w:val="20"/>
          <w:lang w:val="cs-CZ"/>
        </w:rPr>
        <w:t xml:space="preserve">. Nabídka zhotovitele je vypracovaná na základě výkazu výměr zpracovaného dle </w:t>
      </w:r>
      <w:r w:rsidR="005D4E35">
        <w:rPr>
          <w:rFonts w:asciiTheme="minorHAnsi" w:hAnsiTheme="minorHAnsi" w:cstheme="minorHAnsi"/>
          <w:sz w:val="20"/>
          <w:lang w:val="cs-CZ"/>
        </w:rPr>
        <w:t>požadavků objednatele</w:t>
      </w:r>
      <w:r w:rsidRPr="00780589">
        <w:rPr>
          <w:rFonts w:asciiTheme="minorHAnsi" w:hAnsiTheme="minorHAnsi" w:cstheme="minorHAnsi"/>
          <w:sz w:val="20"/>
          <w:lang w:val="cs-CZ"/>
        </w:rPr>
        <w:t xml:space="preserve"> a zahrnuje veškeré náklady zhotovitele nutné pro řádné zhotovení díla</w:t>
      </w:r>
      <w:r w:rsidR="0020596F">
        <w:rPr>
          <w:rFonts w:asciiTheme="minorHAnsi" w:hAnsiTheme="minorHAnsi" w:cstheme="minorHAnsi"/>
          <w:sz w:val="20"/>
          <w:lang w:val="cs-CZ"/>
        </w:rPr>
        <w:t>.</w:t>
      </w:r>
    </w:p>
    <w:p w14:paraId="3E4AD104" w14:textId="4296959B" w:rsidR="00380705" w:rsidRPr="00780589" w:rsidRDefault="00380705" w:rsidP="00104C78">
      <w:pPr>
        <w:pStyle w:val="JKNadpis2"/>
        <w:numPr>
          <w:ilvl w:val="1"/>
          <w:numId w:val="37"/>
        </w:numPr>
        <w:rPr>
          <w:rFonts w:asciiTheme="minorHAnsi" w:hAnsiTheme="minorHAnsi" w:cstheme="minorHAnsi"/>
          <w:sz w:val="20"/>
          <w:lang w:val="cs-CZ"/>
        </w:rPr>
      </w:pPr>
      <w:r w:rsidRPr="00780589">
        <w:rPr>
          <w:rFonts w:asciiTheme="minorHAnsi" w:hAnsiTheme="minorHAnsi" w:cstheme="minorHAnsi"/>
          <w:sz w:val="20"/>
          <w:lang w:val="cs-CZ"/>
        </w:rPr>
        <w:t>V případě dodatečných prací (tzv. víceprací) bude, nedohodnou-li se smluvní strany jinak, jednotkov</w:t>
      </w:r>
      <w:r w:rsidR="00575E48">
        <w:rPr>
          <w:rFonts w:asciiTheme="minorHAnsi" w:hAnsiTheme="minorHAnsi" w:cstheme="minorHAnsi"/>
          <w:sz w:val="20"/>
          <w:lang w:val="cs-CZ"/>
        </w:rPr>
        <w:t>á</w:t>
      </w:r>
      <w:r w:rsidRPr="00780589">
        <w:rPr>
          <w:rFonts w:asciiTheme="minorHAnsi" w:hAnsiTheme="minorHAnsi" w:cstheme="minorHAnsi"/>
          <w:sz w:val="20"/>
          <w:lang w:val="cs-CZ"/>
        </w:rPr>
        <w:t xml:space="preserve"> cen</w:t>
      </w:r>
      <w:r w:rsidR="00575E48">
        <w:rPr>
          <w:rFonts w:asciiTheme="minorHAnsi" w:hAnsiTheme="minorHAnsi" w:cstheme="minorHAnsi"/>
          <w:sz w:val="20"/>
          <w:lang w:val="cs-CZ"/>
        </w:rPr>
        <w:t>a</w:t>
      </w:r>
      <w:r w:rsidRPr="00780589">
        <w:rPr>
          <w:rFonts w:asciiTheme="minorHAnsi" w:hAnsiTheme="minorHAnsi" w:cstheme="minorHAnsi"/>
          <w:sz w:val="20"/>
          <w:lang w:val="cs-CZ"/>
        </w:rPr>
        <w:t xml:space="preserve"> za položku </w:t>
      </w:r>
      <w:r w:rsidR="001C335A">
        <w:rPr>
          <w:rFonts w:asciiTheme="minorHAnsi" w:hAnsiTheme="minorHAnsi" w:cstheme="minorHAnsi"/>
          <w:sz w:val="20"/>
          <w:lang w:val="cs-CZ"/>
        </w:rPr>
        <w:t xml:space="preserve">stanovena následovně </w:t>
      </w:r>
      <w:r w:rsidRPr="00780589">
        <w:rPr>
          <w:rFonts w:asciiTheme="minorHAnsi" w:hAnsiTheme="minorHAnsi" w:cstheme="minorHAnsi"/>
          <w:sz w:val="20"/>
          <w:lang w:val="cs-CZ"/>
        </w:rPr>
        <w:t>(sestupně v následujícím pořadí priority):</w:t>
      </w:r>
    </w:p>
    <w:p w14:paraId="5741678F" w14:textId="77777777" w:rsidR="00380705" w:rsidRPr="007212BC" w:rsidRDefault="00380705" w:rsidP="002B65AE">
      <w:pPr>
        <w:pStyle w:val="JKNadpis2"/>
        <w:numPr>
          <w:ilvl w:val="0"/>
          <w:numId w:val="26"/>
        </w:numPr>
        <w:tabs>
          <w:tab w:val="clear" w:pos="1060"/>
        </w:tabs>
        <w:spacing w:before="0"/>
        <w:ind w:left="851" w:hanging="284"/>
        <w:rPr>
          <w:rFonts w:asciiTheme="minorHAnsi" w:hAnsiTheme="minorHAnsi" w:cstheme="minorHAnsi"/>
          <w:sz w:val="20"/>
          <w:lang w:val="cs-CZ"/>
        </w:rPr>
      </w:pPr>
      <w:r w:rsidRPr="007212BC">
        <w:rPr>
          <w:rFonts w:asciiTheme="minorHAnsi" w:hAnsiTheme="minorHAnsi" w:cstheme="minorHAnsi"/>
          <w:sz w:val="20"/>
          <w:lang w:val="cs-CZ"/>
        </w:rPr>
        <w:t>cena specifikovaná ve smlouvě</w:t>
      </w:r>
      <w:r w:rsidRPr="007212BC">
        <w:rPr>
          <w:rFonts w:asciiTheme="minorHAnsi" w:hAnsiTheme="minorHAnsi" w:cstheme="minorHAnsi"/>
          <w:sz w:val="20"/>
        </w:rPr>
        <w:t>;</w:t>
      </w:r>
    </w:p>
    <w:p w14:paraId="032EC261" w14:textId="77777777" w:rsidR="00380705" w:rsidRPr="007212BC" w:rsidRDefault="00380705" w:rsidP="002B65AE">
      <w:pPr>
        <w:pStyle w:val="JKNadpis2"/>
        <w:numPr>
          <w:ilvl w:val="0"/>
          <w:numId w:val="26"/>
        </w:numPr>
        <w:tabs>
          <w:tab w:val="clear" w:pos="1060"/>
        </w:tabs>
        <w:spacing w:before="0"/>
        <w:ind w:left="851" w:hanging="284"/>
        <w:rPr>
          <w:rFonts w:asciiTheme="minorHAnsi" w:hAnsiTheme="minorHAnsi" w:cstheme="minorHAnsi"/>
          <w:sz w:val="20"/>
          <w:lang w:val="cs-CZ"/>
        </w:rPr>
      </w:pPr>
      <w:r w:rsidRPr="007212BC">
        <w:rPr>
          <w:rFonts w:asciiTheme="minorHAnsi" w:hAnsiTheme="minorHAnsi" w:cstheme="minorHAnsi"/>
          <w:sz w:val="20"/>
          <w:lang w:val="cs-CZ"/>
        </w:rPr>
        <w:t>cena odvozená z obdobné položky specifikované ve smlouvě;</w:t>
      </w:r>
    </w:p>
    <w:p w14:paraId="1B5C4924" w14:textId="6D0B0D90" w:rsidR="009C0619" w:rsidRPr="007212BC" w:rsidRDefault="009C0619" w:rsidP="002B65AE">
      <w:pPr>
        <w:pStyle w:val="JKNadpis2"/>
        <w:numPr>
          <w:ilvl w:val="0"/>
          <w:numId w:val="26"/>
        </w:numPr>
        <w:tabs>
          <w:tab w:val="clear" w:pos="1060"/>
        </w:tabs>
        <w:spacing w:before="0"/>
        <w:ind w:left="851" w:hanging="284"/>
        <w:rPr>
          <w:rFonts w:asciiTheme="minorHAnsi" w:hAnsiTheme="minorHAnsi" w:cstheme="minorHAnsi"/>
          <w:sz w:val="20"/>
          <w:lang w:val="cs-CZ"/>
        </w:rPr>
      </w:pPr>
      <w:r>
        <w:rPr>
          <w:rFonts w:asciiTheme="minorHAnsi" w:hAnsiTheme="minorHAnsi" w:cstheme="minorHAnsi"/>
          <w:sz w:val="20"/>
          <w:lang w:val="cs-CZ"/>
        </w:rPr>
        <w:t>cenovou kalkulací zhotovitele</w:t>
      </w:r>
    </w:p>
    <w:p w14:paraId="305E6949" w14:textId="2FBFBE90" w:rsidR="00063FEB" w:rsidRDefault="009625DB" w:rsidP="005767B6">
      <w:pPr>
        <w:pStyle w:val="JKNadpis2"/>
        <w:numPr>
          <w:ilvl w:val="1"/>
          <w:numId w:val="37"/>
        </w:numPr>
        <w:rPr>
          <w:rFonts w:asciiTheme="minorHAnsi" w:hAnsiTheme="minorHAnsi" w:cstheme="minorHAnsi"/>
          <w:sz w:val="20"/>
          <w:lang w:val="cs-CZ"/>
        </w:rPr>
      </w:pPr>
      <w:r w:rsidRPr="0060795F">
        <w:rPr>
          <w:rFonts w:asciiTheme="minorHAnsi" w:hAnsiTheme="minorHAnsi" w:cstheme="minorHAnsi"/>
          <w:sz w:val="20"/>
          <w:lang w:val="cs-CZ"/>
        </w:rPr>
        <w:t xml:space="preserve">O změně </w:t>
      </w:r>
      <w:r w:rsidR="00380705" w:rsidRPr="0060795F">
        <w:rPr>
          <w:rFonts w:asciiTheme="minorHAnsi" w:hAnsiTheme="minorHAnsi" w:cstheme="minorHAnsi"/>
          <w:sz w:val="20"/>
          <w:lang w:val="cs-CZ"/>
        </w:rPr>
        <w:t xml:space="preserve">ceny díla </w:t>
      </w:r>
      <w:r w:rsidRPr="0060795F">
        <w:rPr>
          <w:rFonts w:asciiTheme="minorHAnsi" w:hAnsiTheme="minorHAnsi" w:cstheme="minorHAnsi"/>
          <w:sz w:val="20"/>
          <w:lang w:val="cs-CZ"/>
        </w:rPr>
        <w:t>smluvní strany uzavřou</w:t>
      </w:r>
      <w:r w:rsidR="00D1209B" w:rsidRPr="0060795F">
        <w:rPr>
          <w:rFonts w:asciiTheme="minorHAnsi" w:hAnsiTheme="minorHAnsi" w:cstheme="minorHAnsi"/>
          <w:sz w:val="20"/>
          <w:lang w:val="cs-CZ"/>
        </w:rPr>
        <w:t xml:space="preserve"> písemný</w:t>
      </w:r>
      <w:r w:rsidR="00056CC1" w:rsidRPr="0060795F">
        <w:rPr>
          <w:rFonts w:asciiTheme="minorHAnsi" w:hAnsiTheme="minorHAnsi" w:cstheme="minorHAnsi"/>
          <w:sz w:val="20"/>
          <w:lang w:val="cs-CZ"/>
        </w:rPr>
        <w:t xml:space="preserve"> dodatek</w:t>
      </w:r>
      <w:r w:rsidR="00380705" w:rsidRPr="0060795F">
        <w:rPr>
          <w:rFonts w:asciiTheme="minorHAnsi" w:hAnsiTheme="minorHAnsi" w:cstheme="minorHAnsi"/>
          <w:sz w:val="20"/>
          <w:lang w:val="cs-CZ"/>
        </w:rPr>
        <w:t xml:space="preserve"> k</w:t>
      </w:r>
      <w:r w:rsidR="00056CC1" w:rsidRPr="0060795F">
        <w:rPr>
          <w:rFonts w:asciiTheme="minorHAnsi" w:hAnsiTheme="minorHAnsi" w:cstheme="minorHAnsi"/>
          <w:sz w:val="20"/>
          <w:lang w:val="cs-CZ"/>
        </w:rPr>
        <w:t xml:space="preserve"> této</w:t>
      </w:r>
      <w:r w:rsidR="00380705" w:rsidRPr="0060795F">
        <w:rPr>
          <w:rFonts w:asciiTheme="minorHAnsi" w:hAnsiTheme="minorHAnsi" w:cstheme="minorHAnsi"/>
          <w:sz w:val="20"/>
          <w:lang w:val="cs-CZ"/>
        </w:rPr>
        <w:t xml:space="preserve"> smlouvě</w:t>
      </w:r>
      <w:r w:rsidRPr="0060795F">
        <w:rPr>
          <w:rFonts w:asciiTheme="minorHAnsi" w:hAnsiTheme="minorHAnsi" w:cstheme="minorHAnsi"/>
          <w:sz w:val="20"/>
          <w:lang w:val="cs-CZ"/>
        </w:rPr>
        <w:t>.</w:t>
      </w:r>
    </w:p>
    <w:p w14:paraId="2F7EEB96" w14:textId="77777777" w:rsidR="005D4E35" w:rsidRDefault="00895293" w:rsidP="00467D5C">
      <w:pPr>
        <w:pStyle w:val="JKNadpis2"/>
        <w:numPr>
          <w:ilvl w:val="1"/>
          <w:numId w:val="37"/>
        </w:numPr>
        <w:spacing w:before="0"/>
        <w:rPr>
          <w:rFonts w:asciiTheme="minorHAnsi" w:hAnsiTheme="minorHAnsi" w:cstheme="minorHAnsi"/>
          <w:sz w:val="20"/>
          <w:lang w:val="cs-CZ"/>
        </w:rPr>
      </w:pPr>
      <w:r w:rsidRPr="005D4E35">
        <w:rPr>
          <w:rFonts w:asciiTheme="minorHAnsi" w:hAnsiTheme="minorHAnsi" w:cstheme="minorHAnsi"/>
          <w:sz w:val="20"/>
          <w:lang w:val="cs-CZ"/>
        </w:rPr>
        <w:t>Smluvní strany se dohodly na tom, že úhrada ceny díla bude prováděna na základě daňových dokladů – měsíčních faktur, jejichž přílohami bude vždy soupis provedených prací.</w:t>
      </w:r>
    </w:p>
    <w:p w14:paraId="241DE123" w14:textId="43B230FF" w:rsidR="00376EC1" w:rsidRPr="005D4E35" w:rsidRDefault="00380705" w:rsidP="00467D5C">
      <w:pPr>
        <w:pStyle w:val="JKNadpis2"/>
        <w:numPr>
          <w:ilvl w:val="1"/>
          <w:numId w:val="37"/>
        </w:numPr>
        <w:spacing w:before="0"/>
        <w:rPr>
          <w:rFonts w:asciiTheme="minorHAnsi" w:hAnsiTheme="minorHAnsi" w:cstheme="minorHAnsi"/>
          <w:sz w:val="20"/>
          <w:lang w:val="cs-CZ"/>
        </w:rPr>
      </w:pPr>
      <w:r w:rsidRPr="005D4E35">
        <w:rPr>
          <w:rFonts w:asciiTheme="minorHAnsi" w:hAnsiTheme="minorHAnsi" w:cstheme="minorHAnsi"/>
          <w:sz w:val="20"/>
          <w:lang w:val="cs-CZ"/>
        </w:rPr>
        <w:t xml:space="preserve">Splatnost </w:t>
      </w:r>
      <w:r w:rsidR="00C574C4" w:rsidRPr="005D4E35">
        <w:rPr>
          <w:rFonts w:asciiTheme="minorHAnsi" w:hAnsiTheme="minorHAnsi" w:cstheme="minorHAnsi"/>
          <w:sz w:val="20"/>
          <w:lang w:val="cs-CZ"/>
        </w:rPr>
        <w:t xml:space="preserve">faktur činí 15 dní od </w:t>
      </w:r>
      <w:r w:rsidR="00370FB1" w:rsidRPr="005D4E35">
        <w:rPr>
          <w:rFonts w:asciiTheme="minorHAnsi" w:hAnsiTheme="minorHAnsi" w:cstheme="minorHAnsi"/>
          <w:sz w:val="20"/>
          <w:lang w:val="cs-CZ"/>
        </w:rPr>
        <w:t xml:space="preserve">odeslání </w:t>
      </w:r>
      <w:r w:rsidR="00A83725" w:rsidRPr="005D4E35">
        <w:rPr>
          <w:rFonts w:asciiTheme="minorHAnsi" w:hAnsiTheme="minorHAnsi" w:cstheme="minorHAnsi"/>
          <w:sz w:val="20"/>
          <w:lang w:val="cs-CZ"/>
        </w:rPr>
        <w:t>faktury</w:t>
      </w:r>
      <w:r w:rsidR="00331DE5" w:rsidRPr="005D4E35">
        <w:rPr>
          <w:rFonts w:asciiTheme="minorHAnsi" w:hAnsiTheme="minorHAnsi" w:cstheme="minorHAnsi"/>
          <w:sz w:val="20"/>
          <w:lang w:val="cs-CZ"/>
        </w:rPr>
        <w:t xml:space="preserve"> </w:t>
      </w:r>
      <w:r w:rsidR="00D30319" w:rsidRPr="005D4E35">
        <w:rPr>
          <w:rFonts w:asciiTheme="minorHAnsi" w:hAnsiTheme="minorHAnsi" w:cstheme="minorHAnsi"/>
          <w:sz w:val="20"/>
          <w:lang w:val="cs-CZ"/>
        </w:rPr>
        <w:t xml:space="preserve">objednateli na e-mailovou adresu: </w:t>
      </w:r>
      <w:r w:rsidR="00AF3316">
        <w:rPr>
          <w:rFonts w:asciiTheme="minorHAnsi" w:hAnsiTheme="minorHAnsi" w:cstheme="minorHAnsi"/>
          <w:sz w:val="20"/>
          <w:lang w:val="cs-CZ"/>
        </w:rPr>
        <w:t>vak@vakvm.cz</w:t>
      </w:r>
      <w:r w:rsidR="00D30319" w:rsidRPr="005D4E35">
        <w:rPr>
          <w:rFonts w:asciiTheme="minorHAnsi" w:hAnsiTheme="minorHAnsi" w:cstheme="minorHAnsi"/>
          <w:sz w:val="20"/>
          <w:lang w:val="cs-CZ"/>
        </w:rPr>
        <w:t>.</w:t>
      </w:r>
      <w:r w:rsidR="0030625F" w:rsidRPr="005D4E35">
        <w:rPr>
          <w:rFonts w:asciiTheme="minorHAnsi" w:hAnsiTheme="minorHAnsi" w:cstheme="minorHAnsi"/>
          <w:sz w:val="20"/>
          <w:lang w:val="cs-CZ"/>
        </w:rPr>
        <w:t xml:space="preserve"> Objednatel souhlasí s elektronickou fakturací. </w:t>
      </w:r>
      <w:r w:rsidR="00395703" w:rsidRPr="005D4E35">
        <w:rPr>
          <w:rFonts w:asciiTheme="minorHAnsi" w:hAnsiTheme="minorHAnsi" w:cstheme="minorHAnsi"/>
          <w:sz w:val="20"/>
          <w:lang w:val="cs-CZ"/>
        </w:rPr>
        <w:t xml:space="preserve">Platba se považuje za </w:t>
      </w:r>
      <w:r w:rsidR="00A65462" w:rsidRPr="005D4E35">
        <w:rPr>
          <w:rFonts w:asciiTheme="minorHAnsi" w:hAnsiTheme="minorHAnsi" w:cstheme="minorHAnsi"/>
          <w:sz w:val="20"/>
          <w:lang w:val="cs-CZ"/>
        </w:rPr>
        <w:t>provedenou dnem připsání na účet zhotovitele</w:t>
      </w:r>
      <w:r w:rsidR="00644653" w:rsidRPr="005D4E35">
        <w:rPr>
          <w:rFonts w:asciiTheme="minorHAnsi" w:hAnsiTheme="minorHAnsi" w:cstheme="minorHAnsi"/>
          <w:sz w:val="20"/>
          <w:lang w:val="cs-CZ"/>
        </w:rPr>
        <w:t xml:space="preserve"> uvedený na faktuře</w:t>
      </w:r>
      <w:r w:rsidR="00A65462" w:rsidRPr="005D4E35">
        <w:rPr>
          <w:rFonts w:asciiTheme="minorHAnsi" w:hAnsiTheme="minorHAnsi" w:cstheme="minorHAnsi"/>
          <w:sz w:val="20"/>
          <w:lang w:val="cs-CZ"/>
        </w:rPr>
        <w:t>.</w:t>
      </w:r>
      <w:r w:rsidR="00B265B6">
        <w:rPr>
          <w:rFonts w:asciiTheme="minorHAnsi" w:hAnsiTheme="minorHAnsi" w:cstheme="minorHAnsi"/>
          <w:sz w:val="20"/>
          <w:lang w:val="cs-CZ"/>
        </w:rPr>
        <w:t xml:space="preserve"> V případě prodlení s platbou delší než 15 dní je oprávněn Zhotovitel pozastavit veškeré práce až do splacení příslušné faktury. Termín dokončení díla se tak adekvátně posune.</w:t>
      </w:r>
    </w:p>
    <w:p w14:paraId="143F59E1" w14:textId="128F91BB" w:rsidR="00380705" w:rsidRPr="00EE716C" w:rsidRDefault="00380705" w:rsidP="00644653">
      <w:pPr>
        <w:pStyle w:val="JKNadpis2"/>
        <w:numPr>
          <w:ilvl w:val="1"/>
          <w:numId w:val="37"/>
        </w:numPr>
        <w:spacing w:before="0"/>
        <w:rPr>
          <w:rFonts w:asciiTheme="minorHAnsi" w:hAnsiTheme="minorHAnsi" w:cstheme="minorHAnsi"/>
          <w:sz w:val="20"/>
          <w:lang w:val="cs-CZ"/>
        </w:rPr>
      </w:pPr>
      <w:r w:rsidRPr="00EE716C">
        <w:rPr>
          <w:rFonts w:asciiTheme="minorHAnsi" w:hAnsiTheme="minorHAnsi" w:cstheme="minorHAnsi"/>
          <w:sz w:val="20"/>
          <w:lang w:val="cs-CZ"/>
        </w:rPr>
        <w:t xml:space="preserve">Dnem uskutečnění zdanitelného plnění </w:t>
      </w:r>
      <w:r w:rsidR="00E8093D">
        <w:rPr>
          <w:rFonts w:asciiTheme="minorHAnsi" w:hAnsiTheme="minorHAnsi" w:cstheme="minorHAnsi"/>
          <w:sz w:val="20"/>
          <w:lang w:val="cs-CZ"/>
        </w:rPr>
        <w:t>je poslední den v</w:t>
      </w:r>
      <w:r w:rsidR="008052FE">
        <w:rPr>
          <w:rFonts w:asciiTheme="minorHAnsi" w:hAnsiTheme="minorHAnsi" w:cstheme="minorHAnsi"/>
          <w:sz w:val="20"/>
          <w:lang w:val="cs-CZ"/>
        </w:rPr>
        <w:t> měsíci,</w:t>
      </w:r>
      <w:r w:rsidR="00436843">
        <w:rPr>
          <w:rFonts w:asciiTheme="minorHAnsi" w:hAnsiTheme="minorHAnsi" w:cstheme="minorHAnsi"/>
          <w:sz w:val="20"/>
          <w:lang w:val="cs-CZ"/>
        </w:rPr>
        <w:t xml:space="preserve"> </w:t>
      </w:r>
      <w:r w:rsidR="00457FD5">
        <w:rPr>
          <w:rFonts w:asciiTheme="minorHAnsi" w:hAnsiTheme="minorHAnsi" w:cstheme="minorHAnsi"/>
          <w:sz w:val="20"/>
          <w:lang w:val="cs-CZ"/>
        </w:rPr>
        <w:t>ke kterému se faktura vztahuje.</w:t>
      </w:r>
    </w:p>
    <w:p w14:paraId="20E440D8" w14:textId="69630A73" w:rsidR="00380705" w:rsidRPr="003D4208" w:rsidRDefault="00A73EBF" w:rsidP="00BB51CE">
      <w:pPr>
        <w:pStyle w:val="JKNadpis1"/>
        <w:spacing w:after="0"/>
        <w:rPr>
          <w:rFonts w:asciiTheme="minorHAnsi" w:hAnsiTheme="minorHAnsi" w:cstheme="minorHAnsi"/>
          <w:u w:val="none"/>
        </w:rPr>
      </w:pPr>
      <w:r>
        <w:rPr>
          <w:rFonts w:asciiTheme="minorHAnsi" w:hAnsiTheme="minorHAnsi" w:cstheme="minorHAnsi"/>
          <w:u w:val="none"/>
        </w:rPr>
        <w:t>Záruční lhůta</w:t>
      </w:r>
    </w:p>
    <w:p w14:paraId="703E306C" w14:textId="78E1989E" w:rsidR="00B06F72" w:rsidRDefault="00380705" w:rsidP="00B06F72">
      <w:pPr>
        <w:pStyle w:val="JKNadpis2"/>
        <w:numPr>
          <w:ilvl w:val="1"/>
          <w:numId w:val="39"/>
        </w:numPr>
        <w:spacing w:before="0"/>
        <w:rPr>
          <w:rFonts w:asciiTheme="minorHAnsi" w:hAnsiTheme="minorHAnsi" w:cstheme="minorHAnsi"/>
          <w:sz w:val="20"/>
          <w:lang w:val="cs-CZ"/>
        </w:rPr>
      </w:pPr>
      <w:r w:rsidRPr="007212BC">
        <w:rPr>
          <w:rFonts w:asciiTheme="minorHAnsi" w:hAnsiTheme="minorHAnsi" w:cstheme="minorHAnsi"/>
          <w:sz w:val="20"/>
          <w:lang w:val="cs-CZ"/>
        </w:rPr>
        <w:t>Zhotovitel poskytuje objednateli záruku za jakost</w:t>
      </w:r>
      <w:r w:rsidR="00DE2A26">
        <w:rPr>
          <w:rFonts w:asciiTheme="minorHAnsi" w:hAnsiTheme="minorHAnsi" w:cstheme="minorHAnsi"/>
          <w:sz w:val="20"/>
          <w:lang w:val="cs-CZ"/>
        </w:rPr>
        <w:t xml:space="preserve"> za stavební pr</w:t>
      </w:r>
      <w:r w:rsidR="002F1332">
        <w:rPr>
          <w:rFonts w:asciiTheme="minorHAnsi" w:hAnsiTheme="minorHAnsi" w:cstheme="minorHAnsi"/>
          <w:sz w:val="20"/>
          <w:lang w:val="cs-CZ"/>
        </w:rPr>
        <w:t>áce</w:t>
      </w:r>
      <w:r w:rsidR="00DE2A26">
        <w:rPr>
          <w:rFonts w:asciiTheme="minorHAnsi" w:hAnsiTheme="minorHAnsi" w:cstheme="minorHAnsi"/>
          <w:sz w:val="20"/>
          <w:lang w:val="cs-CZ"/>
        </w:rPr>
        <w:t xml:space="preserve"> na</w:t>
      </w:r>
      <w:r w:rsidRPr="007212BC">
        <w:rPr>
          <w:rFonts w:asciiTheme="minorHAnsi" w:hAnsiTheme="minorHAnsi" w:cstheme="minorHAnsi"/>
          <w:sz w:val="20"/>
          <w:lang w:val="cs-CZ"/>
        </w:rPr>
        <w:t xml:space="preserve"> díl</w:t>
      </w:r>
      <w:r w:rsidR="00DE2A26">
        <w:rPr>
          <w:rFonts w:asciiTheme="minorHAnsi" w:hAnsiTheme="minorHAnsi" w:cstheme="minorHAnsi"/>
          <w:sz w:val="20"/>
          <w:lang w:val="cs-CZ"/>
        </w:rPr>
        <w:t>e</w:t>
      </w:r>
      <w:r w:rsidRPr="007212BC">
        <w:rPr>
          <w:rFonts w:asciiTheme="minorHAnsi" w:hAnsiTheme="minorHAnsi" w:cstheme="minorHAnsi"/>
          <w:sz w:val="20"/>
          <w:lang w:val="cs-CZ"/>
        </w:rPr>
        <w:t xml:space="preserve">. Záruční doba začíná běžet dnem předání řádně dokončeného díla zhotovitelem objednateli a končí </w:t>
      </w:r>
      <w:r w:rsidRPr="005D4E35">
        <w:rPr>
          <w:rFonts w:asciiTheme="minorHAnsi" w:hAnsiTheme="minorHAnsi" w:cstheme="minorHAnsi"/>
          <w:sz w:val="20"/>
          <w:lang w:val="cs-CZ"/>
        </w:rPr>
        <w:t xml:space="preserve">uplynutím doby </w:t>
      </w:r>
      <w:r w:rsidR="00D33616">
        <w:rPr>
          <w:rFonts w:asciiTheme="minorHAnsi" w:hAnsiTheme="minorHAnsi" w:cstheme="minorHAnsi"/>
          <w:sz w:val="20"/>
          <w:lang w:val="cs-CZ"/>
        </w:rPr>
        <w:t>60</w:t>
      </w:r>
      <w:r w:rsidRPr="005D4E35">
        <w:rPr>
          <w:rFonts w:asciiTheme="minorHAnsi" w:hAnsiTheme="minorHAnsi" w:cstheme="minorHAnsi"/>
          <w:sz w:val="20"/>
          <w:lang w:val="cs-CZ"/>
        </w:rPr>
        <w:t xml:space="preserve"> měsíců od převzetí</w:t>
      </w:r>
      <w:r w:rsidRPr="007212BC">
        <w:rPr>
          <w:rFonts w:asciiTheme="minorHAnsi" w:hAnsiTheme="minorHAnsi" w:cstheme="minorHAnsi"/>
          <w:sz w:val="20"/>
          <w:lang w:val="cs-CZ"/>
        </w:rPr>
        <w:t xml:space="preserve"> celého díla </w:t>
      </w:r>
      <w:r w:rsidR="00FA2021">
        <w:rPr>
          <w:rFonts w:asciiTheme="minorHAnsi" w:hAnsiTheme="minorHAnsi" w:cstheme="minorHAnsi"/>
          <w:sz w:val="20"/>
          <w:lang w:val="cs-CZ"/>
        </w:rPr>
        <w:t>objednatelem.</w:t>
      </w:r>
    </w:p>
    <w:p w14:paraId="3FC5BC07" w14:textId="1CD4958C" w:rsidR="00B06F72" w:rsidRPr="00B06F72" w:rsidRDefault="00B06F72" w:rsidP="00B06F72">
      <w:pPr>
        <w:pStyle w:val="JKNadpis2"/>
        <w:numPr>
          <w:ilvl w:val="1"/>
          <w:numId w:val="39"/>
        </w:numPr>
        <w:spacing w:before="0"/>
        <w:rPr>
          <w:rFonts w:asciiTheme="minorHAnsi" w:hAnsiTheme="minorHAnsi" w:cstheme="minorHAnsi"/>
          <w:sz w:val="20"/>
          <w:lang w:val="cs-CZ"/>
        </w:rPr>
      </w:pPr>
      <w:r w:rsidRPr="00B06F72">
        <w:rPr>
          <w:rFonts w:asciiTheme="minorHAnsi" w:hAnsiTheme="minorHAnsi" w:cstheme="minorHAnsi"/>
          <w:sz w:val="20"/>
          <w:lang w:val="cs-CZ"/>
        </w:rPr>
        <w:t>Na výrobky nebo komponenty zabudované do díla, na které jejich výrobce nebo dodavatel poskytuje záruční dobu jinou, se vztahuje tato záruční doba garantovaná výrobcem, popřípadě dodavatelem, která bude doložena záručním nebo technickým listem výrobce či dodavatele. Soupis výrobků a komponentů se zkrácenou či prodlouženou záruční dobou společně s uvedením délky záruční doby bude součástí předávacího protokolu.</w:t>
      </w:r>
    </w:p>
    <w:p w14:paraId="539D803F" w14:textId="47C73193" w:rsidR="00817051" w:rsidRPr="00540EAC" w:rsidRDefault="00540EAC" w:rsidP="00BB51CE">
      <w:pPr>
        <w:pStyle w:val="JKNadpis1"/>
        <w:spacing w:after="0"/>
        <w:rPr>
          <w:rFonts w:asciiTheme="minorHAnsi" w:hAnsiTheme="minorHAnsi" w:cstheme="minorHAnsi"/>
          <w:sz w:val="20"/>
        </w:rPr>
      </w:pPr>
      <w:r>
        <w:rPr>
          <w:rFonts w:asciiTheme="minorHAnsi" w:hAnsiTheme="minorHAnsi" w:cstheme="minorHAnsi"/>
          <w:u w:val="none"/>
        </w:rPr>
        <w:t>Další ujednání</w:t>
      </w:r>
    </w:p>
    <w:p w14:paraId="3A96AFDE" w14:textId="6AB84A46" w:rsidR="00380705" w:rsidRPr="007212BC" w:rsidRDefault="00380705" w:rsidP="008052FE">
      <w:pPr>
        <w:pStyle w:val="JKNadpis2"/>
        <w:numPr>
          <w:ilvl w:val="1"/>
          <w:numId w:val="41"/>
        </w:numPr>
        <w:spacing w:before="0"/>
        <w:rPr>
          <w:rFonts w:asciiTheme="minorHAnsi" w:hAnsiTheme="minorHAnsi" w:cstheme="minorHAnsi"/>
          <w:sz w:val="20"/>
          <w:lang w:val="cs-CZ"/>
        </w:rPr>
      </w:pPr>
      <w:r w:rsidRPr="00EC6BC1">
        <w:rPr>
          <w:rFonts w:asciiTheme="minorHAnsi" w:hAnsiTheme="minorHAnsi" w:cstheme="minorHAnsi"/>
          <w:sz w:val="20"/>
          <w:lang w:val="cs-CZ"/>
        </w:rPr>
        <w:t xml:space="preserve">Zhotovitel je oprávněn </w:t>
      </w:r>
      <w:r w:rsidR="00BE0DB1">
        <w:rPr>
          <w:rFonts w:asciiTheme="minorHAnsi" w:hAnsiTheme="minorHAnsi" w:cstheme="minorHAnsi"/>
          <w:sz w:val="20"/>
          <w:lang w:val="cs-CZ"/>
        </w:rPr>
        <w:t xml:space="preserve">bezplatně </w:t>
      </w:r>
      <w:r w:rsidRPr="00EC6BC1">
        <w:rPr>
          <w:rFonts w:asciiTheme="minorHAnsi" w:hAnsiTheme="minorHAnsi" w:cstheme="minorHAnsi"/>
          <w:sz w:val="20"/>
          <w:lang w:val="cs-CZ"/>
        </w:rPr>
        <w:t>používat pro účely provádění díla takové zdroje, které jsou dostupné na staveništi</w:t>
      </w:r>
      <w:r w:rsidR="00BE0DB1">
        <w:rPr>
          <w:rFonts w:asciiTheme="minorHAnsi" w:hAnsiTheme="minorHAnsi" w:cstheme="minorHAnsi"/>
          <w:sz w:val="20"/>
          <w:lang w:val="cs-CZ"/>
        </w:rPr>
        <w:t>.</w:t>
      </w:r>
      <w:r w:rsidR="00044C13">
        <w:rPr>
          <w:rFonts w:asciiTheme="minorHAnsi" w:hAnsiTheme="minorHAnsi" w:cstheme="minorHAnsi"/>
          <w:sz w:val="20"/>
          <w:lang w:val="cs-CZ"/>
        </w:rPr>
        <w:t xml:space="preserve"> </w:t>
      </w:r>
    </w:p>
    <w:p w14:paraId="1E25784F" w14:textId="38A2F7C8" w:rsidR="00380705" w:rsidRPr="007212BC" w:rsidRDefault="00380705" w:rsidP="008052FE">
      <w:pPr>
        <w:pStyle w:val="JKNadpis2"/>
        <w:numPr>
          <w:ilvl w:val="1"/>
          <w:numId w:val="41"/>
        </w:numPr>
        <w:spacing w:before="0"/>
        <w:rPr>
          <w:rFonts w:asciiTheme="minorHAnsi" w:hAnsiTheme="minorHAnsi" w:cstheme="minorHAnsi"/>
          <w:sz w:val="20"/>
          <w:lang w:val="cs-CZ"/>
        </w:rPr>
      </w:pPr>
      <w:r w:rsidRPr="00A95E98">
        <w:rPr>
          <w:rFonts w:asciiTheme="minorHAnsi" w:hAnsiTheme="minorHAnsi" w:cstheme="minorHAnsi"/>
          <w:sz w:val="20"/>
          <w:lang w:val="cs-CZ"/>
        </w:rPr>
        <w:t xml:space="preserve">Zhotovitel </w:t>
      </w:r>
      <w:r w:rsidR="00C67698" w:rsidRPr="00A95E98">
        <w:rPr>
          <w:rFonts w:asciiTheme="minorHAnsi" w:hAnsiTheme="minorHAnsi" w:cstheme="minorHAnsi"/>
          <w:sz w:val="20"/>
          <w:lang w:val="cs-CZ"/>
        </w:rPr>
        <w:t>je</w:t>
      </w:r>
      <w:r w:rsidRPr="00A95E98">
        <w:rPr>
          <w:rFonts w:asciiTheme="minorHAnsi" w:hAnsiTheme="minorHAnsi" w:cstheme="minorHAnsi"/>
          <w:sz w:val="20"/>
          <w:lang w:val="cs-CZ"/>
        </w:rPr>
        <w:t xml:space="preserve"> </w:t>
      </w:r>
      <w:r w:rsidR="00EF77DC" w:rsidRPr="00A95E98">
        <w:rPr>
          <w:rFonts w:asciiTheme="minorHAnsi" w:hAnsiTheme="minorHAnsi" w:cstheme="minorHAnsi"/>
          <w:sz w:val="20"/>
          <w:lang w:val="cs-CZ"/>
        </w:rPr>
        <w:t>oprávněn</w:t>
      </w:r>
      <w:r w:rsidRPr="00A95E98">
        <w:rPr>
          <w:rFonts w:asciiTheme="minorHAnsi" w:hAnsiTheme="minorHAnsi" w:cstheme="minorHAnsi"/>
          <w:sz w:val="20"/>
          <w:lang w:val="cs-CZ"/>
        </w:rPr>
        <w:t xml:space="preserve"> </w:t>
      </w:r>
      <w:r w:rsidR="00DE2A26">
        <w:rPr>
          <w:rFonts w:asciiTheme="minorHAnsi" w:hAnsiTheme="minorHAnsi" w:cstheme="minorHAnsi"/>
          <w:sz w:val="20"/>
          <w:lang w:val="cs-CZ"/>
        </w:rPr>
        <w:t xml:space="preserve">bezplatně </w:t>
      </w:r>
      <w:r w:rsidRPr="00A95E98">
        <w:rPr>
          <w:rFonts w:asciiTheme="minorHAnsi" w:hAnsiTheme="minorHAnsi" w:cstheme="minorHAnsi"/>
          <w:sz w:val="20"/>
          <w:lang w:val="cs-CZ"/>
        </w:rPr>
        <w:t>označit stavbu informační tabulí svým logem nebo jakýmkoliv označením identifikujícím zhotovitele nebo tyto či obdobné údaje umístit na staveništi a v jeho bezprostředním okolí</w:t>
      </w:r>
      <w:r w:rsidR="00A95E98" w:rsidRPr="00A95E98">
        <w:rPr>
          <w:rFonts w:asciiTheme="minorHAnsi" w:hAnsiTheme="minorHAnsi" w:cstheme="minorHAnsi"/>
          <w:sz w:val="20"/>
          <w:lang w:val="cs-CZ"/>
        </w:rPr>
        <w:t>.</w:t>
      </w:r>
      <w:r w:rsidR="007447BE" w:rsidRPr="00A95E98">
        <w:rPr>
          <w:rFonts w:asciiTheme="minorHAnsi" w:hAnsiTheme="minorHAnsi" w:cstheme="minorHAnsi"/>
          <w:sz w:val="20"/>
          <w:lang w:val="cs-CZ"/>
        </w:rPr>
        <w:t xml:space="preserve"> </w:t>
      </w:r>
      <w:r w:rsidR="0060592F">
        <w:rPr>
          <w:rFonts w:asciiTheme="minorHAnsi" w:hAnsiTheme="minorHAnsi" w:cstheme="minorHAnsi"/>
          <w:sz w:val="20"/>
          <w:lang w:val="cs-CZ"/>
        </w:rPr>
        <w:t>Zhotovitel je oprávněn pořizovat z místa provádění díla fotodokumentaci či videodokumentaci, kterou může využít za účelem své propagace.</w:t>
      </w:r>
    </w:p>
    <w:p w14:paraId="1E853822" w14:textId="77777777" w:rsidR="00380705" w:rsidRPr="003D4208" w:rsidRDefault="00380705" w:rsidP="00BB51CE">
      <w:pPr>
        <w:pStyle w:val="JKNadpis1"/>
        <w:spacing w:after="0"/>
        <w:rPr>
          <w:rFonts w:asciiTheme="minorHAnsi" w:hAnsiTheme="minorHAnsi" w:cstheme="minorHAnsi"/>
          <w:u w:val="none"/>
        </w:rPr>
      </w:pPr>
      <w:r w:rsidRPr="003D4208">
        <w:rPr>
          <w:rFonts w:asciiTheme="minorHAnsi" w:hAnsiTheme="minorHAnsi" w:cstheme="minorHAnsi"/>
          <w:u w:val="none"/>
        </w:rPr>
        <w:t>Závěrečná ujednání</w:t>
      </w:r>
    </w:p>
    <w:p w14:paraId="79CE940F" w14:textId="29088828" w:rsidR="00D16D06" w:rsidRDefault="00380705" w:rsidP="008052FE">
      <w:pPr>
        <w:pStyle w:val="JKNadpis2"/>
        <w:numPr>
          <w:ilvl w:val="1"/>
          <w:numId w:val="44"/>
        </w:numPr>
        <w:spacing w:before="0"/>
        <w:rPr>
          <w:rFonts w:asciiTheme="minorHAnsi" w:hAnsiTheme="minorHAnsi" w:cstheme="minorHAnsi"/>
          <w:sz w:val="20"/>
          <w:lang w:val="cs-CZ"/>
        </w:rPr>
      </w:pPr>
      <w:r w:rsidRPr="007212BC">
        <w:rPr>
          <w:rFonts w:asciiTheme="minorHAnsi" w:hAnsiTheme="minorHAnsi" w:cstheme="minorHAnsi"/>
          <w:sz w:val="20"/>
          <w:lang w:val="cs-CZ"/>
        </w:rPr>
        <w:t xml:space="preserve">Vztahy mezi smluvními stranami, které nejsou výslovně upraveny touto smlouvou, se řídí příslušnými ustanoveními občanského zákoníku. V ostatním se tato smlouva řídí právem České republiky a příslušné k rozhodování sporů z této smlouvy nebo v souvislosti s ní jsou české soudy. Obecně závazné právní předpisy se použijí vždy v aktuálně účinném znění. </w:t>
      </w:r>
    </w:p>
    <w:p w14:paraId="46018F4B" w14:textId="02E14E4B" w:rsidR="00380705" w:rsidRPr="00D16D06" w:rsidRDefault="00380705" w:rsidP="008052FE">
      <w:pPr>
        <w:pStyle w:val="JKNadpis2"/>
        <w:numPr>
          <w:ilvl w:val="1"/>
          <w:numId w:val="44"/>
        </w:numPr>
        <w:spacing w:before="0"/>
        <w:rPr>
          <w:rFonts w:asciiTheme="minorHAnsi" w:hAnsiTheme="minorHAnsi" w:cstheme="minorHAnsi"/>
          <w:sz w:val="20"/>
          <w:lang w:val="cs-CZ"/>
        </w:rPr>
      </w:pPr>
      <w:r w:rsidRPr="00D16D06">
        <w:rPr>
          <w:rFonts w:asciiTheme="minorHAnsi" w:hAnsiTheme="minorHAnsi" w:cstheme="minorHAnsi"/>
          <w:sz w:val="20"/>
          <w:lang w:val="cs-CZ"/>
        </w:rPr>
        <w:t xml:space="preserve">Nedílnou součástí této smlouvy o dílo </w:t>
      </w:r>
      <w:r w:rsidR="00D16D06" w:rsidRPr="00D16D06">
        <w:rPr>
          <w:rFonts w:asciiTheme="minorHAnsi" w:hAnsiTheme="minorHAnsi" w:cstheme="minorHAnsi"/>
          <w:sz w:val="20"/>
          <w:lang w:val="cs-CZ"/>
        </w:rPr>
        <w:t>je příloha</w:t>
      </w:r>
      <w:bookmarkStart w:id="2" w:name="OLE_LINK1"/>
      <w:bookmarkStart w:id="3" w:name="OLE_LINK2"/>
      <w:r w:rsidR="00D16D06">
        <w:rPr>
          <w:rFonts w:asciiTheme="minorHAnsi" w:hAnsiTheme="minorHAnsi" w:cstheme="minorHAnsi"/>
          <w:sz w:val="20"/>
          <w:lang w:val="cs-CZ"/>
        </w:rPr>
        <w:t xml:space="preserve">: </w:t>
      </w:r>
      <w:r w:rsidRPr="00D16D06">
        <w:rPr>
          <w:rFonts w:asciiTheme="minorHAnsi" w:hAnsiTheme="minorHAnsi" w:cstheme="minorHAnsi"/>
          <w:sz w:val="20"/>
          <w:lang w:val="cs-CZ"/>
        </w:rPr>
        <w:t xml:space="preserve">Oceněný soupis prací (Nabídka zhotovitele) ze dne </w:t>
      </w:r>
      <w:r w:rsidR="0060592F">
        <w:rPr>
          <w:rFonts w:asciiTheme="minorHAnsi" w:hAnsiTheme="minorHAnsi" w:cstheme="minorHAnsi"/>
          <w:sz w:val="20"/>
          <w:lang w:val="cs-CZ"/>
        </w:rPr>
        <w:t>18.12.2024.</w:t>
      </w:r>
    </w:p>
    <w:bookmarkEnd w:id="2"/>
    <w:bookmarkEnd w:id="3"/>
    <w:p w14:paraId="2725CE9A" w14:textId="6D00F80F" w:rsidR="00380705" w:rsidRPr="007212BC" w:rsidRDefault="00B71D18" w:rsidP="008052FE">
      <w:pPr>
        <w:pStyle w:val="JKNadpis2"/>
        <w:numPr>
          <w:ilvl w:val="1"/>
          <w:numId w:val="44"/>
        </w:numPr>
        <w:spacing w:before="0"/>
        <w:rPr>
          <w:rFonts w:asciiTheme="minorHAnsi" w:hAnsiTheme="minorHAnsi" w:cstheme="minorHAnsi"/>
          <w:sz w:val="20"/>
          <w:lang w:val="cs-CZ"/>
        </w:rPr>
      </w:pPr>
      <w:r w:rsidRPr="00B71D18">
        <w:rPr>
          <w:rFonts w:asciiTheme="minorHAnsi" w:hAnsiTheme="minorHAnsi" w:cstheme="minorHAnsi"/>
          <w:sz w:val="20"/>
          <w:lang w:val="cs-CZ"/>
        </w:rPr>
        <w:t>Tato smlouva může být měněna a doplňována jen písemnou formou se souhlasem obou stran</w:t>
      </w:r>
      <w:r>
        <w:rPr>
          <w:rFonts w:asciiTheme="minorHAnsi" w:hAnsiTheme="minorHAnsi" w:cstheme="minorHAnsi"/>
          <w:sz w:val="20"/>
          <w:lang w:val="cs-CZ"/>
        </w:rPr>
        <w:t>.</w:t>
      </w:r>
    </w:p>
    <w:p w14:paraId="5FF707FF" w14:textId="6C08E38E" w:rsidR="00380705" w:rsidRPr="007212BC" w:rsidRDefault="00380705" w:rsidP="008052FE">
      <w:pPr>
        <w:pStyle w:val="JKNadpis2"/>
        <w:numPr>
          <w:ilvl w:val="1"/>
          <w:numId w:val="44"/>
        </w:numPr>
        <w:spacing w:before="0"/>
        <w:rPr>
          <w:rFonts w:asciiTheme="minorHAnsi" w:hAnsiTheme="minorHAnsi" w:cstheme="minorHAnsi"/>
          <w:sz w:val="20"/>
          <w:lang w:val="cs-CZ"/>
        </w:rPr>
      </w:pPr>
      <w:r w:rsidRPr="007212BC">
        <w:rPr>
          <w:rFonts w:asciiTheme="minorHAnsi" w:hAnsiTheme="minorHAnsi" w:cstheme="minorHAnsi"/>
          <w:sz w:val="20"/>
          <w:lang w:val="cs-CZ"/>
        </w:rPr>
        <w:t>Obě smluvní strany výslovně prohlašují, že se před podpisem této smlouvy seznámily se všemi jejími ustanoveními, měly možnost ovlivnit jejich znění, rozumí jim a všechna ustanovení smlouvy bez výhrad přijímají.</w:t>
      </w:r>
    </w:p>
    <w:p w14:paraId="7E717C1E" w14:textId="18120EAC" w:rsidR="00E251B0" w:rsidRPr="00141DD3" w:rsidRDefault="006A1A4F" w:rsidP="008052FE">
      <w:pPr>
        <w:pStyle w:val="JKNadpis2"/>
        <w:numPr>
          <w:ilvl w:val="1"/>
          <w:numId w:val="44"/>
        </w:numPr>
        <w:spacing w:before="0"/>
        <w:rPr>
          <w:rFonts w:asciiTheme="minorHAnsi" w:hAnsiTheme="minorHAnsi" w:cstheme="minorHAnsi"/>
          <w:sz w:val="20"/>
          <w:lang w:val="cs-CZ"/>
        </w:rPr>
      </w:pPr>
      <w:r>
        <w:rPr>
          <w:rFonts w:asciiTheme="minorHAnsi" w:hAnsiTheme="minorHAnsi" w:cstheme="minorHAnsi"/>
          <w:sz w:val="20"/>
          <w:lang w:val="cs-CZ"/>
        </w:rPr>
        <w:t>Tato smlouva je vyhotovena ve dvou stejnopisech</w:t>
      </w:r>
      <w:r w:rsidR="008B627E">
        <w:rPr>
          <w:rFonts w:asciiTheme="minorHAnsi" w:hAnsiTheme="minorHAnsi" w:cstheme="minorHAnsi"/>
          <w:sz w:val="20"/>
          <w:lang w:val="cs-CZ"/>
        </w:rPr>
        <w:t>, každá ze smluvních stran</w:t>
      </w:r>
      <w:r w:rsidR="00B30A87">
        <w:rPr>
          <w:rFonts w:asciiTheme="minorHAnsi" w:hAnsiTheme="minorHAnsi" w:cstheme="minorHAnsi"/>
          <w:sz w:val="20"/>
          <w:lang w:val="cs-CZ"/>
        </w:rPr>
        <w:t xml:space="preserve"> obdrží jeden.</w:t>
      </w:r>
    </w:p>
    <w:p w14:paraId="1D427251" w14:textId="2D027D5D" w:rsidR="00E251B0" w:rsidRDefault="00E251B0" w:rsidP="005767B6">
      <w:pPr>
        <w:pStyle w:val="JKNormln"/>
        <w:rPr>
          <w:rFonts w:asciiTheme="minorHAnsi" w:hAnsiTheme="minorHAnsi" w:cstheme="minorHAnsi"/>
          <w:sz w:val="20"/>
          <w:szCs w:val="20"/>
        </w:rPr>
      </w:pPr>
    </w:p>
    <w:p w14:paraId="790800CC" w14:textId="586E31E9" w:rsidR="00380705" w:rsidRPr="001C40B7" w:rsidRDefault="00115241" w:rsidP="005767B6">
      <w:pPr>
        <w:pStyle w:val="JKNormln"/>
        <w:tabs>
          <w:tab w:val="left" w:pos="4536"/>
        </w:tabs>
        <w:rPr>
          <w:rFonts w:asciiTheme="minorHAnsi" w:hAnsiTheme="minorHAnsi" w:cstheme="minorHAnsi"/>
          <w:sz w:val="20"/>
          <w:szCs w:val="20"/>
        </w:rPr>
      </w:pPr>
      <w:r w:rsidRPr="001C40B7">
        <w:rPr>
          <w:rFonts w:asciiTheme="minorHAnsi" w:hAnsiTheme="minorHAnsi" w:cstheme="minorHAnsi"/>
          <w:sz w:val="20"/>
          <w:szCs w:val="20"/>
        </w:rPr>
        <w:t>V</w:t>
      </w:r>
      <w:r w:rsidR="003A5AC6" w:rsidRPr="001C40B7">
        <w:rPr>
          <w:rFonts w:asciiTheme="minorHAnsi" w:hAnsiTheme="minorHAnsi" w:cstheme="minorHAnsi"/>
          <w:sz w:val="20"/>
          <w:szCs w:val="20"/>
        </w:rPr>
        <w:t>e Vysokém Mýtě</w:t>
      </w:r>
      <w:r w:rsidR="00380705" w:rsidRPr="001C40B7">
        <w:rPr>
          <w:rFonts w:asciiTheme="minorHAnsi" w:hAnsiTheme="minorHAnsi" w:cstheme="minorHAnsi"/>
          <w:sz w:val="20"/>
          <w:szCs w:val="20"/>
        </w:rPr>
        <w:t xml:space="preserve"> dne ………………</w:t>
      </w:r>
    </w:p>
    <w:p w14:paraId="43138127" w14:textId="5C6D8059" w:rsidR="00380705" w:rsidRPr="001C40B7" w:rsidRDefault="00380705" w:rsidP="005767B6">
      <w:pPr>
        <w:pStyle w:val="JKNormln"/>
        <w:tabs>
          <w:tab w:val="left" w:pos="4536"/>
        </w:tabs>
        <w:rPr>
          <w:rFonts w:asciiTheme="minorHAnsi" w:hAnsiTheme="minorHAnsi" w:cstheme="minorHAnsi"/>
          <w:sz w:val="20"/>
          <w:szCs w:val="20"/>
        </w:rPr>
      </w:pPr>
      <w:r w:rsidRPr="001C40B7">
        <w:rPr>
          <w:rFonts w:asciiTheme="minorHAnsi" w:hAnsiTheme="minorHAnsi" w:cstheme="minorHAnsi"/>
          <w:sz w:val="20"/>
          <w:szCs w:val="20"/>
        </w:rPr>
        <w:t>Za objednatele:</w:t>
      </w:r>
      <w:r w:rsidRPr="001C40B7">
        <w:rPr>
          <w:rFonts w:asciiTheme="minorHAnsi" w:hAnsiTheme="minorHAnsi" w:cstheme="minorHAnsi"/>
          <w:sz w:val="20"/>
          <w:szCs w:val="20"/>
        </w:rPr>
        <w:tab/>
      </w:r>
      <w:r w:rsidR="00377B8F" w:rsidRPr="001C40B7">
        <w:rPr>
          <w:rFonts w:asciiTheme="minorHAnsi" w:hAnsiTheme="minorHAnsi" w:cstheme="minorHAnsi"/>
          <w:sz w:val="20"/>
          <w:szCs w:val="20"/>
        </w:rPr>
        <w:tab/>
      </w:r>
      <w:r w:rsidR="00377B8F" w:rsidRPr="001C40B7">
        <w:rPr>
          <w:rFonts w:asciiTheme="minorHAnsi" w:hAnsiTheme="minorHAnsi" w:cstheme="minorHAnsi"/>
          <w:sz w:val="20"/>
          <w:szCs w:val="20"/>
        </w:rPr>
        <w:tab/>
      </w:r>
      <w:r w:rsidRPr="001C40B7">
        <w:rPr>
          <w:rFonts w:asciiTheme="minorHAnsi" w:hAnsiTheme="minorHAnsi" w:cstheme="minorHAnsi"/>
          <w:sz w:val="20"/>
          <w:szCs w:val="20"/>
        </w:rPr>
        <w:t>Za zhotovitele:</w:t>
      </w:r>
    </w:p>
    <w:p w14:paraId="675834D7" w14:textId="3DF00C0C" w:rsidR="00380E90" w:rsidRDefault="00380E90" w:rsidP="005767B6">
      <w:pPr>
        <w:pStyle w:val="JKNormln"/>
        <w:tabs>
          <w:tab w:val="left" w:pos="4536"/>
        </w:tabs>
        <w:rPr>
          <w:rFonts w:asciiTheme="minorHAnsi" w:hAnsiTheme="minorHAnsi" w:cstheme="minorHAnsi"/>
          <w:sz w:val="20"/>
          <w:szCs w:val="20"/>
        </w:rPr>
      </w:pPr>
    </w:p>
    <w:p w14:paraId="3962B059" w14:textId="77777777" w:rsidR="00F639C8" w:rsidRPr="001C40B7" w:rsidRDefault="00F639C8" w:rsidP="005767B6">
      <w:pPr>
        <w:pStyle w:val="JKNormln"/>
        <w:tabs>
          <w:tab w:val="left" w:pos="4536"/>
        </w:tabs>
        <w:rPr>
          <w:rFonts w:asciiTheme="minorHAnsi" w:hAnsiTheme="minorHAnsi" w:cstheme="minorHAnsi"/>
          <w:sz w:val="20"/>
          <w:szCs w:val="20"/>
        </w:rPr>
      </w:pPr>
    </w:p>
    <w:p w14:paraId="3116AC83" w14:textId="6CFE9EF8" w:rsidR="00380705" w:rsidRPr="001C40B7" w:rsidRDefault="00380705" w:rsidP="001B0C8C">
      <w:pPr>
        <w:pStyle w:val="JKNormln"/>
        <w:tabs>
          <w:tab w:val="center" w:pos="1985"/>
          <w:tab w:val="center" w:pos="6521"/>
        </w:tabs>
        <w:rPr>
          <w:rFonts w:asciiTheme="minorHAnsi" w:hAnsiTheme="minorHAnsi" w:cstheme="minorHAnsi"/>
          <w:sz w:val="20"/>
          <w:szCs w:val="20"/>
        </w:rPr>
      </w:pPr>
      <w:r w:rsidRPr="001C40B7">
        <w:rPr>
          <w:rFonts w:asciiTheme="minorHAnsi" w:hAnsiTheme="minorHAnsi" w:cstheme="minorHAnsi"/>
          <w:sz w:val="20"/>
          <w:szCs w:val="20"/>
        </w:rPr>
        <w:t>………………………</w:t>
      </w:r>
      <w:r w:rsidR="00377B8F" w:rsidRPr="001C40B7">
        <w:rPr>
          <w:rFonts w:asciiTheme="minorHAnsi" w:hAnsiTheme="minorHAnsi" w:cstheme="minorHAnsi"/>
          <w:sz w:val="20"/>
          <w:szCs w:val="20"/>
        </w:rPr>
        <w:t>…</w:t>
      </w:r>
      <w:r w:rsidRPr="001C40B7">
        <w:rPr>
          <w:rFonts w:asciiTheme="minorHAnsi" w:hAnsiTheme="minorHAnsi" w:cstheme="minorHAnsi"/>
          <w:sz w:val="20"/>
          <w:szCs w:val="20"/>
        </w:rPr>
        <w:t>…</w:t>
      </w:r>
      <w:r w:rsidR="00377B8F" w:rsidRPr="001C40B7">
        <w:rPr>
          <w:rFonts w:asciiTheme="minorHAnsi" w:hAnsiTheme="minorHAnsi" w:cstheme="minorHAnsi"/>
          <w:sz w:val="20"/>
          <w:szCs w:val="20"/>
        </w:rPr>
        <w:tab/>
      </w:r>
      <w:r w:rsidRPr="001C40B7">
        <w:rPr>
          <w:rFonts w:asciiTheme="minorHAnsi" w:hAnsiTheme="minorHAnsi" w:cstheme="minorHAnsi"/>
          <w:sz w:val="20"/>
          <w:szCs w:val="20"/>
        </w:rPr>
        <w:tab/>
      </w:r>
      <w:r w:rsidR="001C40B7">
        <w:rPr>
          <w:rFonts w:asciiTheme="minorHAnsi" w:hAnsiTheme="minorHAnsi" w:cstheme="minorHAnsi"/>
          <w:sz w:val="20"/>
          <w:szCs w:val="20"/>
        </w:rPr>
        <w:t xml:space="preserve">                                 </w:t>
      </w:r>
      <w:r w:rsidRPr="001C40B7">
        <w:rPr>
          <w:rFonts w:asciiTheme="minorHAnsi" w:hAnsiTheme="minorHAnsi" w:cstheme="minorHAnsi"/>
          <w:sz w:val="20"/>
          <w:szCs w:val="20"/>
        </w:rPr>
        <w:t>………………………………..</w:t>
      </w:r>
    </w:p>
    <w:p w14:paraId="22FC01C3" w14:textId="5004ED16" w:rsidR="001C40B7" w:rsidRPr="001C40B7" w:rsidRDefault="007D1D86" w:rsidP="005767B6">
      <w:pPr>
        <w:rPr>
          <w:rFonts w:asciiTheme="minorHAnsi" w:hAnsiTheme="minorHAnsi" w:cstheme="minorHAnsi"/>
          <w:sz w:val="20"/>
          <w:szCs w:val="20"/>
        </w:rPr>
      </w:pPr>
      <w:r>
        <w:rPr>
          <w:rFonts w:asciiTheme="minorHAnsi" w:hAnsiTheme="minorHAnsi" w:cstheme="minorHAnsi"/>
          <w:sz w:val="20"/>
          <w:szCs w:val="20"/>
        </w:rPr>
        <w:t>xxxxx</w:t>
      </w:r>
      <w:r w:rsidR="00D33616" w:rsidRPr="001C40B7">
        <w:rPr>
          <w:rFonts w:asciiTheme="minorHAnsi" w:hAnsiTheme="minorHAnsi" w:cstheme="minorHAnsi"/>
          <w:sz w:val="20"/>
          <w:szCs w:val="20"/>
        </w:rPr>
        <w:tab/>
      </w:r>
      <w:r>
        <w:rPr>
          <w:rFonts w:asciiTheme="minorHAnsi" w:hAnsiTheme="minorHAnsi" w:cstheme="minorHAnsi"/>
          <w:sz w:val="20"/>
          <w:szCs w:val="20"/>
        </w:rPr>
        <w:tab/>
      </w:r>
      <w:r w:rsidR="00D33616" w:rsidRPr="001C40B7">
        <w:rPr>
          <w:rFonts w:asciiTheme="minorHAnsi" w:hAnsiTheme="minorHAnsi" w:cstheme="minorHAnsi"/>
          <w:sz w:val="20"/>
          <w:szCs w:val="20"/>
        </w:rPr>
        <w:tab/>
      </w:r>
      <w:r>
        <w:rPr>
          <w:rFonts w:asciiTheme="minorHAnsi" w:hAnsiTheme="minorHAnsi" w:cstheme="minorHAnsi"/>
          <w:sz w:val="20"/>
          <w:szCs w:val="20"/>
        </w:rPr>
        <w:tab/>
      </w:r>
      <w:r w:rsidR="00D33616" w:rsidRPr="001C40B7">
        <w:rPr>
          <w:rFonts w:asciiTheme="minorHAnsi" w:hAnsiTheme="minorHAnsi" w:cstheme="minorHAnsi"/>
          <w:sz w:val="20"/>
          <w:szCs w:val="20"/>
        </w:rPr>
        <w:tab/>
      </w:r>
      <w:r w:rsidR="00D33616" w:rsidRPr="001C40B7">
        <w:rPr>
          <w:rFonts w:asciiTheme="minorHAnsi" w:hAnsiTheme="minorHAnsi" w:cstheme="minorHAnsi"/>
          <w:sz w:val="20"/>
          <w:szCs w:val="20"/>
        </w:rPr>
        <w:tab/>
      </w:r>
      <w:r w:rsidR="00D33616" w:rsidRPr="001C40B7">
        <w:rPr>
          <w:rFonts w:asciiTheme="minorHAnsi" w:hAnsiTheme="minorHAnsi" w:cstheme="minorHAnsi"/>
          <w:sz w:val="20"/>
          <w:szCs w:val="20"/>
        </w:rPr>
        <w:tab/>
      </w:r>
      <w:r w:rsidR="00D33616" w:rsidRPr="001C40B7">
        <w:rPr>
          <w:rFonts w:asciiTheme="minorHAnsi" w:hAnsiTheme="minorHAnsi" w:cstheme="minorHAnsi"/>
          <w:sz w:val="20"/>
          <w:szCs w:val="20"/>
        </w:rPr>
        <w:tab/>
      </w:r>
      <w:r w:rsidR="001C40B7" w:rsidRPr="001C40B7">
        <w:rPr>
          <w:rFonts w:asciiTheme="minorHAnsi" w:hAnsiTheme="minorHAnsi" w:cstheme="minorHAnsi"/>
          <w:sz w:val="20"/>
          <w:szCs w:val="20"/>
        </w:rPr>
        <w:tab/>
      </w:r>
      <w:r>
        <w:rPr>
          <w:rFonts w:asciiTheme="minorHAnsi" w:hAnsiTheme="minorHAnsi" w:cstheme="minorHAnsi"/>
          <w:sz w:val="20"/>
          <w:szCs w:val="20"/>
        </w:rPr>
        <w:t>xxxxx</w:t>
      </w:r>
      <w:r w:rsidR="00D33616" w:rsidRPr="001C40B7">
        <w:rPr>
          <w:rFonts w:asciiTheme="minorHAnsi" w:hAnsiTheme="minorHAnsi" w:cstheme="minorHAnsi"/>
          <w:sz w:val="20"/>
          <w:szCs w:val="20"/>
        </w:rPr>
        <w:t xml:space="preserve"> a </w:t>
      </w:r>
      <w:r>
        <w:rPr>
          <w:rFonts w:asciiTheme="minorHAnsi" w:hAnsiTheme="minorHAnsi" w:cstheme="minorHAnsi"/>
          <w:sz w:val="20"/>
          <w:szCs w:val="20"/>
        </w:rPr>
        <w:t>xxxxx</w:t>
      </w:r>
    </w:p>
    <w:p w14:paraId="7D038AA8" w14:textId="1ADB759F" w:rsidR="00760F49" w:rsidRPr="001C40B7" w:rsidRDefault="001C40B7" w:rsidP="005767B6">
      <w:pPr>
        <w:rPr>
          <w:rFonts w:asciiTheme="minorHAnsi" w:hAnsiTheme="minorHAnsi" w:cstheme="minorHAnsi"/>
          <w:sz w:val="20"/>
          <w:szCs w:val="20"/>
        </w:rPr>
      </w:pPr>
      <w:r w:rsidRPr="001C40B7">
        <w:rPr>
          <w:rFonts w:asciiTheme="minorHAnsi" w:hAnsiTheme="minorHAnsi" w:cstheme="minorHAnsi"/>
          <w:sz w:val="20"/>
          <w:szCs w:val="20"/>
        </w:rPr>
        <w:t>Vodovody a kanalizace Vysoké Mýto, s.r.o.</w:t>
      </w:r>
      <w:r w:rsidR="00220CF6">
        <w:rPr>
          <w:rFonts w:asciiTheme="minorHAnsi" w:hAnsiTheme="minorHAnsi" w:cstheme="minorHAnsi"/>
          <w:sz w:val="20"/>
          <w:szCs w:val="20"/>
        </w:rPr>
        <w:tab/>
      </w:r>
      <w:r w:rsidR="00220CF6">
        <w:rPr>
          <w:rFonts w:asciiTheme="minorHAnsi" w:hAnsiTheme="minorHAnsi" w:cstheme="minorHAnsi"/>
          <w:sz w:val="20"/>
          <w:szCs w:val="20"/>
        </w:rPr>
        <w:tab/>
      </w:r>
      <w:r w:rsidR="00220CF6">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220CF6">
        <w:rPr>
          <w:rFonts w:asciiTheme="minorHAnsi" w:hAnsiTheme="minorHAnsi" w:cstheme="minorHAnsi"/>
          <w:sz w:val="20"/>
          <w:szCs w:val="20"/>
        </w:rPr>
        <w:t>STAVITELSTVÍ - TRUNEC s.r.o.</w:t>
      </w:r>
    </w:p>
    <w:sectPr w:rsidR="00760F49" w:rsidRPr="001C40B7" w:rsidSect="00F06ECC">
      <w:footerReference w:type="default" r:id="rId8"/>
      <w:pgSz w:w="11906" w:h="16838"/>
      <w:pgMar w:top="709" w:right="1134" w:bottom="851" w:left="85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6964" w14:textId="77777777" w:rsidR="008F1433" w:rsidRDefault="008F1433">
      <w:r>
        <w:separator/>
      </w:r>
    </w:p>
  </w:endnote>
  <w:endnote w:type="continuationSeparator" w:id="0">
    <w:p w14:paraId="2D20722E" w14:textId="77777777" w:rsidR="008F1433" w:rsidRDefault="008F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719D" w14:textId="77777777" w:rsidR="001437F9" w:rsidRPr="007479AA" w:rsidRDefault="00380705" w:rsidP="007479AA">
    <w:pPr>
      <w:pStyle w:val="Zpat"/>
      <w:jc w:val="right"/>
      <w:rPr>
        <w:rFonts w:ascii="Calibri" w:hAnsi="Calibri" w:cs="Calibri"/>
        <w:sz w:val="16"/>
        <w:szCs w:val="20"/>
      </w:rPr>
    </w:pPr>
    <w:r w:rsidRPr="007479AA">
      <w:rPr>
        <w:rStyle w:val="slostrnky"/>
        <w:rFonts w:ascii="Calibri" w:hAnsi="Calibri" w:cs="Calibri"/>
        <w:sz w:val="16"/>
        <w:szCs w:val="20"/>
      </w:rPr>
      <w:fldChar w:fldCharType="begin"/>
    </w:r>
    <w:r w:rsidRPr="007479AA">
      <w:rPr>
        <w:rStyle w:val="slostrnky"/>
        <w:rFonts w:ascii="Calibri" w:hAnsi="Calibri" w:cs="Calibri"/>
        <w:sz w:val="16"/>
        <w:szCs w:val="20"/>
      </w:rPr>
      <w:instrText xml:space="preserve"> PAGE </w:instrText>
    </w:r>
    <w:r w:rsidRPr="007479AA">
      <w:rPr>
        <w:rStyle w:val="slostrnky"/>
        <w:rFonts w:ascii="Calibri" w:hAnsi="Calibri" w:cs="Calibri"/>
        <w:sz w:val="16"/>
        <w:szCs w:val="20"/>
      </w:rPr>
      <w:fldChar w:fldCharType="separate"/>
    </w:r>
    <w:r w:rsidRPr="007479AA">
      <w:rPr>
        <w:rStyle w:val="slostrnky"/>
        <w:rFonts w:ascii="Calibri" w:hAnsi="Calibri" w:cs="Calibri"/>
        <w:noProof/>
        <w:sz w:val="16"/>
        <w:szCs w:val="20"/>
      </w:rPr>
      <w:t>3</w:t>
    </w:r>
    <w:r w:rsidRPr="007479AA">
      <w:rPr>
        <w:rStyle w:val="slostrnky"/>
        <w:rFonts w:ascii="Calibri" w:hAnsi="Calibri" w:cs="Calibri"/>
        <w:sz w:val="16"/>
        <w:szCs w:val="20"/>
      </w:rPr>
      <w:fldChar w:fldCharType="end"/>
    </w:r>
    <w:r w:rsidRPr="007479AA">
      <w:rPr>
        <w:rStyle w:val="slostrnky"/>
        <w:rFonts w:ascii="Calibri" w:hAnsi="Calibri" w:cs="Calibri"/>
        <w:sz w:val="16"/>
        <w:szCs w:val="20"/>
      </w:rPr>
      <w:t>/</w:t>
    </w:r>
    <w:r w:rsidRPr="007479AA">
      <w:rPr>
        <w:rStyle w:val="slostrnky"/>
        <w:rFonts w:ascii="Calibri" w:hAnsi="Calibri" w:cs="Calibri"/>
        <w:sz w:val="16"/>
        <w:szCs w:val="20"/>
      </w:rPr>
      <w:fldChar w:fldCharType="begin"/>
    </w:r>
    <w:r w:rsidRPr="007479AA">
      <w:rPr>
        <w:rStyle w:val="slostrnky"/>
        <w:rFonts w:ascii="Calibri" w:hAnsi="Calibri" w:cs="Calibri"/>
        <w:sz w:val="16"/>
        <w:szCs w:val="20"/>
      </w:rPr>
      <w:instrText xml:space="preserve"> NUMPAGES </w:instrText>
    </w:r>
    <w:r w:rsidRPr="007479AA">
      <w:rPr>
        <w:rStyle w:val="slostrnky"/>
        <w:rFonts w:ascii="Calibri" w:hAnsi="Calibri" w:cs="Calibri"/>
        <w:sz w:val="16"/>
        <w:szCs w:val="20"/>
      </w:rPr>
      <w:fldChar w:fldCharType="separate"/>
    </w:r>
    <w:r w:rsidRPr="007479AA">
      <w:rPr>
        <w:rStyle w:val="slostrnky"/>
        <w:rFonts w:ascii="Calibri" w:hAnsi="Calibri" w:cs="Calibri"/>
        <w:noProof/>
        <w:sz w:val="16"/>
        <w:szCs w:val="20"/>
      </w:rPr>
      <w:t>21</w:t>
    </w:r>
    <w:r w:rsidRPr="007479AA">
      <w:rPr>
        <w:rStyle w:val="slostrnky"/>
        <w:rFonts w:ascii="Calibri" w:hAnsi="Calibri" w:cs="Calibr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F9D6" w14:textId="77777777" w:rsidR="008F1433" w:rsidRDefault="008F1433">
      <w:r>
        <w:separator/>
      </w:r>
    </w:p>
  </w:footnote>
  <w:footnote w:type="continuationSeparator" w:id="0">
    <w:p w14:paraId="7B1C186C" w14:textId="77777777" w:rsidR="008F1433" w:rsidRDefault="008F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2BF"/>
    <w:multiLevelType w:val="hybridMultilevel"/>
    <w:tmpl w:val="E8DA77C4"/>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 w15:restartNumberingAfterBreak="0">
    <w:nsid w:val="0D563CC5"/>
    <w:multiLevelType w:val="hybridMultilevel"/>
    <w:tmpl w:val="20AA8288"/>
    <w:lvl w:ilvl="0" w:tplc="04C8E6C0">
      <w:start w:val="1"/>
      <w:numFmt w:val="none"/>
      <w:lvlText w:val="1)"/>
      <w:lvlJc w:val="left"/>
      <w:pPr>
        <w:tabs>
          <w:tab w:val="num" w:pos="794"/>
        </w:tabs>
        <w:ind w:left="794"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315294A0">
      <w:start w:val="1"/>
      <w:numFmt w:val="decimal"/>
      <w:lvlText w:val="%3)"/>
      <w:lvlJc w:val="right"/>
      <w:pPr>
        <w:tabs>
          <w:tab w:val="num" w:pos="851"/>
        </w:tabs>
        <w:ind w:left="851" w:hanging="284"/>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F96970"/>
    <w:multiLevelType w:val="hybridMultilevel"/>
    <w:tmpl w:val="9098A6F2"/>
    <w:lvl w:ilvl="0" w:tplc="04050005">
      <w:start w:val="1"/>
      <w:numFmt w:val="bullet"/>
      <w:lvlText w:val=""/>
      <w:lvlJc w:val="left"/>
      <w:pPr>
        <w:ind w:left="1060" w:hanging="360"/>
      </w:pPr>
      <w:rPr>
        <w:rFonts w:ascii="Wingdings" w:hAnsi="Wingdings" w:cs="Wingdings"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 w15:restartNumberingAfterBreak="0">
    <w:nsid w:val="10E31730"/>
    <w:multiLevelType w:val="multilevel"/>
    <w:tmpl w:val="853230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874797"/>
    <w:multiLevelType w:val="multilevel"/>
    <w:tmpl w:val="730293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AB27B4"/>
    <w:multiLevelType w:val="multilevel"/>
    <w:tmpl w:val="C750C6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2000BF"/>
    <w:multiLevelType w:val="multilevel"/>
    <w:tmpl w:val="C5700790"/>
    <w:lvl w:ilvl="0">
      <w:start w:val="1"/>
      <w:numFmt w:val="upperRoman"/>
      <w:suff w:val="space"/>
      <w:lvlText w:val="%1."/>
      <w:lvlJc w:val="left"/>
      <w:rPr>
        <w:rFonts w:ascii="Arial" w:hAnsi="Arial" w:cs="Times New Roman" w:hint="default"/>
        <w:b/>
        <w:i w:val="0"/>
        <w:sz w:val="24"/>
      </w:rPr>
    </w:lvl>
    <w:lvl w:ilvl="1">
      <w:start w:val="1"/>
      <w:numFmt w:val="decimal"/>
      <w:lvlText w:val="%2."/>
      <w:lvlJc w:val="left"/>
      <w:pPr>
        <w:tabs>
          <w:tab w:val="num" w:pos="360"/>
        </w:tabs>
        <w:ind w:left="340" w:hanging="340"/>
      </w:pPr>
      <w:rPr>
        <w:rFonts w:ascii="Arial" w:hAnsi="Arial" w:cs="Times New Roman" w:hint="default"/>
        <w:b w:val="0"/>
        <w:i w:val="0"/>
        <w:sz w:val="20"/>
        <w:szCs w:val="20"/>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7371BAC"/>
    <w:multiLevelType w:val="hybridMultilevel"/>
    <w:tmpl w:val="BE5A389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99B67FC"/>
    <w:multiLevelType w:val="hybridMultilevel"/>
    <w:tmpl w:val="05166A26"/>
    <w:lvl w:ilvl="0" w:tplc="DD3AACD0">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717D00"/>
    <w:multiLevelType w:val="hybridMultilevel"/>
    <w:tmpl w:val="7ACC425C"/>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10" w15:restartNumberingAfterBreak="0">
    <w:nsid w:val="2CC36C7F"/>
    <w:multiLevelType w:val="hybridMultilevel"/>
    <w:tmpl w:val="13F62868"/>
    <w:lvl w:ilvl="0" w:tplc="04050017">
      <w:start w:val="1"/>
      <w:numFmt w:val="lowerLetter"/>
      <w:lvlText w:val="%1)"/>
      <w:lvlJc w:val="left"/>
      <w:pPr>
        <w:tabs>
          <w:tab w:val="num" w:pos="1060"/>
        </w:tabs>
        <w:ind w:left="1060" w:hanging="360"/>
      </w:pPr>
      <w:rPr>
        <w:rFonts w:cs="Times New Roman"/>
      </w:rPr>
    </w:lvl>
    <w:lvl w:ilvl="1" w:tplc="04050019" w:tentative="1">
      <w:start w:val="1"/>
      <w:numFmt w:val="lowerLetter"/>
      <w:lvlText w:val="%2."/>
      <w:lvlJc w:val="left"/>
      <w:pPr>
        <w:tabs>
          <w:tab w:val="num" w:pos="1780"/>
        </w:tabs>
        <w:ind w:left="1780" w:hanging="360"/>
      </w:pPr>
      <w:rPr>
        <w:rFonts w:cs="Times New Roman"/>
      </w:rPr>
    </w:lvl>
    <w:lvl w:ilvl="2" w:tplc="0405001B" w:tentative="1">
      <w:start w:val="1"/>
      <w:numFmt w:val="lowerRoman"/>
      <w:lvlText w:val="%3."/>
      <w:lvlJc w:val="right"/>
      <w:pPr>
        <w:tabs>
          <w:tab w:val="num" w:pos="2500"/>
        </w:tabs>
        <w:ind w:left="2500" w:hanging="180"/>
      </w:pPr>
      <w:rPr>
        <w:rFonts w:cs="Times New Roman"/>
      </w:rPr>
    </w:lvl>
    <w:lvl w:ilvl="3" w:tplc="0405000F" w:tentative="1">
      <w:start w:val="1"/>
      <w:numFmt w:val="decimal"/>
      <w:lvlText w:val="%4."/>
      <w:lvlJc w:val="left"/>
      <w:pPr>
        <w:tabs>
          <w:tab w:val="num" w:pos="3220"/>
        </w:tabs>
        <w:ind w:left="3220" w:hanging="360"/>
      </w:pPr>
      <w:rPr>
        <w:rFonts w:cs="Times New Roman"/>
      </w:rPr>
    </w:lvl>
    <w:lvl w:ilvl="4" w:tplc="04050019" w:tentative="1">
      <w:start w:val="1"/>
      <w:numFmt w:val="lowerLetter"/>
      <w:lvlText w:val="%5."/>
      <w:lvlJc w:val="left"/>
      <w:pPr>
        <w:tabs>
          <w:tab w:val="num" w:pos="3940"/>
        </w:tabs>
        <w:ind w:left="3940" w:hanging="360"/>
      </w:pPr>
      <w:rPr>
        <w:rFonts w:cs="Times New Roman"/>
      </w:rPr>
    </w:lvl>
    <w:lvl w:ilvl="5" w:tplc="0405001B" w:tentative="1">
      <w:start w:val="1"/>
      <w:numFmt w:val="lowerRoman"/>
      <w:lvlText w:val="%6."/>
      <w:lvlJc w:val="right"/>
      <w:pPr>
        <w:tabs>
          <w:tab w:val="num" w:pos="4660"/>
        </w:tabs>
        <w:ind w:left="4660" w:hanging="180"/>
      </w:pPr>
      <w:rPr>
        <w:rFonts w:cs="Times New Roman"/>
      </w:rPr>
    </w:lvl>
    <w:lvl w:ilvl="6" w:tplc="0405000F" w:tentative="1">
      <w:start w:val="1"/>
      <w:numFmt w:val="decimal"/>
      <w:lvlText w:val="%7."/>
      <w:lvlJc w:val="left"/>
      <w:pPr>
        <w:tabs>
          <w:tab w:val="num" w:pos="5380"/>
        </w:tabs>
        <w:ind w:left="5380" w:hanging="360"/>
      </w:pPr>
      <w:rPr>
        <w:rFonts w:cs="Times New Roman"/>
      </w:rPr>
    </w:lvl>
    <w:lvl w:ilvl="7" w:tplc="04050019" w:tentative="1">
      <w:start w:val="1"/>
      <w:numFmt w:val="lowerLetter"/>
      <w:lvlText w:val="%8."/>
      <w:lvlJc w:val="left"/>
      <w:pPr>
        <w:tabs>
          <w:tab w:val="num" w:pos="6100"/>
        </w:tabs>
        <w:ind w:left="6100" w:hanging="360"/>
      </w:pPr>
      <w:rPr>
        <w:rFonts w:cs="Times New Roman"/>
      </w:rPr>
    </w:lvl>
    <w:lvl w:ilvl="8" w:tplc="0405001B" w:tentative="1">
      <w:start w:val="1"/>
      <w:numFmt w:val="lowerRoman"/>
      <w:lvlText w:val="%9."/>
      <w:lvlJc w:val="right"/>
      <w:pPr>
        <w:tabs>
          <w:tab w:val="num" w:pos="6820"/>
        </w:tabs>
        <w:ind w:left="6820" w:hanging="180"/>
      </w:pPr>
      <w:rPr>
        <w:rFonts w:cs="Times New Roman"/>
      </w:rPr>
    </w:lvl>
  </w:abstractNum>
  <w:abstractNum w:abstractNumId="11" w15:restartNumberingAfterBreak="0">
    <w:nsid w:val="3093299F"/>
    <w:multiLevelType w:val="hybridMultilevel"/>
    <w:tmpl w:val="C4E6258C"/>
    <w:lvl w:ilvl="0" w:tplc="EE9679FC">
      <w:start w:val="1"/>
      <w:numFmt w:val="decimal"/>
      <w:lvlText w:val="%1)"/>
      <w:lvlJc w:val="left"/>
      <w:pPr>
        <w:tabs>
          <w:tab w:val="num" w:pos="720"/>
        </w:tabs>
        <w:ind w:left="720" w:hanging="360"/>
      </w:pPr>
      <w:rPr>
        <w:rFonts w:ascii="Arial" w:eastAsia="Times New Roman" w:hAnsi="Arial" w:cs="Times New Roman"/>
      </w:rPr>
    </w:lvl>
    <w:lvl w:ilvl="1" w:tplc="144E6516">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B621B0"/>
    <w:multiLevelType w:val="hybridMultilevel"/>
    <w:tmpl w:val="3ED600FC"/>
    <w:lvl w:ilvl="0" w:tplc="2C2AC900">
      <w:start w:val="1"/>
      <w:numFmt w:val="lowerLetter"/>
      <w:lvlText w:val="%1)"/>
      <w:lvlJc w:val="left"/>
      <w:pPr>
        <w:tabs>
          <w:tab w:val="num" w:pos="1680"/>
        </w:tabs>
        <w:ind w:left="1680" w:hanging="360"/>
      </w:pPr>
      <w:rPr>
        <w:rFonts w:cs="Times New Roman"/>
      </w:rPr>
    </w:lvl>
    <w:lvl w:ilvl="1" w:tplc="B7CCADEA">
      <w:numFmt w:val="none"/>
      <w:lvlText w:val=""/>
      <w:lvlJc w:val="left"/>
      <w:pPr>
        <w:tabs>
          <w:tab w:val="num" w:pos="360"/>
        </w:tabs>
      </w:pPr>
      <w:rPr>
        <w:rFonts w:cs="Times New Roman"/>
      </w:rPr>
    </w:lvl>
    <w:lvl w:ilvl="2" w:tplc="9FC00974">
      <w:start w:val="1"/>
      <w:numFmt w:val="lowerRoman"/>
      <w:lvlText w:val="%3."/>
      <w:lvlJc w:val="right"/>
      <w:pPr>
        <w:tabs>
          <w:tab w:val="num" w:pos="3120"/>
        </w:tabs>
        <w:ind w:left="3120" w:hanging="180"/>
      </w:pPr>
      <w:rPr>
        <w:rFonts w:cs="Times New Roman"/>
      </w:rPr>
    </w:lvl>
    <w:lvl w:ilvl="3" w:tplc="0D0CEC06" w:tentative="1">
      <w:start w:val="1"/>
      <w:numFmt w:val="decimal"/>
      <w:lvlText w:val="%4."/>
      <w:lvlJc w:val="left"/>
      <w:pPr>
        <w:tabs>
          <w:tab w:val="num" w:pos="3840"/>
        </w:tabs>
        <w:ind w:left="3840" w:hanging="360"/>
      </w:pPr>
      <w:rPr>
        <w:rFonts w:cs="Times New Roman"/>
      </w:rPr>
    </w:lvl>
    <w:lvl w:ilvl="4" w:tplc="6A6C2D68" w:tentative="1">
      <w:start w:val="1"/>
      <w:numFmt w:val="lowerLetter"/>
      <w:lvlText w:val="%5."/>
      <w:lvlJc w:val="left"/>
      <w:pPr>
        <w:tabs>
          <w:tab w:val="num" w:pos="4560"/>
        </w:tabs>
        <w:ind w:left="4560" w:hanging="360"/>
      </w:pPr>
      <w:rPr>
        <w:rFonts w:cs="Times New Roman"/>
      </w:rPr>
    </w:lvl>
    <w:lvl w:ilvl="5" w:tplc="76D8D79A" w:tentative="1">
      <w:start w:val="1"/>
      <w:numFmt w:val="lowerRoman"/>
      <w:lvlText w:val="%6."/>
      <w:lvlJc w:val="right"/>
      <w:pPr>
        <w:tabs>
          <w:tab w:val="num" w:pos="5280"/>
        </w:tabs>
        <w:ind w:left="5280" w:hanging="180"/>
      </w:pPr>
      <w:rPr>
        <w:rFonts w:cs="Times New Roman"/>
      </w:rPr>
    </w:lvl>
    <w:lvl w:ilvl="6" w:tplc="DBD04690" w:tentative="1">
      <w:start w:val="1"/>
      <w:numFmt w:val="decimal"/>
      <w:lvlText w:val="%7."/>
      <w:lvlJc w:val="left"/>
      <w:pPr>
        <w:tabs>
          <w:tab w:val="num" w:pos="6000"/>
        </w:tabs>
        <w:ind w:left="6000" w:hanging="360"/>
      </w:pPr>
      <w:rPr>
        <w:rFonts w:cs="Times New Roman"/>
      </w:rPr>
    </w:lvl>
    <w:lvl w:ilvl="7" w:tplc="5CD4B1F2" w:tentative="1">
      <w:start w:val="1"/>
      <w:numFmt w:val="lowerLetter"/>
      <w:lvlText w:val="%8."/>
      <w:lvlJc w:val="left"/>
      <w:pPr>
        <w:tabs>
          <w:tab w:val="num" w:pos="6720"/>
        </w:tabs>
        <w:ind w:left="6720" w:hanging="360"/>
      </w:pPr>
      <w:rPr>
        <w:rFonts w:cs="Times New Roman"/>
      </w:rPr>
    </w:lvl>
    <w:lvl w:ilvl="8" w:tplc="18BEA5BC" w:tentative="1">
      <w:start w:val="1"/>
      <w:numFmt w:val="lowerRoman"/>
      <w:lvlText w:val="%9."/>
      <w:lvlJc w:val="right"/>
      <w:pPr>
        <w:tabs>
          <w:tab w:val="num" w:pos="7440"/>
        </w:tabs>
        <w:ind w:left="7440" w:hanging="180"/>
      </w:pPr>
      <w:rPr>
        <w:rFonts w:cs="Times New Roman"/>
      </w:rPr>
    </w:lvl>
  </w:abstractNum>
  <w:abstractNum w:abstractNumId="13" w15:restartNumberingAfterBreak="0">
    <w:nsid w:val="336021F8"/>
    <w:multiLevelType w:val="multilevel"/>
    <w:tmpl w:val="7C24F8B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E3796F"/>
    <w:multiLevelType w:val="hybridMultilevel"/>
    <w:tmpl w:val="F0440548"/>
    <w:lvl w:ilvl="0" w:tplc="04050017">
      <w:start w:val="1"/>
      <w:numFmt w:val="lowerLetter"/>
      <w:lvlText w:val="%1)"/>
      <w:lvlJc w:val="left"/>
      <w:pPr>
        <w:tabs>
          <w:tab w:val="num" w:pos="1060"/>
        </w:tabs>
        <w:ind w:left="10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050ED4"/>
    <w:multiLevelType w:val="multilevel"/>
    <w:tmpl w:val="3EC0C722"/>
    <w:lvl w:ilvl="0">
      <w:start w:val="2"/>
      <w:numFmt w:val="none"/>
      <w:lvlText w:val="2.1."/>
      <w:lvlJc w:val="left"/>
      <w:pPr>
        <w:tabs>
          <w:tab w:val="num" w:pos="360"/>
        </w:tabs>
        <w:ind w:left="360" w:hanging="360"/>
      </w:pPr>
      <w:rPr>
        <w:rFonts w:cs="Times New Roman" w:hint="default"/>
      </w:rPr>
    </w:lvl>
    <w:lvl w:ilvl="1">
      <w:start w:val="2"/>
      <w:numFmt w:val="decimal"/>
      <w:lvlText w:val="%22%1.1."/>
      <w:lvlJc w:val="left"/>
      <w:pPr>
        <w:tabs>
          <w:tab w:val="num" w:pos="792"/>
        </w:tabs>
        <w:ind w:left="792" w:hanging="432"/>
      </w:pPr>
      <w:rPr>
        <w:rFonts w:cs="Times New Roman" w:hint="default"/>
      </w:rPr>
    </w:lvl>
    <w:lvl w:ilvl="2">
      <w:start w:val="1"/>
      <w:numFmt w:val="decimal"/>
      <w:lvlText w:val="%116.%3."/>
      <w:lvlJc w:val="left"/>
      <w:pPr>
        <w:tabs>
          <w:tab w:val="num" w:pos="1252"/>
        </w:tabs>
        <w:ind w:left="125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9B06339"/>
    <w:multiLevelType w:val="multilevel"/>
    <w:tmpl w:val="E67813D2"/>
    <w:lvl w:ilvl="0">
      <w:start w:val="1"/>
      <w:numFmt w:val="upperRoman"/>
      <w:suff w:val="space"/>
      <w:lvlText w:val="%1."/>
      <w:lvlJc w:val="left"/>
      <w:rPr>
        <w:rFonts w:ascii="Arial" w:hAnsi="Arial" w:cs="Times New Roman" w:hint="default"/>
        <w:b/>
        <w:i w:val="0"/>
        <w:sz w:val="24"/>
      </w:rPr>
    </w:lvl>
    <w:lvl w:ilvl="1">
      <w:start w:val="1"/>
      <w:numFmt w:val="decimal"/>
      <w:lvlText w:val="%2."/>
      <w:lvlJc w:val="left"/>
      <w:pPr>
        <w:tabs>
          <w:tab w:val="num" w:pos="360"/>
        </w:tabs>
        <w:ind w:left="340" w:hanging="340"/>
      </w:pPr>
      <w:rPr>
        <w:rFonts w:asciiTheme="minorHAnsi" w:hAnsiTheme="minorHAnsi" w:cstheme="minorHAnsi" w:hint="default"/>
        <w:b w:val="0"/>
        <w:i w:val="0"/>
        <w:sz w:val="18"/>
        <w:szCs w:val="18"/>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3DDB47BC"/>
    <w:multiLevelType w:val="hybridMultilevel"/>
    <w:tmpl w:val="8318D0A2"/>
    <w:lvl w:ilvl="0" w:tplc="04050005">
      <w:start w:val="1"/>
      <w:numFmt w:val="bullet"/>
      <w:lvlText w:val=""/>
      <w:lvlJc w:val="left"/>
      <w:pPr>
        <w:tabs>
          <w:tab w:val="num" w:pos="720"/>
        </w:tabs>
        <w:ind w:left="720" w:hanging="360"/>
      </w:pPr>
      <w:rPr>
        <w:rFonts w:ascii="Wingdings" w:hAnsi="Wingdings" w:cs="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249B2"/>
    <w:multiLevelType w:val="multilevel"/>
    <w:tmpl w:val="D72AE74C"/>
    <w:lvl w:ilvl="0">
      <w:start w:val="1"/>
      <w:numFmt w:val="upperRoman"/>
      <w:suff w:val="space"/>
      <w:lvlText w:val="%1."/>
      <w:lvlJc w:val="left"/>
      <w:rPr>
        <w:rFonts w:ascii="Arial" w:hAnsi="Arial" w:cs="Times New Roman" w:hint="default"/>
        <w:b/>
        <w:i w:val="0"/>
        <w:sz w:val="24"/>
      </w:rPr>
    </w:lvl>
    <w:lvl w:ilvl="1">
      <w:start w:val="1"/>
      <w:numFmt w:val="decimal"/>
      <w:lvlText w:val="%2."/>
      <w:lvlJc w:val="left"/>
      <w:pPr>
        <w:tabs>
          <w:tab w:val="num" w:pos="360"/>
        </w:tabs>
        <w:ind w:left="340" w:hanging="340"/>
      </w:pPr>
      <w:rPr>
        <w:rFonts w:ascii="Arial" w:hAnsi="Arial" w:cs="Times New Roman" w:hint="default"/>
        <w:b w:val="0"/>
        <w:i w:val="0"/>
        <w:sz w:val="22"/>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4DD73D7"/>
    <w:multiLevelType w:val="hybridMultilevel"/>
    <w:tmpl w:val="BC8CFF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F36CE6"/>
    <w:multiLevelType w:val="hybridMultilevel"/>
    <w:tmpl w:val="258A724C"/>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5CC40CF0"/>
    <w:multiLevelType w:val="hybridMultilevel"/>
    <w:tmpl w:val="E8DA77C4"/>
    <w:lvl w:ilvl="0" w:tplc="FFFFFFFF">
      <w:start w:val="1"/>
      <w:numFmt w:val="lowerLetter"/>
      <w:lvlText w:val="%1)"/>
      <w:lvlJc w:val="left"/>
      <w:pPr>
        <w:ind w:left="1060" w:hanging="360"/>
      </w:pPr>
    </w:lvl>
    <w:lvl w:ilvl="1" w:tplc="FFFFFFFF" w:tentative="1">
      <w:start w:val="1"/>
      <w:numFmt w:val="lowerLetter"/>
      <w:lvlText w:val="%2."/>
      <w:lvlJc w:val="left"/>
      <w:pPr>
        <w:ind w:left="1780" w:hanging="360"/>
      </w:pPr>
    </w:lvl>
    <w:lvl w:ilvl="2" w:tplc="FFFFFFFF">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2" w15:restartNumberingAfterBreak="0">
    <w:nsid w:val="5E121634"/>
    <w:multiLevelType w:val="hybridMultilevel"/>
    <w:tmpl w:val="17882E16"/>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40D07BF"/>
    <w:multiLevelType w:val="multilevel"/>
    <w:tmpl w:val="7512A700"/>
    <w:lvl w:ilvl="0">
      <w:start w:val="1"/>
      <w:numFmt w:val="upperRoman"/>
      <w:suff w:val="space"/>
      <w:lvlText w:val="%1."/>
      <w:lvlJc w:val="left"/>
      <w:rPr>
        <w:rFonts w:ascii="Arial" w:hAnsi="Arial" w:cs="Times New Roman" w:hint="default"/>
        <w:b/>
        <w:i w:val="0"/>
        <w:sz w:val="24"/>
      </w:rPr>
    </w:lvl>
    <w:lvl w:ilvl="1">
      <w:start w:val="1"/>
      <w:numFmt w:val="decimal"/>
      <w:lvlText w:val="%2."/>
      <w:lvlJc w:val="left"/>
      <w:pPr>
        <w:tabs>
          <w:tab w:val="num" w:pos="360"/>
        </w:tabs>
        <w:ind w:left="340" w:hanging="340"/>
      </w:pPr>
      <w:rPr>
        <w:rFonts w:ascii="Calibri" w:hAnsi="Calibri" w:cs="Calibri" w:hint="default"/>
        <w:b w:val="0"/>
        <w:i w:val="0"/>
        <w:sz w:val="18"/>
        <w:szCs w:val="18"/>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66A4EA8"/>
    <w:multiLevelType w:val="hybridMultilevel"/>
    <w:tmpl w:val="52EEECDC"/>
    <w:lvl w:ilvl="0" w:tplc="19285EA6">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6C1268"/>
    <w:multiLevelType w:val="multilevel"/>
    <w:tmpl w:val="C750C6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3E2A27"/>
    <w:multiLevelType w:val="multilevel"/>
    <w:tmpl w:val="ACC0F8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627124"/>
    <w:multiLevelType w:val="multilevel"/>
    <w:tmpl w:val="D72AE74C"/>
    <w:lvl w:ilvl="0">
      <w:start w:val="1"/>
      <w:numFmt w:val="upperRoman"/>
      <w:suff w:val="space"/>
      <w:lvlText w:val="%1."/>
      <w:lvlJc w:val="left"/>
      <w:rPr>
        <w:rFonts w:ascii="Arial" w:hAnsi="Arial" w:cs="Times New Roman" w:hint="default"/>
        <w:b/>
        <w:i w:val="0"/>
        <w:sz w:val="24"/>
      </w:rPr>
    </w:lvl>
    <w:lvl w:ilvl="1">
      <w:start w:val="1"/>
      <w:numFmt w:val="decimal"/>
      <w:lvlText w:val="%2."/>
      <w:lvlJc w:val="left"/>
      <w:pPr>
        <w:tabs>
          <w:tab w:val="num" w:pos="360"/>
        </w:tabs>
        <w:ind w:left="340" w:hanging="340"/>
      </w:pPr>
      <w:rPr>
        <w:rFonts w:ascii="Arial" w:hAnsi="Arial" w:cs="Times New Roman" w:hint="default"/>
        <w:b w:val="0"/>
        <w:i w:val="0"/>
        <w:sz w:val="22"/>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6D4F45F9"/>
    <w:multiLevelType w:val="multilevel"/>
    <w:tmpl w:val="22C2E7F4"/>
    <w:lvl w:ilvl="0">
      <w:start w:val="1"/>
      <w:numFmt w:val="upperRoman"/>
      <w:pStyle w:val="JKNadpis1"/>
      <w:suff w:val="space"/>
      <w:lvlText w:val="%1."/>
      <w:lvlJc w:val="left"/>
      <w:rPr>
        <w:rFonts w:ascii="Calibri" w:hAnsi="Calibri" w:cs="Calibri" w:hint="default"/>
        <w:b/>
        <w:i w:val="0"/>
        <w:sz w:val="24"/>
      </w:rPr>
    </w:lvl>
    <w:lvl w:ilvl="1">
      <w:start w:val="1"/>
      <w:numFmt w:val="decimal"/>
      <w:lvlText w:val="%2."/>
      <w:lvlJc w:val="left"/>
      <w:pPr>
        <w:tabs>
          <w:tab w:val="num" w:pos="360"/>
        </w:tabs>
        <w:ind w:left="340" w:hanging="340"/>
      </w:pPr>
      <w:rPr>
        <w:rFonts w:asciiTheme="minorHAnsi" w:hAnsiTheme="minorHAnsi" w:cstheme="minorHAnsi" w:hint="default"/>
        <w:b w:val="0"/>
        <w:i w:val="0"/>
        <w:sz w:val="18"/>
        <w:szCs w:val="18"/>
      </w:rPr>
    </w:lvl>
    <w:lvl w:ilvl="2">
      <w:start w:val="1"/>
      <w:numFmt w:val="lowerLetter"/>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6ECD71E4"/>
    <w:multiLevelType w:val="hybridMultilevel"/>
    <w:tmpl w:val="E8DA77C4"/>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0" w15:restartNumberingAfterBreak="0">
    <w:nsid w:val="71C9755E"/>
    <w:multiLevelType w:val="hybridMultilevel"/>
    <w:tmpl w:val="736A152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19285EA6">
      <w:start w:val="1"/>
      <w:numFmt w:val="lowerLetter"/>
      <w:lvlText w:val="%3)"/>
      <w:lvlJc w:val="left"/>
      <w:pPr>
        <w:tabs>
          <w:tab w:val="num" w:pos="2340"/>
        </w:tabs>
        <w:ind w:left="2340" w:hanging="360"/>
      </w:pPr>
      <w:rPr>
        <w:rFonts w:cs="Times New Roman" w:hint="default"/>
      </w:rPr>
    </w:lvl>
    <w:lvl w:ilvl="3" w:tplc="45A06F20">
      <w:start w:val="1"/>
      <w:numFmt w:val="decimal"/>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DC45E8"/>
    <w:multiLevelType w:val="hybridMultilevel"/>
    <w:tmpl w:val="12D26F8C"/>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2" w15:restartNumberingAfterBreak="0">
    <w:nsid w:val="733577B6"/>
    <w:multiLevelType w:val="hybridMultilevel"/>
    <w:tmpl w:val="92C62994"/>
    <w:lvl w:ilvl="0" w:tplc="04050017">
      <w:start w:val="1"/>
      <w:numFmt w:val="lowerLetter"/>
      <w:lvlText w:val="%1)"/>
      <w:lvlJc w:val="left"/>
      <w:pPr>
        <w:tabs>
          <w:tab w:val="num" w:pos="1060"/>
        </w:tabs>
        <w:ind w:left="10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601451F"/>
    <w:multiLevelType w:val="multilevel"/>
    <w:tmpl w:val="1228CD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8193B29"/>
    <w:multiLevelType w:val="hybridMultilevel"/>
    <w:tmpl w:val="CB9CB890"/>
    <w:lvl w:ilvl="0" w:tplc="04050001">
      <w:start w:val="1"/>
      <w:numFmt w:val="bullet"/>
      <w:lvlText w:val=""/>
      <w:lvlJc w:val="left"/>
      <w:pPr>
        <w:ind w:left="1228" w:hanging="360"/>
      </w:pPr>
      <w:rPr>
        <w:rFonts w:ascii="Symbol" w:hAnsi="Symbol" w:hint="default"/>
      </w:rPr>
    </w:lvl>
    <w:lvl w:ilvl="1" w:tplc="04050003" w:tentative="1">
      <w:start w:val="1"/>
      <w:numFmt w:val="bullet"/>
      <w:lvlText w:val="o"/>
      <w:lvlJc w:val="left"/>
      <w:pPr>
        <w:ind w:left="1948" w:hanging="360"/>
      </w:pPr>
      <w:rPr>
        <w:rFonts w:ascii="Courier New" w:hAnsi="Courier New" w:hint="default"/>
      </w:rPr>
    </w:lvl>
    <w:lvl w:ilvl="2" w:tplc="04050005" w:tentative="1">
      <w:start w:val="1"/>
      <w:numFmt w:val="bullet"/>
      <w:lvlText w:val=""/>
      <w:lvlJc w:val="left"/>
      <w:pPr>
        <w:ind w:left="2668" w:hanging="360"/>
      </w:pPr>
      <w:rPr>
        <w:rFonts w:ascii="Wingdings" w:hAnsi="Wingdings" w:hint="default"/>
      </w:rPr>
    </w:lvl>
    <w:lvl w:ilvl="3" w:tplc="04050001" w:tentative="1">
      <w:start w:val="1"/>
      <w:numFmt w:val="bullet"/>
      <w:lvlText w:val=""/>
      <w:lvlJc w:val="left"/>
      <w:pPr>
        <w:ind w:left="3388" w:hanging="360"/>
      </w:pPr>
      <w:rPr>
        <w:rFonts w:ascii="Symbol" w:hAnsi="Symbol" w:hint="default"/>
      </w:rPr>
    </w:lvl>
    <w:lvl w:ilvl="4" w:tplc="04050003" w:tentative="1">
      <w:start w:val="1"/>
      <w:numFmt w:val="bullet"/>
      <w:lvlText w:val="o"/>
      <w:lvlJc w:val="left"/>
      <w:pPr>
        <w:ind w:left="4108" w:hanging="360"/>
      </w:pPr>
      <w:rPr>
        <w:rFonts w:ascii="Courier New" w:hAnsi="Courier New" w:hint="default"/>
      </w:rPr>
    </w:lvl>
    <w:lvl w:ilvl="5" w:tplc="04050005" w:tentative="1">
      <w:start w:val="1"/>
      <w:numFmt w:val="bullet"/>
      <w:lvlText w:val=""/>
      <w:lvlJc w:val="left"/>
      <w:pPr>
        <w:ind w:left="4828" w:hanging="360"/>
      </w:pPr>
      <w:rPr>
        <w:rFonts w:ascii="Wingdings" w:hAnsi="Wingdings" w:hint="default"/>
      </w:rPr>
    </w:lvl>
    <w:lvl w:ilvl="6" w:tplc="04050001" w:tentative="1">
      <w:start w:val="1"/>
      <w:numFmt w:val="bullet"/>
      <w:lvlText w:val=""/>
      <w:lvlJc w:val="left"/>
      <w:pPr>
        <w:ind w:left="5548" w:hanging="360"/>
      </w:pPr>
      <w:rPr>
        <w:rFonts w:ascii="Symbol" w:hAnsi="Symbol" w:hint="default"/>
      </w:rPr>
    </w:lvl>
    <w:lvl w:ilvl="7" w:tplc="04050003" w:tentative="1">
      <w:start w:val="1"/>
      <w:numFmt w:val="bullet"/>
      <w:lvlText w:val="o"/>
      <w:lvlJc w:val="left"/>
      <w:pPr>
        <w:ind w:left="6268" w:hanging="360"/>
      </w:pPr>
      <w:rPr>
        <w:rFonts w:ascii="Courier New" w:hAnsi="Courier New" w:hint="default"/>
      </w:rPr>
    </w:lvl>
    <w:lvl w:ilvl="8" w:tplc="04050005" w:tentative="1">
      <w:start w:val="1"/>
      <w:numFmt w:val="bullet"/>
      <w:lvlText w:val=""/>
      <w:lvlJc w:val="left"/>
      <w:pPr>
        <w:ind w:left="6988" w:hanging="360"/>
      </w:pPr>
      <w:rPr>
        <w:rFonts w:ascii="Wingdings" w:hAnsi="Wingdings" w:hint="default"/>
      </w:rPr>
    </w:lvl>
  </w:abstractNum>
  <w:abstractNum w:abstractNumId="35" w15:restartNumberingAfterBreak="0">
    <w:nsid w:val="795A3621"/>
    <w:multiLevelType w:val="hybridMultilevel"/>
    <w:tmpl w:val="92C62994"/>
    <w:lvl w:ilvl="0" w:tplc="04050017">
      <w:start w:val="1"/>
      <w:numFmt w:val="lowerLetter"/>
      <w:lvlText w:val="%1)"/>
      <w:lvlJc w:val="left"/>
      <w:pPr>
        <w:tabs>
          <w:tab w:val="num" w:pos="1060"/>
        </w:tabs>
        <w:ind w:left="10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BE4210A"/>
    <w:multiLevelType w:val="multilevel"/>
    <w:tmpl w:val="C750C6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FEB364E"/>
    <w:multiLevelType w:val="hybridMultilevel"/>
    <w:tmpl w:val="F8824E34"/>
    <w:lvl w:ilvl="0" w:tplc="19285EA6">
      <w:start w:val="1"/>
      <w:numFmt w:val="lowerLetter"/>
      <w:lvlText w:val="%1)"/>
      <w:lvlJc w:val="left"/>
      <w:pPr>
        <w:tabs>
          <w:tab w:val="num" w:pos="2340"/>
        </w:tabs>
        <w:ind w:left="23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68151782">
    <w:abstractNumId w:val="28"/>
  </w:num>
  <w:num w:numId="2" w16cid:durableId="600844938">
    <w:abstractNumId w:val="8"/>
  </w:num>
  <w:num w:numId="3" w16cid:durableId="1106652903">
    <w:abstractNumId w:val="1"/>
  </w:num>
  <w:num w:numId="4" w16cid:durableId="1752776562">
    <w:abstractNumId w:val="22"/>
  </w:num>
  <w:num w:numId="5" w16cid:durableId="187447048">
    <w:abstractNumId w:val="9"/>
  </w:num>
  <w:num w:numId="6" w16cid:durableId="27996189">
    <w:abstractNumId w:val="19"/>
  </w:num>
  <w:num w:numId="7" w16cid:durableId="463012506">
    <w:abstractNumId w:val="10"/>
  </w:num>
  <w:num w:numId="8" w16cid:durableId="204414467">
    <w:abstractNumId w:val="30"/>
  </w:num>
  <w:num w:numId="9" w16cid:durableId="115176856">
    <w:abstractNumId w:val="11"/>
  </w:num>
  <w:num w:numId="10" w16cid:durableId="1387144200">
    <w:abstractNumId w:val="12"/>
  </w:num>
  <w:num w:numId="11" w16cid:durableId="1288925388">
    <w:abstractNumId w:val="37"/>
  </w:num>
  <w:num w:numId="12" w16cid:durableId="1740521399">
    <w:abstractNumId w:val="6"/>
  </w:num>
  <w:num w:numId="13" w16cid:durableId="672033148">
    <w:abstractNumId w:val="23"/>
  </w:num>
  <w:num w:numId="14" w16cid:durableId="711148038">
    <w:abstractNumId w:val="18"/>
  </w:num>
  <w:num w:numId="15" w16cid:durableId="1170409938">
    <w:abstractNumId w:val="27"/>
  </w:num>
  <w:num w:numId="16" w16cid:durableId="1128478401">
    <w:abstractNumId w:val="16"/>
  </w:num>
  <w:num w:numId="17" w16cid:durableId="1868907282">
    <w:abstractNumId w:val="15"/>
  </w:num>
  <w:num w:numId="18" w16cid:durableId="1395661536">
    <w:abstractNumId w:val="34"/>
  </w:num>
  <w:num w:numId="19" w16cid:durableId="1531647941">
    <w:abstractNumId w:val="2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8921768">
    <w:abstractNumId w:val="28"/>
    <w:lvlOverride w:ilvl="0">
      <w:startOverride w:val="5"/>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2043656">
    <w:abstractNumId w:val="14"/>
  </w:num>
  <w:num w:numId="22" w16cid:durableId="1653564813">
    <w:abstractNumId w:val="24"/>
  </w:num>
  <w:num w:numId="23" w16cid:durableId="1125851066">
    <w:abstractNumId w:val="32"/>
  </w:num>
  <w:num w:numId="24" w16cid:durableId="218711742">
    <w:abstractNumId w:val="7"/>
  </w:num>
  <w:num w:numId="25" w16cid:durableId="585844180">
    <w:abstractNumId w:val="20"/>
  </w:num>
  <w:num w:numId="26" w16cid:durableId="2069065426">
    <w:abstractNumId w:val="35"/>
  </w:num>
  <w:num w:numId="27" w16cid:durableId="1507672709">
    <w:abstractNumId w:val="0"/>
  </w:num>
  <w:num w:numId="28" w16cid:durableId="1304653250">
    <w:abstractNumId w:val="31"/>
  </w:num>
  <w:num w:numId="29" w16cid:durableId="575435894">
    <w:abstractNumId w:val="29"/>
  </w:num>
  <w:num w:numId="30" w16cid:durableId="1705865965">
    <w:abstractNumId w:val="17"/>
  </w:num>
  <w:num w:numId="31" w16cid:durableId="400256203">
    <w:abstractNumId w:val="2"/>
  </w:num>
  <w:num w:numId="32" w16cid:durableId="216166424">
    <w:abstractNumId w:val="21"/>
  </w:num>
  <w:num w:numId="33" w16cid:durableId="1173758816">
    <w:abstractNumId w:val="33"/>
  </w:num>
  <w:num w:numId="34" w16cid:durableId="1782601756">
    <w:abstractNumId w:val="28"/>
  </w:num>
  <w:num w:numId="35" w16cid:durableId="1613779259">
    <w:abstractNumId w:val="13"/>
  </w:num>
  <w:num w:numId="36" w16cid:durableId="1443037499">
    <w:abstractNumId w:val="26"/>
  </w:num>
  <w:num w:numId="37" w16cid:durableId="1423648253">
    <w:abstractNumId w:val="3"/>
  </w:num>
  <w:num w:numId="38" w16cid:durableId="435715462">
    <w:abstractNumId w:val="28"/>
  </w:num>
  <w:num w:numId="39" w16cid:durableId="1677490103">
    <w:abstractNumId w:val="4"/>
  </w:num>
  <w:num w:numId="40" w16cid:durableId="1588728363">
    <w:abstractNumId w:val="28"/>
  </w:num>
  <w:num w:numId="41" w16cid:durableId="367877554">
    <w:abstractNumId w:val="25"/>
  </w:num>
  <w:num w:numId="42" w16cid:durableId="2048093084">
    <w:abstractNumId w:val="36"/>
  </w:num>
  <w:num w:numId="43" w16cid:durableId="857355922">
    <w:abstractNumId w:val="28"/>
  </w:num>
  <w:num w:numId="44" w16cid:durableId="1673414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B8"/>
    <w:rsid w:val="0000125A"/>
    <w:rsid w:val="00013E25"/>
    <w:rsid w:val="00015EAA"/>
    <w:rsid w:val="00023F13"/>
    <w:rsid w:val="000264C5"/>
    <w:rsid w:val="00031E39"/>
    <w:rsid w:val="000322B2"/>
    <w:rsid w:val="000369C3"/>
    <w:rsid w:val="00044C13"/>
    <w:rsid w:val="00047CB1"/>
    <w:rsid w:val="00055D71"/>
    <w:rsid w:val="00056CC1"/>
    <w:rsid w:val="0006233E"/>
    <w:rsid w:val="00063FEB"/>
    <w:rsid w:val="00080209"/>
    <w:rsid w:val="0008040C"/>
    <w:rsid w:val="00086C35"/>
    <w:rsid w:val="00092DAC"/>
    <w:rsid w:val="000A04A2"/>
    <w:rsid w:val="000A5819"/>
    <w:rsid w:val="000B1E7E"/>
    <w:rsid w:val="000B527E"/>
    <w:rsid w:val="000C2CE6"/>
    <w:rsid w:val="000C41F6"/>
    <w:rsid w:val="000C6BBE"/>
    <w:rsid w:val="000D5B20"/>
    <w:rsid w:val="000E1549"/>
    <w:rsid w:val="000E5DF2"/>
    <w:rsid w:val="00104C78"/>
    <w:rsid w:val="00115241"/>
    <w:rsid w:val="00126847"/>
    <w:rsid w:val="00132EB5"/>
    <w:rsid w:val="00135351"/>
    <w:rsid w:val="001377A7"/>
    <w:rsid w:val="00141DD3"/>
    <w:rsid w:val="001437F9"/>
    <w:rsid w:val="00143A81"/>
    <w:rsid w:val="00144FEE"/>
    <w:rsid w:val="00170839"/>
    <w:rsid w:val="001A595F"/>
    <w:rsid w:val="001B0C8C"/>
    <w:rsid w:val="001B4DC3"/>
    <w:rsid w:val="001C06D9"/>
    <w:rsid w:val="001C0991"/>
    <w:rsid w:val="001C335A"/>
    <w:rsid w:val="001C40B7"/>
    <w:rsid w:val="001C7E35"/>
    <w:rsid w:val="001D13AA"/>
    <w:rsid w:val="001D3586"/>
    <w:rsid w:val="001D6D66"/>
    <w:rsid w:val="001E37D7"/>
    <w:rsid w:val="001F5607"/>
    <w:rsid w:val="0020596F"/>
    <w:rsid w:val="00212873"/>
    <w:rsid w:val="00220CF6"/>
    <w:rsid w:val="00224CC9"/>
    <w:rsid w:val="0023632E"/>
    <w:rsid w:val="00242DDB"/>
    <w:rsid w:val="002436A6"/>
    <w:rsid w:val="0026649C"/>
    <w:rsid w:val="002876B2"/>
    <w:rsid w:val="00296897"/>
    <w:rsid w:val="002A0E16"/>
    <w:rsid w:val="002A1AC0"/>
    <w:rsid w:val="002A437E"/>
    <w:rsid w:val="002A43F2"/>
    <w:rsid w:val="002A4EAA"/>
    <w:rsid w:val="002B07B0"/>
    <w:rsid w:val="002B480F"/>
    <w:rsid w:val="002B65AE"/>
    <w:rsid w:val="002B7363"/>
    <w:rsid w:val="002C192C"/>
    <w:rsid w:val="002D0F96"/>
    <w:rsid w:val="002D6EA9"/>
    <w:rsid w:val="002E1276"/>
    <w:rsid w:val="002E3BD2"/>
    <w:rsid w:val="002E588F"/>
    <w:rsid w:val="002E6116"/>
    <w:rsid w:val="002F1332"/>
    <w:rsid w:val="002F3279"/>
    <w:rsid w:val="002F7A1B"/>
    <w:rsid w:val="0030059C"/>
    <w:rsid w:val="00302B08"/>
    <w:rsid w:val="0030625F"/>
    <w:rsid w:val="00313329"/>
    <w:rsid w:val="00317D45"/>
    <w:rsid w:val="00322417"/>
    <w:rsid w:val="00324875"/>
    <w:rsid w:val="00331DE5"/>
    <w:rsid w:val="003351F2"/>
    <w:rsid w:val="00335A78"/>
    <w:rsid w:val="00336042"/>
    <w:rsid w:val="003410B8"/>
    <w:rsid w:val="003506E9"/>
    <w:rsid w:val="00355B4F"/>
    <w:rsid w:val="00360C47"/>
    <w:rsid w:val="00364B03"/>
    <w:rsid w:val="00367401"/>
    <w:rsid w:val="00370636"/>
    <w:rsid w:val="00370FB1"/>
    <w:rsid w:val="0037529D"/>
    <w:rsid w:val="00375A9F"/>
    <w:rsid w:val="00376EC1"/>
    <w:rsid w:val="00377B8F"/>
    <w:rsid w:val="00380705"/>
    <w:rsid w:val="00380E90"/>
    <w:rsid w:val="00381412"/>
    <w:rsid w:val="003871F9"/>
    <w:rsid w:val="00395554"/>
    <w:rsid w:val="00395703"/>
    <w:rsid w:val="003958F9"/>
    <w:rsid w:val="003A4F0D"/>
    <w:rsid w:val="003A5AC6"/>
    <w:rsid w:val="003B52AA"/>
    <w:rsid w:val="003B73C5"/>
    <w:rsid w:val="003C47C8"/>
    <w:rsid w:val="003D258F"/>
    <w:rsid w:val="003D4208"/>
    <w:rsid w:val="003F0154"/>
    <w:rsid w:val="003F40A1"/>
    <w:rsid w:val="004040E2"/>
    <w:rsid w:val="0041133D"/>
    <w:rsid w:val="00416371"/>
    <w:rsid w:val="00436843"/>
    <w:rsid w:val="00457FD5"/>
    <w:rsid w:val="00460A48"/>
    <w:rsid w:val="00462CF8"/>
    <w:rsid w:val="0046502A"/>
    <w:rsid w:val="00471B97"/>
    <w:rsid w:val="00473F79"/>
    <w:rsid w:val="004A526B"/>
    <w:rsid w:val="004A7C25"/>
    <w:rsid w:val="004B5178"/>
    <w:rsid w:val="004B6741"/>
    <w:rsid w:val="004D7E92"/>
    <w:rsid w:val="004E1F15"/>
    <w:rsid w:val="004E3437"/>
    <w:rsid w:val="004E4592"/>
    <w:rsid w:val="005024A0"/>
    <w:rsid w:val="005129AB"/>
    <w:rsid w:val="0051624E"/>
    <w:rsid w:val="00517B08"/>
    <w:rsid w:val="00521474"/>
    <w:rsid w:val="005239D6"/>
    <w:rsid w:val="00526071"/>
    <w:rsid w:val="00534412"/>
    <w:rsid w:val="00540EAC"/>
    <w:rsid w:val="005506E7"/>
    <w:rsid w:val="0055149C"/>
    <w:rsid w:val="00557858"/>
    <w:rsid w:val="005604D1"/>
    <w:rsid w:val="00567FEC"/>
    <w:rsid w:val="00575716"/>
    <w:rsid w:val="00575E48"/>
    <w:rsid w:val="00575F19"/>
    <w:rsid w:val="005767B6"/>
    <w:rsid w:val="005845AE"/>
    <w:rsid w:val="00590A0C"/>
    <w:rsid w:val="00592E36"/>
    <w:rsid w:val="00593752"/>
    <w:rsid w:val="00597BEE"/>
    <w:rsid w:val="005A4EFE"/>
    <w:rsid w:val="005B1BD4"/>
    <w:rsid w:val="005B219F"/>
    <w:rsid w:val="005B72F1"/>
    <w:rsid w:val="005C00E4"/>
    <w:rsid w:val="005D4E35"/>
    <w:rsid w:val="005E0BF3"/>
    <w:rsid w:val="005E380D"/>
    <w:rsid w:val="005E58A6"/>
    <w:rsid w:val="006045FB"/>
    <w:rsid w:val="0060592F"/>
    <w:rsid w:val="00605DAC"/>
    <w:rsid w:val="00607421"/>
    <w:rsid w:val="0060795F"/>
    <w:rsid w:val="006151C2"/>
    <w:rsid w:val="00624D1B"/>
    <w:rsid w:val="00625AFF"/>
    <w:rsid w:val="00625F7B"/>
    <w:rsid w:val="006268C3"/>
    <w:rsid w:val="00627261"/>
    <w:rsid w:val="00627A8B"/>
    <w:rsid w:val="00633086"/>
    <w:rsid w:val="0063646E"/>
    <w:rsid w:val="00644653"/>
    <w:rsid w:val="006536C1"/>
    <w:rsid w:val="00660633"/>
    <w:rsid w:val="006727C0"/>
    <w:rsid w:val="00674B41"/>
    <w:rsid w:val="0068554C"/>
    <w:rsid w:val="00695D3D"/>
    <w:rsid w:val="006A1A4F"/>
    <w:rsid w:val="006A28B8"/>
    <w:rsid w:val="006A7039"/>
    <w:rsid w:val="006B6391"/>
    <w:rsid w:val="006C02F7"/>
    <w:rsid w:val="006C3E69"/>
    <w:rsid w:val="006C57EB"/>
    <w:rsid w:val="006E48B8"/>
    <w:rsid w:val="006E6028"/>
    <w:rsid w:val="007001FA"/>
    <w:rsid w:val="007212BC"/>
    <w:rsid w:val="0072352A"/>
    <w:rsid w:val="00724B11"/>
    <w:rsid w:val="007274A5"/>
    <w:rsid w:val="00734B69"/>
    <w:rsid w:val="007447BE"/>
    <w:rsid w:val="007479AA"/>
    <w:rsid w:val="00760F49"/>
    <w:rsid w:val="00762F99"/>
    <w:rsid w:val="00780589"/>
    <w:rsid w:val="007844FF"/>
    <w:rsid w:val="00790AE2"/>
    <w:rsid w:val="00796330"/>
    <w:rsid w:val="007A1BD5"/>
    <w:rsid w:val="007A2603"/>
    <w:rsid w:val="007B1030"/>
    <w:rsid w:val="007B1213"/>
    <w:rsid w:val="007B4A97"/>
    <w:rsid w:val="007D078B"/>
    <w:rsid w:val="007D1D86"/>
    <w:rsid w:val="007D307E"/>
    <w:rsid w:val="007D706F"/>
    <w:rsid w:val="007E01CF"/>
    <w:rsid w:val="007F16B3"/>
    <w:rsid w:val="007F2C32"/>
    <w:rsid w:val="007F5541"/>
    <w:rsid w:val="007F70CF"/>
    <w:rsid w:val="00800425"/>
    <w:rsid w:val="00804ADC"/>
    <w:rsid w:val="008052FE"/>
    <w:rsid w:val="00806064"/>
    <w:rsid w:val="00817051"/>
    <w:rsid w:val="00820E7D"/>
    <w:rsid w:val="008247A3"/>
    <w:rsid w:val="00844732"/>
    <w:rsid w:val="00845B27"/>
    <w:rsid w:val="00847FA7"/>
    <w:rsid w:val="00856A95"/>
    <w:rsid w:val="00862D9A"/>
    <w:rsid w:val="00867EF7"/>
    <w:rsid w:val="00872DB1"/>
    <w:rsid w:val="0087552D"/>
    <w:rsid w:val="00883E0D"/>
    <w:rsid w:val="00895293"/>
    <w:rsid w:val="008956CF"/>
    <w:rsid w:val="008964A9"/>
    <w:rsid w:val="008B627E"/>
    <w:rsid w:val="008C1148"/>
    <w:rsid w:val="008C11C7"/>
    <w:rsid w:val="008D79D5"/>
    <w:rsid w:val="008E2C37"/>
    <w:rsid w:val="008F045C"/>
    <w:rsid w:val="008F1433"/>
    <w:rsid w:val="008F15C0"/>
    <w:rsid w:val="008F48AD"/>
    <w:rsid w:val="00901C40"/>
    <w:rsid w:val="009145B1"/>
    <w:rsid w:val="00916125"/>
    <w:rsid w:val="00920576"/>
    <w:rsid w:val="00932FDF"/>
    <w:rsid w:val="00940DCD"/>
    <w:rsid w:val="009442EC"/>
    <w:rsid w:val="009443AC"/>
    <w:rsid w:val="00961AD9"/>
    <w:rsid w:val="009625DB"/>
    <w:rsid w:val="009700F7"/>
    <w:rsid w:val="009804B1"/>
    <w:rsid w:val="00982F12"/>
    <w:rsid w:val="009917AD"/>
    <w:rsid w:val="00991A96"/>
    <w:rsid w:val="0099447D"/>
    <w:rsid w:val="0099462F"/>
    <w:rsid w:val="009A1C37"/>
    <w:rsid w:val="009C0619"/>
    <w:rsid w:val="009C60B5"/>
    <w:rsid w:val="009E3BEB"/>
    <w:rsid w:val="009F3B63"/>
    <w:rsid w:val="009F54B2"/>
    <w:rsid w:val="009F72F2"/>
    <w:rsid w:val="00A06369"/>
    <w:rsid w:val="00A073FA"/>
    <w:rsid w:val="00A13132"/>
    <w:rsid w:val="00A15823"/>
    <w:rsid w:val="00A34438"/>
    <w:rsid w:val="00A34D0D"/>
    <w:rsid w:val="00A42A3F"/>
    <w:rsid w:val="00A467E3"/>
    <w:rsid w:val="00A47CF5"/>
    <w:rsid w:val="00A65462"/>
    <w:rsid w:val="00A73EBF"/>
    <w:rsid w:val="00A8122B"/>
    <w:rsid w:val="00A83725"/>
    <w:rsid w:val="00A84804"/>
    <w:rsid w:val="00A93B7D"/>
    <w:rsid w:val="00A95E98"/>
    <w:rsid w:val="00A9749F"/>
    <w:rsid w:val="00A975CF"/>
    <w:rsid w:val="00A97ABD"/>
    <w:rsid w:val="00AA343C"/>
    <w:rsid w:val="00AA3800"/>
    <w:rsid w:val="00AB18B7"/>
    <w:rsid w:val="00AC7373"/>
    <w:rsid w:val="00AD0CFD"/>
    <w:rsid w:val="00AD0E45"/>
    <w:rsid w:val="00AD266C"/>
    <w:rsid w:val="00AD54B8"/>
    <w:rsid w:val="00AD594D"/>
    <w:rsid w:val="00AE396D"/>
    <w:rsid w:val="00AE4668"/>
    <w:rsid w:val="00AF320F"/>
    <w:rsid w:val="00AF3316"/>
    <w:rsid w:val="00AF7928"/>
    <w:rsid w:val="00B039B5"/>
    <w:rsid w:val="00B05352"/>
    <w:rsid w:val="00B06F72"/>
    <w:rsid w:val="00B130D7"/>
    <w:rsid w:val="00B15E3E"/>
    <w:rsid w:val="00B23B25"/>
    <w:rsid w:val="00B265B6"/>
    <w:rsid w:val="00B30A87"/>
    <w:rsid w:val="00B62514"/>
    <w:rsid w:val="00B71D18"/>
    <w:rsid w:val="00B72FEB"/>
    <w:rsid w:val="00B80657"/>
    <w:rsid w:val="00B83099"/>
    <w:rsid w:val="00B86B3F"/>
    <w:rsid w:val="00B92250"/>
    <w:rsid w:val="00B930EB"/>
    <w:rsid w:val="00B968FB"/>
    <w:rsid w:val="00BA2C75"/>
    <w:rsid w:val="00BB51CE"/>
    <w:rsid w:val="00BB5D0B"/>
    <w:rsid w:val="00BC05B4"/>
    <w:rsid w:val="00BC0A3B"/>
    <w:rsid w:val="00BC3E3E"/>
    <w:rsid w:val="00BD5C06"/>
    <w:rsid w:val="00BD6928"/>
    <w:rsid w:val="00BE0DB1"/>
    <w:rsid w:val="00BF0430"/>
    <w:rsid w:val="00C0144D"/>
    <w:rsid w:val="00C138FE"/>
    <w:rsid w:val="00C14463"/>
    <w:rsid w:val="00C159C6"/>
    <w:rsid w:val="00C17A8C"/>
    <w:rsid w:val="00C26C42"/>
    <w:rsid w:val="00C3039E"/>
    <w:rsid w:val="00C3746C"/>
    <w:rsid w:val="00C51BED"/>
    <w:rsid w:val="00C51F80"/>
    <w:rsid w:val="00C5655B"/>
    <w:rsid w:val="00C574C4"/>
    <w:rsid w:val="00C62B07"/>
    <w:rsid w:val="00C64637"/>
    <w:rsid w:val="00C66268"/>
    <w:rsid w:val="00C67698"/>
    <w:rsid w:val="00C74A6A"/>
    <w:rsid w:val="00C76546"/>
    <w:rsid w:val="00C91E44"/>
    <w:rsid w:val="00C93C8B"/>
    <w:rsid w:val="00C97CB6"/>
    <w:rsid w:val="00CA04DC"/>
    <w:rsid w:val="00CA488E"/>
    <w:rsid w:val="00CE5E64"/>
    <w:rsid w:val="00CF6603"/>
    <w:rsid w:val="00CF7A97"/>
    <w:rsid w:val="00D00839"/>
    <w:rsid w:val="00D028E0"/>
    <w:rsid w:val="00D1209B"/>
    <w:rsid w:val="00D16D06"/>
    <w:rsid w:val="00D24127"/>
    <w:rsid w:val="00D24620"/>
    <w:rsid w:val="00D30319"/>
    <w:rsid w:val="00D33616"/>
    <w:rsid w:val="00D348EC"/>
    <w:rsid w:val="00D449B4"/>
    <w:rsid w:val="00D456C5"/>
    <w:rsid w:val="00D51DB4"/>
    <w:rsid w:val="00D81B53"/>
    <w:rsid w:val="00D910EF"/>
    <w:rsid w:val="00D977BD"/>
    <w:rsid w:val="00DB15BA"/>
    <w:rsid w:val="00DB1C87"/>
    <w:rsid w:val="00DC0F82"/>
    <w:rsid w:val="00DC61C7"/>
    <w:rsid w:val="00DD0F15"/>
    <w:rsid w:val="00DD5C63"/>
    <w:rsid w:val="00DE2A26"/>
    <w:rsid w:val="00DE4E7A"/>
    <w:rsid w:val="00DE69BA"/>
    <w:rsid w:val="00DE7C2D"/>
    <w:rsid w:val="00DE7F71"/>
    <w:rsid w:val="00E02EE1"/>
    <w:rsid w:val="00E0483F"/>
    <w:rsid w:val="00E0778C"/>
    <w:rsid w:val="00E14AC6"/>
    <w:rsid w:val="00E15647"/>
    <w:rsid w:val="00E246B6"/>
    <w:rsid w:val="00E251B0"/>
    <w:rsid w:val="00E27694"/>
    <w:rsid w:val="00E32687"/>
    <w:rsid w:val="00E36D74"/>
    <w:rsid w:val="00E41A1E"/>
    <w:rsid w:val="00E57ABB"/>
    <w:rsid w:val="00E606DE"/>
    <w:rsid w:val="00E70E60"/>
    <w:rsid w:val="00E71076"/>
    <w:rsid w:val="00E7177B"/>
    <w:rsid w:val="00E7341B"/>
    <w:rsid w:val="00E8016B"/>
    <w:rsid w:val="00E8093D"/>
    <w:rsid w:val="00E924C4"/>
    <w:rsid w:val="00E92AB2"/>
    <w:rsid w:val="00E95E99"/>
    <w:rsid w:val="00EA3406"/>
    <w:rsid w:val="00EA5386"/>
    <w:rsid w:val="00EB1A96"/>
    <w:rsid w:val="00EB294D"/>
    <w:rsid w:val="00EC06F2"/>
    <w:rsid w:val="00EC6BC1"/>
    <w:rsid w:val="00ED5179"/>
    <w:rsid w:val="00ED5BAF"/>
    <w:rsid w:val="00ED5E7F"/>
    <w:rsid w:val="00ED6F73"/>
    <w:rsid w:val="00EE0ABB"/>
    <w:rsid w:val="00EE2DBC"/>
    <w:rsid w:val="00EE4D0D"/>
    <w:rsid w:val="00EE4D51"/>
    <w:rsid w:val="00EE716C"/>
    <w:rsid w:val="00EF1D51"/>
    <w:rsid w:val="00EF77DC"/>
    <w:rsid w:val="00F06ECC"/>
    <w:rsid w:val="00F2022B"/>
    <w:rsid w:val="00F26B6C"/>
    <w:rsid w:val="00F5123E"/>
    <w:rsid w:val="00F514D4"/>
    <w:rsid w:val="00F52508"/>
    <w:rsid w:val="00F53906"/>
    <w:rsid w:val="00F54045"/>
    <w:rsid w:val="00F639C8"/>
    <w:rsid w:val="00F64B0C"/>
    <w:rsid w:val="00F77279"/>
    <w:rsid w:val="00F809CD"/>
    <w:rsid w:val="00F80E72"/>
    <w:rsid w:val="00F815EC"/>
    <w:rsid w:val="00F83B9B"/>
    <w:rsid w:val="00F867F5"/>
    <w:rsid w:val="00F86FC7"/>
    <w:rsid w:val="00FA2021"/>
    <w:rsid w:val="00FA29EF"/>
    <w:rsid w:val="00FB668B"/>
    <w:rsid w:val="00FC58E3"/>
    <w:rsid w:val="00FD1248"/>
    <w:rsid w:val="00FD3015"/>
    <w:rsid w:val="00FD78F3"/>
    <w:rsid w:val="00FE29E1"/>
    <w:rsid w:val="00FF0D7E"/>
    <w:rsid w:val="00FF6EE9"/>
    <w:rsid w:val="00FF6F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FF78"/>
  <w15:chartTrackingRefBased/>
  <w15:docId w15:val="{C76447BA-92B5-4646-BF0F-615424F0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A8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38070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380705"/>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80705"/>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762F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8070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0705"/>
    <w:rPr>
      <w:rFonts w:ascii="Segoe UI" w:hAnsi="Segoe UI" w:cs="Segoe UI"/>
      <w:sz w:val="18"/>
      <w:szCs w:val="18"/>
    </w:rPr>
  </w:style>
  <w:style w:type="character" w:customStyle="1" w:styleId="Nadpis1Char">
    <w:name w:val="Nadpis 1 Char"/>
    <w:basedOn w:val="Standardnpsmoodstavce"/>
    <w:link w:val="Nadpis1"/>
    <w:uiPriority w:val="99"/>
    <w:rsid w:val="0038070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9"/>
    <w:rsid w:val="00380705"/>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9"/>
    <w:rsid w:val="00380705"/>
    <w:rPr>
      <w:rFonts w:ascii="Arial" w:eastAsia="Times New Roman" w:hAnsi="Arial" w:cs="Arial"/>
      <w:b/>
      <w:bCs/>
      <w:sz w:val="26"/>
      <w:szCs w:val="26"/>
      <w:lang w:eastAsia="cs-CZ"/>
    </w:rPr>
  </w:style>
  <w:style w:type="paragraph" w:styleId="Zhlav">
    <w:name w:val="header"/>
    <w:basedOn w:val="Normln"/>
    <w:link w:val="ZhlavChar"/>
    <w:uiPriority w:val="99"/>
    <w:rsid w:val="00380705"/>
    <w:pPr>
      <w:tabs>
        <w:tab w:val="center" w:pos="4536"/>
        <w:tab w:val="right" w:pos="9072"/>
      </w:tabs>
    </w:pPr>
    <w:rPr>
      <w:rFonts w:ascii="Arial" w:hAnsi="Arial"/>
      <w:sz w:val="22"/>
    </w:rPr>
  </w:style>
  <w:style w:type="character" w:customStyle="1" w:styleId="ZhlavChar">
    <w:name w:val="Záhlaví Char"/>
    <w:basedOn w:val="Standardnpsmoodstavce"/>
    <w:link w:val="Zhlav"/>
    <w:uiPriority w:val="99"/>
    <w:rsid w:val="00380705"/>
    <w:rPr>
      <w:rFonts w:ascii="Arial" w:eastAsia="Times New Roman" w:hAnsi="Arial" w:cs="Times New Roman"/>
      <w:szCs w:val="24"/>
      <w:lang w:eastAsia="cs-CZ"/>
    </w:rPr>
  </w:style>
  <w:style w:type="paragraph" w:styleId="Zpat">
    <w:name w:val="footer"/>
    <w:basedOn w:val="Normln"/>
    <w:link w:val="ZpatChar"/>
    <w:uiPriority w:val="99"/>
    <w:rsid w:val="00380705"/>
    <w:pPr>
      <w:tabs>
        <w:tab w:val="center" w:pos="4536"/>
        <w:tab w:val="right" w:pos="9072"/>
      </w:tabs>
    </w:pPr>
    <w:rPr>
      <w:rFonts w:ascii="Arial" w:hAnsi="Arial"/>
      <w:sz w:val="22"/>
    </w:rPr>
  </w:style>
  <w:style w:type="character" w:customStyle="1" w:styleId="ZpatChar">
    <w:name w:val="Zápatí Char"/>
    <w:basedOn w:val="Standardnpsmoodstavce"/>
    <w:link w:val="Zpat"/>
    <w:uiPriority w:val="99"/>
    <w:rsid w:val="00380705"/>
    <w:rPr>
      <w:rFonts w:ascii="Arial" w:eastAsia="Times New Roman" w:hAnsi="Arial" w:cs="Times New Roman"/>
      <w:szCs w:val="24"/>
      <w:lang w:eastAsia="cs-CZ"/>
    </w:rPr>
  </w:style>
  <w:style w:type="character" w:styleId="slostrnky">
    <w:name w:val="page number"/>
    <w:basedOn w:val="Standardnpsmoodstavce"/>
    <w:uiPriority w:val="99"/>
    <w:rsid w:val="00380705"/>
    <w:rPr>
      <w:rFonts w:cs="Times New Roman"/>
    </w:rPr>
  </w:style>
  <w:style w:type="paragraph" w:customStyle="1" w:styleId="JKNadpis1">
    <w:name w:val="JK_Nadpis 1"/>
    <w:basedOn w:val="Nadpis1"/>
    <w:rsid w:val="00380705"/>
    <w:pPr>
      <w:numPr>
        <w:numId w:val="1"/>
      </w:numPr>
      <w:spacing w:after="240"/>
      <w:jc w:val="center"/>
    </w:pPr>
    <w:rPr>
      <w:rFonts w:cs="Times New Roman"/>
      <w:bCs w:val="0"/>
      <w:kern w:val="28"/>
      <w:sz w:val="24"/>
      <w:szCs w:val="20"/>
      <w:u w:val="thick"/>
    </w:rPr>
  </w:style>
  <w:style w:type="paragraph" w:customStyle="1" w:styleId="JKNadpis2">
    <w:name w:val="JK_Nadpis 2"/>
    <w:basedOn w:val="Nadpis2"/>
    <w:rsid w:val="00380705"/>
    <w:pPr>
      <w:keepNext w:val="0"/>
      <w:spacing w:before="120" w:after="0"/>
      <w:jc w:val="both"/>
    </w:pPr>
    <w:rPr>
      <w:rFonts w:cs="Times New Roman"/>
      <w:b w:val="0"/>
      <w:bCs w:val="0"/>
      <w:i w:val="0"/>
      <w:iCs w:val="0"/>
      <w:sz w:val="22"/>
      <w:szCs w:val="20"/>
      <w:lang w:val="en-US"/>
    </w:rPr>
  </w:style>
  <w:style w:type="paragraph" w:customStyle="1" w:styleId="JKNadpis3">
    <w:name w:val="JK_Nadpis 3"/>
    <w:basedOn w:val="Nadpis3"/>
    <w:uiPriority w:val="99"/>
    <w:rsid w:val="00380705"/>
    <w:pPr>
      <w:keepNext w:val="0"/>
      <w:spacing w:before="120" w:after="0"/>
      <w:jc w:val="both"/>
    </w:pPr>
    <w:rPr>
      <w:rFonts w:cs="Times New Roman"/>
      <w:b w:val="0"/>
      <w:bCs w:val="0"/>
      <w:sz w:val="22"/>
      <w:szCs w:val="20"/>
    </w:rPr>
  </w:style>
  <w:style w:type="paragraph" w:customStyle="1" w:styleId="JKNzev">
    <w:name w:val="JK_Název"/>
    <w:basedOn w:val="Nzev"/>
    <w:uiPriority w:val="99"/>
    <w:rsid w:val="00380705"/>
    <w:pPr>
      <w:widowControl w:val="0"/>
      <w:spacing w:before="120" w:after="240"/>
      <w:outlineLvl w:val="9"/>
    </w:pPr>
    <w:rPr>
      <w:rFonts w:cs="Times New Roman"/>
      <w:bCs w:val="0"/>
      <w:kern w:val="0"/>
      <w:sz w:val="28"/>
      <w:szCs w:val="20"/>
    </w:rPr>
  </w:style>
  <w:style w:type="paragraph" w:customStyle="1" w:styleId="JKNormln">
    <w:name w:val="JK_Normální"/>
    <w:basedOn w:val="Normln"/>
    <w:rsid w:val="00380705"/>
    <w:pPr>
      <w:spacing w:before="120"/>
    </w:pPr>
    <w:rPr>
      <w:rFonts w:ascii="Arial" w:hAnsi="Arial"/>
      <w:sz w:val="22"/>
    </w:rPr>
  </w:style>
  <w:style w:type="character" w:styleId="Odkaznakoment">
    <w:name w:val="annotation reference"/>
    <w:basedOn w:val="Standardnpsmoodstavce"/>
    <w:uiPriority w:val="99"/>
    <w:rsid w:val="00380705"/>
    <w:rPr>
      <w:rFonts w:cs="Times New Roman"/>
      <w:sz w:val="16"/>
    </w:rPr>
  </w:style>
  <w:style w:type="paragraph" w:styleId="Textkomente">
    <w:name w:val="annotation text"/>
    <w:basedOn w:val="Normln"/>
    <w:link w:val="TextkomenteChar"/>
    <w:uiPriority w:val="99"/>
    <w:rsid w:val="00380705"/>
    <w:rPr>
      <w:sz w:val="20"/>
      <w:szCs w:val="20"/>
    </w:rPr>
  </w:style>
  <w:style w:type="character" w:customStyle="1" w:styleId="TextkomenteChar">
    <w:name w:val="Text komentáře Char"/>
    <w:basedOn w:val="Standardnpsmoodstavce"/>
    <w:link w:val="Textkomente"/>
    <w:uiPriority w:val="99"/>
    <w:rsid w:val="00380705"/>
    <w:rPr>
      <w:rFonts w:ascii="Times New Roman" w:eastAsia="Times New Roman" w:hAnsi="Times New Roman" w:cs="Times New Roman"/>
      <w:sz w:val="20"/>
      <w:szCs w:val="20"/>
      <w:lang w:eastAsia="cs-CZ"/>
    </w:rPr>
  </w:style>
  <w:style w:type="paragraph" w:styleId="Nzev">
    <w:name w:val="Title"/>
    <w:basedOn w:val="Normln"/>
    <w:link w:val="NzevChar"/>
    <w:uiPriority w:val="99"/>
    <w:qFormat/>
    <w:rsid w:val="00380705"/>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99"/>
    <w:rsid w:val="00380705"/>
    <w:rPr>
      <w:rFonts w:ascii="Arial" w:eastAsia="Times New Roman" w:hAnsi="Arial" w:cs="Arial"/>
      <w:b/>
      <w:bCs/>
      <w:kern w:val="28"/>
      <w:sz w:val="32"/>
      <w:szCs w:val="32"/>
      <w:lang w:eastAsia="cs-CZ"/>
    </w:rPr>
  </w:style>
  <w:style w:type="character" w:customStyle="1" w:styleId="bold">
    <w:name w:val="bold"/>
    <w:uiPriority w:val="99"/>
    <w:rsid w:val="00380705"/>
    <w:rPr>
      <w:b/>
    </w:rPr>
  </w:style>
  <w:style w:type="paragraph" w:styleId="Pedmtkomente">
    <w:name w:val="annotation subject"/>
    <w:basedOn w:val="Textkomente"/>
    <w:next w:val="Textkomente"/>
    <w:link w:val="PedmtkomenteChar"/>
    <w:uiPriority w:val="99"/>
    <w:semiHidden/>
    <w:rsid w:val="00380705"/>
    <w:rPr>
      <w:b/>
      <w:bCs/>
    </w:rPr>
  </w:style>
  <w:style w:type="character" w:customStyle="1" w:styleId="PedmtkomenteChar">
    <w:name w:val="Předmět komentáře Char"/>
    <w:basedOn w:val="TextkomenteChar"/>
    <w:link w:val="Pedmtkomente"/>
    <w:uiPriority w:val="99"/>
    <w:semiHidden/>
    <w:rsid w:val="00380705"/>
    <w:rPr>
      <w:rFonts w:ascii="Times New Roman" w:eastAsia="Times New Roman" w:hAnsi="Times New Roman" w:cs="Times New Roman"/>
      <w:b/>
      <w:bCs/>
      <w:sz w:val="20"/>
      <w:szCs w:val="20"/>
      <w:lang w:eastAsia="cs-CZ"/>
    </w:rPr>
  </w:style>
  <w:style w:type="paragraph" w:customStyle="1" w:styleId="H">
    <w:name w:val="H"/>
    <w:basedOn w:val="Normln"/>
    <w:uiPriority w:val="99"/>
    <w:rsid w:val="00380705"/>
    <w:pPr>
      <w:tabs>
        <w:tab w:val="left" w:pos="737"/>
        <w:tab w:val="left" w:pos="2835"/>
      </w:tabs>
      <w:jc w:val="both"/>
    </w:pPr>
    <w:rPr>
      <w:rFonts w:ascii="Arial" w:hAnsi="Arial"/>
      <w:sz w:val="20"/>
      <w:szCs w:val="20"/>
    </w:rPr>
  </w:style>
  <w:style w:type="paragraph" w:styleId="Revize">
    <w:name w:val="Revision"/>
    <w:hidden/>
    <w:uiPriority w:val="99"/>
    <w:semiHidden/>
    <w:rsid w:val="00380705"/>
    <w:pPr>
      <w:spacing w:after="0" w:line="240" w:lineRule="auto"/>
    </w:pPr>
    <w:rPr>
      <w:rFonts w:ascii="Times New Roman" w:eastAsia="Times New Roman" w:hAnsi="Times New Roman" w:cs="Times New Roman"/>
      <w:sz w:val="24"/>
      <w:szCs w:val="24"/>
      <w:lang w:eastAsia="cs-CZ"/>
    </w:rPr>
  </w:style>
  <w:style w:type="character" w:customStyle="1" w:styleId="CharChar3">
    <w:name w:val="Char Char3"/>
    <w:uiPriority w:val="99"/>
    <w:locked/>
    <w:rsid w:val="00380705"/>
    <w:rPr>
      <w:rFonts w:ascii="Times New Roman" w:hAnsi="Times New Roman"/>
      <w:sz w:val="20"/>
      <w:lang w:eastAsia="cs-CZ"/>
    </w:rPr>
  </w:style>
  <w:style w:type="paragraph" w:styleId="Odstavecseseznamem">
    <w:name w:val="List Paragraph"/>
    <w:basedOn w:val="Normln"/>
    <w:uiPriority w:val="34"/>
    <w:qFormat/>
    <w:rsid w:val="00380705"/>
    <w:pPr>
      <w:ind w:left="720"/>
      <w:contextualSpacing/>
    </w:pPr>
  </w:style>
  <w:style w:type="paragraph" w:customStyle="1" w:styleId="textodsazenysodkazem">
    <w:name w:val="text odsazeny s odkazem"/>
    <w:basedOn w:val="Normln"/>
    <w:rsid w:val="00380705"/>
    <w:pPr>
      <w:tabs>
        <w:tab w:val="left" w:pos="1644"/>
      </w:tabs>
      <w:autoSpaceDE w:val="0"/>
      <w:autoSpaceDN w:val="0"/>
      <w:adjustRightInd w:val="0"/>
      <w:spacing w:before="57" w:line="220" w:lineRule="atLeast"/>
      <w:ind w:left="2154" w:hanging="2154"/>
      <w:jc w:val="both"/>
      <w:textAlignment w:val="baseline"/>
    </w:pPr>
    <w:rPr>
      <w:rFonts w:ascii="Times" w:hAnsi="Times" w:cs="Times"/>
      <w:color w:val="000000"/>
      <w:sz w:val="20"/>
    </w:rPr>
  </w:style>
  <w:style w:type="character" w:styleId="Hypertextovodkaz">
    <w:name w:val="Hyperlink"/>
    <w:basedOn w:val="Standardnpsmoodstavce"/>
    <w:uiPriority w:val="99"/>
    <w:unhideWhenUsed/>
    <w:rsid w:val="00380705"/>
    <w:rPr>
      <w:color w:val="0563C1" w:themeColor="hyperlink"/>
      <w:u w:val="single"/>
    </w:rPr>
  </w:style>
  <w:style w:type="character" w:styleId="Nevyeenzmnka">
    <w:name w:val="Unresolved Mention"/>
    <w:basedOn w:val="Standardnpsmoodstavce"/>
    <w:uiPriority w:val="99"/>
    <w:semiHidden/>
    <w:unhideWhenUsed/>
    <w:rsid w:val="000C6BBE"/>
    <w:rPr>
      <w:color w:val="605E5C"/>
      <w:shd w:val="clear" w:color="auto" w:fill="E1DFDD"/>
    </w:rPr>
  </w:style>
  <w:style w:type="character" w:customStyle="1" w:styleId="Nadpis4Char">
    <w:name w:val="Nadpis 4 Char"/>
    <w:basedOn w:val="Standardnpsmoodstavce"/>
    <w:link w:val="Nadpis4"/>
    <w:uiPriority w:val="9"/>
    <w:semiHidden/>
    <w:rsid w:val="00762F99"/>
    <w:rPr>
      <w:rFonts w:asciiTheme="majorHAnsi" w:eastAsiaTheme="majorEastAsia" w:hAnsiTheme="majorHAnsi" w:cstheme="majorBidi"/>
      <w:i/>
      <w:iCs/>
      <w:color w:val="2F5496" w:themeColor="accent1" w:themeShade="BF"/>
      <w:sz w:val="24"/>
      <w:szCs w:val="24"/>
      <w:lang w:eastAsia="cs-CZ"/>
    </w:rPr>
  </w:style>
  <w:style w:type="character" w:styleId="Zstupntext">
    <w:name w:val="Placeholder Text"/>
    <w:basedOn w:val="Standardnpsmoodstavce"/>
    <w:uiPriority w:val="99"/>
    <w:semiHidden/>
    <w:rsid w:val="00E92A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6954">
      <w:bodyDiv w:val="1"/>
      <w:marLeft w:val="0"/>
      <w:marRight w:val="0"/>
      <w:marTop w:val="0"/>
      <w:marBottom w:val="0"/>
      <w:divBdr>
        <w:top w:val="none" w:sz="0" w:space="0" w:color="auto"/>
        <w:left w:val="none" w:sz="0" w:space="0" w:color="auto"/>
        <w:bottom w:val="none" w:sz="0" w:space="0" w:color="auto"/>
        <w:right w:val="none" w:sz="0" w:space="0" w:color="auto"/>
      </w:divBdr>
    </w:div>
    <w:div w:id="243078153">
      <w:bodyDiv w:val="1"/>
      <w:marLeft w:val="0"/>
      <w:marRight w:val="0"/>
      <w:marTop w:val="0"/>
      <w:marBottom w:val="0"/>
      <w:divBdr>
        <w:top w:val="none" w:sz="0" w:space="0" w:color="auto"/>
        <w:left w:val="none" w:sz="0" w:space="0" w:color="auto"/>
        <w:bottom w:val="none" w:sz="0" w:space="0" w:color="auto"/>
        <w:right w:val="none" w:sz="0" w:space="0" w:color="auto"/>
      </w:divBdr>
    </w:div>
    <w:div w:id="514348127">
      <w:bodyDiv w:val="1"/>
      <w:marLeft w:val="0"/>
      <w:marRight w:val="0"/>
      <w:marTop w:val="0"/>
      <w:marBottom w:val="0"/>
      <w:divBdr>
        <w:top w:val="none" w:sz="0" w:space="0" w:color="auto"/>
        <w:left w:val="none" w:sz="0" w:space="0" w:color="auto"/>
        <w:bottom w:val="none" w:sz="0" w:space="0" w:color="auto"/>
        <w:right w:val="none" w:sz="0" w:space="0" w:color="auto"/>
      </w:divBdr>
    </w:div>
    <w:div w:id="532496010">
      <w:bodyDiv w:val="1"/>
      <w:marLeft w:val="0"/>
      <w:marRight w:val="0"/>
      <w:marTop w:val="0"/>
      <w:marBottom w:val="0"/>
      <w:divBdr>
        <w:top w:val="none" w:sz="0" w:space="0" w:color="auto"/>
        <w:left w:val="none" w:sz="0" w:space="0" w:color="auto"/>
        <w:bottom w:val="none" w:sz="0" w:space="0" w:color="auto"/>
        <w:right w:val="none" w:sz="0" w:space="0" w:color="auto"/>
      </w:divBdr>
    </w:div>
    <w:div w:id="1135681477">
      <w:bodyDiv w:val="1"/>
      <w:marLeft w:val="0"/>
      <w:marRight w:val="0"/>
      <w:marTop w:val="0"/>
      <w:marBottom w:val="0"/>
      <w:divBdr>
        <w:top w:val="none" w:sz="0" w:space="0" w:color="auto"/>
        <w:left w:val="none" w:sz="0" w:space="0" w:color="auto"/>
        <w:bottom w:val="none" w:sz="0" w:space="0" w:color="auto"/>
        <w:right w:val="none" w:sz="0" w:space="0" w:color="auto"/>
      </w:divBdr>
    </w:div>
    <w:div w:id="1293709941">
      <w:bodyDiv w:val="1"/>
      <w:marLeft w:val="0"/>
      <w:marRight w:val="0"/>
      <w:marTop w:val="0"/>
      <w:marBottom w:val="0"/>
      <w:divBdr>
        <w:top w:val="none" w:sz="0" w:space="0" w:color="auto"/>
        <w:left w:val="none" w:sz="0" w:space="0" w:color="auto"/>
        <w:bottom w:val="none" w:sz="0" w:space="0" w:color="auto"/>
        <w:right w:val="none" w:sz="0" w:space="0" w:color="auto"/>
      </w:divBdr>
    </w:div>
    <w:div w:id="1375617316">
      <w:bodyDiv w:val="1"/>
      <w:marLeft w:val="0"/>
      <w:marRight w:val="0"/>
      <w:marTop w:val="0"/>
      <w:marBottom w:val="0"/>
      <w:divBdr>
        <w:top w:val="none" w:sz="0" w:space="0" w:color="auto"/>
        <w:left w:val="none" w:sz="0" w:space="0" w:color="auto"/>
        <w:bottom w:val="none" w:sz="0" w:space="0" w:color="auto"/>
        <w:right w:val="none" w:sz="0" w:space="0" w:color="auto"/>
      </w:divBdr>
    </w:div>
    <w:div w:id="1657105239">
      <w:bodyDiv w:val="1"/>
      <w:marLeft w:val="0"/>
      <w:marRight w:val="0"/>
      <w:marTop w:val="0"/>
      <w:marBottom w:val="0"/>
      <w:divBdr>
        <w:top w:val="none" w:sz="0" w:space="0" w:color="auto"/>
        <w:left w:val="none" w:sz="0" w:space="0" w:color="auto"/>
        <w:bottom w:val="none" w:sz="0" w:space="0" w:color="auto"/>
        <w:right w:val="none" w:sz="0" w:space="0" w:color="auto"/>
      </w:divBdr>
    </w:div>
    <w:div w:id="1682275194">
      <w:bodyDiv w:val="1"/>
      <w:marLeft w:val="0"/>
      <w:marRight w:val="0"/>
      <w:marTop w:val="0"/>
      <w:marBottom w:val="0"/>
      <w:divBdr>
        <w:top w:val="none" w:sz="0" w:space="0" w:color="auto"/>
        <w:left w:val="none" w:sz="0" w:space="0" w:color="auto"/>
        <w:bottom w:val="none" w:sz="0" w:space="0" w:color="auto"/>
        <w:right w:val="none" w:sz="0" w:space="0" w:color="auto"/>
      </w:divBdr>
    </w:div>
    <w:div w:id="1845632217">
      <w:bodyDiv w:val="1"/>
      <w:marLeft w:val="0"/>
      <w:marRight w:val="0"/>
      <w:marTop w:val="0"/>
      <w:marBottom w:val="0"/>
      <w:divBdr>
        <w:top w:val="none" w:sz="0" w:space="0" w:color="auto"/>
        <w:left w:val="none" w:sz="0" w:space="0" w:color="auto"/>
        <w:bottom w:val="none" w:sz="0" w:space="0" w:color="auto"/>
        <w:right w:val="none" w:sz="0" w:space="0" w:color="auto"/>
      </w:divBdr>
    </w:div>
    <w:div w:id="2030713218">
      <w:bodyDiv w:val="1"/>
      <w:marLeft w:val="0"/>
      <w:marRight w:val="0"/>
      <w:marTop w:val="0"/>
      <w:marBottom w:val="0"/>
      <w:divBdr>
        <w:top w:val="none" w:sz="0" w:space="0" w:color="auto"/>
        <w:left w:val="none" w:sz="0" w:space="0" w:color="auto"/>
        <w:bottom w:val="none" w:sz="0" w:space="0" w:color="auto"/>
        <w:right w:val="none" w:sz="0" w:space="0" w:color="auto"/>
      </w:divBdr>
    </w:div>
    <w:div w:id="210209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9F0B-CD81-4B2F-A2A9-C956CFFD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984</Words>
  <Characters>5808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et Mgr. Andrea Kubíková"</dc:creator>
  <cp:keywords/>
  <dc:description/>
  <cp:lastModifiedBy>Ing. Zdeněk Kotyza</cp:lastModifiedBy>
  <cp:revision>16</cp:revision>
  <cp:lastPrinted>2024-07-01T13:54:00Z</cp:lastPrinted>
  <dcterms:created xsi:type="dcterms:W3CDTF">2025-01-29T13:48:00Z</dcterms:created>
  <dcterms:modified xsi:type="dcterms:W3CDTF">2025-02-11T05:59:00Z</dcterms:modified>
</cp:coreProperties>
</file>