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75E7" w14:textId="77777777" w:rsidR="005509C3" w:rsidRDefault="00000000">
      <w:pPr>
        <w:ind w:left="5240"/>
        <w:rPr>
          <w:sz w:val="20"/>
          <w:szCs w:val="20"/>
        </w:rPr>
      </w:pPr>
      <w:bookmarkStart w:id="0" w:name="page1"/>
      <w:bookmarkEnd w:id="0"/>
      <w:r>
        <w:rPr>
          <w:rFonts w:eastAsia="Times New Roman"/>
          <w:noProof/>
          <w:sz w:val="20"/>
          <w:szCs w:val="20"/>
        </w:rPr>
        <w:drawing>
          <wp:anchor distT="0" distB="0" distL="114300" distR="114300" simplePos="0" relativeHeight="251654144" behindDoc="1" locked="0" layoutInCell="0" allowOverlap="1" wp14:anchorId="1452363F" wp14:editId="30F7CD9A">
            <wp:simplePos x="0" y="0"/>
            <wp:positionH relativeFrom="page">
              <wp:posOffset>901065</wp:posOffset>
            </wp:positionH>
            <wp:positionV relativeFrom="page">
              <wp:posOffset>451485</wp:posOffset>
            </wp:positionV>
            <wp:extent cx="2759075" cy="50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bwMode="auto">
                    <a:xfrm>
                      <a:off x="0" y="0"/>
                      <a:ext cx="2759075" cy="501650"/>
                    </a:xfrm>
                    <a:prstGeom prst="rect">
                      <a:avLst/>
                    </a:prstGeom>
                    <a:noFill/>
                  </pic:spPr>
                </pic:pic>
              </a:graphicData>
            </a:graphic>
          </wp:anchor>
        </w:drawing>
      </w:r>
      <w:r>
        <w:rPr>
          <w:rFonts w:eastAsia="Times New Roman"/>
          <w:sz w:val="20"/>
          <w:szCs w:val="20"/>
        </w:rPr>
        <w:t>Cejl 494/25, 602 00</w:t>
      </w:r>
      <w:r>
        <w:rPr>
          <w:rFonts w:ascii="Arial Narrow" w:eastAsia="Arial Narrow" w:hAnsi="Arial Narrow" w:cs="Arial Narrow"/>
          <w:sz w:val="20"/>
          <w:szCs w:val="20"/>
        </w:rPr>
        <w:t xml:space="preserve"> Brno  IČO:711 75 938</w:t>
      </w:r>
    </w:p>
    <w:p w14:paraId="660CE460" w14:textId="77777777" w:rsidR="005509C3" w:rsidRDefault="00000000">
      <w:pPr>
        <w:spacing w:line="20" w:lineRule="exact"/>
        <w:rPr>
          <w:sz w:val="24"/>
          <w:szCs w:val="24"/>
        </w:rPr>
      </w:pPr>
      <w:r>
        <w:rPr>
          <w:noProof/>
          <w:sz w:val="24"/>
          <w:szCs w:val="24"/>
        </w:rPr>
        <w:drawing>
          <wp:anchor distT="0" distB="0" distL="114300" distR="114300" simplePos="0" relativeHeight="251655168" behindDoc="1" locked="0" layoutInCell="0" allowOverlap="1" wp14:anchorId="2D97680F" wp14:editId="247FDC7F">
            <wp:simplePos x="0" y="0"/>
            <wp:positionH relativeFrom="column">
              <wp:posOffset>-19685</wp:posOffset>
            </wp:positionH>
            <wp:positionV relativeFrom="paragraph">
              <wp:posOffset>12700</wp:posOffset>
            </wp:positionV>
            <wp:extent cx="579818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98185" cy="6350"/>
                    </a:xfrm>
                    <a:prstGeom prst="rect">
                      <a:avLst/>
                    </a:prstGeom>
                    <a:noFill/>
                  </pic:spPr>
                </pic:pic>
              </a:graphicData>
            </a:graphic>
          </wp:anchor>
        </w:drawing>
      </w:r>
      <w:r>
        <w:rPr>
          <w:noProof/>
          <w:sz w:val="24"/>
          <w:szCs w:val="24"/>
        </w:rPr>
        <mc:AlternateContent>
          <mc:Choice Requires="wps">
            <w:drawing>
              <wp:anchor distT="0" distB="0" distL="114300" distR="114300" simplePos="0" relativeHeight="251656192" behindDoc="1" locked="0" layoutInCell="0" allowOverlap="1" wp14:anchorId="583AADD5" wp14:editId="5E2B98F9">
                <wp:simplePos x="0" y="0"/>
                <wp:positionH relativeFrom="column">
                  <wp:posOffset>3188970</wp:posOffset>
                </wp:positionH>
                <wp:positionV relativeFrom="paragraph">
                  <wp:posOffset>194310</wp:posOffset>
                </wp:positionV>
                <wp:extent cx="265684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6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8260F6" id="Shap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1.1pt,15.3pt" to="460.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14:anchorId="49986511" wp14:editId="766A2A7E">
                <wp:simplePos x="0" y="0"/>
                <wp:positionH relativeFrom="column">
                  <wp:posOffset>3192145</wp:posOffset>
                </wp:positionH>
                <wp:positionV relativeFrom="paragraph">
                  <wp:posOffset>191135</wp:posOffset>
                </wp:positionV>
                <wp:extent cx="0" cy="128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820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44DD2E" id="Shap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35pt,15.05pt" to="251.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14:anchorId="61ED2480" wp14:editId="619E1EBC">
                <wp:simplePos x="0" y="0"/>
                <wp:positionH relativeFrom="column">
                  <wp:posOffset>5843270</wp:posOffset>
                </wp:positionH>
                <wp:positionV relativeFrom="paragraph">
                  <wp:posOffset>191135</wp:posOffset>
                </wp:positionV>
                <wp:extent cx="0" cy="128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820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832D3D" id="Shape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0.1pt,15.05pt" to="460.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" o:allowincell="f" filled="t" strokeweight=".16931mm">
                <v:stroke joinstyle="miter"/>
                <o:lock v:ext="edit" shapetype="f"/>
              </v:line>
            </w:pict>
          </mc:Fallback>
        </mc:AlternateContent>
      </w:r>
    </w:p>
    <w:p w14:paraId="17A21F54" w14:textId="77777777" w:rsidR="005509C3" w:rsidRDefault="005509C3">
      <w:pPr>
        <w:spacing w:line="200" w:lineRule="exact"/>
        <w:rPr>
          <w:sz w:val="24"/>
          <w:szCs w:val="24"/>
        </w:rPr>
      </w:pPr>
    </w:p>
    <w:p w14:paraId="419894EF" w14:textId="77777777" w:rsidR="005509C3" w:rsidRDefault="005509C3">
      <w:pPr>
        <w:spacing w:line="205" w:lineRule="exact"/>
        <w:rPr>
          <w:sz w:val="24"/>
          <w:szCs w:val="24"/>
        </w:rPr>
      </w:pPr>
    </w:p>
    <w:p w14:paraId="1596703D" w14:textId="77777777" w:rsidR="005509C3" w:rsidRDefault="00000000">
      <w:pPr>
        <w:ind w:left="5840"/>
        <w:rPr>
          <w:sz w:val="20"/>
          <w:szCs w:val="20"/>
        </w:rPr>
      </w:pPr>
      <w:r>
        <w:rPr>
          <w:rFonts w:ascii="Calibri" w:eastAsia="Calibri" w:hAnsi="Calibri" w:cs="Calibri"/>
        </w:rPr>
        <w:t>Masarykova univerzita</w:t>
      </w:r>
    </w:p>
    <w:p w14:paraId="475C9EB7" w14:textId="77777777" w:rsidR="005509C3" w:rsidRDefault="00000000">
      <w:pPr>
        <w:ind w:left="5840"/>
        <w:rPr>
          <w:sz w:val="20"/>
          <w:szCs w:val="20"/>
        </w:rPr>
      </w:pPr>
      <w:r>
        <w:rPr>
          <w:rFonts w:ascii="Calibri" w:eastAsia="Calibri" w:hAnsi="Calibri" w:cs="Calibri"/>
        </w:rPr>
        <w:t>Správa kolejí a menz</w:t>
      </w:r>
    </w:p>
    <w:p w14:paraId="4741A20E" w14:textId="77777777" w:rsidR="005509C3" w:rsidRDefault="00000000">
      <w:pPr>
        <w:ind w:left="5840"/>
        <w:rPr>
          <w:sz w:val="20"/>
          <w:szCs w:val="20"/>
        </w:rPr>
      </w:pPr>
      <w:r>
        <w:rPr>
          <w:rFonts w:ascii="Calibri" w:eastAsia="Calibri" w:hAnsi="Calibri" w:cs="Calibri"/>
        </w:rPr>
        <w:t>Vinařská 5</w:t>
      </w:r>
    </w:p>
    <w:p w14:paraId="3BF2C92E" w14:textId="77777777" w:rsidR="005509C3" w:rsidRDefault="00000000">
      <w:pPr>
        <w:spacing w:line="238" w:lineRule="auto"/>
        <w:ind w:left="5840"/>
        <w:rPr>
          <w:sz w:val="20"/>
          <w:szCs w:val="20"/>
        </w:rPr>
      </w:pPr>
      <w:r>
        <w:rPr>
          <w:rFonts w:ascii="Calibri" w:eastAsia="Calibri" w:hAnsi="Calibri" w:cs="Calibri"/>
        </w:rPr>
        <w:t>603 00 Brno</w:t>
      </w:r>
    </w:p>
    <w:p w14:paraId="6C1CB83C" w14:textId="77777777" w:rsidR="005509C3" w:rsidRDefault="00000000">
      <w:pPr>
        <w:ind w:left="5840"/>
        <w:rPr>
          <w:sz w:val="20"/>
          <w:szCs w:val="20"/>
        </w:rPr>
      </w:pPr>
      <w:r>
        <w:rPr>
          <w:rFonts w:ascii="Calibri" w:eastAsia="Calibri" w:hAnsi="Calibri" w:cs="Calibri"/>
        </w:rPr>
        <w:t>IČ: 00216224</w:t>
      </w:r>
    </w:p>
    <w:p w14:paraId="24D4BD6D" w14:textId="77777777" w:rsidR="005509C3" w:rsidRDefault="00000000">
      <w:pPr>
        <w:spacing w:line="20" w:lineRule="exact"/>
        <w:rPr>
          <w:sz w:val="24"/>
          <w:szCs w:val="24"/>
        </w:rPr>
      </w:pPr>
      <w:r>
        <w:rPr>
          <w:noProof/>
          <w:sz w:val="24"/>
          <w:szCs w:val="24"/>
        </w:rPr>
        <mc:AlternateContent>
          <mc:Choice Requires="wps">
            <w:drawing>
              <wp:anchor distT="0" distB="0" distL="114300" distR="114300" simplePos="0" relativeHeight="251659264" behindDoc="1" locked="0" layoutInCell="0" allowOverlap="1" wp14:anchorId="0A0E0324" wp14:editId="569B44AF">
                <wp:simplePos x="0" y="0"/>
                <wp:positionH relativeFrom="column">
                  <wp:posOffset>3188970</wp:posOffset>
                </wp:positionH>
                <wp:positionV relativeFrom="paragraph">
                  <wp:posOffset>347980</wp:posOffset>
                </wp:positionV>
                <wp:extent cx="265684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6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0496FC" id="Shape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51.1pt,27.4pt" to="460.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" o:allowincell="f" filled="t" strokeweight=".16931mm">
                <v:stroke joinstyle="miter"/>
                <o:lock v:ext="edit" shapetype="f"/>
              </v:line>
            </w:pict>
          </mc:Fallback>
        </mc:AlternateContent>
      </w:r>
    </w:p>
    <w:p w14:paraId="1073BA2B" w14:textId="77777777" w:rsidR="005509C3" w:rsidRDefault="005509C3">
      <w:pPr>
        <w:spacing w:line="200" w:lineRule="exact"/>
        <w:rPr>
          <w:sz w:val="24"/>
          <w:szCs w:val="24"/>
        </w:rPr>
      </w:pPr>
    </w:p>
    <w:p w14:paraId="42B9C69B" w14:textId="77777777" w:rsidR="005509C3" w:rsidRDefault="005509C3">
      <w:pPr>
        <w:spacing w:line="200" w:lineRule="exact"/>
        <w:rPr>
          <w:sz w:val="24"/>
          <w:szCs w:val="24"/>
        </w:rPr>
      </w:pPr>
    </w:p>
    <w:p w14:paraId="6C0510FB" w14:textId="77777777" w:rsidR="005509C3" w:rsidRDefault="005509C3">
      <w:pPr>
        <w:spacing w:line="200" w:lineRule="exact"/>
        <w:rPr>
          <w:sz w:val="24"/>
          <w:szCs w:val="24"/>
        </w:rPr>
      </w:pPr>
    </w:p>
    <w:p w14:paraId="196963DF" w14:textId="77777777" w:rsidR="005509C3" w:rsidRDefault="005509C3">
      <w:pPr>
        <w:spacing w:line="203" w:lineRule="exact"/>
        <w:rPr>
          <w:sz w:val="24"/>
          <w:szCs w:val="24"/>
        </w:rPr>
      </w:pPr>
    </w:p>
    <w:p w14:paraId="7B29310F" w14:textId="77777777" w:rsidR="005509C3" w:rsidRDefault="00000000">
      <w:pPr>
        <w:tabs>
          <w:tab w:val="left" w:pos="7960"/>
        </w:tabs>
        <w:ind w:left="4420"/>
        <w:rPr>
          <w:sz w:val="20"/>
          <w:szCs w:val="20"/>
        </w:rPr>
      </w:pPr>
      <w:r>
        <w:rPr>
          <w:rFonts w:ascii="Calibri" w:eastAsia="Calibri" w:hAnsi="Calibri" w:cs="Calibri"/>
        </w:rPr>
        <w:t>Vyřizuje:</w:t>
      </w:r>
      <w:r>
        <w:rPr>
          <w:sz w:val="20"/>
          <w:szCs w:val="20"/>
        </w:rPr>
        <w:tab/>
      </w:r>
      <w:r>
        <w:rPr>
          <w:rFonts w:ascii="Calibri" w:eastAsia="Calibri" w:hAnsi="Calibri" w:cs="Calibri"/>
        </w:rPr>
        <w:t>Datum:</w:t>
      </w:r>
    </w:p>
    <w:p w14:paraId="764BFE7D" w14:textId="77777777" w:rsidR="005509C3" w:rsidRDefault="00000000">
      <w:pPr>
        <w:tabs>
          <w:tab w:val="left" w:pos="7920"/>
        </w:tabs>
        <w:ind w:left="4420"/>
        <w:rPr>
          <w:sz w:val="20"/>
          <w:szCs w:val="20"/>
        </w:rPr>
      </w:pPr>
      <w:r>
        <w:rPr>
          <w:rFonts w:ascii="Calibri" w:eastAsia="Calibri" w:hAnsi="Calibri" w:cs="Calibri"/>
        </w:rPr>
        <w:t>Dufková/604 649 659</w:t>
      </w:r>
      <w:r>
        <w:rPr>
          <w:sz w:val="20"/>
          <w:szCs w:val="20"/>
        </w:rPr>
        <w:tab/>
      </w:r>
      <w:r>
        <w:rPr>
          <w:rFonts w:ascii="Calibri" w:eastAsia="Calibri" w:hAnsi="Calibri" w:cs="Calibri"/>
        </w:rPr>
        <w:t>16. 1. 2025</w:t>
      </w:r>
    </w:p>
    <w:p w14:paraId="5C6EECEE" w14:textId="77777777" w:rsidR="005509C3" w:rsidRDefault="005509C3">
      <w:pPr>
        <w:spacing w:line="200" w:lineRule="exact"/>
        <w:rPr>
          <w:sz w:val="24"/>
          <w:szCs w:val="24"/>
        </w:rPr>
      </w:pPr>
    </w:p>
    <w:p w14:paraId="2684597A" w14:textId="77777777" w:rsidR="005509C3" w:rsidRDefault="005509C3">
      <w:pPr>
        <w:spacing w:line="338" w:lineRule="exact"/>
        <w:rPr>
          <w:sz w:val="24"/>
          <w:szCs w:val="24"/>
        </w:rPr>
      </w:pPr>
    </w:p>
    <w:p w14:paraId="3E697031" w14:textId="77777777" w:rsidR="005509C3" w:rsidRDefault="00000000">
      <w:pPr>
        <w:rPr>
          <w:sz w:val="20"/>
          <w:szCs w:val="20"/>
        </w:rPr>
      </w:pPr>
      <w:r>
        <w:rPr>
          <w:rFonts w:ascii="Calibri" w:eastAsia="Calibri" w:hAnsi="Calibri" w:cs="Calibri"/>
          <w:b/>
          <w:bCs/>
          <w:u w:val="single"/>
        </w:rPr>
        <w:t>Dodatek č. 1 k objednávce k projektu 0524 - ubytování pro zahraniční kurzisty</w:t>
      </w:r>
    </w:p>
    <w:p w14:paraId="6E01DD97" w14:textId="77777777" w:rsidR="005509C3" w:rsidRDefault="005509C3">
      <w:pPr>
        <w:spacing w:line="290" w:lineRule="exact"/>
        <w:rPr>
          <w:sz w:val="24"/>
          <w:szCs w:val="24"/>
        </w:rPr>
      </w:pPr>
    </w:p>
    <w:p w14:paraId="589EE93B" w14:textId="2883F5B7" w:rsidR="005509C3" w:rsidRDefault="00000000">
      <w:pPr>
        <w:spacing w:line="225" w:lineRule="auto"/>
        <w:jc w:val="both"/>
        <w:rPr>
          <w:sz w:val="20"/>
          <w:szCs w:val="20"/>
        </w:rPr>
      </w:pPr>
      <w:r>
        <w:rPr>
          <w:rFonts w:ascii="Calibri" w:eastAsia="Calibri" w:hAnsi="Calibri" w:cs="Calibri"/>
        </w:rPr>
        <w:t>Na základě objednávky ubytování pro zahraniční kurzisty ze dne 1. 8. 2024 upravujeme tímto dodatkem dobu úhrady ubytování</w:t>
      </w:r>
      <w:r w:rsidR="00D43F11">
        <w:rPr>
          <w:rFonts w:ascii="Calibri" w:eastAsia="Calibri" w:hAnsi="Calibri" w:cs="Calibri"/>
          <w:b/>
          <w:bCs/>
          <w:lang w:val="en-US"/>
        </w:rPr>
        <w:t>******</w:t>
      </w:r>
      <w:r>
        <w:rPr>
          <w:rFonts w:ascii="Calibri" w:eastAsia="Calibri" w:hAnsi="Calibri" w:cs="Calibri"/>
        </w:rPr>
        <w:t xml:space="preserve">, nar. </w:t>
      </w:r>
      <w:r w:rsidR="00CF3D7C">
        <w:rPr>
          <w:rFonts w:ascii="Calibri" w:eastAsia="Calibri" w:hAnsi="Calibri" w:cs="Calibri"/>
        </w:rPr>
        <w:t xml:space="preserve">*** </w:t>
      </w:r>
      <w:r>
        <w:rPr>
          <w:rFonts w:ascii="Calibri" w:eastAsia="Calibri" w:hAnsi="Calibri" w:cs="Calibri"/>
        </w:rPr>
        <w:t>2005</w:t>
      </w:r>
      <w:r w:rsidR="00D43F11">
        <w:rPr>
          <w:rFonts w:ascii="Calibri" w:eastAsia="Calibri" w:hAnsi="Calibri" w:cs="Calibri"/>
          <w:b/>
          <w:bCs/>
        </w:rPr>
        <w:t>*****</w:t>
      </w:r>
      <w:r>
        <w:rPr>
          <w:rFonts w:ascii="Calibri" w:eastAsia="Calibri" w:hAnsi="Calibri" w:cs="Calibri"/>
        </w:rPr>
        <w:t xml:space="preserve">, nar. </w:t>
      </w:r>
      <w:r w:rsidR="00CF3D7C">
        <w:rPr>
          <w:rFonts w:ascii="Calibri" w:eastAsia="Calibri" w:hAnsi="Calibri" w:cs="Calibri"/>
        </w:rPr>
        <w:t xml:space="preserve">*** </w:t>
      </w:r>
      <w:r>
        <w:rPr>
          <w:rFonts w:ascii="Calibri" w:eastAsia="Calibri" w:hAnsi="Calibri" w:cs="Calibri"/>
        </w:rPr>
        <w:t>2006 a</w:t>
      </w:r>
      <w:r w:rsidR="00D43F11">
        <w:rPr>
          <w:rFonts w:ascii="Calibri" w:eastAsia="Calibri" w:hAnsi="Calibri" w:cs="Calibri"/>
          <w:b/>
          <w:bCs/>
        </w:rPr>
        <w:t>****</w:t>
      </w:r>
      <w:r>
        <w:rPr>
          <w:rFonts w:ascii="Calibri" w:eastAsia="Calibri" w:hAnsi="Calibri" w:cs="Calibri"/>
        </w:rPr>
        <w:t xml:space="preserve">, nar. </w:t>
      </w:r>
      <w:r w:rsidR="00CF3D7C">
        <w:rPr>
          <w:rFonts w:ascii="Calibri" w:eastAsia="Calibri" w:hAnsi="Calibri" w:cs="Calibri"/>
        </w:rPr>
        <w:t xml:space="preserve">*** </w:t>
      </w:r>
      <w:r>
        <w:rPr>
          <w:rFonts w:ascii="Calibri" w:eastAsia="Calibri" w:hAnsi="Calibri" w:cs="Calibri"/>
        </w:rPr>
        <w:t>2005 na VŠ kolejích Vinařská.</w:t>
      </w:r>
    </w:p>
    <w:p w14:paraId="6366748B" w14:textId="77777777" w:rsidR="005509C3" w:rsidRDefault="005509C3">
      <w:pPr>
        <w:spacing w:line="289" w:lineRule="exact"/>
        <w:rPr>
          <w:sz w:val="24"/>
          <w:szCs w:val="24"/>
        </w:rPr>
      </w:pPr>
    </w:p>
    <w:p w14:paraId="6C91D8DA" w14:textId="77777777" w:rsidR="005509C3" w:rsidRDefault="00000000">
      <w:pPr>
        <w:spacing w:line="225" w:lineRule="auto"/>
        <w:jc w:val="both"/>
        <w:rPr>
          <w:sz w:val="20"/>
          <w:szCs w:val="20"/>
        </w:rPr>
      </w:pPr>
      <w:r>
        <w:rPr>
          <w:rFonts w:ascii="Calibri" w:eastAsia="Calibri" w:hAnsi="Calibri" w:cs="Calibri"/>
        </w:rPr>
        <w:t xml:space="preserve">S ohledem na zvýšení kolejného počínaje datem 1. 2. 2025 na 248 Kč/osoba/den bude zkrácena doba úhrady ze strany naší organizace v kalendářním roce 2025 na období </w:t>
      </w:r>
      <w:r>
        <w:rPr>
          <w:rFonts w:ascii="Calibri" w:eastAsia="Calibri" w:hAnsi="Calibri" w:cs="Calibri"/>
          <w:b/>
          <w:bCs/>
        </w:rPr>
        <w:t>od 1. 1. do 24. 4.</w:t>
      </w:r>
      <w:r>
        <w:rPr>
          <w:rFonts w:ascii="Calibri" w:eastAsia="Calibri" w:hAnsi="Calibri" w:cs="Calibri"/>
        </w:rPr>
        <w:t xml:space="preserve">, tj. na dobu 114 dní v celkové výši </w:t>
      </w:r>
      <w:r>
        <w:rPr>
          <w:rFonts w:ascii="Calibri" w:eastAsia="Calibri" w:hAnsi="Calibri" w:cs="Calibri"/>
          <w:b/>
          <w:bCs/>
        </w:rPr>
        <w:t>84.258 Kč včetně DPH</w:t>
      </w:r>
      <w:r>
        <w:rPr>
          <w:rFonts w:ascii="Calibri" w:eastAsia="Calibri" w:hAnsi="Calibri" w:cs="Calibri"/>
        </w:rPr>
        <w:t>. Cena bez DPH ve výši 12 % činí 75.230,36 Kč.</w:t>
      </w:r>
    </w:p>
    <w:p w14:paraId="323913AA" w14:textId="77777777" w:rsidR="005509C3" w:rsidRDefault="005509C3">
      <w:pPr>
        <w:spacing w:line="242" w:lineRule="exact"/>
        <w:rPr>
          <w:sz w:val="24"/>
          <w:szCs w:val="24"/>
        </w:rPr>
      </w:pPr>
    </w:p>
    <w:p w14:paraId="52B42CF6" w14:textId="6441C009" w:rsidR="005509C3" w:rsidRDefault="00000000">
      <w:pPr>
        <w:rPr>
          <w:rFonts w:ascii="Calibri" w:eastAsia="Calibri" w:hAnsi="Calibri" w:cs="Calibri"/>
        </w:rPr>
      </w:pPr>
      <w:r>
        <w:rPr>
          <w:rFonts w:ascii="Calibri" w:eastAsia="Calibri" w:hAnsi="Calibri" w:cs="Calibri"/>
        </w:rPr>
        <w:t xml:space="preserve">Prosíme Vás o zaslání akceptace tohoto dodatku na e-mail </w:t>
      </w:r>
      <w:r w:rsidR="00CF3D7C">
        <w:t xml:space="preserve">************ </w:t>
      </w:r>
      <w:r>
        <w:rPr>
          <w:rFonts w:ascii="Calibri" w:eastAsia="Calibri" w:hAnsi="Calibri" w:cs="Calibri"/>
          <w:b/>
          <w:bCs/>
        </w:rPr>
        <w:t>do 31. 1. 2025.</w:t>
      </w:r>
    </w:p>
    <w:p w14:paraId="652DA8CA" w14:textId="77777777" w:rsidR="005509C3" w:rsidRDefault="00000000">
      <w:pPr>
        <w:rPr>
          <w:sz w:val="20"/>
          <w:szCs w:val="20"/>
        </w:rPr>
      </w:pPr>
      <w:r>
        <w:rPr>
          <w:rFonts w:ascii="Calibri" w:eastAsia="Calibri" w:hAnsi="Calibri" w:cs="Calibri"/>
        </w:rPr>
        <w:t>Dokument bude následně vložen KJMK, p. o. do registru smluv.</w:t>
      </w:r>
    </w:p>
    <w:p w14:paraId="23B13BE7" w14:textId="77777777" w:rsidR="005509C3" w:rsidRDefault="005509C3">
      <w:pPr>
        <w:spacing w:line="289" w:lineRule="exact"/>
        <w:rPr>
          <w:sz w:val="24"/>
          <w:szCs w:val="24"/>
        </w:rPr>
      </w:pPr>
    </w:p>
    <w:p w14:paraId="6153E3AF" w14:textId="77777777" w:rsidR="005509C3" w:rsidRDefault="00000000">
      <w:pPr>
        <w:spacing w:line="231" w:lineRule="auto"/>
        <w:jc w:val="both"/>
        <w:rPr>
          <w:sz w:val="20"/>
          <w:szCs w:val="20"/>
        </w:rPr>
      </w:pPr>
      <w:r>
        <w:rPr>
          <w:rFonts w:ascii="Calibri" w:eastAsia="Calibri" w:hAnsi="Calibri" w:cs="Calibri"/>
          <w:b/>
          <w:bCs/>
        </w:rPr>
        <w:t>Odůvodnění – záznam o výběr dodavatele:</w:t>
      </w:r>
      <w:r>
        <w:rPr>
          <w:rFonts w:ascii="Calibri" w:eastAsia="Calibri" w:hAnsi="Calibri" w:cs="Calibri"/>
        </w:rPr>
        <w:t xml:space="preserve"> Výše uvedení zahraniční kurzisté pobývají na kolejích Vinařská od počátku akademického roku, což jim vytváří vhodné studijní podmínky pro úspěšné absolvování dvousemestrálního kurzu češtiny na Kabinetu češtiny pro cizince FF MU. I přes zvýšení ceny kolejného nedojde s ohledem na zkrácení doby úhrady ubytování ze strany KJMK, p. o. k navýšení nákladů.</w:t>
      </w:r>
    </w:p>
    <w:p w14:paraId="6A529773" w14:textId="77777777" w:rsidR="005509C3" w:rsidRDefault="005509C3">
      <w:pPr>
        <w:spacing w:line="241" w:lineRule="exact"/>
        <w:rPr>
          <w:sz w:val="24"/>
          <w:szCs w:val="24"/>
        </w:rPr>
      </w:pPr>
    </w:p>
    <w:p w14:paraId="7D88FFAC" w14:textId="77777777" w:rsidR="005509C3" w:rsidRDefault="00000000">
      <w:pPr>
        <w:rPr>
          <w:sz w:val="20"/>
          <w:szCs w:val="20"/>
        </w:rPr>
      </w:pPr>
      <w:r>
        <w:rPr>
          <w:rFonts w:ascii="Calibri" w:eastAsia="Calibri" w:hAnsi="Calibri" w:cs="Calibri"/>
        </w:rPr>
        <w:t>Děkuji.</w:t>
      </w:r>
    </w:p>
    <w:p w14:paraId="0BC57514" w14:textId="77777777" w:rsidR="005509C3" w:rsidRDefault="005509C3">
      <w:pPr>
        <w:spacing w:line="269" w:lineRule="exact"/>
        <w:rPr>
          <w:sz w:val="24"/>
          <w:szCs w:val="24"/>
        </w:rPr>
      </w:pPr>
    </w:p>
    <w:p w14:paraId="31294307" w14:textId="77777777" w:rsidR="005509C3" w:rsidRDefault="00000000">
      <w:pPr>
        <w:rPr>
          <w:sz w:val="20"/>
          <w:szCs w:val="20"/>
        </w:rPr>
      </w:pPr>
      <w:r>
        <w:rPr>
          <w:rFonts w:ascii="Calibri" w:eastAsia="Calibri" w:hAnsi="Calibri" w:cs="Calibri"/>
        </w:rPr>
        <w:t>S pozdravem a přáním pěkného dne</w:t>
      </w:r>
    </w:p>
    <w:p w14:paraId="16FD3751" w14:textId="77777777" w:rsidR="005509C3" w:rsidRDefault="005509C3">
      <w:pPr>
        <w:sectPr w:rsidR="005509C3">
          <w:pgSz w:w="11900" w:h="16838"/>
          <w:pgMar w:top="1313" w:right="1406" w:bottom="1440" w:left="1420" w:header="0" w:footer="0" w:gutter="0"/>
          <w:cols w:space="708" w:equalWidth="0">
            <w:col w:w="9080"/>
          </w:cols>
        </w:sectPr>
      </w:pPr>
    </w:p>
    <w:p w14:paraId="0B3FD4C1" w14:textId="77777777" w:rsidR="005509C3" w:rsidRDefault="005509C3">
      <w:pPr>
        <w:spacing w:line="59" w:lineRule="exact"/>
        <w:rPr>
          <w:sz w:val="24"/>
          <w:szCs w:val="24"/>
        </w:rPr>
      </w:pPr>
    </w:p>
    <w:p w14:paraId="0EC65970" w14:textId="77777777" w:rsidR="005509C3" w:rsidRDefault="005509C3">
      <w:pPr>
        <w:spacing w:line="77" w:lineRule="exact"/>
        <w:rPr>
          <w:sz w:val="24"/>
          <w:szCs w:val="24"/>
        </w:rPr>
      </w:pPr>
    </w:p>
    <w:p w14:paraId="6A61CB04" w14:textId="77777777" w:rsidR="005509C3" w:rsidRDefault="005509C3">
      <w:pPr>
        <w:sectPr w:rsidR="005509C3">
          <w:type w:val="continuous"/>
          <w:pgSz w:w="11900" w:h="16838"/>
          <w:pgMar w:top="1313" w:right="1406" w:bottom="1440" w:left="1420" w:header="0" w:footer="0" w:gutter="0"/>
          <w:cols w:num="2" w:space="708" w:equalWidth="0">
            <w:col w:w="7640" w:space="20"/>
            <w:col w:w="1420"/>
          </w:cols>
        </w:sectPr>
      </w:pPr>
    </w:p>
    <w:p w14:paraId="21D5DDD1" w14:textId="77777777" w:rsidR="005509C3" w:rsidRDefault="005509C3">
      <w:pPr>
        <w:spacing w:line="12" w:lineRule="exact"/>
        <w:rPr>
          <w:sz w:val="24"/>
          <w:szCs w:val="24"/>
        </w:rPr>
      </w:pPr>
    </w:p>
    <w:p w14:paraId="6012FBBA" w14:textId="77777777" w:rsidR="005509C3" w:rsidRDefault="005509C3">
      <w:pPr>
        <w:spacing w:line="200" w:lineRule="exact"/>
        <w:rPr>
          <w:sz w:val="24"/>
          <w:szCs w:val="24"/>
        </w:rPr>
      </w:pPr>
    </w:p>
    <w:p w14:paraId="5350028F" w14:textId="77777777" w:rsidR="005509C3" w:rsidRDefault="005509C3">
      <w:pPr>
        <w:spacing w:line="335" w:lineRule="exact"/>
        <w:rPr>
          <w:sz w:val="24"/>
          <w:szCs w:val="24"/>
        </w:rPr>
      </w:pPr>
    </w:p>
    <w:p w14:paraId="3F7F08AF" w14:textId="77777777" w:rsidR="005509C3" w:rsidRDefault="00000000">
      <w:pPr>
        <w:rPr>
          <w:sz w:val="20"/>
          <w:szCs w:val="20"/>
        </w:rPr>
      </w:pPr>
      <w:r>
        <w:rPr>
          <w:rFonts w:ascii="Calibri" w:eastAsia="Calibri" w:hAnsi="Calibri" w:cs="Calibri"/>
        </w:rPr>
        <w:t>Akceptujeme Dodatek č. 1 k objednávce k projektu 0524 - ubytování pro zahraniční kurzisty</w:t>
      </w:r>
    </w:p>
    <w:p w14:paraId="077CE829" w14:textId="77777777" w:rsidR="005509C3" w:rsidRDefault="005509C3">
      <w:pPr>
        <w:spacing w:line="328" w:lineRule="exact"/>
        <w:rPr>
          <w:sz w:val="24"/>
          <w:szCs w:val="24"/>
        </w:rPr>
      </w:pPr>
    </w:p>
    <w:p w14:paraId="5571D35A" w14:textId="77777777" w:rsidR="00237687" w:rsidRDefault="00237687">
      <w:pPr>
        <w:spacing w:line="328" w:lineRule="exact"/>
        <w:rPr>
          <w:sz w:val="24"/>
          <w:szCs w:val="24"/>
        </w:rPr>
      </w:pPr>
    </w:p>
    <w:p w14:paraId="374CC628" w14:textId="77777777" w:rsidR="00237687" w:rsidRDefault="00237687">
      <w:pPr>
        <w:spacing w:line="328" w:lineRule="exact"/>
        <w:rPr>
          <w:sz w:val="24"/>
          <w:szCs w:val="24"/>
        </w:rPr>
      </w:pPr>
    </w:p>
    <w:p w14:paraId="5D3855AF" w14:textId="2AB1D14F" w:rsidR="005509C3" w:rsidRDefault="005509C3">
      <w:pPr>
        <w:spacing w:line="20" w:lineRule="exact"/>
        <w:rPr>
          <w:sz w:val="24"/>
          <w:szCs w:val="24"/>
        </w:rPr>
      </w:pPr>
    </w:p>
    <w:p w14:paraId="553C01E6" w14:textId="77777777" w:rsidR="005509C3" w:rsidRDefault="005509C3">
      <w:pPr>
        <w:spacing w:line="97" w:lineRule="exact"/>
        <w:rPr>
          <w:sz w:val="24"/>
          <w:szCs w:val="24"/>
        </w:rPr>
      </w:pPr>
    </w:p>
    <w:p w14:paraId="7A21C0E6" w14:textId="77777777" w:rsidR="005509C3" w:rsidRDefault="00000000">
      <w:pPr>
        <w:rPr>
          <w:sz w:val="20"/>
          <w:szCs w:val="20"/>
        </w:rPr>
      </w:pPr>
      <w:r>
        <w:rPr>
          <w:rFonts w:eastAsia="Times New Roman"/>
          <w:sz w:val="24"/>
          <w:szCs w:val="24"/>
        </w:rPr>
        <w:t>…………………………………………….</w:t>
      </w:r>
    </w:p>
    <w:p w14:paraId="7BF22A6B" w14:textId="77777777" w:rsidR="005509C3" w:rsidRDefault="00000000">
      <w:pPr>
        <w:spacing w:line="237" w:lineRule="auto"/>
        <w:rPr>
          <w:sz w:val="20"/>
          <w:szCs w:val="20"/>
        </w:rPr>
      </w:pPr>
      <w:r>
        <w:rPr>
          <w:rFonts w:ascii="Calibri" w:eastAsia="Calibri" w:hAnsi="Calibri" w:cs="Calibri"/>
        </w:rPr>
        <w:t>datum a podpis</w:t>
      </w:r>
    </w:p>
    <w:sectPr w:rsidR="005509C3">
      <w:type w:val="continuous"/>
      <w:pgSz w:w="11900" w:h="16838"/>
      <w:pgMar w:top="1313" w:right="1406" w:bottom="144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C3"/>
    <w:rsid w:val="002354E4"/>
    <w:rsid w:val="00237687"/>
    <w:rsid w:val="005509C3"/>
    <w:rsid w:val="00B542E1"/>
    <w:rsid w:val="00CF3D7C"/>
    <w:rsid w:val="00D43F11"/>
    <w:rsid w:val="00F0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625F"/>
  <w15:docId w15:val="{A4B6CD1D-C2CD-4063-97B9-9D912009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Lenka Volná</cp:lastModifiedBy>
  <cp:revision>5</cp:revision>
  <dcterms:created xsi:type="dcterms:W3CDTF">2025-01-20T08:07:00Z</dcterms:created>
  <dcterms:modified xsi:type="dcterms:W3CDTF">2025-01-20T08:39:00Z</dcterms:modified>
</cp:coreProperties>
</file>