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275F" w14:textId="77777777" w:rsidR="009D2CB2" w:rsidRPr="004576A3" w:rsidRDefault="001204F5" w:rsidP="001204F5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SMLOUVA O</w:t>
      </w:r>
      <w:r w:rsidR="009D2CB2" w:rsidRPr="004576A3">
        <w:rPr>
          <w:rFonts w:ascii="Calibri" w:hAnsi="Calibri" w:cs="Calibri"/>
          <w:b/>
          <w:bCs/>
          <w:sz w:val="22"/>
          <w:szCs w:val="22"/>
        </w:rPr>
        <w:t xml:space="preserve"> ZMĚNĚ PŘÍSLUŠNOSTI HOSPODAŘIT S MAJETKEM STÁTU</w:t>
      </w:r>
    </w:p>
    <w:p w14:paraId="73FD294C" w14:textId="77777777" w:rsidR="009D2CB2" w:rsidRPr="004576A3" w:rsidRDefault="009D2CB2" w:rsidP="001204F5">
      <w:pPr>
        <w:spacing w:after="120" w:line="276" w:lineRule="auto"/>
        <w:ind w:firstLine="709"/>
        <w:jc w:val="both"/>
        <w:rPr>
          <w:rFonts w:ascii="Calibri" w:hAnsi="Calibri" w:cs="Calibri"/>
          <w:i/>
          <w:sz w:val="22"/>
          <w:szCs w:val="22"/>
        </w:rPr>
      </w:pPr>
      <w:r w:rsidRPr="004576A3">
        <w:rPr>
          <w:rFonts w:ascii="Calibri" w:hAnsi="Calibri" w:cs="Calibri"/>
          <w:i/>
          <w:sz w:val="22"/>
          <w:szCs w:val="22"/>
        </w:rPr>
        <w:t>uzavřená dle ustanovení § 55 odst. 3 zák. č. 219/2000 Sb., o majetku České republiky a jejím vystupování v právních vztazích, ve znění pozdějších předpisů (dále jen „</w:t>
      </w:r>
      <w:r w:rsidRPr="004576A3">
        <w:rPr>
          <w:rFonts w:ascii="Calibri" w:hAnsi="Calibri" w:cs="Calibri"/>
          <w:b/>
          <w:i/>
          <w:sz w:val="22"/>
          <w:szCs w:val="22"/>
        </w:rPr>
        <w:t>zákon o majetku</w:t>
      </w:r>
      <w:r w:rsidRPr="004576A3">
        <w:rPr>
          <w:rFonts w:ascii="Calibri" w:hAnsi="Calibri" w:cs="Calibri"/>
          <w:i/>
          <w:sz w:val="22"/>
          <w:szCs w:val="22"/>
        </w:rPr>
        <w:t>“), ustanovení § 14 a násl. vyhlášky č. 62/2001 Sb., o hospodaření organizačních složek státu a státních organizací s majetkem státu, ve znění pozdějších předpisů (dále jen „</w:t>
      </w:r>
      <w:r w:rsidRPr="004576A3">
        <w:rPr>
          <w:rFonts w:ascii="Calibri" w:hAnsi="Calibri" w:cs="Calibri"/>
          <w:b/>
          <w:i/>
          <w:sz w:val="22"/>
          <w:szCs w:val="22"/>
        </w:rPr>
        <w:t>vyhláška</w:t>
      </w:r>
      <w:r w:rsidRPr="004576A3">
        <w:rPr>
          <w:rFonts w:ascii="Calibri" w:hAnsi="Calibri" w:cs="Calibri"/>
          <w:i/>
          <w:sz w:val="22"/>
          <w:szCs w:val="22"/>
        </w:rPr>
        <w:t>“), mezi:</w:t>
      </w:r>
    </w:p>
    <w:p w14:paraId="522634E1" w14:textId="77777777" w:rsidR="009D2CB2" w:rsidRPr="004576A3" w:rsidRDefault="009D2CB2" w:rsidP="00367B62">
      <w:pPr>
        <w:pStyle w:val="Odstavecseseznamem"/>
        <w:spacing w:after="0" w:line="240" w:lineRule="auto"/>
        <w:ind w:left="0"/>
        <w:jc w:val="both"/>
        <w:rPr>
          <w:rFonts w:cs="Calibri"/>
        </w:rPr>
      </w:pPr>
      <w:r w:rsidRPr="004576A3">
        <w:rPr>
          <w:rFonts w:cs="Calibri"/>
          <w:b/>
          <w:bCs/>
        </w:rPr>
        <w:t xml:space="preserve">Nemocnice Na Homolce </w:t>
      </w:r>
    </w:p>
    <w:p w14:paraId="1EC787B6" w14:textId="77777777" w:rsidR="009D2CB2" w:rsidRPr="004576A3" w:rsidRDefault="009D2CB2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IČO: </w:t>
      </w:r>
      <w:r w:rsidRPr="004576A3">
        <w:rPr>
          <w:rFonts w:ascii="Calibri" w:hAnsi="Calibri" w:cs="Calibri"/>
          <w:sz w:val="22"/>
          <w:szCs w:val="22"/>
        </w:rPr>
        <w:tab/>
      </w:r>
      <w:r w:rsidRPr="004576A3">
        <w:rPr>
          <w:rFonts w:ascii="Calibri" w:hAnsi="Calibri" w:cs="Calibri"/>
          <w:sz w:val="22"/>
          <w:szCs w:val="22"/>
        </w:rPr>
        <w:tab/>
        <w:t>00023884</w:t>
      </w:r>
    </w:p>
    <w:p w14:paraId="67AE2123" w14:textId="77777777" w:rsidR="009D2CB2" w:rsidRPr="004576A3" w:rsidRDefault="009D2CB2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DIČ: </w:t>
      </w:r>
      <w:r w:rsidRPr="004576A3">
        <w:rPr>
          <w:rFonts w:ascii="Calibri" w:hAnsi="Calibri" w:cs="Calibri"/>
          <w:sz w:val="22"/>
          <w:szCs w:val="22"/>
        </w:rPr>
        <w:tab/>
      </w:r>
      <w:r w:rsidRPr="004576A3">
        <w:rPr>
          <w:rFonts w:ascii="Calibri" w:hAnsi="Calibri" w:cs="Calibri"/>
          <w:sz w:val="22"/>
          <w:szCs w:val="22"/>
        </w:rPr>
        <w:tab/>
        <w:t>CZ00023884</w:t>
      </w:r>
    </w:p>
    <w:p w14:paraId="1E3A3B9F" w14:textId="77777777" w:rsidR="009D2CB2" w:rsidRPr="004576A3" w:rsidRDefault="009D2CB2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sídlem: </w:t>
      </w:r>
      <w:r w:rsidRPr="004576A3">
        <w:rPr>
          <w:rFonts w:ascii="Calibri" w:hAnsi="Calibri" w:cs="Calibri"/>
          <w:sz w:val="22"/>
          <w:szCs w:val="22"/>
        </w:rPr>
        <w:tab/>
      </w:r>
      <w:r w:rsidRPr="004576A3">
        <w:rPr>
          <w:rFonts w:ascii="Calibri" w:hAnsi="Calibri" w:cs="Calibri"/>
          <w:sz w:val="22"/>
          <w:szCs w:val="22"/>
        </w:rPr>
        <w:tab/>
        <w:t xml:space="preserve">Roentgenova 37/2, 150 30 Praha 5 - Motol </w:t>
      </w:r>
    </w:p>
    <w:p w14:paraId="3B0DF890" w14:textId="67AE1FB2" w:rsidR="009D2CB2" w:rsidRPr="004576A3" w:rsidRDefault="009D2CB2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zastoupená: </w:t>
      </w:r>
      <w:r w:rsidRPr="004576A3">
        <w:rPr>
          <w:rFonts w:ascii="Calibri" w:hAnsi="Calibri" w:cs="Calibri"/>
          <w:sz w:val="22"/>
          <w:szCs w:val="22"/>
        </w:rPr>
        <w:tab/>
      </w:r>
      <w:r w:rsidR="00386F56">
        <w:rPr>
          <w:rFonts w:ascii="Calibri" w:hAnsi="Calibri" w:cs="Calibri"/>
          <w:sz w:val="22"/>
          <w:szCs w:val="22"/>
        </w:rPr>
        <w:tab/>
      </w:r>
      <w:r w:rsidRPr="004576A3">
        <w:rPr>
          <w:rFonts w:ascii="Calibri" w:hAnsi="Calibri" w:cs="Calibri"/>
          <w:sz w:val="22"/>
          <w:szCs w:val="22"/>
        </w:rPr>
        <w:t xml:space="preserve">, ředitelem </w:t>
      </w:r>
    </w:p>
    <w:p w14:paraId="22056FD3" w14:textId="77777777" w:rsidR="009D2CB2" w:rsidRPr="004576A3" w:rsidRDefault="009D2CB2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IDDS: </w:t>
      </w:r>
      <w:r w:rsidRPr="004576A3">
        <w:rPr>
          <w:rFonts w:ascii="Calibri" w:hAnsi="Calibri" w:cs="Calibri"/>
          <w:sz w:val="22"/>
          <w:szCs w:val="22"/>
        </w:rPr>
        <w:tab/>
      </w:r>
      <w:r w:rsidRPr="004576A3">
        <w:rPr>
          <w:rFonts w:ascii="Calibri" w:hAnsi="Calibri" w:cs="Calibri"/>
          <w:sz w:val="22"/>
          <w:szCs w:val="22"/>
        </w:rPr>
        <w:tab/>
        <w:t>jb4gp8f</w:t>
      </w:r>
    </w:p>
    <w:p w14:paraId="459FBE61" w14:textId="77777777" w:rsidR="009D2CB2" w:rsidRPr="004576A3" w:rsidRDefault="009D2CB2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>státní příspěvková organizace zřízená Ministerstvem zdravotnictví České republiky</w:t>
      </w:r>
    </w:p>
    <w:p w14:paraId="1C576914" w14:textId="77777777" w:rsidR="009D2CB2" w:rsidRPr="004576A3" w:rsidRDefault="009D2CB2" w:rsidP="001204F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>(dále jen „</w:t>
      </w:r>
      <w:r w:rsidR="004C3224" w:rsidRPr="004576A3">
        <w:rPr>
          <w:rFonts w:ascii="Calibri" w:hAnsi="Calibri" w:cs="Calibri"/>
          <w:b/>
          <w:bCs/>
          <w:sz w:val="22"/>
          <w:szCs w:val="22"/>
        </w:rPr>
        <w:t>p</w:t>
      </w:r>
      <w:r w:rsidRPr="004576A3">
        <w:rPr>
          <w:rFonts w:ascii="Calibri" w:hAnsi="Calibri" w:cs="Calibri"/>
          <w:b/>
          <w:bCs/>
          <w:sz w:val="22"/>
          <w:szCs w:val="22"/>
        </w:rPr>
        <w:t>ředávající</w:t>
      </w:r>
      <w:r w:rsidRPr="004576A3">
        <w:rPr>
          <w:rFonts w:ascii="Calibri" w:hAnsi="Calibri" w:cs="Calibri"/>
          <w:bCs/>
          <w:sz w:val="22"/>
          <w:szCs w:val="22"/>
        </w:rPr>
        <w:t>“</w:t>
      </w:r>
      <w:r w:rsidR="001204F5">
        <w:rPr>
          <w:rFonts w:ascii="Calibri" w:hAnsi="Calibri" w:cs="Calibri"/>
          <w:sz w:val="22"/>
          <w:szCs w:val="22"/>
        </w:rPr>
        <w:t xml:space="preserve">) </w:t>
      </w:r>
    </w:p>
    <w:p w14:paraId="6066F5F0" w14:textId="77777777" w:rsidR="009D2CB2" w:rsidRPr="004576A3" w:rsidRDefault="001204F5" w:rsidP="001204F5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68F5D193" w14:textId="61993B59" w:rsidR="009D2CB2" w:rsidRPr="004576A3" w:rsidRDefault="00DB539A" w:rsidP="00367B6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highlight w:val="yellow"/>
        </w:rPr>
        <w:t>Psychiatrická nemocnice Brno</w:t>
      </w:r>
    </w:p>
    <w:p w14:paraId="3975E8FE" w14:textId="7B386CE7" w:rsidR="009D2CB2" w:rsidRPr="004576A3" w:rsidRDefault="009D2CB2" w:rsidP="00367B62">
      <w:pPr>
        <w:jc w:val="both"/>
        <w:rPr>
          <w:rFonts w:ascii="Calibri" w:hAnsi="Calibri" w:cs="Calibri"/>
          <w:bCs/>
          <w:sz w:val="22"/>
          <w:szCs w:val="22"/>
        </w:rPr>
      </w:pPr>
      <w:r w:rsidRPr="004576A3">
        <w:rPr>
          <w:rFonts w:ascii="Calibri" w:hAnsi="Calibri" w:cs="Calibri"/>
          <w:bCs/>
          <w:sz w:val="22"/>
          <w:szCs w:val="22"/>
        </w:rPr>
        <w:t>IČO:</w:t>
      </w:r>
      <w:r w:rsidR="00DB539A">
        <w:rPr>
          <w:rFonts w:ascii="Calibri" w:hAnsi="Calibri" w:cs="Calibri"/>
          <w:bCs/>
          <w:sz w:val="22"/>
          <w:szCs w:val="22"/>
        </w:rPr>
        <w:tab/>
      </w:r>
      <w:r w:rsidR="00DB539A">
        <w:rPr>
          <w:rFonts w:ascii="Calibri" w:hAnsi="Calibri" w:cs="Calibri"/>
          <w:bCs/>
          <w:sz w:val="22"/>
          <w:szCs w:val="22"/>
        </w:rPr>
        <w:tab/>
        <w:t>00160105</w:t>
      </w:r>
    </w:p>
    <w:p w14:paraId="7B782406" w14:textId="783AAC43" w:rsidR="009D2CB2" w:rsidRPr="004576A3" w:rsidRDefault="009D2CB2" w:rsidP="00367B62">
      <w:pPr>
        <w:jc w:val="both"/>
        <w:rPr>
          <w:rFonts w:ascii="Calibri" w:hAnsi="Calibri" w:cs="Calibri"/>
          <w:bCs/>
          <w:sz w:val="22"/>
          <w:szCs w:val="22"/>
        </w:rPr>
      </w:pPr>
      <w:r w:rsidRPr="004576A3">
        <w:rPr>
          <w:rFonts w:ascii="Calibri" w:hAnsi="Calibri" w:cs="Calibri"/>
          <w:bCs/>
          <w:sz w:val="22"/>
          <w:szCs w:val="22"/>
        </w:rPr>
        <w:t>DIČ:</w:t>
      </w:r>
      <w:r w:rsidRPr="004576A3">
        <w:rPr>
          <w:rFonts w:ascii="Calibri" w:hAnsi="Calibri" w:cs="Calibri"/>
          <w:bCs/>
          <w:sz w:val="22"/>
          <w:szCs w:val="22"/>
        </w:rPr>
        <w:tab/>
      </w:r>
      <w:r w:rsidRPr="004576A3">
        <w:rPr>
          <w:rFonts w:ascii="Calibri" w:hAnsi="Calibri" w:cs="Calibri"/>
          <w:bCs/>
          <w:sz w:val="22"/>
          <w:szCs w:val="22"/>
        </w:rPr>
        <w:tab/>
      </w:r>
      <w:r w:rsidR="00DB539A">
        <w:rPr>
          <w:rFonts w:ascii="Calibri" w:hAnsi="Calibri" w:cs="Calibri"/>
          <w:bCs/>
          <w:sz w:val="22"/>
          <w:szCs w:val="22"/>
        </w:rPr>
        <w:t>CZ00160105</w:t>
      </w:r>
    </w:p>
    <w:p w14:paraId="4B0AEC85" w14:textId="695FDCBE" w:rsidR="00550D40" w:rsidRDefault="009D2CB2" w:rsidP="00BE0249">
      <w:pPr>
        <w:jc w:val="both"/>
        <w:rPr>
          <w:rFonts w:ascii="Calibri" w:hAnsi="Calibri" w:cs="Calibri"/>
          <w:bCs/>
          <w:sz w:val="22"/>
          <w:szCs w:val="22"/>
        </w:rPr>
      </w:pPr>
      <w:r w:rsidRPr="004576A3">
        <w:rPr>
          <w:rFonts w:ascii="Calibri" w:hAnsi="Calibri" w:cs="Calibri"/>
          <w:bCs/>
          <w:sz w:val="22"/>
          <w:szCs w:val="22"/>
        </w:rPr>
        <w:t>sídlem:</w:t>
      </w:r>
      <w:r w:rsidRPr="004576A3">
        <w:rPr>
          <w:rFonts w:ascii="Calibri" w:hAnsi="Calibri" w:cs="Calibri"/>
          <w:bCs/>
          <w:sz w:val="22"/>
          <w:szCs w:val="22"/>
        </w:rPr>
        <w:tab/>
      </w:r>
      <w:r w:rsidRPr="004576A3">
        <w:rPr>
          <w:rFonts w:ascii="Calibri" w:hAnsi="Calibri" w:cs="Calibri"/>
          <w:bCs/>
          <w:sz w:val="22"/>
          <w:szCs w:val="22"/>
        </w:rPr>
        <w:tab/>
      </w:r>
      <w:r w:rsidR="00DB539A">
        <w:rPr>
          <w:rFonts w:ascii="Calibri" w:hAnsi="Calibri" w:cs="Calibri"/>
          <w:bCs/>
          <w:sz w:val="22"/>
          <w:szCs w:val="22"/>
        </w:rPr>
        <w:t>Húskova 1123/2, 618 32 Brno</w:t>
      </w:r>
    </w:p>
    <w:p w14:paraId="7D208B58" w14:textId="392B368E" w:rsidR="00BE0249" w:rsidRDefault="00BE0249" w:rsidP="00BE0249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zastoupená:</w:t>
      </w:r>
      <w:r w:rsidR="00DB539A">
        <w:rPr>
          <w:rFonts w:ascii="Calibri" w:hAnsi="Calibri" w:cs="Calibri"/>
          <w:bCs/>
          <w:sz w:val="22"/>
          <w:szCs w:val="22"/>
        </w:rPr>
        <w:tab/>
      </w:r>
      <w:r w:rsidR="00DB539A">
        <w:rPr>
          <w:rFonts w:ascii="Calibri" w:hAnsi="Calibri" w:cs="Calibri"/>
          <w:bCs/>
          <w:sz w:val="22"/>
          <w:szCs w:val="22"/>
        </w:rPr>
        <w:tab/>
        <w:t>, ředitelem</w:t>
      </w:r>
    </w:p>
    <w:p w14:paraId="648EB7C9" w14:textId="2CBE5304" w:rsidR="00452203" w:rsidRPr="00452203" w:rsidRDefault="00452203" w:rsidP="00BE024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IDDS: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B539A">
        <w:rPr>
          <w:rFonts w:ascii="Calibri" w:hAnsi="Calibri" w:cs="Calibri"/>
          <w:bCs/>
          <w:sz w:val="22"/>
          <w:szCs w:val="22"/>
        </w:rPr>
        <w:t>z22xiap</w:t>
      </w:r>
    </w:p>
    <w:p w14:paraId="38AAE397" w14:textId="77777777" w:rsidR="009D2CB2" w:rsidRPr="004576A3" w:rsidRDefault="009D2CB2" w:rsidP="00367B62">
      <w:pPr>
        <w:jc w:val="both"/>
        <w:rPr>
          <w:rFonts w:ascii="Calibri" w:hAnsi="Calibri" w:cs="Calibri"/>
          <w:bCs/>
          <w:sz w:val="22"/>
          <w:szCs w:val="22"/>
        </w:rPr>
      </w:pPr>
      <w:r w:rsidRPr="004576A3">
        <w:rPr>
          <w:rFonts w:ascii="Calibri" w:hAnsi="Calibri" w:cs="Calibri"/>
          <w:bCs/>
          <w:sz w:val="22"/>
          <w:szCs w:val="22"/>
        </w:rPr>
        <w:t>(dále jen „</w:t>
      </w:r>
      <w:r w:rsidR="004C3224" w:rsidRPr="004576A3">
        <w:rPr>
          <w:rFonts w:ascii="Calibri" w:hAnsi="Calibri" w:cs="Calibri"/>
          <w:b/>
          <w:bCs/>
          <w:sz w:val="22"/>
          <w:szCs w:val="22"/>
        </w:rPr>
        <w:t>p</w:t>
      </w:r>
      <w:r w:rsidRPr="004576A3">
        <w:rPr>
          <w:rFonts w:ascii="Calibri" w:hAnsi="Calibri" w:cs="Calibri"/>
          <w:b/>
          <w:bCs/>
          <w:sz w:val="22"/>
          <w:szCs w:val="22"/>
        </w:rPr>
        <w:t>řejímající</w:t>
      </w:r>
      <w:r w:rsidRPr="004576A3">
        <w:rPr>
          <w:rFonts w:ascii="Calibri" w:hAnsi="Calibri" w:cs="Calibri"/>
          <w:bCs/>
          <w:sz w:val="22"/>
          <w:szCs w:val="22"/>
        </w:rPr>
        <w:t xml:space="preserve">“) </w:t>
      </w:r>
    </w:p>
    <w:p w14:paraId="0EE9E290" w14:textId="77777777" w:rsidR="009D2CB2" w:rsidRPr="004576A3" w:rsidRDefault="009D2CB2" w:rsidP="00367B62">
      <w:pPr>
        <w:jc w:val="both"/>
        <w:rPr>
          <w:rFonts w:ascii="Calibri" w:hAnsi="Calibri" w:cs="Calibri"/>
          <w:sz w:val="22"/>
          <w:szCs w:val="22"/>
        </w:rPr>
      </w:pPr>
    </w:p>
    <w:p w14:paraId="3DA56576" w14:textId="77777777" w:rsidR="00367B62" w:rsidRPr="004576A3" w:rsidRDefault="00DE5305" w:rsidP="00367B6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Předávající a p</w:t>
      </w:r>
      <w:r w:rsidR="00367B62" w:rsidRPr="004576A3">
        <w:rPr>
          <w:rFonts w:ascii="Calibri" w:hAnsi="Calibri" w:cs="Calibri"/>
          <w:sz w:val="22"/>
          <w:szCs w:val="22"/>
        </w:rPr>
        <w:t>řejímající společně též jako „</w:t>
      </w:r>
      <w:r w:rsidR="004C3224" w:rsidRPr="004576A3">
        <w:rPr>
          <w:rFonts w:ascii="Calibri" w:hAnsi="Calibri" w:cs="Calibri"/>
          <w:b/>
          <w:sz w:val="22"/>
          <w:szCs w:val="22"/>
        </w:rPr>
        <w:t>s</w:t>
      </w:r>
      <w:r w:rsidR="00367B62" w:rsidRPr="004576A3">
        <w:rPr>
          <w:rFonts w:ascii="Calibri" w:hAnsi="Calibri" w:cs="Calibri"/>
          <w:b/>
          <w:sz w:val="22"/>
          <w:szCs w:val="22"/>
        </w:rPr>
        <w:t>mluvní strany</w:t>
      </w:r>
      <w:r w:rsidR="00367B62" w:rsidRPr="004576A3">
        <w:rPr>
          <w:rFonts w:ascii="Calibri" w:hAnsi="Calibri" w:cs="Calibri"/>
          <w:sz w:val="22"/>
          <w:szCs w:val="22"/>
        </w:rPr>
        <w:t>“.</w:t>
      </w:r>
    </w:p>
    <w:p w14:paraId="0D322DB9" w14:textId="77777777" w:rsidR="009E284A" w:rsidRPr="004576A3" w:rsidRDefault="009E284A" w:rsidP="00367B62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5910BB1E" w14:textId="77777777" w:rsidR="00367B62" w:rsidRPr="004576A3" w:rsidRDefault="00367B62" w:rsidP="004C3224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576A3">
        <w:rPr>
          <w:rFonts w:ascii="Calibri" w:hAnsi="Calibri" w:cs="Calibri"/>
          <w:b/>
          <w:sz w:val="22"/>
          <w:szCs w:val="22"/>
        </w:rPr>
        <w:t>I.</w:t>
      </w:r>
    </w:p>
    <w:p w14:paraId="71E74E7A" w14:textId="3EDA1054" w:rsidR="00367B62" w:rsidRDefault="00367B62" w:rsidP="00440A97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Předávající je státní příspěvková organizace v přímé řídící působnosti Ministerstva zdravotnictví České republiky, zřízená rozhodnutím ministra zdravotnictví ze dne 25. 11. 1990, č. j. OP-054-25.11.90, ve znění změn provedených Opatřením Ministerstva zdravotnictví </w:t>
      </w:r>
      <w:r w:rsidR="00BE0249" w:rsidRPr="004576A3">
        <w:rPr>
          <w:rFonts w:ascii="Calibri" w:hAnsi="Calibri" w:cs="Calibri"/>
          <w:sz w:val="22"/>
          <w:szCs w:val="22"/>
        </w:rPr>
        <w:t xml:space="preserve">vydaného pod č. j. MZDR </w:t>
      </w:r>
      <w:r w:rsidR="00BE0249">
        <w:rPr>
          <w:rFonts w:ascii="Calibri" w:hAnsi="Calibri" w:cs="Calibri"/>
          <w:sz w:val="22"/>
          <w:szCs w:val="22"/>
        </w:rPr>
        <w:t>31003</w:t>
      </w:r>
      <w:r w:rsidR="00BE0249" w:rsidRPr="004576A3">
        <w:rPr>
          <w:rFonts w:ascii="Calibri" w:hAnsi="Calibri" w:cs="Calibri"/>
          <w:sz w:val="22"/>
          <w:szCs w:val="22"/>
        </w:rPr>
        <w:t>/202</w:t>
      </w:r>
      <w:r w:rsidR="00BE0249">
        <w:rPr>
          <w:rFonts w:ascii="Calibri" w:hAnsi="Calibri" w:cs="Calibri"/>
          <w:sz w:val="22"/>
          <w:szCs w:val="22"/>
        </w:rPr>
        <w:t>2</w:t>
      </w:r>
      <w:r w:rsidR="00BE0249" w:rsidRPr="004576A3">
        <w:rPr>
          <w:rFonts w:ascii="Calibri" w:hAnsi="Calibri" w:cs="Calibri"/>
          <w:sz w:val="22"/>
          <w:szCs w:val="22"/>
        </w:rPr>
        <w:t>-</w:t>
      </w:r>
      <w:r w:rsidR="00BE0249">
        <w:rPr>
          <w:rFonts w:ascii="Calibri" w:hAnsi="Calibri" w:cs="Calibri"/>
          <w:sz w:val="22"/>
          <w:szCs w:val="22"/>
        </w:rPr>
        <w:t>1</w:t>
      </w:r>
      <w:r w:rsidR="00BE0249" w:rsidRPr="004576A3">
        <w:rPr>
          <w:rFonts w:ascii="Calibri" w:hAnsi="Calibri" w:cs="Calibri"/>
          <w:sz w:val="22"/>
          <w:szCs w:val="22"/>
        </w:rPr>
        <w:t>/OP</w:t>
      </w:r>
      <w:r w:rsidR="00BE0249">
        <w:rPr>
          <w:rFonts w:ascii="Calibri" w:hAnsi="Calibri" w:cs="Calibri"/>
          <w:sz w:val="22"/>
          <w:szCs w:val="22"/>
        </w:rPr>
        <w:t>Ř</w:t>
      </w:r>
      <w:r w:rsidR="00BE0249" w:rsidRPr="004576A3">
        <w:rPr>
          <w:rFonts w:ascii="Calibri" w:hAnsi="Calibri" w:cs="Calibri"/>
          <w:sz w:val="22"/>
          <w:szCs w:val="22"/>
        </w:rPr>
        <w:t xml:space="preserve"> ze dne </w:t>
      </w:r>
      <w:r w:rsidR="00BE0249">
        <w:rPr>
          <w:rFonts w:ascii="Calibri" w:hAnsi="Calibri" w:cs="Calibri"/>
          <w:sz w:val="22"/>
          <w:szCs w:val="22"/>
        </w:rPr>
        <w:t>25</w:t>
      </w:r>
      <w:r w:rsidR="00BE0249" w:rsidRPr="004576A3">
        <w:rPr>
          <w:rFonts w:ascii="Calibri" w:hAnsi="Calibri" w:cs="Calibri"/>
          <w:sz w:val="22"/>
          <w:szCs w:val="22"/>
        </w:rPr>
        <w:t xml:space="preserve">. </w:t>
      </w:r>
      <w:r w:rsidR="00BE0249">
        <w:rPr>
          <w:rFonts w:ascii="Calibri" w:hAnsi="Calibri" w:cs="Calibri"/>
          <w:sz w:val="22"/>
          <w:szCs w:val="22"/>
        </w:rPr>
        <w:t>01</w:t>
      </w:r>
      <w:r w:rsidR="00BE0249" w:rsidRPr="004576A3">
        <w:rPr>
          <w:rFonts w:ascii="Calibri" w:hAnsi="Calibri" w:cs="Calibri"/>
          <w:sz w:val="22"/>
          <w:szCs w:val="22"/>
        </w:rPr>
        <w:t>. 202</w:t>
      </w:r>
      <w:r w:rsidR="00BE0249">
        <w:rPr>
          <w:rFonts w:ascii="Calibri" w:hAnsi="Calibri" w:cs="Calibri"/>
          <w:sz w:val="22"/>
          <w:szCs w:val="22"/>
        </w:rPr>
        <w:t>3</w:t>
      </w:r>
      <w:r w:rsidRPr="004576A3">
        <w:rPr>
          <w:rFonts w:ascii="Calibri" w:hAnsi="Calibri" w:cs="Calibri"/>
          <w:sz w:val="22"/>
          <w:szCs w:val="22"/>
        </w:rPr>
        <w:t>, příslušná hospodařit s následujícím movitým majetkem:</w:t>
      </w:r>
    </w:p>
    <w:tbl>
      <w:tblPr>
        <w:tblW w:w="7829" w:type="dxa"/>
        <w:tblInd w:w="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340"/>
        <w:gridCol w:w="1060"/>
        <w:gridCol w:w="1260"/>
        <w:gridCol w:w="1149"/>
      </w:tblGrid>
      <w:tr w:rsidR="002B3981" w14:paraId="7253BB19" w14:textId="77777777" w:rsidTr="00F452AE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1880" w14:textId="77777777" w:rsidR="002B3981" w:rsidRDefault="002B39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Inv.číslo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9FF8" w14:textId="77777777" w:rsidR="002B3981" w:rsidRDefault="002B39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D326" w14:textId="77777777" w:rsidR="002B3981" w:rsidRDefault="002B3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 zařazení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1B91" w14:textId="77777777" w:rsidR="002B3981" w:rsidRDefault="002B39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Pořizovací cena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5D73" w14:textId="77777777" w:rsidR="002B3981" w:rsidRDefault="002B39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Zůstatková cena</w:t>
            </w:r>
          </w:p>
        </w:tc>
      </w:tr>
      <w:tr w:rsidR="002B3981" w14:paraId="268E5C77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A260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1009395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ECC2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v.335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8493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DAC9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96 035,00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33A0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4D949D75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04D1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1009396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99A0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v.335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3E7B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C6BA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96 036,00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C9CD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437F3BAB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5F21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1009397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55B9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v.335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60C9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0344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96 036,00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3879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3EAB41DE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F46E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1009420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C341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v.333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5D4C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FE6F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141 390,00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A94A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7B1D3845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AE26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1009421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319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v.333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6A7B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C906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141 390,00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CAEF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78795903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9C3D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1009423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9CA9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v.333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EAB1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6656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141 391,00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C983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248D21BF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D1A8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1009557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06C2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v.331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E318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26.01.07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E669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59 433,00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2A0E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3EFE9C00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5AE0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1009699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2FF3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v.335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3852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31.07.07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80B8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99 033,00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185E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30A7E73E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7B46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1010040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0D04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Eleganza v.334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0B19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23.09.09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A436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80 305,00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7532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2F73A6B1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F477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1010041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42E3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Eleganza v.334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C725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23.09.09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B7A1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80 306,00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3F28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6ECA6D54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A0E2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1010043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A3A4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Eleganza v.334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A480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23.09.09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656B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80 307,00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8614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4653776B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14F7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1010044</w:t>
            </w:r>
          </w:p>
        </w:tc>
        <w:tc>
          <w:tcPr>
            <w:tcW w:w="33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45D5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Eleganza v.334</w:t>
            </w:r>
          </w:p>
        </w:tc>
        <w:tc>
          <w:tcPr>
            <w:tcW w:w="1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F11D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23.09.09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E5BC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80 307,00</w:t>
            </w:r>
          </w:p>
        </w:tc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5556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41843899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2009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1010067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BCC7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Eleganza v.333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1162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B671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97 669,00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DEB9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50D8B970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13D0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1010069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B7F4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Eleganza v.333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D79E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A947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97 669,00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03C0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1ADF12DD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CB9D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1010070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1C47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Eleganza v.333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AC41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1900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97 669,00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D13F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4F6615EA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6BDE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1010071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1DB6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Eleganza v.333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7E8D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99E0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97 669,00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0F21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3981" w14:paraId="6E4D4A44" w14:textId="77777777" w:rsidTr="00F452A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A34D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1010074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8D06" w14:textId="77777777" w:rsidR="002B3981" w:rsidRDefault="002B39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Lůžko nemocniční Eleganza v.333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0707" w14:textId="77777777" w:rsidR="002B3981" w:rsidRDefault="002B39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8E75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97 670,00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DC2C" w14:textId="77777777" w:rsidR="002B3981" w:rsidRDefault="002B39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14:paraId="2B7988C5" w14:textId="77777777" w:rsidR="00D84D1C" w:rsidRPr="004576A3" w:rsidRDefault="00D84D1C" w:rsidP="004C3224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>(dále jen „</w:t>
      </w:r>
      <w:r w:rsidRPr="004576A3">
        <w:rPr>
          <w:rFonts w:ascii="Calibri" w:hAnsi="Calibri" w:cs="Calibri"/>
          <w:b/>
          <w:sz w:val="22"/>
          <w:szCs w:val="22"/>
        </w:rPr>
        <w:t>majetek</w:t>
      </w:r>
      <w:r w:rsidRPr="004576A3">
        <w:rPr>
          <w:rFonts w:ascii="Calibri" w:hAnsi="Calibri" w:cs="Calibri"/>
          <w:sz w:val="22"/>
          <w:szCs w:val="22"/>
        </w:rPr>
        <w:t>“</w:t>
      </w:r>
      <w:r w:rsidRPr="00DE5305">
        <w:rPr>
          <w:rFonts w:ascii="Calibri" w:hAnsi="Calibri" w:cs="Calibri"/>
          <w:sz w:val="22"/>
          <w:szCs w:val="22"/>
        </w:rPr>
        <w:t>)</w:t>
      </w:r>
      <w:r w:rsidR="00DE5305">
        <w:rPr>
          <w:rFonts w:ascii="Calibri" w:hAnsi="Calibri" w:cs="Calibri"/>
          <w:sz w:val="22"/>
          <w:szCs w:val="22"/>
        </w:rPr>
        <w:t>.</w:t>
      </w:r>
    </w:p>
    <w:p w14:paraId="7080C169" w14:textId="78E4CFC0" w:rsidR="00DE2BBC" w:rsidRPr="00251032" w:rsidRDefault="00D84D1C" w:rsidP="00251032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Předávajícím byl majetek, v souladu s ustanovením §14 odst. 7 zákona o majetku, prohlášen za trvale nepotřebný. Z důvodu </w:t>
      </w:r>
      <w:r w:rsidR="004C3224" w:rsidRPr="004576A3">
        <w:rPr>
          <w:rFonts w:ascii="Calibri" w:hAnsi="Calibri" w:cs="Calibri"/>
          <w:sz w:val="22"/>
          <w:szCs w:val="22"/>
        </w:rPr>
        <w:t xml:space="preserve">přesahování potřeb </w:t>
      </w:r>
      <w:r w:rsidR="00DE5305">
        <w:rPr>
          <w:rFonts w:ascii="Calibri" w:hAnsi="Calibri" w:cs="Calibri"/>
          <w:sz w:val="22"/>
          <w:szCs w:val="22"/>
        </w:rPr>
        <w:t xml:space="preserve">vydal ředitel předávající dne </w:t>
      </w:r>
      <w:r w:rsidR="00F452AE">
        <w:rPr>
          <w:rFonts w:ascii="Calibri" w:hAnsi="Calibri" w:cs="Calibri"/>
          <w:sz w:val="22"/>
          <w:szCs w:val="22"/>
        </w:rPr>
        <w:t>1. října 2024</w:t>
      </w:r>
      <w:r w:rsidR="00E60E0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E5305">
        <w:rPr>
          <w:rFonts w:ascii="Calibri" w:hAnsi="Calibri" w:cs="Calibri"/>
          <w:sz w:val="22"/>
          <w:szCs w:val="22"/>
        </w:rPr>
        <w:t>rozhodnutí o trvalé nepotřebnosti majetku.</w:t>
      </w:r>
    </w:p>
    <w:p w14:paraId="1688BCCD" w14:textId="77777777" w:rsidR="002003E7" w:rsidRPr="00DE5305" w:rsidRDefault="002003E7" w:rsidP="004C3224">
      <w:pPr>
        <w:spacing w:after="120"/>
        <w:ind w:left="66"/>
        <w:jc w:val="center"/>
        <w:rPr>
          <w:rFonts w:ascii="Calibri" w:hAnsi="Calibri" w:cs="Calibri"/>
          <w:b/>
          <w:sz w:val="22"/>
          <w:szCs w:val="22"/>
        </w:rPr>
      </w:pPr>
      <w:r w:rsidRPr="00DE5305">
        <w:rPr>
          <w:rFonts w:ascii="Calibri" w:hAnsi="Calibri" w:cs="Calibri"/>
          <w:b/>
          <w:sz w:val="22"/>
          <w:szCs w:val="22"/>
        </w:rPr>
        <w:t>II.</w:t>
      </w:r>
    </w:p>
    <w:p w14:paraId="16BFCE6E" w14:textId="77777777" w:rsidR="002003E7" w:rsidRDefault="002003E7" w:rsidP="00BF762B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Předávající převádí dnem účinnosti této </w:t>
      </w:r>
      <w:r w:rsidR="004C3224" w:rsidRPr="004576A3">
        <w:rPr>
          <w:rFonts w:ascii="Calibri" w:hAnsi="Calibri" w:cs="Calibri"/>
          <w:sz w:val="22"/>
          <w:szCs w:val="22"/>
        </w:rPr>
        <w:t>smlouvy majetek na p</w:t>
      </w:r>
      <w:r w:rsidR="009C2294">
        <w:rPr>
          <w:rFonts w:ascii="Calibri" w:hAnsi="Calibri" w:cs="Calibri"/>
          <w:sz w:val="22"/>
          <w:szCs w:val="22"/>
        </w:rPr>
        <w:t>řejímajícího</w:t>
      </w:r>
      <w:r w:rsidRPr="004576A3">
        <w:rPr>
          <w:rFonts w:ascii="Calibri" w:hAnsi="Calibri" w:cs="Calibri"/>
          <w:sz w:val="22"/>
          <w:szCs w:val="22"/>
        </w:rPr>
        <w:t>, a ten se stává dnem jeho převzetí příslušným s ním hospodařit. Smluvní strany se v souladu s §16 odst. 1 vyhlášky dohodly, že za toto plnění nebude poskytnuto peněžité plnění ani jiná náhrada. Majetek zůstává ve vlastnictví České republiky.</w:t>
      </w:r>
    </w:p>
    <w:p w14:paraId="74FB78DD" w14:textId="77777777" w:rsidR="002003E7" w:rsidRPr="00DE5305" w:rsidRDefault="002003E7" w:rsidP="00DE530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DE5305">
        <w:rPr>
          <w:rFonts w:ascii="Calibri" w:hAnsi="Calibri" w:cs="Calibri"/>
          <w:b/>
          <w:sz w:val="22"/>
          <w:szCs w:val="22"/>
        </w:rPr>
        <w:t>III.</w:t>
      </w:r>
    </w:p>
    <w:p w14:paraId="6E58A82C" w14:textId="77777777" w:rsidR="002003E7" w:rsidRPr="004576A3" w:rsidRDefault="002003E7" w:rsidP="00440A97">
      <w:pPr>
        <w:numPr>
          <w:ilvl w:val="0"/>
          <w:numId w:val="3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Předávající prohlašuje, že předávaný majetek je ve stavu, který odpovídá jeho stáří a užívání, není zatížen žádnými dluhy ani jinými právními nároky. Není známa skutečnost, na kterou </w:t>
      </w:r>
      <w:r w:rsidR="004C3224" w:rsidRPr="004576A3">
        <w:rPr>
          <w:rFonts w:ascii="Calibri" w:hAnsi="Calibri" w:cs="Calibri"/>
          <w:sz w:val="22"/>
          <w:szCs w:val="22"/>
        </w:rPr>
        <w:t>by měla předávající povinnost p</w:t>
      </w:r>
      <w:r w:rsidRPr="004576A3">
        <w:rPr>
          <w:rFonts w:ascii="Calibri" w:hAnsi="Calibri" w:cs="Calibri"/>
          <w:sz w:val="22"/>
          <w:szCs w:val="22"/>
        </w:rPr>
        <w:t>řejímajícího upozornit.</w:t>
      </w:r>
    </w:p>
    <w:p w14:paraId="5A38A3C8" w14:textId="77777777" w:rsidR="004C3224" w:rsidRPr="004576A3" w:rsidRDefault="002003E7" w:rsidP="00440A97">
      <w:pPr>
        <w:numPr>
          <w:ilvl w:val="0"/>
          <w:numId w:val="3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Přejímající prohlašuje, že přejímaný majetek potřebuje k plnění svých úkolů v rámci vymezeného předmětu činnosti a dále prohlašuje, že </w:t>
      </w:r>
      <w:r w:rsidR="00272A65">
        <w:rPr>
          <w:rFonts w:ascii="Calibri" w:hAnsi="Calibri" w:cs="Calibri"/>
          <w:sz w:val="22"/>
          <w:szCs w:val="22"/>
        </w:rPr>
        <w:t xml:space="preserve">je mu znám fyzický stav majetku </w:t>
      </w:r>
      <w:r w:rsidRPr="004576A3">
        <w:rPr>
          <w:rFonts w:ascii="Calibri" w:hAnsi="Calibri" w:cs="Calibri"/>
          <w:sz w:val="22"/>
          <w:szCs w:val="22"/>
        </w:rPr>
        <w:t>a v tomto stavu jej přebírá se všemi právy a povinnostmi a se všemi součástmi a příslušenstvím tak, jak stojí a leží.</w:t>
      </w:r>
    </w:p>
    <w:p w14:paraId="49F01CFA" w14:textId="77777777" w:rsidR="004C3224" w:rsidRPr="004576A3" w:rsidRDefault="004C3224" w:rsidP="00DE530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576A3">
        <w:rPr>
          <w:rFonts w:ascii="Calibri" w:hAnsi="Calibri" w:cs="Calibri"/>
          <w:b/>
          <w:sz w:val="22"/>
          <w:szCs w:val="22"/>
        </w:rPr>
        <w:t>IV.</w:t>
      </w:r>
    </w:p>
    <w:p w14:paraId="1B947D30" w14:textId="77777777" w:rsidR="004C3224" w:rsidRPr="004576A3" w:rsidRDefault="004C3224" w:rsidP="00440A97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Fyzické předání a převzetí majetku se uskuteční formou předávacího protokolu, a to do 30 dnů ode dne uzavření této smlouvy. </w:t>
      </w:r>
      <w:r w:rsidR="00272A65">
        <w:rPr>
          <w:rFonts w:ascii="Calibri" w:hAnsi="Calibri" w:cs="Calibri"/>
          <w:sz w:val="22"/>
          <w:szCs w:val="22"/>
        </w:rPr>
        <w:t xml:space="preserve">Dnem převzetí majetku </w:t>
      </w:r>
      <w:r w:rsidRPr="004576A3">
        <w:rPr>
          <w:rFonts w:ascii="Calibri" w:hAnsi="Calibri" w:cs="Calibri"/>
          <w:sz w:val="22"/>
          <w:szCs w:val="22"/>
        </w:rPr>
        <w:t>přechází na přejímajícího nebezpečí škody na věci. Spolu s majetkem předá předávající přejímajícímu veškeré dokumenty související s užíváním majetku, které má k dispozici.</w:t>
      </w:r>
    </w:p>
    <w:p w14:paraId="2A93502A" w14:textId="3E2D223D" w:rsidR="0085282F" w:rsidRPr="006C28F2" w:rsidRDefault="004C3224" w:rsidP="0085282F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5282F">
        <w:rPr>
          <w:rFonts w:ascii="Calibri" w:hAnsi="Calibri" w:cs="Calibri"/>
          <w:sz w:val="22"/>
          <w:szCs w:val="22"/>
        </w:rPr>
        <w:t>Přejímající zajistí na své náklady a nebezpečí fyzické převzetí a odvoz majetku z místa uskladnění. Místem uskladnění je sídlo předávající. Kontaktní osoba předávající je</w:t>
      </w:r>
      <w:r w:rsidR="00A966D8">
        <w:rPr>
          <w:rFonts w:ascii="Calibri" w:hAnsi="Calibri" w:cs="Calibri"/>
          <w:sz w:val="22"/>
          <w:szCs w:val="22"/>
        </w:rPr>
        <w:t xml:space="preserve"> </w:t>
      </w:r>
      <w:r w:rsidR="0084343F">
        <w:rPr>
          <w:rFonts w:ascii="Calibri" w:hAnsi="Calibri" w:cs="Calibri"/>
          <w:sz w:val="22"/>
          <w:szCs w:val="22"/>
        </w:rPr>
        <w:tab/>
      </w:r>
      <w:r w:rsidR="00A966D8">
        <w:rPr>
          <w:rFonts w:ascii="Calibri" w:hAnsi="Calibri" w:cs="Calibri"/>
          <w:sz w:val="22"/>
          <w:szCs w:val="22"/>
        </w:rPr>
        <w:t xml:space="preserve">, </w:t>
      </w:r>
      <w:r w:rsidRPr="00590A18">
        <w:rPr>
          <w:rFonts w:ascii="Calibri" w:hAnsi="Calibri" w:cs="Calibri"/>
          <w:sz w:val="22"/>
          <w:szCs w:val="22"/>
        </w:rPr>
        <w:t>tel.:</w:t>
      </w:r>
      <w:r w:rsidR="00C63ADD">
        <w:rPr>
          <w:rFonts w:ascii="Calibri" w:hAnsi="Calibri" w:cs="Calibri"/>
          <w:sz w:val="22"/>
          <w:szCs w:val="22"/>
        </w:rPr>
        <w:t xml:space="preserve">   </w:t>
      </w:r>
      <w:r w:rsidR="00272A65" w:rsidRPr="0085282F">
        <w:rPr>
          <w:rFonts w:ascii="Calibri" w:hAnsi="Calibri" w:cs="Calibri"/>
          <w:sz w:val="22"/>
          <w:szCs w:val="22"/>
        </w:rPr>
        <w:t xml:space="preserve">email: </w:t>
      </w:r>
      <w:r w:rsidR="0085282F" w:rsidRPr="006C28F2">
        <w:rPr>
          <w:rFonts w:ascii="Calibri" w:hAnsi="Calibri" w:cs="Calibri"/>
          <w:sz w:val="22"/>
          <w:szCs w:val="22"/>
        </w:rPr>
        <w:t xml:space="preserve">Za přejímajícího převezme majetek </w:t>
      </w:r>
      <w:r w:rsidR="0084343F">
        <w:rPr>
          <w:rFonts w:ascii="Calibri" w:hAnsi="Calibri" w:cs="Calibri"/>
          <w:sz w:val="22"/>
          <w:szCs w:val="22"/>
        </w:rPr>
        <w:tab/>
        <w:t>,</w:t>
      </w:r>
      <w:r w:rsidR="0085282F" w:rsidRPr="006C28F2">
        <w:rPr>
          <w:rFonts w:ascii="Calibri" w:hAnsi="Calibri" w:cs="Calibri"/>
          <w:sz w:val="22"/>
          <w:szCs w:val="22"/>
        </w:rPr>
        <w:t xml:space="preserve"> tel.: </w:t>
      </w:r>
      <w:r w:rsidR="00C63ADD">
        <w:rPr>
          <w:rFonts w:ascii="Calibri" w:hAnsi="Calibri" w:cs="Calibri"/>
          <w:sz w:val="22"/>
          <w:szCs w:val="22"/>
        </w:rPr>
        <w:t xml:space="preserve">      </w:t>
      </w:r>
      <w:r w:rsidR="0085282F" w:rsidRPr="006C28F2">
        <w:rPr>
          <w:rFonts w:ascii="Calibri" w:hAnsi="Calibri" w:cs="Calibri"/>
          <w:sz w:val="22"/>
          <w:szCs w:val="22"/>
        </w:rPr>
        <w:t>email:</w:t>
      </w:r>
      <w:r w:rsidR="00A966D8" w:rsidRPr="00A966D8">
        <w:t xml:space="preserve"> </w:t>
      </w:r>
      <w:r w:rsidR="0084343F">
        <w:rPr>
          <w:rFonts w:ascii="Calibri" w:hAnsi="Calibri" w:cs="Calibri"/>
          <w:bCs/>
          <w:sz w:val="22"/>
          <w:szCs w:val="22"/>
        </w:rPr>
        <w:tab/>
      </w:r>
      <w:r w:rsidR="00A966D8" w:rsidRPr="00864215">
        <w:rPr>
          <w:rFonts w:ascii="Calibri" w:hAnsi="Calibri" w:cs="Calibri"/>
          <w:sz w:val="22"/>
        </w:rPr>
        <w:t>.</w:t>
      </w:r>
    </w:p>
    <w:p w14:paraId="707717CC" w14:textId="77777777" w:rsidR="004C3224" w:rsidRPr="0085282F" w:rsidRDefault="004C3224" w:rsidP="00B95507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5282F">
        <w:rPr>
          <w:rFonts w:ascii="Calibri" w:hAnsi="Calibri" w:cs="Calibri"/>
          <w:sz w:val="22"/>
          <w:szCs w:val="22"/>
        </w:rPr>
        <w:t>Přejímající bere na vědomí a souhlasí s tím, že předávající nenese odpovědnost za případné vady na majetku a z nich vzniklou škodu, která by kdykoliv přejímajícímu vznikla.</w:t>
      </w:r>
    </w:p>
    <w:p w14:paraId="23D8E453" w14:textId="77777777" w:rsidR="004C3224" w:rsidRPr="004576A3" w:rsidRDefault="004C3224" w:rsidP="00DE530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576A3">
        <w:rPr>
          <w:rFonts w:ascii="Calibri" w:hAnsi="Calibri" w:cs="Calibri"/>
          <w:b/>
          <w:sz w:val="22"/>
          <w:szCs w:val="22"/>
        </w:rPr>
        <w:t>V.</w:t>
      </w:r>
    </w:p>
    <w:p w14:paraId="52BBF754" w14:textId="77777777" w:rsidR="004C3224" w:rsidRPr="004576A3" w:rsidRDefault="004C3224" w:rsidP="00440A97">
      <w:pPr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>Smlouva může být změněna či doplňována pouze vzestupně číslovanými, písemnými dodatky podepsanými oběma smluvními stranami.</w:t>
      </w:r>
    </w:p>
    <w:p w14:paraId="100C2DAE" w14:textId="77777777" w:rsidR="00440A97" w:rsidRPr="00440A97" w:rsidRDefault="00440A97" w:rsidP="00440A97">
      <w:pPr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C28F2">
        <w:rPr>
          <w:rFonts w:ascii="Calibri" w:hAnsi="Calibri" w:cs="Calibri"/>
          <w:sz w:val="22"/>
          <w:szCs w:val="22"/>
        </w:rPr>
        <w:t xml:space="preserve">Tato smlouva nabývá platnosti a účinnosti dnem jejího podpisu poslední ze smluvních stran, nemá-li nabýt účinnosti v souladu se zákonem č. 340/2015 Sb., o zvláštních podmínkách účinnosti některých smluv, uveřejňování těchto smluv a o registru smluv, v platném znění, účinnosti později. Má-li být tato smlouva uveřejněna v registru smluv, uveřejnění zajistí předávající. </w:t>
      </w:r>
    </w:p>
    <w:p w14:paraId="3E412FB9" w14:textId="77777777" w:rsidR="004C3224" w:rsidRPr="004576A3" w:rsidRDefault="004C3224" w:rsidP="00440A97">
      <w:pPr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Smlouva je vyhotovena ve </w:t>
      </w:r>
      <w:r w:rsidR="00440A97">
        <w:rPr>
          <w:rFonts w:ascii="Calibri" w:hAnsi="Calibri" w:cs="Calibri"/>
          <w:sz w:val="22"/>
          <w:szCs w:val="22"/>
        </w:rPr>
        <w:t>čtyřech (</w:t>
      </w:r>
      <w:r w:rsidRPr="004576A3">
        <w:rPr>
          <w:rFonts w:ascii="Calibri" w:hAnsi="Calibri" w:cs="Calibri"/>
          <w:sz w:val="22"/>
          <w:szCs w:val="22"/>
        </w:rPr>
        <w:t>4</w:t>
      </w:r>
      <w:r w:rsidR="00440A97">
        <w:rPr>
          <w:rFonts w:ascii="Calibri" w:hAnsi="Calibri" w:cs="Calibri"/>
          <w:sz w:val="22"/>
          <w:szCs w:val="22"/>
        </w:rPr>
        <w:t>)</w:t>
      </w:r>
      <w:r w:rsidRPr="004576A3">
        <w:rPr>
          <w:rFonts w:ascii="Calibri" w:hAnsi="Calibri" w:cs="Calibri"/>
          <w:sz w:val="22"/>
          <w:szCs w:val="22"/>
        </w:rPr>
        <w:t xml:space="preserve"> stejnopisech, z nichž každá ze stran obdrží po </w:t>
      </w:r>
      <w:r w:rsidR="00440A97">
        <w:rPr>
          <w:rFonts w:ascii="Calibri" w:hAnsi="Calibri" w:cs="Calibri"/>
          <w:sz w:val="22"/>
          <w:szCs w:val="22"/>
        </w:rPr>
        <w:t>dvou (2) stejnopisech, bude-li tato smlouva uzavřena v listinné podobě. V případě, že je tato smlouva vyhotovena v elektronické podobě, jedná se o jedno (1) vyhotovení s elektronickými podpisy předávající i přejímající v souladu se zákonem č. 297/2016 Sb., o službách vytvářejících důvěru pro elektronické transakce, ve znění pozdějších předpisů.</w:t>
      </w:r>
    </w:p>
    <w:p w14:paraId="65D098EE" w14:textId="77777777" w:rsidR="002003E7" w:rsidRPr="00440A97" w:rsidRDefault="004C3224" w:rsidP="00440A97">
      <w:pPr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>Smluvní strany prohlašují, že obsah smlouvy je jim jasný a srozumitelný, a je projevem jejich svobodné vůle, což stvrzují svými podpisy.</w:t>
      </w:r>
    </w:p>
    <w:tbl>
      <w:tblPr>
        <w:tblpPr w:leftFromText="141" w:rightFromText="141" w:vertAnchor="text" w:horzAnchor="margin" w:tblpY="137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15368C" w:rsidRPr="00B32328" w14:paraId="7FB30659" w14:textId="77777777" w:rsidTr="00B32328">
        <w:trPr>
          <w:trHeight w:val="306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7E2AB" w14:textId="77777777" w:rsidR="0015368C" w:rsidRPr="007F2F4B" w:rsidRDefault="0015368C" w:rsidP="00440A97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  <w:r w:rsidRPr="007F2F4B">
              <w:rPr>
                <w:rFonts w:ascii="Calibri" w:hAnsi="Calibri"/>
                <w:sz w:val="22"/>
                <w:szCs w:val="22"/>
              </w:rPr>
              <w:lastRenderedPageBreak/>
              <w:t>V </w:t>
            </w:r>
            <w:r w:rsidR="00440A97">
              <w:rPr>
                <w:rFonts w:ascii="Calibri" w:hAnsi="Calibri"/>
                <w:sz w:val="22"/>
                <w:szCs w:val="22"/>
              </w:rPr>
              <w:t>Praze</w:t>
            </w:r>
            <w:r w:rsidRPr="007F2F4B">
              <w:rPr>
                <w:rFonts w:ascii="Calibri" w:hAnsi="Calibri"/>
                <w:sz w:val="22"/>
                <w:szCs w:val="22"/>
              </w:rPr>
              <w:t xml:space="preserve"> dne 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F656F" w14:textId="77777777" w:rsidR="0015368C" w:rsidRPr="007F2F4B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  <w:r w:rsidRPr="007F2F4B">
              <w:rPr>
                <w:rFonts w:ascii="Calibri" w:hAnsi="Calibri"/>
                <w:sz w:val="22"/>
                <w:szCs w:val="22"/>
              </w:rPr>
              <w:t xml:space="preserve">V Praze dne </w:t>
            </w:r>
          </w:p>
        </w:tc>
      </w:tr>
      <w:tr w:rsidR="0015368C" w:rsidRPr="00B32328" w14:paraId="5529A463" w14:textId="77777777" w:rsidTr="00B32328">
        <w:trPr>
          <w:trHeight w:val="306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778EC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6C17D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</w:tr>
      <w:tr w:rsidR="0015368C" w:rsidRPr="00B32328" w14:paraId="1BD9C157" w14:textId="77777777" w:rsidTr="00B32328">
        <w:trPr>
          <w:trHeight w:val="306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44AD9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83B5B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</w:tr>
      <w:tr w:rsidR="0015368C" w:rsidRPr="00B32328" w14:paraId="06FA93ED" w14:textId="77777777" w:rsidTr="00B32328">
        <w:trPr>
          <w:trHeight w:val="306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AF1B0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6A090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</w:tr>
      <w:tr w:rsidR="0015368C" w:rsidRPr="00B32328" w14:paraId="343999FA" w14:textId="77777777" w:rsidTr="00B32328">
        <w:trPr>
          <w:trHeight w:val="315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995E1" w14:textId="77777777" w:rsidR="0015368C" w:rsidRPr="00440A97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  <w:r w:rsidRPr="00440A97">
              <w:rPr>
                <w:rFonts w:ascii="Calibri" w:hAnsi="Calibri"/>
                <w:sz w:val="22"/>
                <w:szCs w:val="22"/>
              </w:rPr>
              <w:t>________________________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7CE13" w14:textId="77777777" w:rsidR="0015368C" w:rsidRPr="00440A97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  <w:r w:rsidRPr="00440A97">
              <w:rPr>
                <w:rFonts w:ascii="Calibri" w:hAnsi="Calibri"/>
                <w:sz w:val="22"/>
                <w:szCs w:val="22"/>
              </w:rPr>
              <w:t>________________________</w:t>
            </w:r>
          </w:p>
        </w:tc>
      </w:tr>
      <w:tr w:rsidR="0015368C" w:rsidRPr="00B32328" w14:paraId="614B65F2" w14:textId="77777777" w:rsidTr="00B32328">
        <w:trPr>
          <w:trHeight w:val="306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4D4F4" w14:textId="363ECCD0" w:rsidR="0015368C" w:rsidRPr="00B32328" w:rsidRDefault="00DB539A" w:rsidP="00B32328">
            <w:pPr>
              <w:ind w:left="567" w:right="28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Psychiatrická nemocnice Brno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52E9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b/>
                <w:sz w:val="22"/>
                <w:szCs w:val="22"/>
              </w:rPr>
            </w:pPr>
            <w:r w:rsidRPr="00B32328">
              <w:rPr>
                <w:rFonts w:ascii="Calibri" w:hAnsi="Calibri"/>
                <w:b/>
                <w:sz w:val="22"/>
                <w:szCs w:val="22"/>
              </w:rPr>
              <w:t>Nemocnice Na Homolce</w:t>
            </w:r>
          </w:p>
        </w:tc>
      </w:tr>
      <w:tr w:rsidR="0015368C" w:rsidRPr="00B32328" w14:paraId="0BE66654" w14:textId="77777777" w:rsidTr="00B32328">
        <w:trPr>
          <w:trHeight w:val="315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2E2B0" w14:textId="0604FFDC" w:rsidR="0015368C" w:rsidRPr="00B32328" w:rsidRDefault="0015368C" w:rsidP="00DB539A">
            <w:pPr>
              <w:ind w:right="281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F3163" w14:textId="1C838DB5" w:rsidR="0015368C" w:rsidRPr="00B32328" w:rsidRDefault="0015368C" w:rsidP="00B32328">
            <w:pPr>
              <w:ind w:left="567" w:right="281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5368C" w:rsidRPr="00B32328" w14:paraId="4B8A9ECB" w14:textId="77777777" w:rsidTr="00B32328">
        <w:trPr>
          <w:trHeight w:val="315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0634F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i/>
                <w:sz w:val="22"/>
                <w:szCs w:val="22"/>
              </w:rPr>
            </w:pPr>
            <w:r w:rsidRPr="00B32328">
              <w:rPr>
                <w:rFonts w:ascii="Calibri" w:hAnsi="Calibri"/>
                <w:i/>
                <w:sz w:val="22"/>
                <w:szCs w:val="22"/>
              </w:rPr>
              <w:t>přejímající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E896B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i/>
                <w:sz w:val="22"/>
                <w:szCs w:val="22"/>
              </w:rPr>
            </w:pPr>
            <w:r w:rsidRPr="00B32328">
              <w:rPr>
                <w:rFonts w:ascii="Calibri" w:hAnsi="Calibri"/>
                <w:i/>
                <w:sz w:val="22"/>
                <w:szCs w:val="22"/>
              </w:rPr>
              <w:t>předávající</w:t>
            </w:r>
          </w:p>
        </w:tc>
      </w:tr>
    </w:tbl>
    <w:p w14:paraId="1FFAB22E" w14:textId="77777777" w:rsidR="00695738" w:rsidRPr="0015368C" w:rsidRDefault="00695738" w:rsidP="0015368C">
      <w:pPr>
        <w:jc w:val="both"/>
        <w:rPr>
          <w:rFonts w:ascii="Calibri" w:hAnsi="Calibri" w:cs="Calibri"/>
          <w:sz w:val="22"/>
          <w:szCs w:val="22"/>
        </w:rPr>
      </w:pPr>
    </w:p>
    <w:sectPr w:rsidR="00695738" w:rsidRPr="0015368C" w:rsidSect="001204F5">
      <w:headerReference w:type="default" r:id="rId7"/>
      <w:footerReference w:type="default" r:id="rId8"/>
      <w:pgSz w:w="11906" w:h="16838"/>
      <w:pgMar w:top="1393" w:right="1418" w:bottom="1560" w:left="1418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6088" w14:textId="77777777" w:rsidR="00A665A4" w:rsidRDefault="00A665A4" w:rsidP="001B6B7A">
      <w:r>
        <w:separator/>
      </w:r>
    </w:p>
  </w:endnote>
  <w:endnote w:type="continuationSeparator" w:id="0">
    <w:p w14:paraId="7977D34F" w14:textId="77777777" w:rsidR="00A665A4" w:rsidRDefault="00A665A4" w:rsidP="001B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F5D8" w14:textId="77777777" w:rsidR="002373DE" w:rsidRPr="003F5961" w:rsidRDefault="002373DE">
    <w:pPr>
      <w:pStyle w:val="Zpat"/>
      <w:rPr>
        <w:rFonts w:ascii="Calibri" w:hAnsi="Calibri"/>
        <w:sz w:val="16"/>
        <w:szCs w:val="16"/>
      </w:rPr>
    </w:pPr>
    <w:r w:rsidRPr="003F5961">
      <w:rPr>
        <w:rFonts w:ascii="Calibri" w:hAnsi="Calibri"/>
        <w:sz w:val="16"/>
        <w:szCs w:val="16"/>
      </w:rPr>
      <w:t>NEMOCNICE NA HOMOLCE                                          IČO: 00023884                                                               Tel.: +420 257 271 111</w:t>
    </w:r>
  </w:p>
  <w:p w14:paraId="736D20A7" w14:textId="77777777" w:rsidR="002373DE" w:rsidRPr="003F5961" w:rsidRDefault="002373DE">
    <w:pPr>
      <w:pStyle w:val="Zpat"/>
      <w:rPr>
        <w:rFonts w:ascii="Calibri" w:hAnsi="Calibri"/>
        <w:sz w:val="16"/>
        <w:szCs w:val="16"/>
      </w:rPr>
    </w:pPr>
    <w:r w:rsidRPr="003F5961">
      <w:rPr>
        <w:rFonts w:ascii="Calibri" w:hAnsi="Calibri"/>
        <w:sz w:val="16"/>
        <w:szCs w:val="16"/>
      </w:rPr>
      <w:t xml:space="preserve">Roentgenova  37/2                                                        DIČ: CZ00023884                                                                    </w:t>
    </w:r>
  </w:p>
  <w:p w14:paraId="3C8AA7EB" w14:textId="77777777" w:rsidR="002373DE" w:rsidRPr="003F5961" w:rsidRDefault="002373DE">
    <w:pPr>
      <w:pStyle w:val="Zpat"/>
      <w:rPr>
        <w:rFonts w:ascii="Calibri" w:hAnsi="Calibri"/>
        <w:sz w:val="16"/>
        <w:szCs w:val="16"/>
      </w:rPr>
    </w:pPr>
    <w:r w:rsidRPr="003F5961">
      <w:rPr>
        <w:rFonts w:ascii="Calibri" w:hAnsi="Calibri"/>
        <w:sz w:val="16"/>
        <w:szCs w:val="16"/>
      </w:rPr>
      <w:t>150 30  Praha 5</w:t>
    </w:r>
    <w:r w:rsidRPr="003F5961">
      <w:rPr>
        <w:rFonts w:ascii="Calibri" w:hAnsi="Calibri"/>
        <w:sz w:val="16"/>
        <w:szCs w:val="16"/>
      </w:rPr>
      <w:tab/>
      <w:t xml:space="preserve">                                                              bank. spojení: ČNB Praha 1                                          Fax:  +420 257 273 001</w:t>
    </w:r>
  </w:p>
  <w:p w14:paraId="2E58C8F3" w14:textId="77777777" w:rsidR="002373DE" w:rsidRPr="00515BC9" w:rsidRDefault="002373DE" w:rsidP="00515BC9">
    <w:r w:rsidRPr="00515BC9">
      <w:tab/>
      <w:t xml:space="preserve">                                          </w:t>
    </w:r>
    <w:r w:rsidRPr="003F5961">
      <w:rPr>
        <w:rFonts w:ascii="Calibri" w:hAnsi="Calibri"/>
        <w:sz w:val="16"/>
        <w:szCs w:val="16"/>
      </w:rPr>
      <w:t xml:space="preserve"> číslo účtu: 17734051/0710                                           E-mail:</w:t>
    </w:r>
    <w:r w:rsidRPr="00515BC9">
      <w:t xml:space="preserve"> </w:t>
    </w:r>
    <w:r w:rsidRPr="003F5961">
      <w:rPr>
        <w:rFonts w:ascii="Calibri" w:hAnsi="Calibri"/>
        <w:sz w:val="16"/>
        <w:szCs w:val="16"/>
      </w:rPr>
      <w:t>hospital@homolka.cz</w:t>
    </w:r>
    <w:r w:rsidRPr="00515BC9"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5FC8" w14:textId="77777777" w:rsidR="00A665A4" w:rsidRDefault="00A665A4" w:rsidP="001B6B7A">
      <w:r>
        <w:separator/>
      </w:r>
    </w:p>
  </w:footnote>
  <w:footnote w:type="continuationSeparator" w:id="0">
    <w:p w14:paraId="62FD5772" w14:textId="77777777" w:rsidR="00A665A4" w:rsidRDefault="00A665A4" w:rsidP="001B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16DA" w14:textId="0A1D7FD9" w:rsidR="002373DE" w:rsidRDefault="00AA1636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225B1F" wp14:editId="1D9C23FE">
          <wp:simplePos x="0" y="0"/>
          <wp:positionH relativeFrom="column">
            <wp:posOffset>-76200</wp:posOffset>
          </wp:positionH>
          <wp:positionV relativeFrom="paragraph">
            <wp:posOffset>-309880</wp:posOffset>
          </wp:positionV>
          <wp:extent cx="2657475" cy="72263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4A3D"/>
    <w:multiLevelType w:val="hybridMultilevel"/>
    <w:tmpl w:val="7054D1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2F35"/>
    <w:multiLevelType w:val="hybridMultilevel"/>
    <w:tmpl w:val="64E62FE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4A14F3B"/>
    <w:multiLevelType w:val="hybridMultilevel"/>
    <w:tmpl w:val="A0E85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141E8"/>
    <w:multiLevelType w:val="hybridMultilevel"/>
    <w:tmpl w:val="416EA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4493E"/>
    <w:multiLevelType w:val="hybridMultilevel"/>
    <w:tmpl w:val="4DB21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043AB"/>
    <w:multiLevelType w:val="hybridMultilevel"/>
    <w:tmpl w:val="6CE86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88"/>
    <w:rsid w:val="000002C6"/>
    <w:rsid w:val="00002E6A"/>
    <w:rsid w:val="00015A51"/>
    <w:rsid w:val="00021400"/>
    <w:rsid w:val="00032CC9"/>
    <w:rsid w:val="000506E8"/>
    <w:rsid w:val="0005501C"/>
    <w:rsid w:val="000767F8"/>
    <w:rsid w:val="0007757D"/>
    <w:rsid w:val="00082113"/>
    <w:rsid w:val="000960B2"/>
    <w:rsid w:val="00096949"/>
    <w:rsid w:val="000B0434"/>
    <w:rsid w:val="000B5727"/>
    <w:rsid w:val="000C6D0E"/>
    <w:rsid w:val="000D55DA"/>
    <w:rsid w:val="000F0B04"/>
    <w:rsid w:val="000F6B1A"/>
    <w:rsid w:val="000F7323"/>
    <w:rsid w:val="00104D35"/>
    <w:rsid w:val="001168D3"/>
    <w:rsid w:val="001204F5"/>
    <w:rsid w:val="001337DE"/>
    <w:rsid w:val="00140EB9"/>
    <w:rsid w:val="00144995"/>
    <w:rsid w:val="0015048F"/>
    <w:rsid w:val="0015368C"/>
    <w:rsid w:val="00154F47"/>
    <w:rsid w:val="00172ADC"/>
    <w:rsid w:val="0017583C"/>
    <w:rsid w:val="00186501"/>
    <w:rsid w:val="00190C0A"/>
    <w:rsid w:val="001964C2"/>
    <w:rsid w:val="00196833"/>
    <w:rsid w:val="001B5D7E"/>
    <w:rsid w:val="001B6B7A"/>
    <w:rsid w:val="001C1320"/>
    <w:rsid w:val="001C32BF"/>
    <w:rsid w:val="001D423B"/>
    <w:rsid w:val="001D7ADA"/>
    <w:rsid w:val="001F14BC"/>
    <w:rsid w:val="002003E7"/>
    <w:rsid w:val="00204405"/>
    <w:rsid w:val="002356CF"/>
    <w:rsid w:val="002373DE"/>
    <w:rsid w:val="00244099"/>
    <w:rsid w:val="00250034"/>
    <w:rsid w:val="00251032"/>
    <w:rsid w:val="00272A65"/>
    <w:rsid w:val="00276EA9"/>
    <w:rsid w:val="00277890"/>
    <w:rsid w:val="0028033C"/>
    <w:rsid w:val="002B3981"/>
    <w:rsid w:val="002B5AF6"/>
    <w:rsid w:val="002B7333"/>
    <w:rsid w:val="002E21F4"/>
    <w:rsid w:val="002F29B8"/>
    <w:rsid w:val="002F51F0"/>
    <w:rsid w:val="003007CE"/>
    <w:rsid w:val="00313D93"/>
    <w:rsid w:val="003172F3"/>
    <w:rsid w:val="00330A88"/>
    <w:rsid w:val="00341CDA"/>
    <w:rsid w:val="00366394"/>
    <w:rsid w:val="00367B62"/>
    <w:rsid w:val="00373FA0"/>
    <w:rsid w:val="00386F56"/>
    <w:rsid w:val="003A0807"/>
    <w:rsid w:val="003A34CB"/>
    <w:rsid w:val="003A5FB4"/>
    <w:rsid w:val="003B693B"/>
    <w:rsid w:val="003C2CD1"/>
    <w:rsid w:val="003D020F"/>
    <w:rsid w:val="003D140F"/>
    <w:rsid w:val="003F4454"/>
    <w:rsid w:val="003F5961"/>
    <w:rsid w:val="00440A97"/>
    <w:rsid w:val="00441AE9"/>
    <w:rsid w:val="00442360"/>
    <w:rsid w:val="00452203"/>
    <w:rsid w:val="0045304B"/>
    <w:rsid w:val="004576A3"/>
    <w:rsid w:val="00471838"/>
    <w:rsid w:val="0048000C"/>
    <w:rsid w:val="004A18AC"/>
    <w:rsid w:val="004B438D"/>
    <w:rsid w:val="004C3224"/>
    <w:rsid w:val="004D582A"/>
    <w:rsid w:val="004E1288"/>
    <w:rsid w:val="004E6073"/>
    <w:rsid w:val="00515BC9"/>
    <w:rsid w:val="00517D07"/>
    <w:rsid w:val="00527969"/>
    <w:rsid w:val="00527F7A"/>
    <w:rsid w:val="005340AB"/>
    <w:rsid w:val="00543B04"/>
    <w:rsid w:val="00550D40"/>
    <w:rsid w:val="005720BE"/>
    <w:rsid w:val="00590A18"/>
    <w:rsid w:val="00596106"/>
    <w:rsid w:val="005974A0"/>
    <w:rsid w:val="005A5A09"/>
    <w:rsid w:val="005B74E7"/>
    <w:rsid w:val="005C1C8D"/>
    <w:rsid w:val="005C79A2"/>
    <w:rsid w:val="005F21E6"/>
    <w:rsid w:val="005F347D"/>
    <w:rsid w:val="006078F4"/>
    <w:rsid w:val="00617AAC"/>
    <w:rsid w:val="00623C04"/>
    <w:rsid w:val="00631305"/>
    <w:rsid w:val="00661D14"/>
    <w:rsid w:val="00682787"/>
    <w:rsid w:val="00692A0B"/>
    <w:rsid w:val="00695738"/>
    <w:rsid w:val="006A23C8"/>
    <w:rsid w:val="006A2B76"/>
    <w:rsid w:val="006A359D"/>
    <w:rsid w:val="006A769F"/>
    <w:rsid w:val="006B163E"/>
    <w:rsid w:val="00701085"/>
    <w:rsid w:val="00726E8E"/>
    <w:rsid w:val="007302AB"/>
    <w:rsid w:val="007339F1"/>
    <w:rsid w:val="00755377"/>
    <w:rsid w:val="00764851"/>
    <w:rsid w:val="007725A0"/>
    <w:rsid w:val="007809C2"/>
    <w:rsid w:val="00792070"/>
    <w:rsid w:val="007B246E"/>
    <w:rsid w:val="007C21E9"/>
    <w:rsid w:val="007C3BA4"/>
    <w:rsid w:val="007D2478"/>
    <w:rsid w:val="007D2A33"/>
    <w:rsid w:val="007E68C5"/>
    <w:rsid w:val="007F2F4B"/>
    <w:rsid w:val="007F53B0"/>
    <w:rsid w:val="007F5D57"/>
    <w:rsid w:val="007F7A7B"/>
    <w:rsid w:val="00801620"/>
    <w:rsid w:val="00804BED"/>
    <w:rsid w:val="008239C9"/>
    <w:rsid w:val="00826445"/>
    <w:rsid w:val="00827ED7"/>
    <w:rsid w:val="00837DDD"/>
    <w:rsid w:val="0084343F"/>
    <w:rsid w:val="00844F6B"/>
    <w:rsid w:val="0084683E"/>
    <w:rsid w:val="00851B83"/>
    <w:rsid w:val="0085282F"/>
    <w:rsid w:val="00864215"/>
    <w:rsid w:val="00894643"/>
    <w:rsid w:val="00897CBD"/>
    <w:rsid w:val="008B7D18"/>
    <w:rsid w:val="008E6BE6"/>
    <w:rsid w:val="008F52EA"/>
    <w:rsid w:val="009045DD"/>
    <w:rsid w:val="009050BF"/>
    <w:rsid w:val="00913CA1"/>
    <w:rsid w:val="009160F7"/>
    <w:rsid w:val="00931538"/>
    <w:rsid w:val="009354B4"/>
    <w:rsid w:val="0097297D"/>
    <w:rsid w:val="009B2D8C"/>
    <w:rsid w:val="009B3070"/>
    <w:rsid w:val="009C2294"/>
    <w:rsid w:val="009D2C33"/>
    <w:rsid w:val="009D2CB2"/>
    <w:rsid w:val="009E284A"/>
    <w:rsid w:val="009F0896"/>
    <w:rsid w:val="009F10F5"/>
    <w:rsid w:val="009F62C0"/>
    <w:rsid w:val="00A06298"/>
    <w:rsid w:val="00A066C1"/>
    <w:rsid w:val="00A15AB7"/>
    <w:rsid w:val="00A32EE0"/>
    <w:rsid w:val="00A5154D"/>
    <w:rsid w:val="00A53DC0"/>
    <w:rsid w:val="00A60CE5"/>
    <w:rsid w:val="00A656A2"/>
    <w:rsid w:val="00A665A4"/>
    <w:rsid w:val="00A733D2"/>
    <w:rsid w:val="00A84F66"/>
    <w:rsid w:val="00A966D8"/>
    <w:rsid w:val="00A967A9"/>
    <w:rsid w:val="00AA1636"/>
    <w:rsid w:val="00AB4962"/>
    <w:rsid w:val="00AB6CE5"/>
    <w:rsid w:val="00AC2A7A"/>
    <w:rsid w:val="00AC6120"/>
    <w:rsid w:val="00AD22BE"/>
    <w:rsid w:val="00AE245E"/>
    <w:rsid w:val="00AE5C7A"/>
    <w:rsid w:val="00B01586"/>
    <w:rsid w:val="00B0443E"/>
    <w:rsid w:val="00B125E1"/>
    <w:rsid w:val="00B12C2F"/>
    <w:rsid w:val="00B16505"/>
    <w:rsid w:val="00B21425"/>
    <w:rsid w:val="00B31449"/>
    <w:rsid w:val="00B32328"/>
    <w:rsid w:val="00B50E33"/>
    <w:rsid w:val="00B546EC"/>
    <w:rsid w:val="00B63892"/>
    <w:rsid w:val="00B73796"/>
    <w:rsid w:val="00B75C40"/>
    <w:rsid w:val="00B84124"/>
    <w:rsid w:val="00B95507"/>
    <w:rsid w:val="00BA105B"/>
    <w:rsid w:val="00BB30DD"/>
    <w:rsid w:val="00BC418C"/>
    <w:rsid w:val="00BE0249"/>
    <w:rsid w:val="00BE189B"/>
    <w:rsid w:val="00BE4049"/>
    <w:rsid w:val="00BF23C6"/>
    <w:rsid w:val="00BF4A2B"/>
    <w:rsid w:val="00BF4CD2"/>
    <w:rsid w:val="00BF762B"/>
    <w:rsid w:val="00C0166E"/>
    <w:rsid w:val="00C5135D"/>
    <w:rsid w:val="00C63ADD"/>
    <w:rsid w:val="00C75FD6"/>
    <w:rsid w:val="00C8269B"/>
    <w:rsid w:val="00CB739A"/>
    <w:rsid w:val="00CD438F"/>
    <w:rsid w:val="00CE5B81"/>
    <w:rsid w:val="00CE741A"/>
    <w:rsid w:val="00CF6384"/>
    <w:rsid w:val="00D1798F"/>
    <w:rsid w:val="00D20840"/>
    <w:rsid w:val="00D44357"/>
    <w:rsid w:val="00D467F1"/>
    <w:rsid w:val="00D67F84"/>
    <w:rsid w:val="00D84D1C"/>
    <w:rsid w:val="00D871DA"/>
    <w:rsid w:val="00D937B2"/>
    <w:rsid w:val="00DA63D3"/>
    <w:rsid w:val="00DA73C7"/>
    <w:rsid w:val="00DB539A"/>
    <w:rsid w:val="00DE11B2"/>
    <w:rsid w:val="00DE2041"/>
    <w:rsid w:val="00DE2BBC"/>
    <w:rsid w:val="00DE40D2"/>
    <w:rsid w:val="00DE5305"/>
    <w:rsid w:val="00DE6AA2"/>
    <w:rsid w:val="00DF26E0"/>
    <w:rsid w:val="00E02F4B"/>
    <w:rsid w:val="00E15239"/>
    <w:rsid w:val="00E15AC1"/>
    <w:rsid w:val="00E2264A"/>
    <w:rsid w:val="00E31FE3"/>
    <w:rsid w:val="00E45A25"/>
    <w:rsid w:val="00E5786E"/>
    <w:rsid w:val="00E60E02"/>
    <w:rsid w:val="00E61A6A"/>
    <w:rsid w:val="00E63F87"/>
    <w:rsid w:val="00E64A7B"/>
    <w:rsid w:val="00E72BF3"/>
    <w:rsid w:val="00E762D3"/>
    <w:rsid w:val="00E920EF"/>
    <w:rsid w:val="00EA4906"/>
    <w:rsid w:val="00EC1D5F"/>
    <w:rsid w:val="00EC2ECE"/>
    <w:rsid w:val="00F002C5"/>
    <w:rsid w:val="00F00DD4"/>
    <w:rsid w:val="00F030B2"/>
    <w:rsid w:val="00F078BA"/>
    <w:rsid w:val="00F13F85"/>
    <w:rsid w:val="00F262B5"/>
    <w:rsid w:val="00F452AE"/>
    <w:rsid w:val="00F5105A"/>
    <w:rsid w:val="00F77CCA"/>
    <w:rsid w:val="00F94B9D"/>
    <w:rsid w:val="00F96659"/>
    <w:rsid w:val="00FA3F26"/>
    <w:rsid w:val="00FD39A4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65C08D6"/>
  <w15:chartTrackingRefBased/>
  <w15:docId w15:val="{4250D7A5-3946-4A2D-8E1E-2EACDD29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kladntext">
    <w:name w:val="Body Text"/>
    <w:basedOn w:val="Normln"/>
    <w:semiHidden/>
    <w:pPr>
      <w:jc w:val="both"/>
    </w:pPr>
  </w:style>
  <w:style w:type="character" w:styleId="Hypertextovodkaz">
    <w:name w:val="Hyperlink"/>
    <w:uiPriority w:val="99"/>
    <w:unhideWhenUsed/>
    <w:rsid w:val="001B6B7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B6B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6B7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6B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B6B7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4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F34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D2C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6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5010">
          <w:marLeft w:val="109"/>
          <w:marRight w:val="109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Rakovník</vt:lpstr>
    </vt:vector>
  </TitlesOfParts>
  <Company>NNH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Rakovník</dc:title>
  <dc:subject/>
  <dc:creator>NNH</dc:creator>
  <cp:keywords/>
  <cp:lastModifiedBy>Nová Andrea</cp:lastModifiedBy>
  <cp:revision>3</cp:revision>
  <cp:lastPrinted>2022-06-10T12:29:00Z</cp:lastPrinted>
  <dcterms:created xsi:type="dcterms:W3CDTF">2025-01-16T11:30:00Z</dcterms:created>
  <dcterms:modified xsi:type="dcterms:W3CDTF">2025-01-16T11:32:00Z</dcterms:modified>
</cp:coreProperties>
</file>