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37D9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14:paraId="06162C0B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 xml:space="preserve">Uzavřená dle </w:t>
      </w:r>
      <w:proofErr w:type="spellStart"/>
      <w:r w:rsidRPr="00835940">
        <w:rPr>
          <w:rFonts w:cstheme="minorHAnsi"/>
          <w:i/>
          <w:sz w:val="20"/>
          <w:szCs w:val="20"/>
        </w:rPr>
        <w:t>ust</w:t>
      </w:r>
      <w:proofErr w:type="spellEnd"/>
      <w:r w:rsidRPr="00835940">
        <w:rPr>
          <w:rFonts w:cstheme="minorHAnsi"/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1BA45BEB" w14:textId="77777777" w:rsidR="00752C2B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14:paraId="0B670983" w14:textId="77777777" w:rsidR="006B58BA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0AE4907A" w14:textId="77777777" w:rsidR="006B58BA" w:rsidRPr="00835940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7D876066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910308">
        <w:rPr>
          <w:rFonts w:cstheme="minorHAnsi"/>
          <w:b/>
        </w:rPr>
        <w:t>:</w:t>
      </w:r>
    </w:p>
    <w:p w14:paraId="4D8A1F37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14:paraId="46DC6C0E" w14:textId="77777777" w:rsidR="00752C2B" w:rsidRPr="00910308" w:rsidRDefault="00497F95" w:rsidP="00752C2B">
      <w:pPr>
        <w:spacing w:after="0" w:line="240" w:lineRule="auto"/>
        <w:jc w:val="both"/>
        <w:rPr>
          <w:rFonts w:cstheme="minorHAnsi"/>
          <w:b/>
        </w:rPr>
      </w:pPr>
      <w:r w:rsidRPr="00910308">
        <w:rPr>
          <w:rFonts w:cstheme="minorHAnsi"/>
          <w:b/>
        </w:rPr>
        <w:t>O</w:t>
      </w:r>
      <w:r w:rsidR="00F6140F">
        <w:rPr>
          <w:rFonts w:cstheme="minorHAnsi"/>
          <w:b/>
        </w:rPr>
        <w:t>dběratel</w:t>
      </w:r>
      <w:r w:rsidR="00752C2B" w:rsidRPr="00910308">
        <w:rPr>
          <w:rFonts w:cstheme="minorHAnsi"/>
          <w:b/>
        </w:rPr>
        <w:t xml:space="preserve">: </w:t>
      </w:r>
      <w:r w:rsidR="00752C2B" w:rsidRPr="00910308">
        <w:rPr>
          <w:rFonts w:cstheme="minorHAnsi"/>
          <w:b/>
        </w:rPr>
        <w:tab/>
      </w:r>
      <w:r w:rsidR="00752C2B" w:rsidRPr="00910308">
        <w:rPr>
          <w:rFonts w:cstheme="minorHAnsi"/>
          <w:b/>
        </w:rPr>
        <w:tab/>
      </w:r>
      <w:r w:rsidR="00910308" w:rsidRPr="00910308">
        <w:rPr>
          <w:rFonts w:cstheme="minorHAnsi"/>
          <w:b/>
        </w:rPr>
        <w:tab/>
        <w:t>Mateřská škola Sady Pionýrů</w:t>
      </w:r>
    </w:p>
    <w:p w14:paraId="112A1E38" w14:textId="77777777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Sídlo: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="00910308" w:rsidRPr="00910308">
        <w:rPr>
          <w:rFonts w:eastAsia="Calibri" w:cstheme="minorHAnsi"/>
        </w:rPr>
        <w:t>sady pionýrů 912/43, 410 02 Lovosice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</w:p>
    <w:p w14:paraId="17D6089D" w14:textId="20B4459F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Zastoupen</w:t>
      </w:r>
      <w:r w:rsidR="00910308" w:rsidRPr="00910308">
        <w:rPr>
          <w:rFonts w:eastAsia="Calibri" w:cstheme="minorHAnsi"/>
        </w:rPr>
        <w:t>á</w:t>
      </w:r>
      <w:r w:rsidRPr="00910308">
        <w:rPr>
          <w:rFonts w:eastAsia="Calibri" w:cstheme="minorHAnsi"/>
        </w:rPr>
        <w:t>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proofErr w:type="gramStart"/>
      <w:r w:rsidR="0020686D">
        <w:rPr>
          <w:rFonts w:eastAsia="Calibri" w:cstheme="minorHAnsi"/>
        </w:rPr>
        <w:t>XXXXXXXX</w:t>
      </w:r>
      <w:r w:rsidR="00910308">
        <w:rPr>
          <w:rFonts w:eastAsia="Calibri" w:cstheme="minorHAnsi"/>
        </w:rPr>
        <w:t xml:space="preserve"> - ředitelkou</w:t>
      </w:r>
      <w:proofErr w:type="gramEnd"/>
    </w:p>
    <w:p w14:paraId="09152057" w14:textId="66B7F336" w:rsidR="003B64A9" w:rsidRDefault="00C7109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>e-mail, tel.: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20686D">
        <w:t>XXXXXXXX</w:t>
      </w:r>
    </w:p>
    <w:p w14:paraId="0A867104" w14:textId="77777777" w:rsidR="00315F7A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 xml:space="preserve">IČ: 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910308">
        <w:rPr>
          <w:rFonts w:ascii="RobotoWeb" w:hAnsi="RobotoWeb"/>
          <w:color w:val="000000"/>
          <w:sz w:val="21"/>
          <w:szCs w:val="21"/>
          <w:shd w:val="clear" w:color="auto" w:fill="FFFFFF"/>
        </w:rPr>
        <w:t>46772111</w:t>
      </w:r>
    </w:p>
    <w:p w14:paraId="62AA5DE6" w14:textId="77777777" w:rsidR="00910308" w:rsidRDefault="00910308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CE12A47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51FCAF3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835940">
        <w:rPr>
          <w:rFonts w:cstheme="minorHAnsi"/>
          <w:i/>
        </w:rPr>
        <w:t xml:space="preserve">(dále jen </w:t>
      </w:r>
      <w:r w:rsidR="00B6205D" w:rsidRPr="00835940">
        <w:rPr>
          <w:rFonts w:cstheme="minorHAnsi"/>
          <w:b/>
          <w:i/>
        </w:rPr>
        <w:t>„</w:t>
      </w:r>
      <w:r w:rsidR="00497F95" w:rsidRPr="00910308">
        <w:rPr>
          <w:rFonts w:cstheme="minorHAnsi"/>
          <w:b/>
          <w:i/>
        </w:rPr>
        <w:t>o</w:t>
      </w:r>
      <w:r w:rsidR="00F6140F">
        <w:rPr>
          <w:rFonts w:cstheme="minorHAnsi"/>
          <w:b/>
          <w:i/>
        </w:rPr>
        <w:t>dběratel</w:t>
      </w:r>
      <w:proofErr w:type="gramStart"/>
      <w:r w:rsidR="00F6140F">
        <w:rPr>
          <w:rFonts w:cstheme="minorHAnsi"/>
          <w:b/>
          <w:i/>
        </w:rPr>
        <w:t>,</w:t>
      </w:r>
      <w:r w:rsidR="00910308">
        <w:rPr>
          <w:rFonts w:cstheme="minorHAnsi"/>
          <w:b/>
          <w:i/>
        </w:rPr>
        <w:t>,...</w:t>
      </w:r>
      <w:proofErr w:type="gramEnd"/>
      <w:r w:rsid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4FB987FF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1BA31290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A0BD861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835940">
        <w:rPr>
          <w:rFonts w:cstheme="minorHAnsi"/>
        </w:rPr>
        <w:t>a</w:t>
      </w:r>
    </w:p>
    <w:p w14:paraId="1378F8AD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2E8CCDB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807B663" w14:textId="4432E2D4" w:rsidR="00315F7A" w:rsidRPr="00910308" w:rsidRDefault="00497F95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910308">
        <w:rPr>
          <w:rFonts w:cstheme="minorHAnsi"/>
          <w:b/>
        </w:rPr>
        <w:t>Dodavatel</w:t>
      </w:r>
      <w:r w:rsidR="00315F7A" w:rsidRPr="00910308">
        <w:rPr>
          <w:rFonts w:cstheme="minorHAnsi"/>
          <w:b/>
        </w:rPr>
        <w:t>:</w:t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D4492E">
        <w:rPr>
          <w:rFonts w:cstheme="minorHAnsi"/>
          <w:b/>
        </w:rPr>
        <w:t xml:space="preserve">Malířské a zednické práce, </w:t>
      </w:r>
      <w:r w:rsidR="0020686D">
        <w:rPr>
          <w:rFonts w:cstheme="minorHAnsi"/>
          <w:b/>
        </w:rPr>
        <w:t>XXXXX</w:t>
      </w:r>
      <w:r w:rsidR="00CA0D21" w:rsidRPr="00910308">
        <w:rPr>
          <w:rFonts w:cstheme="minorHAnsi"/>
          <w:b/>
        </w:rPr>
        <w:t xml:space="preserve"> </w:t>
      </w:r>
    </w:p>
    <w:p w14:paraId="2CD084C8" w14:textId="252DD10B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Sídlo: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D4492E">
        <w:rPr>
          <w:rFonts w:cstheme="minorHAnsi"/>
        </w:rPr>
        <w:t>Resslova 866/16, Lovosice 41002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</w:p>
    <w:p w14:paraId="5682B290" w14:textId="6E59BDF4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IČ: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D4492E">
        <w:rPr>
          <w:rFonts w:cstheme="minorHAnsi"/>
        </w:rPr>
        <w:t>67237185</w:t>
      </w:r>
    </w:p>
    <w:p w14:paraId="6F092A35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DA522AC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DF8CCE8" w14:textId="72A567E7" w:rsidR="00C12CE6" w:rsidRPr="00C12CE6" w:rsidRDefault="00315F7A" w:rsidP="00C12CE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2CE6">
        <w:rPr>
          <w:rFonts w:eastAsia="Calibri" w:cstheme="minorHAnsi"/>
          <w:sz w:val="24"/>
          <w:szCs w:val="24"/>
        </w:rPr>
        <w:t xml:space="preserve">Společnost je zapsána v obchodním rejstříku </w:t>
      </w:r>
      <w:r w:rsidR="009B250E">
        <w:t>u</w:t>
      </w:r>
      <w:r w:rsidR="00D4492E">
        <w:t xml:space="preserve"> Krajského soudu v Ústí nad Labem</w:t>
      </w:r>
      <w:r w:rsidR="009B250E">
        <w:t xml:space="preserve">, oddíl C, vložka </w:t>
      </w:r>
      <w:r w:rsidR="00D4492E">
        <w:t>9848</w:t>
      </w:r>
    </w:p>
    <w:p w14:paraId="73388D19" w14:textId="3B32F6CA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B89E15B" w14:textId="77777777" w:rsidR="00752C2B" w:rsidRPr="00910308" w:rsidRDefault="00315F7A" w:rsidP="00752C2B">
      <w:pPr>
        <w:jc w:val="both"/>
        <w:rPr>
          <w:rFonts w:cstheme="minorHAnsi"/>
          <w:i/>
        </w:rPr>
      </w:pPr>
      <w:r w:rsidRPr="00910308">
        <w:rPr>
          <w:rFonts w:cstheme="minorHAnsi"/>
          <w:i/>
        </w:rPr>
        <w:t xml:space="preserve">(dále jen </w:t>
      </w:r>
      <w:r w:rsidRPr="00910308">
        <w:rPr>
          <w:rFonts w:cstheme="minorHAnsi"/>
          <w:b/>
          <w:i/>
        </w:rPr>
        <w:t>„</w:t>
      </w:r>
      <w:proofErr w:type="gramStart"/>
      <w:r w:rsidR="00497F95" w:rsidRPr="00910308">
        <w:rPr>
          <w:rFonts w:cstheme="minorHAnsi"/>
          <w:b/>
          <w:i/>
        </w:rPr>
        <w:t>dodavatel,...</w:t>
      </w:r>
      <w:proofErr w:type="gramEnd"/>
      <w:r w:rsidR="00497F95" w:rsidRP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539741D7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14:paraId="6CC5B084" w14:textId="77777777"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14:paraId="7711A8DE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14:paraId="7B8842A8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14:paraId="35722A88" w14:textId="77777777"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14:paraId="77D674DA" w14:textId="2755A683" w:rsidR="00CC2185" w:rsidRPr="00F6140F" w:rsidRDefault="00797860" w:rsidP="006B58BA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cstheme="minorHAnsi"/>
          <w:szCs w:val="24"/>
        </w:rPr>
      </w:pPr>
      <w:r w:rsidRPr="00835940">
        <w:rPr>
          <w:rFonts w:cstheme="minorHAnsi"/>
        </w:rPr>
        <w:t>Účastníci dohody</w:t>
      </w:r>
      <w:r w:rsidR="006B58BA" w:rsidRPr="00F6140F">
        <w:rPr>
          <w:rFonts w:cstheme="minorHAnsi"/>
          <w:szCs w:val="24"/>
        </w:rPr>
        <w:t xml:space="preserve"> </w:t>
      </w:r>
      <w:r w:rsidR="00A67798">
        <w:rPr>
          <w:rFonts w:cstheme="minorHAnsi"/>
        </w:rPr>
        <w:t xml:space="preserve">se </w:t>
      </w:r>
      <w:r w:rsidRPr="00835940">
        <w:rPr>
          <w:rFonts w:cstheme="minorHAnsi"/>
        </w:rPr>
        <w:t xml:space="preserve">na </w:t>
      </w:r>
      <w:r w:rsidRPr="00F6140F">
        <w:rPr>
          <w:rFonts w:cstheme="minorHAnsi"/>
        </w:rPr>
        <w:t xml:space="preserve">základě </w:t>
      </w:r>
      <w:r w:rsidR="00910308" w:rsidRPr="00F6140F">
        <w:rPr>
          <w:rFonts w:cstheme="minorHAnsi"/>
        </w:rPr>
        <w:t>zadávací</w:t>
      </w:r>
      <w:r w:rsidR="00F6140F" w:rsidRPr="00F6140F">
        <w:rPr>
          <w:rFonts w:cstheme="minorHAnsi"/>
        </w:rPr>
        <w:t>h</w:t>
      </w:r>
      <w:r w:rsidR="00910308" w:rsidRPr="00F6140F">
        <w:rPr>
          <w:rFonts w:cstheme="minorHAnsi"/>
        </w:rPr>
        <w:t>o řízení na výběr dodavatele díla</w:t>
      </w:r>
      <w:r w:rsidR="006B58BA">
        <w:rPr>
          <w:rFonts w:cstheme="minorHAnsi"/>
        </w:rPr>
        <w:t>,</w:t>
      </w:r>
      <w:r w:rsidR="00910308" w:rsidRPr="00F6140F">
        <w:rPr>
          <w:rFonts w:cstheme="minorHAnsi"/>
        </w:rPr>
        <w:t xml:space="preserve"> </w:t>
      </w:r>
      <w:r w:rsidR="00B6205D" w:rsidRPr="00F6140F">
        <w:rPr>
          <w:rFonts w:cstheme="minorHAnsi"/>
          <w:szCs w:val="24"/>
        </w:rPr>
        <w:t>jejímž předmětem byl</w:t>
      </w:r>
      <w:r w:rsidR="00D4492E">
        <w:rPr>
          <w:rFonts w:cstheme="minorHAnsi"/>
          <w:szCs w:val="24"/>
        </w:rPr>
        <w:t xml:space="preserve">y malířské a lakýrnické práce- výmalba vnitřních </w:t>
      </w:r>
      <w:proofErr w:type="gramStart"/>
      <w:r w:rsidR="00D4492E">
        <w:rPr>
          <w:rFonts w:cstheme="minorHAnsi"/>
          <w:szCs w:val="24"/>
        </w:rPr>
        <w:t>prosto</w:t>
      </w:r>
      <w:r w:rsidR="00D05970">
        <w:rPr>
          <w:rFonts w:cstheme="minorHAnsi"/>
          <w:szCs w:val="24"/>
        </w:rPr>
        <w:t xml:space="preserve">r </w:t>
      </w:r>
      <w:r w:rsidR="00AA01C7" w:rsidRPr="00F6140F">
        <w:rPr>
          <w:rFonts w:cstheme="minorHAnsi"/>
        </w:rPr>
        <w:t>,</w:t>
      </w:r>
      <w:proofErr w:type="gramEnd"/>
      <w:r w:rsidR="006B58BA">
        <w:rPr>
          <w:rFonts w:cstheme="minorHAnsi"/>
        </w:rPr>
        <w:t xml:space="preserve"> dohodli uzavřít </w:t>
      </w:r>
      <w:r w:rsidR="006B58BA" w:rsidRPr="00F6140F">
        <w:rPr>
          <w:rFonts w:cstheme="minorHAnsi"/>
        </w:rPr>
        <w:t xml:space="preserve">dne </w:t>
      </w:r>
      <w:r w:rsidR="00D05970">
        <w:rPr>
          <w:rFonts w:cstheme="minorHAnsi"/>
        </w:rPr>
        <w:t>24.08.2021</w:t>
      </w:r>
      <w:r w:rsidR="00D4492E">
        <w:rPr>
          <w:rFonts w:cstheme="minorHAnsi"/>
        </w:rPr>
        <w:t xml:space="preserve"> </w:t>
      </w:r>
      <w:r w:rsidR="00C12CE6">
        <w:rPr>
          <w:rFonts w:cstheme="minorHAnsi"/>
        </w:rPr>
        <w:t>Objednávku</w:t>
      </w:r>
      <w:r w:rsidR="00194650">
        <w:rPr>
          <w:rFonts w:cstheme="minorHAnsi"/>
        </w:rPr>
        <w:t xml:space="preserve"> č. </w:t>
      </w:r>
      <w:r w:rsidR="00D05970">
        <w:rPr>
          <w:rFonts w:cstheme="minorHAnsi"/>
        </w:rPr>
        <w:t>21-195</w:t>
      </w:r>
      <w:r w:rsidR="009B250E">
        <w:rPr>
          <w:rFonts w:cstheme="minorHAnsi"/>
        </w:rPr>
        <w:t xml:space="preserve"> </w:t>
      </w:r>
      <w:r w:rsidR="002C7FDC">
        <w:rPr>
          <w:rFonts w:cstheme="minorHAnsi"/>
        </w:rPr>
        <w:t>za</w:t>
      </w:r>
      <w:r w:rsidR="00D05970">
        <w:rPr>
          <w:rFonts w:cstheme="minorHAnsi"/>
        </w:rPr>
        <w:t xml:space="preserve"> 97 447</w:t>
      </w:r>
      <w:r w:rsidR="00194650">
        <w:rPr>
          <w:rFonts w:cstheme="minorHAnsi"/>
        </w:rPr>
        <w:t>,-</w:t>
      </w:r>
      <w:r w:rsidR="002C7FDC">
        <w:rPr>
          <w:rFonts w:cstheme="minorHAnsi"/>
        </w:rPr>
        <w:t xml:space="preserve"> Kč.</w:t>
      </w:r>
    </w:p>
    <w:p w14:paraId="794DBA0A" w14:textId="67F07A38" w:rsidR="00CA0D21" w:rsidRPr="00E27B43" w:rsidRDefault="00DF182E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E27B43">
        <w:rPr>
          <w:rFonts w:cstheme="minorHAnsi"/>
        </w:rPr>
        <w:t>Na výše uveden</w:t>
      </w:r>
      <w:r w:rsidR="00F6140F">
        <w:rPr>
          <w:rFonts w:cstheme="minorHAnsi"/>
        </w:rPr>
        <w:t>ou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objednávku</w:t>
      </w:r>
      <w:r w:rsidRPr="00E27B43">
        <w:rPr>
          <w:rFonts w:cstheme="minorHAnsi"/>
        </w:rPr>
        <w:t xml:space="preserve"> 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35E712BC" w14:textId="77777777" w:rsidR="00CA0D21" w:rsidRPr="00835940" w:rsidRDefault="00CA0D21" w:rsidP="00CA0D21">
      <w:pPr>
        <w:pStyle w:val="Odstavecseseznamem"/>
        <w:spacing w:after="0" w:line="240" w:lineRule="auto"/>
        <w:ind w:left="284"/>
        <w:jc w:val="both"/>
        <w:rPr>
          <w:rFonts w:cstheme="minorHAnsi"/>
          <w:b/>
        </w:rPr>
      </w:pPr>
    </w:p>
    <w:p w14:paraId="7CC68EEF" w14:textId="0FDC3914" w:rsidR="00E27B43" w:rsidRPr="00E27B43" w:rsidRDefault="00E27B43" w:rsidP="00F6140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27B43">
        <w:rPr>
          <w:rFonts w:cstheme="minorHAnsi"/>
        </w:rPr>
        <w:t xml:space="preserve">Při kontrole </w:t>
      </w:r>
      <w:r w:rsidR="003D5157">
        <w:rPr>
          <w:rFonts w:cstheme="minorHAnsi"/>
        </w:rPr>
        <w:t>ze strany zřizovatele</w:t>
      </w:r>
      <w:r w:rsidRPr="00E27B43">
        <w:rPr>
          <w:rFonts w:cstheme="minorHAnsi"/>
        </w:rPr>
        <w:t>,</w:t>
      </w:r>
      <w:r w:rsidR="003D5157">
        <w:rPr>
          <w:rFonts w:cstheme="minorHAnsi"/>
        </w:rPr>
        <w:t xml:space="preserve"> bylo</w:t>
      </w:r>
      <w:r w:rsidRPr="00E27B43">
        <w:rPr>
          <w:rFonts w:cstheme="minorHAnsi"/>
        </w:rPr>
        <w:t xml:space="preserve"> zjištěno, že výše uveden</w:t>
      </w:r>
      <w:r w:rsidR="00F6140F">
        <w:rPr>
          <w:rFonts w:cstheme="minorHAnsi"/>
        </w:rPr>
        <w:t>á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objednávka</w:t>
      </w:r>
      <w:r w:rsidRPr="00E27B43">
        <w:rPr>
          <w:rFonts w:cstheme="minorHAnsi"/>
        </w:rPr>
        <w:t xml:space="preserve"> nebyl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uveřejněn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v Registru smluv dle § 2 odst. 1 zákona o registru smluv a to do 30 dní od sjednání pojištění i přesto, </w:t>
      </w:r>
      <w:r w:rsidRPr="00E27B43">
        <w:rPr>
          <w:rFonts w:cstheme="minorHAnsi"/>
        </w:rPr>
        <w:lastRenderedPageBreak/>
        <w:t xml:space="preserve">že plnění nastalo při sjednání </w:t>
      </w:r>
      <w:r w:rsidR="002C7FDC">
        <w:rPr>
          <w:rFonts w:cstheme="minorHAnsi"/>
        </w:rPr>
        <w:t>objednávky</w:t>
      </w:r>
      <w:r w:rsidRPr="00E27B43">
        <w:rPr>
          <w:rFonts w:cstheme="minorHAnsi"/>
        </w:rPr>
        <w:t xml:space="preserve">. Z tohoto důvodu se obě strany dohodly uzavřít tuto smlouvu o vypořádání bezdůvodného obohacení. </w:t>
      </w:r>
    </w:p>
    <w:p w14:paraId="68666274" w14:textId="77777777" w:rsidR="00E27B43" w:rsidRDefault="00E27B43" w:rsidP="00E27B43">
      <w:pPr>
        <w:spacing w:after="0" w:line="240" w:lineRule="auto"/>
        <w:jc w:val="both"/>
        <w:rPr>
          <w:rFonts w:cstheme="minorHAnsi"/>
          <w:b/>
        </w:rPr>
      </w:pPr>
    </w:p>
    <w:p w14:paraId="3ADBF141" w14:textId="77777777" w:rsidR="00E27B43" w:rsidRPr="00835940" w:rsidRDefault="00E27B43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</w:rPr>
        <w:t>Z</w:t>
      </w:r>
      <w:r w:rsidRPr="00835940">
        <w:rPr>
          <w:rFonts w:cstheme="minorHAnsi"/>
        </w:rPr>
        <w:t xml:space="preserve">e strany </w:t>
      </w:r>
      <w:r w:rsidRPr="00F6140F">
        <w:rPr>
          <w:rFonts w:cstheme="minorHAnsi"/>
        </w:rPr>
        <w:t>odběratele</w:t>
      </w:r>
      <w:r w:rsidRPr="00835940">
        <w:rPr>
          <w:rFonts w:cstheme="minorHAnsi"/>
        </w:rPr>
        <w:t xml:space="preserve"> se tímto na obou stranách považují za bezdůvodné obohacení, neboť získaly majetkový prospěch plněním bez právního důvodu.</w:t>
      </w:r>
    </w:p>
    <w:p w14:paraId="22C320C8" w14:textId="77777777" w:rsidR="00C7109F" w:rsidRDefault="00C7109F" w:rsidP="00C7109F">
      <w:pPr>
        <w:pStyle w:val="Odstavecseseznamem"/>
        <w:jc w:val="center"/>
        <w:rPr>
          <w:rFonts w:cstheme="minorHAnsi"/>
          <w:b/>
        </w:rPr>
      </w:pPr>
    </w:p>
    <w:p w14:paraId="32CD6E27" w14:textId="77777777" w:rsidR="006B58BA" w:rsidRDefault="006B58BA" w:rsidP="00C7109F">
      <w:pPr>
        <w:pStyle w:val="Odstavecseseznamem"/>
        <w:jc w:val="center"/>
        <w:rPr>
          <w:rFonts w:cstheme="minorHAnsi"/>
          <w:b/>
        </w:rPr>
      </w:pPr>
    </w:p>
    <w:p w14:paraId="0E078B50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14:paraId="527837EE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14:paraId="69068451" w14:textId="77777777"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14:paraId="3A0F15FB" w14:textId="77777777" w:rsidR="00315F7A" w:rsidRPr="00835940" w:rsidRDefault="008777B9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 xml:space="preserve">Účastníci dohody se tímto dohodli, že veškerá plnění poskytnutá dodavatelem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 odpovídají veškerým uhrazeným peněžitým plněním poskytnutým odběratelem dle čl. I.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dohody. Tímto je bezdůvodné obohacení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mezi účastníky dohody vypořádáno, čímž je vzájemná pohledávka z výše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zrušen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</w:t>
      </w:r>
      <w:r w:rsidR="00835940">
        <w:rPr>
          <w:rFonts w:cstheme="minorHAnsi"/>
          <w:szCs w:val="20"/>
        </w:rPr>
        <w:t>sml</w:t>
      </w:r>
      <w:r w:rsidR="00F6140F">
        <w:rPr>
          <w:rFonts w:cstheme="minorHAnsi"/>
          <w:szCs w:val="20"/>
        </w:rPr>
        <w:t>ou</w:t>
      </w:r>
      <w:r w:rsidR="00835940">
        <w:rPr>
          <w:rFonts w:cstheme="minorHAnsi"/>
          <w:szCs w:val="20"/>
        </w:rPr>
        <w:t>v</w:t>
      </w:r>
      <w:r w:rsidR="00F6140F">
        <w:rPr>
          <w:rFonts w:cstheme="minorHAnsi"/>
          <w:szCs w:val="20"/>
        </w:rPr>
        <w:t>y</w:t>
      </w:r>
      <w:r w:rsidRPr="00835940">
        <w:rPr>
          <w:rFonts w:cstheme="minorHAnsi"/>
          <w:szCs w:val="20"/>
        </w:rPr>
        <w:t xml:space="preserve"> započtena beze zbytku.</w:t>
      </w:r>
    </w:p>
    <w:p w14:paraId="6FCB1001" w14:textId="77777777" w:rsidR="00951FD7" w:rsidRPr="00835940" w:rsidRDefault="00951FD7" w:rsidP="00951FD7">
      <w:pPr>
        <w:pStyle w:val="Odstavecseseznamem"/>
        <w:jc w:val="both"/>
        <w:rPr>
          <w:rFonts w:cstheme="minorHAnsi"/>
          <w:szCs w:val="20"/>
        </w:rPr>
      </w:pPr>
    </w:p>
    <w:p w14:paraId="5C31DDB0" w14:textId="77777777" w:rsidR="008777B9" w:rsidRPr="00835940" w:rsidRDefault="00F6140F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Objednavatel a zhotovitel </w:t>
      </w:r>
      <w:r w:rsidR="00951FD7" w:rsidRPr="00835940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14:paraId="0012955D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63F8BDE4" w14:textId="77777777" w:rsidR="00951FD7" w:rsidRPr="00835940" w:rsidRDefault="00951FD7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>Účastníci dohody shodně konstatují, že po splnění závazku uvedeného v odst. 1 tohoto článku budou veškeré jejich vzájemné závazky a pohledávky vyplývající z</w:t>
      </w:r>
      <w:r w:rsidR="00F6140F">
        <w:rPr>
          <w:rFonts w:cstheme="minorHAnsi"/>
          <w:szCs w:val="20"/>
        </w:rPr>
        <w:t>e smlouvy</w:t>
      </w:r>
      <w:r w:rsidRPr="00835940">
        <w:rPr>
          <w:rFonts w:cstheme="minorHAnsi"/>
          <w:szCs w:val="20"/>
        </w:rPr>
        <w:t xml:space="preserve">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5899BB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1CA8016A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14:paraId="744AF022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14:paraId="79EB4421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14:paraId="51A1A8E3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14:paraId="41D8F2E4" w14:textId="77777777" w:rsidR="00B61A9A" w:rsidRPr="00835940" w:rsidRDefault="00B61A9A" w:rsidP="00B61A9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AEAFA48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639073B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7B54D30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a číslovanými dodatky. </w:t>
      </w:r>
    </w:p>
    <w:p w14:paraId="415F0C5E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766A5B7F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="00F6140F">
        <w:rPr>
          <w:rFonts w:eastAsia="Times New Roman" w:cstheme="minorHAnsi"/>
          <w:lang w:eastAsia="cs-CZ"/>
        </w:rPr>
        <w:t>odběratel.</w:t>
      </w:r>
    </w:p>
    <w:p w14:paraId="6944FFC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17169EF7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59DD1962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23B286" w14:textId="77777777" w:rsidR="00BB47AA" w:rsidRPr="0083594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Tato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>, z nichž po jednom stejnopisu obdrží každá ze smluvních stran</w:t>
      </w:r>
      <w:r w:rsidRPr="00835940">
        <w:rPr>
          <w:rFonts w:eastAsia="Times New Roman" w:cstheme="minorHAnsi"/>
          <w:lang w:eastAsia="cs-CZ"/>
        </w:rPr>
        <w:t>.</w:t>
      </w:r>
    </w:p>
    <w:p w14:paraId="7E84840F" w14:textId="77777777" w:rsidR="00BB47AA" w:rsidRPr="00835940" w:rsidRDefault="00BB47AA" w:rsidP="00BB47A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CCB3B4B" w14:textId="77777777" w:rsidR="00BB47AA" w:rsidRPr="00835940" w:rsidRDefault="00025AF5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="00BB47AA" w:rsidRPr="00835940">
        <w:rPr>
          <w:rFonts w:eastAsia="Times New Roman" w:cstheme="minorHAnsi"/>
          <w:lang w:eastAsia="cs-CZ"/>
        </w:rPr>
        <w:t xml:space="preserve"> shodně prohlašují, že si tuto smlouvu před jejím podepsáním přečetly, že ji uzavřely po vzájemném projednání podle jejich pravé a svobodné vůle. </w:t>
      </w:r>
    </w:p>
    <w:p w14:paraId="5BAE9239" w14:textId="77777777" w:rsidR="00B61A9A" w:rsidRPr="00835940" w:rsidRDefault="00B61A9A" w:rsidP="00B61A9A">
      <w:pPr>
        <w:pStyle w:val="Odstavecseseznamem"/>
        <w:rPr>
          <w:rFonts w:eastAsia="Times New Roman" w:cstheme="minorHAnsi"/>
          <w:lang w:eastAsia="cs-CZ"/>
        </w:rPr>
      </w:pPr>
    </w:p>
    <w:p w14:paraId="532C76B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BD3146F" w14:textId="77777777" w:rsidR="006B6A23" w:rsidRPr="006B6A23" w:rsidRDefault="006B6A23" w:rsidP="00B61A9A">
      <w:pPr>
        <w:spacing w:after="0" w:line="240" w:lineRule="auto"/>
        <w:jc w:val="both"/>
        <w:rPr>
          <w:rFonts w:eastAsia="Times New Roman" w:cstheme="minorHAnsi"/>
          <w:u w:val="single"/>
          <w:lang w:eastAsia="cs-CZ"/>
        </w:rPr>
      </w:pPr>
      <w:r w:rsidRPr="006B6A23">
        <w:rPr>
          <w:rFonts w:eastAsia="Times New Roman" w:cstheme="minorHAnsi"/>
          <w:u w:val="single"/>
          <w:lang w:eastAsia="cs-CZ"/>
        </w:rPr>
        <w:t>Přílohy:</w:t>
      </w:r>
    </w:p>
    <w:p w14:paraId="0CBDF0DD" w14:textId="184B463C" w:rsidR="00194650" w:rsidRDefault="00194650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Příloha č. </w:t>
      </w:r>
      <w:r w:rsidR="009B250E">
        <w:rPr>
          <w:rFonts w:eastAsia="Times New Roman" w:cstheme="minorHAnsi"/>
          <w:lang w:eastAsia="cs-CZ"/>
        </w:rPr>
        <w:t>1</w:t>
      </w:r>
      <w:r>
        <w:rPr>
          <w:rFonts w:eastAsia="Times New Roman" w:cstheme="minorHAnsi"/>
          <w:lang w:eastAsia="cs-CZ"/>
        </w:rPr>
        <w:t xml:space="preserve">- </w:t>
      </w:r>
      <w:proofErr w:type="gramStart"/>
      <w:r>
        <w:rPr>
          <w:rFonts w:eastAsia="Times New Roman" w:cstheme="minorHAnsi"/>
          <w:lang w:eastAsia="cs-CZ"/>
        </w:rPr>
        <w:t>Faktura</w:t>
      </w:r>
      <w:r w:rsidR="009B250E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- daňový</w:t>
      </w:r>
      <w:proofErr w:type="gramEnd"/>
      <w:r>
        <w:rPr>
          <w:rFonts w:eastAsia="Times New Roman" w:cstheme="minorHAnsi"/>
          <w:lang w:eastAsia="cs-CZ"/>
        </w:rPr>
        <w:t xml:space="preserve"> doklad </w:t>
      </w:r>
      <w:r w:rsidR="009B250E">
        <w:rPr>
          <w:rFonts w:eastAsia="Times New Roman" w:cstheme="minorHAnsi"/>
          <w:lang w:eastAsia="cs-CZ"/>
        </w:rPr>
        <w:t xml:space="preserve">č. </w:t>
      </w:r>
      <w:r w:rsidR="00D05970">
        <w:rPr>
          <w:rFonts w:eastAsia="Times New Roman" w:cstheme="minorHAnsi"/>
          <w:lang w:eastAsia="cs-CZ"/>
        </w:rPr>
        <w:t>21-195</w:t>
      </w:r>
      <w:r>
        <w:rPr>
          <w:rFonts w:eastAsia="Times New Roman" w:cstheme="minorHAnsi"/>
          <w:lang w:eastAsia="cs-CZ"/>
        </w:rPr>
        <w:t xml:space="preserve"> ze dne </w:t>
      </w:r>
      <w:r w:rsidR="00D05970">
        <w:rPr>
          <w:rFonts w:eastAsia="Times New Roman" w:cstheme="minorHAnsi"/>
          <w:lang w:eastAsia="cs-CZ"/>
        </w:rPr>
        <w:t>24.08.2021</w:t>
      </w:r>
    </w:p>
    <w:p w14:paraId="414AEA9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21655F4" w14:textId="77777777" w:rsidR="006B6A23" w:rsidRPr="00835940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DEC6D3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226053C" w14:textId="0DFEC13E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V Lovosicích dn</w:t>
      </w:r>
      <w:r w:rsidR="002C7FDC">
        <w:rPr>
          <w:rFonts w:eastAsia="Times New Roman" w:cstheme="minorHAnsi"/>
          <w:lang w:eastAsia="cs-CZ"/>
        </w:rPr>
        <w:t>e 2</w:t>
      </w:r>
      <w:r w:rsidR="002B09B6">
        <w:rPr>
          <w:rFonts w:eastAsia="Times New Roman" w:cstheme="minorHAnsi"/>
          <w:lang w:eastAsia="cs-CZ"/>
        </w:rPr>
        <w:t>7</w:t>
      </w:r>
      <w:r w:rsidR="002C7FDC">
        <w:rPr>
          <w:rFonts w:eastAsia="Times New Roman" w:cstheme="minorHAnsi"/>
          <w:lang w:eastAsia="cs-CZ"/>
        </w:rPr>
        <w:t>.11.2024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V </w:t>
      </w:r>
      <w:r w:rsidR="003B64A9">
        <w:rPr>
          <w:rFonts w:eastAsia="Times New Roman" w:cstheme="minorHAnsi"/>
          <w:lang w:eastAsia="cs-CZ"/>
        </w:rPr>
        <w:t>............</w:t>
      </w:r>
      <w:r w:rsidRPr="00835940">
        <w:rPr>
          <w:rFonts w:eastAsia="Times New Roman" w:cstheme="minorHAnsi"/>
          <w:lang w:eastAsia="cs-CZ"/>
        </w:rPr>
        <w:t xml:space="preserve"> dne……………….</w:t>
      </w:r>
    </w:p>
    <w:p w14:paraId="17A3A21F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8F322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F834F5E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B889D4B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071F69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4CDED4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270D4322" w14:textId="7BA10308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="00CC0B92">
        <w:rPr>
          <w:rFonts w:eastAsia="Times New Roman" w:cstheme="minorHAnsi"/>
          <w:lang w:eastAsia="cs-CZ"/>
        </w:rPr>
        <w:t>Za dodavatele</w:t>
      </w:r>
    </w:p>
    <w:p w14:paraId="42D53A35" w14:textId="0B7C491B" w:rsidR="00F6140F" w:rsidRDefault="0020686D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XXXXXXXXX</w:t>
      </w:r>
      <w:r w:rsidR="003D5157">
        <w:rPr>
          <w:rFonts w:eastAsia="Times New Roman" w:cstheme="minorHAnsi"/>
          <w:lang w:eastAsia="cs-CZ"/>
        </w:rPr>
        <w:t>, ředitelka</w:t>
      </w:r>
      <w:r>
        <w:rPr>
          <w:rFonts w:eastAsia="Times New Roman" w:cstheme="minorHAnsi"/>
          <w:lang w:eastAsia="cs-CZ"/>
        </w:rPr>
        <w:t xml:space="preserve">      </w:t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XXXXXX</w:t>
      </w:r>
    </w:p>
    <w:p w14:paraId="7A98C24F" w14:textId="07FF930B" w:rsidR="002C7FDC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</w:t>
      </w:r>
      <w:r w:rsidR="003D5157">
        <w:rPr>
          <w:rFonts w:eastAsia="Times New Roman" w:cstheme="minorHAnsi"/>
          <w:lang w:eastAsia="cs-CZ"/>
        </w:rPr>
        <w:t>Š S</w:t>
      </w:r>
      <w:r>
        <w:rPr>
          <w:rFonts w:eastAsia="Times New Roman" w:cstheme="minorHAnsi"/>
          <w:lang w:eastAsia="cs-CZ"/>
        </w:rPr>
        <w:t>ady pionýrů</w:t>
      </w:r>
      <w:r w:rsidR="003D5157">
        <w:rPr>
          <w:rFonts w:eastAsia="Times New Roman" w:cstheme="minorHAnsi"/>
          <w:lang w:eastAsia="cs-CZ"/>
        </w:rPr>
        <w:t>, Lovosice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D4492E">
        <w:rPr>
          <w:rFonts w:eastAsia="Times New Roman" w:cstheme="minorHAnsi"/>
          <w:lang w:eastAsia="cs-CZ"/>
        </w:rPr>
        <w:t>Malířské a zednické práce</w:t>
      </w:r>
    </w:p>
    <w:p w14:paraId="299A0498" w14:textId="77777777" w:rsidR="00D4492E" w:rsidRDefault="00D4492E" w:rsidP="002C7FDC">
      <w:pPr>
        <w:spacing w:after="0" w:line="240" w:lineRule="auto"/>
        <w:ind w:left="5664"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Resslova 866/16, Lovosice </w:t>
      </w:r>
    </w:p>
    <w:p w14:paraId="0926C857" w14:textId="19BC89A9" w:rsidR="00B61A9A" w:rsidRPr="00835940" w:rsidRDefault="00D4492E" w:rsidP="002C7FDC">
      <w:pPr>
        <w:spacing w:after="0" w:line="240" w:lineRule="auto"/>
        <w:ind w:left="5664"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41002</w:t>
      </w:r>
    </w:p>
    <w:p w14:paraId="2FE07737" w14:textId="77777777" w:rsidR="00B61A9A" w:rsidRPr="00835940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 xml:space="preserve"> </w:t>
      </w:r>
    </w:p>
    <w:p w14:paraId="514A49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sectPr w:rsidR="00951FD7" w:rsidRPr="0083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Web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2FCC0A74"/>
    <w:lvl w:ilvl="0" w:tplc="77487F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3175237">
    <w:abstractNumId w:val="5"/>
  </w:num>
  <w:num w:numId="2" w16cid:durableId="1385955455">
    <w:abstractNumId w:val="2"/>
  </w:num>
  <w:num w:numId="3" w16cid:durableId="437794753">
    <w:abstractNumId w:val="6"/>
  </w:num>
  <w:num w:numId="4" w16cid:durableId="1272863497">
    <w:abstractNumId w:val="3"/>
  </w:num>
  <w:num w:numId="5" w16cid:durableId="1602253036">
    <w:abstractNumId w:val="4"/>
  </w:num>
  <w:num w:numId="6" w16cid:durableId="1883206654">
    <w:abstractNumId w:val="0"/>
  </w:num>
  <w:num w:numId="7" w16cid:durableId="1027439298">
    <w:abstractNumId w:val="1"/>
  </w:num>
  <w:num w:numId="8" w16cid:durableId="541020026">
    <w:abstractNumId w:val="8"/>
  </w:num>
  <w:num w:numId="9" w16cid:durableId="566459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F6"/>
    <w:rsid w:val="00007A22"/>
    <w:rsid w:val="000226F6"/>
    <w:rsid w:val="00025AF5"/>
    <w:rsid w:val="00026CE5"/>
    <w:rsid w:val="00132438"/>
    <w:rsid w:val="00187C1A"/>
    <w:rsid w:val="00194650"/>
    <w:rsid w:val="0020686D"/>
    <w:rsid w:val="002227AE"/>
    <w:rsid w:val="002B09B6"/>
    <w:rsid w:val="002C7FDC"/>
    <w:rsid w:val="00315F7A"/>
    <w:rsid w:val="003B64A9"/>
    <w:rsid w:val="003D5157"/>
    <w:rsid w:val="00413F59"/>
    <w:rsid w:val="00497F95"/>
    <w:rsid w:val="00553A07"/>
    <w:rsid w:val="005B044F"/>
    <w:rsid w:val="005B18B4"/>
    <w:rsid w:val="006128AF"/>
    <w:rsid w:val="0064614D"/>
    <w:rsid w:val="006B58BA"/>
    <w:rsid w:val="006B6A23"/>
    <w:rsid w:val="007372DF"/>
    <w:rsid w:val="00752C2B"/>
    <w:rsid w:val="00775A9F"/>
    <w:rsid w:val="00797860"/>
    <w:rsid w:val="007A130E"/>
    <w:rsid w:val="00835940"/>
    <w:rsid w:val="008777B9"/>
    <w:rsid w:val="00892D87"/>
    <w:rsid w:val="008C4CC4"/>
    <w:rsid w:val="008E7694"/>
    <w:rsid w:val="00910308"/>
    <w:rsid w:val="00951FD7"/>
    <w:rsid w:val="009B250E"/>
    <w:rsid w:val="009F52EA"/>
    <w:rsid w:val="00A05523"/>
    <w:rsid w:val="00A30FF3"/>
    <w:rsid w:val="00A67798"/>
    <w:rsid w:val="00AA01C7"/>
    <w:rsid w:val="00AE39D0"/>
    <w:rsid w:val="00B01467"/>
    <w:rsid w:val="00B61A9A"/>
    <w:rsid w:val="00B6205D"/>
    <w:rsid w:val="00BB47AA"/>
    <w:rsid w:val="00C12CE6"/>
    <w:rsid w:val="00C55DF3"/>
    <w:rsid w:val="00C7109F"/>
    <w:rsid w:val="00CA0D21"/>
    <w:rsid w:val="00CC0B92"/>
    <w:rsid w:val="00CC2185"/>
    <w:rsid w:val="00D05970"/>
    <w:rsid w:val="00D4492E"/>
    <w:rsid w:val="00D8352E"/>
    <w:rsid w:val="00DD650B"/>
    <w:rsid w:val="00DE6D8E"/>
    <w:rsid w:val="00DF182E"/>
    <w:rsid w:val="00E02636"/>
    <w:rsid w:val="00E27B43"/>
    <w:rsid w:val="00E43990"/>
    <w:rsid w:val="00F300EA"/>
    <w:rsid w:val="00F33A7E"/>
    <w:rsid w:val="00F43EBC"/>
    <w:rsid w:val="00F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34E0"/>
  <w15:docId w15:val="{2E668FED-540D-4BE0-ABBC-02CFC53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767-2779-469D-8B33-52B3CA77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Hana</cp:lastModifiedBy>
  <cp:revision>3</cp:revision>
  <cp:lastPrinted>2024-11-28T12:07:00Z</cp:lastPrinted>
  <dcterms:created xsi:type="dcterms:W3CDTF">2024-11-28T12:07:00Z</dcterms:created>
  <dcterms:modified xsi:type="dcterms:W3CDTF">2024-12-16T11:52:00Z</dcterms:modified>
</cp:coreProperties>
</file>