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1439" w14:textId="42DC3856" w:rsidR="00F7680D" w:rsidRDefault="00F7680D" w:rsidP="00F7680D">
      <w:pPr>
        <w:rPr>
          <w:rFonts w:eastAsia="Times New Roman"/>
          <w:lang w:eastAsia="cs-CZ"/>
          <w14:ligatures w14:val="none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E012CA" w:rsidRPr="00E012CA">
        <w:rPr>
          <w:rFonts w:eastAsia="Times New Roman"/>
          <w:highlight w:val="black"/>
          <w:lang w:eastAsia="cs-CZ"/>
          <w14:ligatures w14:val="none"/>
        </w:rPr>
        <w:t>xxxxxxxxxxxxxxxxxxxxxxxxxxxxxx</w:t>
      </w:r>
      <w:proofErr w:type="spellEnd"/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Thursday</w:t>
      </w:r>
      <w:proofErr w:type="spellEnd"/>
      <w:r>
        <w:rPr>
          <w:rFonts w:eastAsia="Times New Roman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lang w:eastAsia="cs-CZ"/>
          <w14:ligatures w14:val="none"/>
        </w:rPr>
        <w:t>November</w:t>
      </w:r>
      <w:proofErr w:type="spellEnd"/>
      <w:r>
        <w:rPr>
          <w:rFonts w:eastAsia="Times New Roman"/>
          <w:lang w:eastAsia="cs-CZ"/>
          <w14:ligatures w14:val="none"/>
        </w:rPr>
        <w:t xml:space="preserve"> 28, 2024 2:55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 w:rsidR="00E012CA"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E012CA" w:rsidRPr="00E012CA">
        <w:rPr>
          <w:rFonts w:eastAsia="Times New Roman"/>
          <w:highlight w:val="black"/>
          <w:lang w:eastAsia="cs-CZ"/>
          <w14:ligatures w14:val="none"/>
        </w:rPr>
        <w:t>xxxxxxxxxxxxxxxxxxxxxxxxxxxx</w:t>
      </w:r>
      <w:proofErr w:type="spellEnd"/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Cc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 w:rsidR="00E012CA">
        <w:rPr>
          <w:rFonts w:eastAsia="Times New Roman"/>
          <w:lang w:eastAsia="cs-CZ"/>
          <w14:ligatures w14:val="none"/>
        </w:rPr>
        <w:t xml:space="preserve"> </w:t>
      </w:r>
      <w:proofErr w:type="spellStart"/>
      <w:r w:rsidR="00E012CA" w:rsidRPr="00E012CA">
        <w:rPr>
          <w:rFonts w:eastAsia="Times New Roman"/>
          <w:highlight w:val="black"/>
          <w:lang w:eastAsia="cs-CZ"/>
          <w14:ligatures w14:val="none"/>
        </w:rPr>
        <w:t>xxxxxxxxxxxxxxxxxxxxxxxxxxxxxxxxx</w:t>
      </w:r>
      <w:proofErr w:type="spellEnd"/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Akceptace objednávky</w:t>
      </w:r>
    </w:p>
    <w:p w14:paraId="37CB9DC2" w14:textId="77777777" w:rsidR="00F7680D" w:rsidRDefault="00F7680D" w:rsidP="00F7680D"/>
    <w:p w14:paraId="196FE728" w14:textId="77777777" w:rsidR="00F7680D" w:rsidRDefault="00F7680D" w:rsidP="00F7680D">
      <w:r>
        <w:t>Zdravím a zasílám akceptaci objednávky….</w:t>
      </w:r>
    </w:p>
    <w:p w14:paraId="7503AE8A" w14:textId="77777777" w:rsidR="00F7680D" w:rsidRDefault="00F7680D" w:rsidP="00F7680D"/>
    <w:p w14:paraId="294BC923" w14:textId="77777777" w:rsidR="00F7680D" w:rsidRDefault="00F7680D" w:rsidP="00F7680D">
      <w:pPr>
        <w:rPr>
          <w:rFonts w:ascii="Arial" w:hAnsi="Arial" w:cs="Arial"/>
          <w:color w:val="002776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5B7017DC" w14:textId="77777777" w:rsidR="00F7680D" w:rsidRDefault="00F7680D" w:rsidP="00F7680D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76502C15" w14:textId="77777777" w:rsidR="00F7680D" w:rsidRDefault="00F7680D" w:rsidP="00F7680D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7CB827AC" w14:textId="0ECC2F16" w:rsidR="00F7680D" w:rsidRDefault="00F7680D" w:rsidP="00F7680D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  <w14:ligatures w14:val="none"/>
        </w:rPr>
        <w:drawing>
          <wp:inline distT="0" distB="0" distL="0" distR="0" wp14:anchorId="3D351926" wp14:editId="2A8A181F">
            <wp:extent cx="1438275" cy="200025"/>
            <wp:effectExtent l="0" t="0" r="9525" b="9525"/>
            <wp:docPr id="2054990681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F00A" w14:textId="77777777" w:rsidR="00F7680D" w:rsidRDefault="00F7680D" w:rsidP="00F7680D">
      <w:pPr>
        <w:rPr>
          <w:b/>
          <w:bCs/>
          <w:color w:val="002776"/>
          <w:lang w:eastAsia="cs-CZ"/>
        </w:rPr>
      </w:pPr>
    </w:p>
    <w:p w14:paraId="33C38188" w14:textId="3209E3F6" w:rsidR="00F7680D" w:rsidRPr="007A2733" w:rsidRDefault="007A2733" w:rsidP="00F7680D">
      <w:pPr>
        <w:rPr>
          <w:color w:val="002776"/>
          <w:lang w:eastAsia="cs-CZ"/>
        </w:rPr>
      </w:pPr>
      <w:proofErr w:type="spellStart"/>
      <w:r w:rsidRPr="007A2733">
        <w:rPr>
          <w:color w:val="002776"/>
          <w:highlight w:val="black"/>
          <w:lang w:eastAsia="cs-CZ"/>
        </w:rPr>
        <w:t>xxxxxxxxxxxxx</w:t>
      </w:r>
      <w:proofErr w:type="spellEnd"/>
    </w:p>
    <w:p w14:paraId="6E4D0656" w14:textId="77777777" w:rsidR="00F7680D" w:rsidRDefault="00F7680D" w:rsidP="00F7680D">
      <w:pPr>
        <w:rPr>
          <w:color w:val="002776"/>
          <w:lang w:eastAsia="cs-CZ"/>
        </w:rPr>
      </w:pPr>
      <w:bookmarkStart w:id="1" w:name="_Hlk152323934"/>
      <w:r>
        <w:rPr>
          <w:color w:val="002776"/>
          <w:lang w:eastAsia="cs-CZ"/>
        </w:rPr>
        <w:t>Specialista zákaznické péče</w:t>
      </w:r>
    </w:p>
    <w:p w14:paraId="1BF8F978" w14:textId="77777777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>specializovaný útvar zákaznické služby</w:t>
      </w:r>
    </w:p>
    <w:p w14:paraId="1450EC3E" w14:textId="6FE843E1" w:rsidR="00F7680D" w:rsidRDefault="00F7680D" w:rsidP="00F7680D">
      <w:pPr>
        <w:rPr>
          <w:color w:val="002776"/>
          <w:lang w:eastAsia="cs-CZ"/>
        </w:rPr>
      </w:pPr>
    </w:p>
    <w:p w14:paraId="7F83CBD4" w14:textId="77777777" w:rsidR="00F7680D" w:rsidRDefault="00F7680D" w:rsidP="00F7680D">
      <w:pPr>
        <w:rPr>
          <w:color w:val="002776"/>
          <w:lang w:eastAsia="cs-CZ"/>
        </w:rPr>
      </w:pPr>
    </w:p>
    <w:p w14:paraId="7E2F84E4" w14:textId="629F87D6" w:rsidR="00F7680D" w:rsidRDefault="00000000" w:rsidP="00F7680D">
      <w:pPr>
        <w:rPr>
          <w:color w:val="002776"/>
          <w:lang w:eastAsia="cs-CZ"/>
        </w:rPr>
      </w:pPr>
      <w:hyperlink r:id="rId7" w:history="1">
        <w:proofErr w:type="spellStart"/>
        <w:r w:rsidR="007A2733" w:rsidRPr="007A2733">
          <w:rPr>
            <w:rStyle w:val="Hypertextovodkaz"/>
            <w:rFonts w:ascii="Times New Roman" w:hAnsi="Times New Roman" w:cs="Times New Roman"/>
            <w:color w:val="002776"/>
            <w:highlight w:val="black"/>
            <w:lang w:eastAsia="cs-CZ"/>
          </w:rPr>
          <w:t>xxxxxxxxxxxxxxxxxxx</w:t>
        </w:r>
        <w:proofErr w:type="spellEnd"/>
      </w:hyperlink>
    </w:p>
    <w:p w14:paraId="000A08DB" w14:textId="34DDA92D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Tel.: </w:t>
      </w:r>
      <w:proofErr w:type="spellStart"/>
      <w:r w:rsidR="007A2733" w:rsidRPr="007A2733">
        <w:rPr>
          <w:color w:val="002776"/>
          <w:highlight w:val="black"/>
          <w:lang w:eastAsia="cs-CZ"/>
        </w:rPr>
        <w:t>xxxxxxxxxxxxxxxxxx</w:t>
      </w:r>
      <w:proofErr w:type="spellEnd"/>
    </w:p>
    <w:p w14:paraId="1C026DF0" w14:textId="09F310C8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GSM: </w:t>
      </w:r>
      <w:proofErr w:type="spellStart"/>
      <w:r w:rsidR="007A2733" w:rsidRPr="007A2733">
        <w:rPr>
          <w:color w:val="002776"/>
          <w:highlight w:val="black"/>
          <w:lang w:eastAsia="cs-CZ"/>
        </w:rPr>
        <w:t>xxxxxxxxxxxxxxxxxxx</w:t>
      </w:r>
      <w:proofErr w:type="spellEnd"/>
    </w:p>
    <w:p w14:paraId="24404265" w14:textId="77777777" w:rsidR="00F7680D" w:rsidRDefault="00F7680D" w:rsidP="00F7680D">
      <w:pPr>
        <w:rPr>
          <w:color w:val="002776"/>
          <w:lang w:eastAsia="cs-CZ"/>
        </w:rPr>
      </w:pPr>
    </w:p>
    <w:p w14:paraId="503FD244" w14:textId="77777777" w:rsidR="00F7680D" w:rsidRDefault="00F7680D" w:rsidP="00F7680D">
      <w:pPr>
        <w:rPr>
          <w:b/>
          <w:bCs/>
          <w:color w:val="002776"/>
          <w:u w:val="single"/>
          <w:lang w:eastAsia="cs-CZ"/>
        </w:rPr>
      </w:pPr>
      <w:r>
        <w:rPr>
          <w:b/>
          <w:bCs/>
          <w:color w:val="002776"/>
          <w:u w:val="single"/>
          <w:lang w:eastAsia="cs-CZ"/>
        </w:rPr>
        <w:t xml:space="preserve">Korespondenční adresa: </w:t>
      </w:r>
    </w:p>
    <w:p w14:paraId="3B724FAC" w14:textId="77777777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Česká pošta, </w:t>
      </w:r>
      <w:proofErr w:type="spellStart"/>
      <w:r>
        <w:rPr>
          <w:color w:val="002776"/>
          <w:lang w:eastAsia="cs-CZ"/>
        </w:rPr>
        <w:t>s.p</w:t>
      </w:r>
      <w:proofErr w:type="spellEnd"/>
      <w:r>
        <w:rPr>
          <w:color w:val="002776"/>
          <w:lang w:eastAsia="cs-CZ"/>
        </w:rPr>
        <w:t>.</w:t>
      </w:r>
    </w:p>
    <w:bookmarkEnd w:id="1"/>
    <w:p w14:paraId="2B675293" w14:textId="77777777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>Politických vězňů 909/2</w:t>
      </w:r>
    </w:p>
    <w:p w14:paraId="35D7AA1E" w14:textId="77777777" w:rsidR="00F7680D" w:rsidRDefault="00F7680D" w:rsidP="00F7680D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225 </w:t>
      </w:r>
      <w:proofErr w:type="gramStart"/>
      <w:r>
        <w:rPr>
          <w:color w:val="002776"/>
          <w:lang w:eastAsia="cs-CZ"/>
        </w:rPr>
        <w:t>99  Praha</w:t>
      </w:r>
      <w:proofErr w:type="gramEnd"/>
      <w:r>
        <w:rPr>
          <w:color w:val="002776"/>
          <w:lang w:eastAsia="cs-CZ"/>
        </w:rPr>
        <w:t xml:space="preserve"> 1</w:t>
      </w:r>
    </w:p>
    <w:bookmarkEnd w:id="0"/>
    <w:p w14:paraId="2DA61D23" w14:textId="77777777" w:rsidR="00F7680D" w:rsidRDefault="00F7680D" w:rsidP="00F7680D"/>
    <w:p w14:paraId="5D97A4CA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662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622967">
    <w:abstractNumId w:val="0"/>
  </w:num>
  <w:num w:numId="3" w16cid:durableId="1621449152">
    <w:abstractNumId w:val="0"/>
  </w:num>
  <w:num w:numId="4" w16cid:durableId="1536387982">
    <w:abstractNumId w:val="3"/>
  </w:num>
  <w:num w:numId="5" w16cid:durableId="2024092051">
    <w:abstractNumId w:val="4"/>
  </w:num>
  <w:num w:numId="6" w16cid:durableId="1886061978">
    <w:abstractNumId w:val="6"/>
  </w:num>
  <w:num w:numId="7" w16cid:durableId="426123623">
    <w:abstractNumId w:val="5"/>
  </w:num>
  <w:num w:numId="8" w16cid:durableId="225919650">
    <w:abstractNumId w:val="2"/>
  </w:num>
  <w:num w:numId="9" w16cid:durableId="144901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F7680D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A2733"/>
    <w:rsid w:val="007B29CD"/>
    <w:rsid w:val="00847876"/>
    <w:rsid w:val="00932045"/>
    <w:rsid w:val="0093709B"/>
    <w:rsid w:val="00945E3A"/>
    <w:rsid w:val="00982D33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012CA"/>
    <w:rsid w:val="00E4293C"/>
    <w:rsid w:val="00E90C1B"/>
    <w:rsid w:val="00EF01C0"/>
    <w:rsid w:val="00F22B0D"/>
    <w:rsid w:val="00F7490A"/>
    <w:rsid w:val="00F7680D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23F2B"/>
  <w14:defaultImageDpi w14:val="96"/>
  <w15:chartTrackingRefBased/>
  <w15:docId w15:val="{8E144FA0-97D2-490C-84E9-4275BE21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80D"/>
    <w:rPr>
      <w:rFonts w:eastAsiaTheme="minorHAns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after="120" w:line="276" w:lineRule="auto"/>
      <w:ind w:left="567" w:hanging="357"/>
      <w:jc w:val="both"/>
    </w:pPr>
    <w:rPr>
      <w:rFonts w:ascii="Garamond" w:eastAsia="Calibri" w:hAnsi="Garamond" w:cs="Times New Roman"/>
      <w:sz w:val="24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jc w:val="both"/>
    </w:pPr>
    <w:rPr>
      <w:rFonts w:ascii="Segoe UI" w:eastAsia="Times New Roman" w:hAnsi="Segoe UI" w:cs="Segoe UI"/>
      <w:sz w:val="18"/>
      <w:szCs w:val="18"/>
      <w:lang w:bidi="en-US"/>
      <w14:ligatures w14:val="none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  <w:lang w:bidi="en-US"/>
      <w14:ligatures w14:val="none"/>
    </w:r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 w:after="120"/>
      <w:jc w:val="center"/>
    </w:pPr>
    <w:rPr>
      <w:rFonts w:ascii="Garamond" w:eastAsia="Calibri" w:hAnsi="Garamond" w:cs="Times New Roman"/>
      <w:b/>
      <w:sz w:val="24"/>
      <w14:ligatures w14:val="none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spacing w:after="120"/>
      <w:jc w:val="center"/>
    </w:pPr>
    <w:rPr>
      <w:rFonts w:ascii="Garamond" w:eastAsia="Calibri" w:hAnsi="Garamond" w:cs="Times New Roman"/>
      <w:b/>
      <w:bCs/>
      <w:caps/>
      <w:sz w:val="40"/>
      <w:szCs w:val="40"/>
      <w14:ligatures w14:val="none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spacing w:after="120"/>
      <w:ind w:left="0" w:hanging="284"/>
      <w:jc w:val="both"/>
    </w:pPr>
    <w:rPr>
      <w:rFonts w:ascii="Garamond" w:eastAsia="Times New Roman" w:hAnsi="Garamond" w:cs="Times New Roman"/>
      <w:sz w:val="24"/>
      <w:szCs w:val="24"/>
      <w:lang w:bidi="en-US"/>
      <w14:ligatures w14:val="none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F768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och.martin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2</cp:revision>
  <cp:lastPrinted>2017-11-28T09:03:00Z</cp:lastPrinted>
  <dcterms:created xsi:type="dcterms:W3CDTF">2024-11-28T13:57:00Z</dcterms:created>
  <dcterms:modified xsi:type="dcterms:W3CDTF">2024-11-28T14:03:00Z</dcterms:modified>
</cp:coreProperties>
</file>