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63" w:rsidRDefault="00AE4F63" w:rsidP="00FC2A4F">
      <w:pPr>
        <w:jc w:val="center"/>
        <w:rPr>
          <w:b/>
          <w:sz w:val="28"/>
          <w:szCs w:val="28"/>
        </w:rPr>
      </w:pPr>
      <w:r w:rsidRPr="00FC2A4F">
        <w:rPr>
          <w:b/>
          <w:sz w:val="28"/>
          <w:szCs w:val="28"/>
        </w:rPr>
        <w:t>Kupní smlouva</w:t>
      </w:r>
    </w:p>
    <w:p w:rsidR="00AE4F63" w:rsidRDefault="00AE4F63" w:rsidP="00FC2A4F">
      <w:pPr>
        <w:jc w:val="center"/>
      </w:pPr>
      <w:r>
        <w:t xml:space="preserve">uzavřená ve smyslu ustanovení § </w:t>
      </w:r>
      <w:smartTag w:uri="urn:schemas-microsoft-com:office:smarttags" w:element="metricconverter">
        <w:smartTagPr>
          <w:attr w:name="ProductID" w:val="2079 a"/>
        </w:smartTagPr>
        <w:r>
          <w:t>2079 a</w:t>
        </w:r>
      </w:smartTag>
      <w:r>
        <w:t xml:space="preserve"> násl. zákona č. 89/2012 Sb., občanského zákoníku (dále jen „Občanský zákoník“) níže uvedeného dne, měsíce a roku mezi smluvními stranami, kterými jsou:</w:t>
      </w:r>
    </w:p>
    <w:p w:rsidR="00A4166D" w:rsidRDefault="00A4166D" w:rsidP="00FC2A4F">
      <w:pPr>
        <w:jc w:val="center"/>
      </w:pPr>
    </w:p>
    <w:p w:rsidR="00AE4F63" w:rsidRPr="00A4166D" w:rsidRDefault="00AE4F63" w:rsidP="00A4166D">
      <w:pPr>
        <w:pStyle w:val="Bezmezer"/>
        <w:rPr>
          <w:b/>
          <w:bCs/>
        </w:rPr>
      </w:pPr>
      <w:r w:rsidRPr="00A4166D">
        <w:rPr>
          <w:b/>
          <w:bCs/>
        </w:rPr>
        <w:t>Psychiatrická nemocnice Brno</w:t>
      </w:r>
    </w:p>
    <w:p w:rsidR="00AE4F63" w:rsidRDefault="00AE4F63" w:rsidP="00A4166D">
      <w:pPr>
        <w:pStyle w:val="Bezmezer"/>
      </w:pPr>
      <w:r>
        <w:t>se sídlem Húskova 2, 618 32  Brno</w:t>
      </w:r>
    </w:p>
    <w:p w:rsidR="00AE4F63" w:rsidRDefault="00AE4F63" w:rsidP="00A4166D">
      <w:pPr>
        <w:pStyle w:val="Bezmezer"/>
      </w:pPr>
      <w:r>
        <w:t xml:space="preserve">zastoupená MUDr. </w:t>
      </w:r>
      <w:r w:rsidR="00144456">
        <w:t>Pavlem Mošťákem</w:t>
      </w:r>
      <w:r>
        <w:t>, ředitelem</w:t>
      </w:r>
    </w:p>
    <w:p w:rsidR="00AE4F63" w:rsidRDefault="00AE4F63" w:rsidP="00A4166D">
      <w:pPr>
        <w:pStyle w:val="Bezmezer"/>
      </w:pPr>
      <w:r>
        <w:t>IČ: 001</w:t>
      </w:r>
      <w:r w:rsidR="00B91FB2">
        <w:t xml:space="preserve"> </w:t>
      </w:r>
      <w:r>
        <w:t>6</w:t>
      </w:r>
      <w:r w:rsidR="002510AF">
        <w:t>0</w:t>
      </w:r>
      <w:r w:rsidR="00B91FB2">
        <w:t xml:space="preserve"> </w:t>
      </w:r>
      <w:r>
        <w:t>105</w:t>
      </w:r>
    </w:p>
    <w:p w:rsidR="00AE4F63" w:rsidRDefault="00AE4F63" w:rsidP="00A4166D">
      <w:pPr>
        <w:pStyle w:val="Bezmezer"/>
      </w:pPr>
      <w:r>
        <w:t>DIČ: CZ00160105</w:t>
      </w:r>
    </w:p>
    <w:p w:rsidR="00AE4F63" w:rsidRDefault="00AE4F63" w:rsidP="00A4166D">
      <w:pPr>
        <w:pStyle w:val="Bezmezer"/>
      </w:pPr>
      <w:r>
        <w:t xml:space="preserve">(dále jen </w:t>
      </w:r>
      <w:r w:rsidR="000C2793">
        <w:t>K</w:t>
      </w:r>
      <w:r>
        <w:t>upující)</w:t>
      </w:r>
    </w:p>
    <w:p w:rsidR="00A4166D" w:rsidRDefault="00A4166D" w:rsidP="00A4166D">
      <w:pPr>
        <w:pStyle w:val="Bezmezer"/>
      </w:pPr>
    </w:p>
    <w:p w:rsidR="00AE4F63" w:rsidRDefault="00A4166D" w:rsidP="00A4166D">
      <w:pPr>
        <w:pStyle w:val="Bezmezer"/>
      </w:pPr>
      <w:r>
        <w:t>a</w:t>
      </w:r>
    </w:p>
    <w:p w:rsidR="00A4166D" w:rsidRDefault="00A4166D" w:rsidP="00A4166D">
      <w:pPr>
        <w:pStyle w:val="Bezmezer"/>
      </w:pPr>
    </w:p>
    <w:p w:rsidR="00AE4F63" w:rsidRDefault="00151D73" w:rsidP="00A4166D">
      <w:pPr>
        <w:pStyle w:val="Bezmezer"/>
      </w:pPr>
      <w:r>
        <w:rPr>
          <w:b/>
          <w:bCs/>
        </w:rPr>
        <w:t xml:space="preserve">Mátl &amp; Bula, spol. s r.o. </w:t>
      </w:r>
    </w:p>
    <w:p w:rsidR="00AE4F63" w:rsidRDefault="00AE4F63" w:rsidP="00A4166D">
      <w:pPr>
        <w:pStyle w:val="Bezmezer"/>
      </w:pPr>
      <w:r>
        <w:t xml:space="preserve">se sídlem: </w:t>
      </w:r>
      <w:r w:rsidR="00151D73">
        <w:t>Stará pošta 750, 664 61  Rajhrad</w:t>
      </w:r>
    </w:p>
    <w:p w:rsidR="00AE4F63" w:rsidRDefault="00AE4F63" w:rsidP="00A4166D">
      <w:pPr>
        <w:pStyle w:val="Bezmezer"/>
      </w:pPr>
      <w:r>
        <w:t xml:space="preserve">zapsán v obchodním rejstříku: </w:t>
      </w:r>
      <w:r w:rsidR="00B91FB2">
        <w:t xml:space="preserve">vedeném Krajským soudem v Brně, oddíl C, vložka 24208 </w:t>
      </w:r>
    </w:p>
    <w:p w:rsidR="00AE4F63" w:rsidRDefault="00AE4F63" w:rsidP="00A4166D">
      <w:pPr>
        <w:pStyle w:val="Bezmezer"/>
      </w:pPr>
      <w:r>
        <w:t xml:space="preserve">IČ: </w:t>
      </w:r>
      <w:r w:rsidR="00B91FB2">
        <w:t>253 13 568</w:t>
      </w:r>
    </w:p>
    <w:p w:rsidR="00AE4F63" w:rsidRDefault="00AE4F63" w:rsidP="00A4166D">
      <w:pPr>
        <w:pStyle w:val="Bezmezer"/>
      </w:pPr>
      <w:r>
        <w:t xml:space="preserve">jednající/ zastoupený: </w:t>
      </w:r>
      <w:r w:rsidR="00B91FB2">
        <w:t xml:space="preserve">Jaroslav Bula, jednatel </w:t>
      </w:r>
    </w:p>
    <w:p w:rsidR="00AE4F63" w:rsidRDefault="00AE4F63" w:rsidP="00A4166D">
      <w:pPr>
        <w:pStyle w:val="Bezmezer"/>
      </w:pPr>
      <w:r>
        <w:t xml:space="preserve">kontaktní osoba, e-mail, tel.: </w:t>
      </w:r>
      <w:r w:rsidR="00B91FB2">
        <w:t xml:space="preserve">Aleš Kamaryt, </w:t>
      </w:r>
      <w:hyperlink r:id="rId8" w:history="1">
        <w:r w:rsidR="00B91FB2" w:rsidRPr="00EC0F4D">
          <w:rPr>
            <w:rStyle w:val="Hypertextovodkaz"/>
          </w:rPr>
          <w:t>ales.kamaryt@matl-bula.cz</w:t>
        </w:r>
      </w:hyperlink>
      <w:r w:rsidR="00B91FB2">
        <w:t>, +420 777 916 132</w:t>
      </w:r>
    </w:p>
    <w:p w:rsidR="000C2793" w:rsidRDefault="000C2793" w:rsidP="00A4166D">
      <w:pPr>
        <w:pStyle w:val="Bezmezer"/>
      </w:pPr>
      <w:r>
        <w:t>(dále jen Prodávající)</w:t>
      </w:r>
    </w:p>
    <w:p w:rsidR="000A27B3" w:rsidRDefault="000A27B3" w:rsidP="00FC2A4F"/>
    <w:p w:rsidR="00554C73" w:rsidRDefault="00554C73" w:rsidP="00FC2A4F"/>
    <w:p w:rsidR="00AE4F63" w:rsidRPr="00022AD3" w:rsidRDefault="00AE4F63" w:rsidP="00601E39">
      <w:pPr>
        <w:pStyle w:val="Odstavecseseznamem"/>
        <w:numPr>
          <w:ilvl w:val="0"/>
          <w:numId w:val="1"/>
        </w:numPr>
        <w:jc w:val="center"/>
      </w:pPr>
      <w:r>
        <w:rPr>
          <w:b/>
        </w:rPr>
        <w:t xml:space="preserve">Předmět </w:t>
      </w:r>
      <w:r w:rsidR="006746E4">
        <w:rPr>
          <w:b/>
        </w:rPr>
        <w:t xml:space="preserve">a účel </w:t>
      </w:r>
      <w:r>
        <w:rPr>
          <w:b/>
        </w:rPr>
        <w:t>smlouvy</w:t>
      </w:r>
    </w:p>
    <w:p w:rsidR="00AE4F63" w:rsidRDefault="00AE4F63" w:rsidP="00022AD3">
      <w:pPr>
        <w:pStyle w:val="Odstavecseseznamem"/>
      </w:pPr>
    </w:p>
    <w:p w:rsidR="00DF4EBB" w:rsidRDefault="00AE4F63" w:rsidP="00EF68E4">
      <w:pPr>
        <w:pStyle w:val="Odstavecseseznamem"/>
        <w:numPr>
          <w:ilvl w:val="0"/>
          <w:numId w:val="28"/>
        </w:numPr>
        <w:spacing w:after="0" w:line="240" w:lineRule="auto"/>
        <w:ind w:left="709" w:hanging="283"/>
        <w:jc w:val="both"/>
      </w:pPr>
      <w:r>
        <w:t xml:space="preserve">Prodávající se zavazuje na základě této smlouvy předat </w:t>
      </w:r>
      <w:r w:rsidR="00C1743D">
        <w:t>K</w:t>
      </w:r>
      <w:r>
        <w:t xml:space="preserve">upujícímu věc </w:t>
      </w:r>
      <w:r w:rsidR="001E6C15">
        <w:t>-</w:t>
      </w:r>
      <w:r>
        <w:t xml:space="preserve"> </w:t>
      </w:r>
      <w:r w:rsidR="00A7716C">
        <w:t xml:space="preserve"> 1 kus </w:t>
      </w:r>
      <w:r w:rsidR="0001493D">
        <w:t>vysokozdvižného vozíku</w:t>
      </w:r>
      <w:r w:rsidR="00F74C2D">
        <w:t xml:space="preserve"> </w:t>
      </w:r>
      <w:r w:rsidR="00B91FB2">
        <w:rPr>
          <w:b/>
          <w:bCs/>
        </w:rPr>
        <w:t xml:space="preserve">Capstan FG25 </w:t>
      </w:r>
      <w:r>
        <w:t xml:space="preserve">(dále jen </w:t>
      </w:r>
      <w:r w:rsidR="0001493D">
        <w:t>stroj</w:t>
      </w:r>
      <w:r w:rsidR="006746E4">
        <w:t>)</w:t>
      </w:r>
      <w:r>
        <w:t>, kter</w:t>
      </w:r>
      <w:r w:rsidR="002510AF">
        <w:t>ý</w:t>
      </w:r>
      <w:r>
        <w:t xml:space="preserve"> je předmětem koupě za účelem je</w:t>
      </w:r>
      <w:r w:rsidR="00410501">
        <w:t>ho</w:t>
      </w:r>
      <w:r>
        <w:t xml:space="preserve"> použití </w:t>
      </w:r>
      <w:r>
        <w:rPr>
          <w:rFonts w:cs="Arial"/>
        </w:rPr>
        <w:t xml:space="preserve">pro </w:t>
      </w:r>
      <w:r w:rsidR="00554B39">
        <w:rPr>
          <w:rFonts w:cs="Arial"/>
        </w:rPr>
        <w:t xml:space="preserve">bezpečnou </w:t>
      </w:r>
      <w:r w:rsidR="0001493D">
        <w:rPr>
          <w:rFonts w:cs="Arial"/>
        </w:rPr>
        <w:t>manipulac</w:t>
      </w:r>
      <w:r w:rsidR="00554B39">
        <w:rPr>
          <w:rFonts w:cs="Arial"/>
        </w:rPr>
        <w:t>i</w:t>
      </w:r>
      <w:r w:rsidR="0001493D">
        <w:rPr>
          <w:rFonts w:cs="Arial"/>
        </w:rPr>
        <w:t>, vykládk</w:t>
      </w:r>
      <w:r w:rsidR="00554B39">
        <w:rPr>
          <w:rFonts w:cs="Arial"/>
        </w:rPr>
        <w:t>u</w:t>
      </w:r>
      <w:r w:rsidR="0001493D">
        <w:rPr>
          <w:rFonts w:cs="Arial"/>
        </w:rPr>
        <w:t xml:space="preserve"> a nakládk</w:t>
      </w:r>
      <w:r w:rsidR="00554B39">
        <w:rPr>
          <w:rFonts w:cs="Arial"/>
        </w:rPr>
        <w:t>u</w:t>
      </w:r>
      <w:r w:rsidR="0001493D">
        <w:rPr>
          <w:rFonts w:cs="Arial"/>
        </w:rPr>
        <w:t xml:space="preserve"> zboží a materiálů v Psychiatrické nemocnici Brno</w:t>
      </w:r>
      <w:r>
        <w:t xml:space="preserve"> a umožnit </w:t>
      </w:r>
      <w:r w:rsidR="000C2793">
        <w:t>K</w:t>
      </w:r>
      <w:r>
        <w:t>upujícímu nabýt vlastnické právo k</w:t>
      </w:r>
      <w:r w:rsidR="0001493D">
        <w:t xml:space="preserve">e stroji. </w:t>
      </w:r>
      <w:r w:rsidR="00410501">
        <w:t>K</w:t>
      </w:r>
      <w:r>
        <w:t xml:space="preserve">upující se zavazuje, že </w:t>
      </w:r>
      <w:r w:rsidR="0001493D">
        <w:t>stroj</w:t>
      </w:r>
      <w:r>
        <w:t xml:space="preserve"> převezme a zaplatí </w:t>
      </w:r>
      <w:r w:rsidR="00D765F8">
        <w:t>P</w:t>
      </w:r>
      <w:r>
        <w:t>rodávajícímu kupní cenu za </w:t>
      </w:r>
      <w:r w:rsidR="002510AF">
        <w:t>stroj</w:t>
      </w:r>
      <w:r>
        <w:t xml:space="preserve">. </w:t>
      </w:r>
    </w:p>
    <w:p w:rsidR="00DF4EBB" w:rsidRDefault="00DF4EBB" w:rsidP="00DF4EBB">
      <w:pPr>
        <w:pStyle w:val="Odstavecseseznamem"/>
        <w:spacing w:after="0" w:line="240" w:lineRule="auto"/>
        <w:ind w:left="709"/>
        <w:jc w:val="both"/>
      </w:pPr>
      <w:r>
        <w:t xml:space="preserve">Prodávající prohlašuje, že </w:t>
      </w:r>
      <w:bookmarkStart w:id="0" w:name="_Hlk30679799"/>
      <w:r w:rsidR="0001493D">
        <w:t xml:space="preserve">stroj </w:t>
      </w:r>
      <w:bookmarkEnd w:id="0"/>
      <w:r>
        <w:t>nebude mít žádné vady faktické ani právní, neváznou na n</w:t>
      </w:r>
      <w:r w:rsidR="00144456">
        <w:t>ěm</w:t>
      </w:r>
      <w:r>
        <w:t xml:space="preserve"> zástavy ani žádná jiná práva třetích osob.</w:t>
      </w:r>
      <w:r w:rsidR="00456457">
        <w:t xml:space="preserve"> </w:t>
      </w:r>
    </w:p>
    <w:p w:rsidR="00AE4F63" w:rsidRDefault="00AE4F63" w:rsidP="00DF4EBB">
      <w:pPr>
        <w:pStyle w:val="Odstavecseseznamem"/>
        <w:spacing w:after="0" w:line="240" w:lineRule="auto"/>
        <w:ind w:left="709"/>
        <w:jc w:val="both"/>
      </w:pPr>
      <w:r>
        <w:t xml:space="preserve">Podrobná specifikace </w:t>
      </w:r>
      <w:r w:rsidR="0001493D">
        <w:t xml:space="preserve">stroje </w:t>
      </w:r>
      <w:r>
        <w:t>je v příloze č. 1, která je nedílnou součástí této smlouvy.</w:t>
      </w:r>
    </w:p>
    <w:p w:rsidR="00AE4F63" w:rsidRPr="00707AB6" w:rsidRDefault="00E460BA" w:rsidP="001669C2">
      <w:pPr>
        <w:pStyle w:val="Odstavecseseznamem"/>
        <w:spacing w:after="0" w:line="240" w:lineRule="auto"/>
        <w:ind w:left="709" w:hanging="283"/>
        <w:jc w:val="both"/>
      </w:pPr>
      <w:r>
        <w:t>2</w:t>
      </w:r>
      <w:r w:rsidR="00AE4F63">
        <w:t xml:space="preserve">. </w:t>
      </w:r>
      <w:r w:rsidR="00AE4F63">
        <w:tab/>
        <w:t xml:space="preserve">Součástí dodávky </w:t>
      </w:r>
      <w:r w:rsidR="0001493D">
        <w:t xml:space="preserve">stroje </w:t>
      </w:r>
      <w:r w:rsidR="00AE4F63">
        <w:t>bud</w:t>
      </w:r>
      <w:r w:rsidR="00892171">
        <w:t xml:space="preserve">ou </w:t>
      </w:r>
      <w:r w:rsidR="00AE4F63">
        <w:t xml:space="preserve">doklady </w:t>
      </w:r>
      <w:r w:rsidR="00AE4F63" w:rsidRPr="00707AB6">
        <w:t>potřebné k převzetí a užívání</w:t>
      </w:r>
      <w:r w:rsidR="001E6C15">
        <w:t xml:space="preserve"> </w:t>
      </w:r>
      <w:r w:rsidR="0001493D">
        <w:t>stroje</w:t>
      </w:r>
      <w:r w:rsidR="00AE4F63" w:rsidRPr="00707AB6">
        <w:t xml:space="preserve">, případně i doklady, které se týkají přepravy a jsou nutné k převzetí </w:t>
      </w:r>
      <w:r w:rsidR="0001493D">
        <w:t xml:space="preserve">stroje </w:t>
      </w:r>
      <w:r w:rsidR="00AE4F63" w:rsidRPr="00707AB6">
        <w:t xml:space="preserve">a případně jiné doklady nezbytné k používání </w:t>
      </w:r>
      <w:r w:rsidR="0001493D">
        <w:t>stroje</w:t>
      </w:r>
      <w:r w:rsidR="00AE4F63">
        <w:t>; všechny</w:t>
      </w:r>
      <w:r w:rsidR="00AE4F63" w:rsidRPr="00707AB6">
        <w:t xml:space="preserve"> v</w:t>
      </w:r>
      <w:r w:rsidR="00AE4F63" w:rsidRPr="00022AD3">
        <w:t> českém jazyce</w:t>
      </w:r>
      <w:r w:rsidR="000C12C2">
        <w:t xml:space="preserve"> dle bodu 2 článku II. této smlouvy.</w:t>
      </w:r>
      <w:r w:rsidR="00AE4F63">
        <w:t xml:space="preserve"> Další doklady jsou uvedeny v příloze č. 1 této smlouvy.</w:t>
      </w:r>
    </w:p>
    <w:p w:rsidR="005B111E" w:rsidRDefault="00AE4F63" w:rsidP="005B111E">
      <w:pPr>
        <w:pStyle w:val="Odstavecseseznamem"/>
        <w:numPr>
          <w:ilvl w:val="0"/>
          <w:numId w:val="27"/>
        </w:numPr>
        <w:spacing w:after="0" w:line="240" w:lineRule="auto"/>
        <w:ind w:left="709" w:hanging="283"/>
        <w:jc w:val="both"/>
      </w:pPr>
      <w:r>
        <w:t xml:space="preserve">Součástí dodávky </w:t>
      </w:r>
      <w:r w:rsidR="0001493D">
        <w:t xml:space="preserve">stroje </w:t>
      </w:r>
      <w:r>
        <w:t>je také poskytnutí souvisejících služeb spočívajících ve zprovoznění</w:t>
      </w:r>
      <w:r w:rsidR="0001493D">
        <w:t xml:space="preserve"> stroje </w:t>
      </w:r>
      <w:r>
        <w:t>v místě dodání (jak je definováno dále) a zaškolení obsluhy (dále jen „související služby“).</w:t>
      </w:r>
    </w:p>
    <w:p w:rsidR="00F11DE1" w:rsidRDefault="00F11DE1" w:rsidP="005B111E">
      <w:pPr>
        <w:spacing w:after="0" w:line="240" w:lineRule="auto"/>
        <w:jc w:val="both"/>
      </w:pPr>
    </w:p>
    <w:p w:rsidR="000C2793" w:rsidRDefault="000C2793" w:rsidP="005B111E">
      <w:pPr>
        <w:spacing w:after="0" w:line="240" w:lineRule="auto"/>
        <w:jc w:val="both"/>
      </w:pPr>
    </w:p>
    <w:p w:rsidR="00AE4F63" w:rsidRDefault="00AE4F63" w:rsidP="00F84C87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5B1F9F">
        <w:rPr>
          <w:b/>
        </w:rPr>
        <w:t>Práva a povinnosti smluvních stran</w:t>
      </w:r>
    </w:p>
    <w:p w:rsidR="00F84C87" w:rsidRPr="00F84C87" w:rsidRDefault="00F84C87" w:rsidP="00F84C87">
      <w:pPr>
        <w:pStyle w:val="Odstavecseseznamem"/>
        <w:rPr>
          <w:b/>
        </w:rPr>
      </w:pPr>
    </w:p>
    <w:p w:rsidR="00502E5A" w:rsidRPr="007809AE" w:rsidRDefault="0001493D" w:rsidP="00BA27CF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>
        <w:t xml:space="preserve">Stroj </w:t>
      </w:r>
      <w:r w:rsidR="00AE4F63" w:rsidRPr="007809AE">
        <w:t>bude dodán</w:t>
      </w:r>
      <w:r>
        <w:t xml:space="preserve"> v místě </w:t>
      </w:r>
      <w:r w:rsidR="00AE4F63" w:rsidRPr="007809AE">
        <w:t>stanovené</w:t>
      </w:r>
      <w:r>
        <w:t>m</w:t>
      </w:r>
      <w:r w:rsidR="00AE4F63" w:rsidRPr="007809AE">
        <w:t xml:space="preserve"> </w:t>
      </w:r>
      <w:r w:rsidR="000C2793">
        <w:t>K</w:t>
      </w:r>
      <w:r w:rsidR="00AE4F63" w:rsidRPr="007809AE">
        <w:t>upujícím v jeho sídle uvedeném v záhlaví této smlouvy (dále také „místo dodání“), a to</w:t>
      </w:r>
      <w:r w:rsidR="00F11DE1">
        <w:t xml:space="preserve"> </w:t>
      </w:r>
      <w:r w:rsidR="00AE4F63" w:rsidRPr="007809AE">
        <w:t>do</w:t>
      </w:r>
      <w:r w:rsidR="00F11DE1">
        <w:t xml:space="preserve"> </w:t>
      </w:r>
      <w:r w:rsidR="000C3B3E" w:rsidRPr="00E22776">
        <w:t>3</w:t>
      </w:r>
      <w:r w:rsidR="00B11363" w:rsidRPr="00E22776">
        <w:t>0</w:t>
      </w:r>
      <w:r w:rsidR="000C3B3E" w:rsidRPr="00E22776">
        <w:t xml:space="preserve"> </w:t>
      </w:r>
      <w:r w:rsidR="00F11DE1" w:rsidRPr="00E22776">
        <w:t>dnů</w:t>
      </w:r>
      <w:r w:rsidR="00F11DE1">
        <w:t xml:space="preserve"> od data uveřejnění smlouvy v registru smluv. </w:t>
      </w:r>
    </w:p>
    <w:p w:rsidR="00AE4F63" w:rsidRPr="0062596C" w:rsidRDefault="00AE4F63" w:rsidP="001948E5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707AB6">
        <w:t xml:space="preserve">Prodávající dodá </w:t>
      </w:r>
      <w:r w:rsidR="00E041A8">
        <w:t>K</w:t>
      </w:r>
      <w:r w:rsidRPr="00707AB6">
        <w:t>upujícímu společně</w:t>
      </w:r>
      <w:r w:rsidR="00A43180">
        <w:t xml:space="preserve"> se </w:t>
      </w:r>
      <w:r w:rsidR="0001493D">
        <w:t xml:space="preserve">strojem </w:t>
      </w:r>
      <w:r w:rsidRPr="00707AB6">
        <w:t>následující doklady</w:t>
      </w:r>
      <w:r>
        <w:t xml:space="preserve"> v českém jazyce</w:t>
      </w:r>
      <w:r w:rsidRPr="00707AB6">
        <w:t>:</w:t>
      </w:r>
    </w:p>
    <w:p w:rsidR="00AE4F63" w:rsidRPr="00625980" w:rsidRDefault="00AE4F63" w:rsidP="001948E5">
      <w:pPr>
        <w:pStyle w:val="Odstavecseseznamem"/>
        <w:numPr>
          <w:ilvl w:val="0"/>
          <w:numId w:val="3"/>
        </w:numPr>
        <w:spacing w:after="0" w:line="240" w:lineRule="auto"/>
        <w:ind w:left="709" w:hanging="357"/>
        <w:jc w:val="both"/>
      </w:pPr>
      <w:r w:rsidRPr="00625980">
        <w:lastRenderedPageBreak/>
        <w:t xml:space="preserve">Manuál o používání </w:t>
      </w:r>
      <w:r w:rsidR="0001493D">
        <w:t xml:space="preserve">stroje </w:t>
      </w:r>
      <w:r w:rsidR="00144456">
        <w:t>a</w:t>
      </w:r>
      <w:r w:rsidRPr="00625980">
        <w:t xml:space="preserve"> jeho údržbě</w:t>
      </w:r>
    </w:p>
    <w:p w:rsidR="00AE4F63" w:rsidRPr="00A957A7" w:rsidRDefault="00AE4F63" w:rsidP="001948E5">
      <w:pPr>
        <w:pStyle w:val="Odstavecseseznamem"/>
        <w:numPr>
          <w:ilvl w:val="0"/>
          <w:numId w:val="3"/>
        </w:numPr>
        <w:spacing w:after="0" w:line="240" w:lineRule="auto"/>
        <w:ind w:left="709" w:hanging="357"/>
        <w:jc w:val="both"/>
      </w:pPr>
      <w:r>
        <w:t>Dodací list</w:t>
      </w:r>
      <w:r w:rsidRPr="00A957A7">
        <w:t xml:space="preserve"> potvrzující převzetí</w:t>
      </w:r>
      <w:r w:rsidR="00F11DE1" w:rsidRPr="00F11DE1">
        <w:t xml:space="preserve"> </w:t>
      </w:r>
      <w:r w:rsidR="0001493D">
        <w:t xml:space="preserve">stroje </w:t>
      </w:r>
      <w:r w:rsidRPr="00A957A7">
        <w:t xml:space="preserve">nebo jeho části </w:t>
      </w:r>
      <w:r w:rsidR="000C2793">
        <w:t>K</w:t>
      </w:r>
      <w:r w:rsidRPr="00A957A7">
        <w:t>upujícím</w:t>
      </w:r>
    </w:p>
    <w:p w:rsidR="00AE4F63" w:rsidRPr="00A957A7" w:rsidRDefault="00AE4F63" w:rsidP="00F11DE1">
      <w:pPr>
        <w:pStyle w:val="Odstavecseseznamem"/>
        <w:numPr>
          <w:ilvl w:val="0"/>
          <w:numId w:val="3"/>
        </w:numPr>
        <w:spacing w:after="0" w:line="240" w:lineRule="auto"/>
        <w:ind w:left="709" w:hanging="357"/>
        <w:jc w:val="both"/>
      </w:pPr>
      <w:r>
        <w:t>Protokoly</w:t>
      </w:r>
      <w:r w:rsidRPr="00A957A7">
        <w:t xml:space="preserve"> potvrzující zprovoznění </w:t>
      </w:r>
      <w:r w:rsidR="009208F1">
        <w:t xml:space="preserve">stroje </w:t>
      </w:r>
      <w:r w:rsidR="003D41EF">
        <w:t xml:space="preserve">včetně oprávnění k provozu </w:t>
      </w:r>
      <w:r w:rsidR="00A47E60">
        <w:t xml:space="preserve">stroje </w:t>
      </w:r>
      <w:r w:rsidR="003D41EF">
        <w:t xml:space="preserve">v ČR </w:t>
      </w:r>
      <w:r w:rsidRPr="00A957A7">
        <w:t>a poskytnutí souvisejících služeb (dále také „</w:t>
      </w:r>
      <w:r w:rsidRPr="00022AD3">
        <w:t>předávací</w:t>
      </w:r>
      <w:r w:rsidRPr="00707AB6">
        <w:t xml:space="preserve"> protokol“)</w:t>
      </w:r>
    </w:p>
    <w:p w:rsidR="00AE4F63" w:rsidRDefault="00AE4F63" w:rsidP="001948E5">
      <w:pPr>
        <w:pStyle w:val="Odstavecseseznamem"/>
        <w:numPr>
          <w:ilvl w:val="0"/>
          <w:numId w:val="3"/>
        </w:numPr>
        <w:spacing w:after="0" w:line="240" w:lineRule="auto"/>
        <w:ind w:left="709" w:hanging="357"/>
        <w:jc w:val="both"/>
      </w:pPr>
      <w:r>
        <w:t>Další doklady uvedené v příloze č. 1 této smlouvy.</w:t>
      </w:r>
    </w:p>
    <w:p w:rsidR="00AE4F63" w:rsidRDefault="00AE4F63" w:rsidP="001948E5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4C0DC5">
        <w:t xml:space="preserve">Prodávající se zavazuje ve lhůtě do </w:t>
      </w:r>
      <w:r w:rsidR="00F11DE1" w:rsidRPr="00333F9A">
        <w:t>2</w:t>
      </w:r>
      <w:r w:rsidRPr="004C0DC5">
        <w:t xml:space="preserve"> pracovních dnů po převzetí</w:t>
      </w:r>
      <w:r>
        <w:t xml:space="preserve"> </w:t>
      </w:r>
      <w:r w:rsidR="009208F1">
        <w:t xml:space="preserve">stroje </w:t>
      </w:r>
      <w:r>
        <w:t xml:space="preserve">v místě dodání poskytnout </w:t>
      </w:r>
      <w:r w:rsidR="000C2793">
        <w:t>K</w:t>
      </w:r>
      <w:r>
        <w:t>upujícímu související služby v následujícím rozsahu</w:t>
      </w:r>
      <w:r w:rsidR="009D4EE8">
        <w:t>, které jsou zahrnuty v kupní ceně</w:t>
      </w:r>
      <w:r>
        <w:t>:</w:t>
      </w:r>
    </w:p>
    <w:p w:rsidR="00AE4F63" w:rsidRPr="00D21AF8" w:rsidRDefault="00AE4F63" w:rsidP="001948E5">
      <w:pPr>
        <w:pStyle w:val="Odstavecseseznamem"/>
        <w:numPr>
          <w:ilvl w:val="0"/>
          <w:numId w:val="6"/>
        </w:numPr>
        <w:spacing w:after="0" w:line="240" w:lineRule="auto"/>
        <w:ind w:left="709" w:hanging="357"/>
        <w:jc w:val="both"/>
      </w:pPr>
      <w:r w:rsidRPr="00D21AF8">
        <w:t xml:space="preserve">Dodávka a umístění </w:t>
      </w:r>
      <w:r w:rsidR="009208F1">
        <w:t xml:space="preserve">stroje </w:t>
      </w:r>
      <w:r w:rsidRPr="00D21AF8">
        <w:t xml:space="preserve">na místo dodání u </w:t>
      </w:r>
      <w:r w:rsidR="00E041A8">
        <w:t>K</w:t>
      </w:r>
      <w:r w:rsidRPr="00D21AF8">
        <w:t>upujícího</w:t>
      </w:r>
    </w:p>
    <w:p w:rsidR="00AE4F63" w:rsidRPr="00D21AF8" w:rsidRDefault="003D41EF" w:rsidP="001669C2">
      <w:pPr>
        <w:pStyle w:val="Odstavecseseznamem"/>
        <w:numPr>
          <w:ilvl w:val="0"/>
          <w:numId w:val="6"/>
        </w:numPr>
        <w:spacing w:after="0" w:line="240" w:lineRule="auto"/>
        <w:ind w:left="709" w:hanging="357"/>
        <w:jc w:val="both"/>
      </w:pPr>
      <w:r>
        <w:t>N</w:t>
      </w:r>
      <w:r w:rsidR="00AE4F63" w:rsidRPr="00D21AF8">
        <w:t xml:space="preserve">astavení a ověření </w:t>
      </w:r>
      <w:r w:rsidR="002510AF">
        <w:t xml:space="preserve">technických </w:t>
      </w:r>
      <w:r w:rsidR="00AE4F63" w:rsidRPr="00D21AF8">
        <w:t xml:space="preserve">parametrů </w:t>
      </w:r>
      <w:r w:rsidR="002510AF">
        <w:t>stroje</w:t>
      </w:r>
      <w:r w:rsidR="00AE4F63" w:rsidRPr="00D21AF8">
        <w:t xml:space="preserve"> a uvedení </w:t>
      </w:r>
      <w:r w:rsidR="009208F1">
        <w:t xml:space="preserve">stroje </w:t>
      </w:r>
      <w:r w:rsidR="00AE4F63" w:rsidRPr="00D21AF8">
        <w:t xml:space="preserve">do provozu </w:t>
      </w:r>
    </w:p>
    <w:p w:rsidR="00AF3191" w:rsidRPr="00D21AF8" w:rsidRDefault="00AF3191" w:rsidP="001669C2">
      <w:pPr>
        <w:pStyle w:val="Odstavecseseznamem"/>
        <w:numPr>
          <w:ilvl w:val="0"/>
          <w:numId w:val="6"/>
        </w:numPr>
        <w:spacing w:after="0" w:line="240" w:lineRule="auto"/>
        <w:ind w:left="709" w:hanging="357"/>
        <w:jc w:val="both"/>
      </w:pPr>
      <w:r w:rsidRPr="00D21AF8">
        <w:t>Provedení individuálního</w:t>
      </w:r>
      <w:r w:rsidR="00AE47F9" w:rsidRPr="00D21AF8">
        <w:t xml:space="preserve"> </w:t>
      </w:r>
      <w:r w:rsidRPr="00D21AF8">
        <w:t>a komplexního</w:t>
      </w:r>
      <w:r w:rsidR="00AE47F9" w:rsidRPr="00D21AF8">
        <w:t xml:space="preserve"> vyzkoušení </w:t>
      </w:r>
      <w:r w:rsidR="009208F1">
        <w:t>stroje</w:t>
      </w:r>
      <w:r w:rsidR="00F452D6">
        <w:t xml:space="preserve"> </w:t>
      </w:r>
    </w:p>
    <w:p w:rsidR="00AE4F63" w:rsidRPr="00707AB6" w:rsidRDefault="00AE4F63" w:rsidP="001669C2">
      <w:pPr>
        <w:pStyle w:val="Odstavecseseznamem"/>
        <w:numPr>
          <w:ilvl w:val="0"/>
          <w:numId w:val="6"/>
        </w:numPr>
        <w:spacing w:after="0" w:line="240" w:lineRule="auto"/>
        <w:ind w:left="709" w:hanging="357"/>
        <w:jc w:val="both"/>
      </w:pPr>
      <w:r>
        <w:t xml:space="preserve">Zaškolení obsluhy </w:t>
      </w:r>
      <w:r w:rsidR="009208F1">
        <w:t>stroje</w:t>
      </w:r>
      <w:r>
        <w:t xml:space="preserve">, a to v sídle </w:t>
      </w:r>
      <w:r w:rsidR="00E041A8">
        <w:t>K</w:t>
      </w:r>
      <w:r>
        <w:t xml:space="preserve">upujícího v rozsahu </w:t>
      </w:r>
      <w:r w:rsidR="00F3303A">
        <w:t>1</w:t>
      </w:r>
      <w:r>
        <w:t xml:space="preserve"> pracovní</w:t>
      </w:r>
      <w:r w:rsidR="00F3303A">
        <w:t>ho</w:t>
      </w:r>
      <w:r>
        <w:t xml:space="preserve"> dn</w:t>
      </w:r>
      <w:r w:rsidR="00F3303A">
        <w:t>e</w:t>
      </w:r>
      <w:r>
        <w:t xml:space="preserve"> bez omezení počtu účastníků. (Cílem zaškolení je prokazatelné sdělení všech odborných znalostí pro bezpečné a odborné použití </w:t>
      </w:r>
      <w:r w:rsidR="002510AF">
        <w:t>stroje</w:t>
      </w:r>
      <w:r>
        <w:t xml:space="preserve">, včetně závěrečného ověření získaných znalostí a </w:t>
      </w:r>
      <w:r w:rsidRPr="00707AB6">
        <w:t xml:space="preserve">dovedností ve smyslu </w:t>
      </w:r>
      <w:r>
        <w:t>zákona</w:t>
      </w:r>
      <w:r w:rsidRPr="004C0DC5">
        <w:t xml:space="preserve"> č.</w:t>
      </w:r>
      <w:r w:rsidRPr="007540CB">
        <w:rPr>
          <w:rFonts w:cs="Arial"/>
        </w:rPr>
        <w:t xml:space="preserve"> 262/2006 Sb., zákoníku práce</w:t>
      </w:r>
      <w:r w:rsidR="00352494">
        <w:rPr>
          <w:rFonts w:cs="Arial"/>
        </w:rPr>
        <w:t xml:space="preserve">, </w:t>
      </w:r>
      <w:r w:rsidR="00007769">
        <w:rPr>
          <w:rFonts w:cs="Arial"/>
        </w:rPr>
        <w:t xml:space="preserve">a dalších souvisejících </w:t>
      </w:r>
      <w:r w:rsidR="004E4403">
        <w:rPr>
          <w:rFonts w:cs="Arial"/>
        </w:rPr>
        <w:t>předpisů vztahujících se k předmětu smlouvy.</w:t>
      </w:r>
      <w:r w:rsidRPr="007540CB">
        <w:rPr>
          <w:rFonts w:cs="Arial"/>
        </w:rPr>
        <w:t xml:space="preserve"> Školené osoby musí dosáhnout kvalifikace pro školení dalších pracovníků uživatele v dané věci</w:t>
      </w:r>
      <w:r w:rsidRPr="00707AB6">
        <w:t>)</w:t>
      </w:r>
      <w:r w:rsidR="009208F1">
        <w:t>.</w:t>
      </w:r>
      <w:r w:rsidRPr="00707AB6">
        <w:t xml:space="preserve"> Školení je možno podle potřeb </w:t>
      </w:r>
      <w:r w:rsidR="00A43180">
        <w:t>K</w:t>
      </w:r>
      <w:r w:rsidRPr="00707AB6">
        <w:t>upujícího opakovat</w:t>
      </w:r>
      <w:r w:rsidR="009D4EE8">
        <w:t xml:space="preserve"> max. 2x</w:t>
      </w:r>
      <w:r w:rsidRPr="00707AB6">
        <w:t>.</w:t>
      </w:r>
    </w:p>
    <w:p w:rsidR="00AE4F63" w:rsidRDefault="00AE4F63" w:rsidP="00662FEF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625980">
        <w:t xml:space="preserve">Prodávající poskytuje </w:t>
      </w:r>
      <w:r w:rsidR="00E041A8">
        <w:t>K</w:t>
      </w:r>
      <w:r w:rsidRPr="00625980">
        <w:t xml:space="preserve">upujícímu záruku na vady </w:t>
      </w:r>
      <w:r w:rsidR="009208F1">
        <w:t>stroje</w:t>
      </w:r>
      <w:r>
        <w:t xml:space="preserve">: </w:t>
      </w:r>
    </w:p>
    <w:p w:rsidR="00AE4F63" w:rsidRPr="005C1410" w:rsidRDefault="00AE4F63" w:rsidP="001669C2">
      <w:pPr>
        <w:pStyle w:val="Odstavecseseznamem"/>
        <w:spacing w:after="0" w:line="240" w:lineRule="auto"/>
        <w:ind w:hanging="368"/>
        <w:jc w:val="both"/>
      </w:pPr>
      <w:r>
        <w:t xml:space="preserve">        </w:t>
      </w:r>
      <w:r w:rsidRPr="00397CF2">
        <w:t>v</w:t>
      </w:r>
      <w:r w:rsidRPr="002501F9">
        <w:t> </w:t>
      </w:r>
      <w:r w:rsidRPr="007C1A51">
        <w:t xml:space="preserve">délce </w:t>
      </w:r>
      <w:r w:rsidR="00E964A9" w:rsidRPr="00E22776">
        <w:t>24</w:t>
      </w:r>
      <w:r w:rsidRPr="00E22776">
        <w:t xml:space="preserve"> měsíců</w:t>
      </w:r>
      <w:r w:rsidR="009208F1">
        <w:t xml:space="preserve"> </w:t>
      </w:r>
      <w:r w:rsidRPr="007C1A51">
        <w:t xml:space="preserve">ode dne podpisu předávacího protokolu oběma smluvními stranami. V rámci záruky se </w:t>
      </w:r>
      <w:r w:rsidR="00E041A8">
        <w:t>P</w:t>
      </w:r>
      <w:r w:rsidRPr="007C1A51">
        <w:t xml:space="preserve">rodávající zavazuje provádět bezplatné opravy </w:t>
      </w:r>
      <w:r w:rsidR="002510AF">
        <w:t xml:space="preserve">stroje </w:t>
      </w:r>
      <w:r w:rsidRPr="007C1A51">
        <w:t xml:space="preserve">dle bodu 5. tohoto článku této smlouvy. </w:t>
      </w:r>
      <w:r w:rsidR="00C66EAB" w:rsidRPr="007C1A51">
        <w:t xml:space="preserve">Záruka se týká </w:t>
      </w:r>
      <w:r w:rsidR="00B415A1" w:rsidRPr="007C1A51">
        <w:t xml:space="preserve">i </w:t>
      </w:r>
      <w:r w:rsidR="00C66EAB" w:rsidRPr="007C1A51">
        <w:t xml:space="preserve">skrytých vad vzniklých při výrobě </w:t>
      </w:r>
      <w:r w:rsidR="002510AF">
        <w:t>stroje</w:t>
      </w:r>
      <w:r w:rsidR="00C66EAB" w:rsidRPr="007C1A51">
        <w:t xml:space="preserve">. </w:t>
      </w:r>
      <w:r w:rsidRPr="007C1A51">
        <w:t>Záruka se nevztahuje na vady vzniklé:</w:t>
      </w:r>
    </w:p>
    <w:p w:rsidR="00AE4F63" w:rsidRDefault="00AE4F63" w:rsidP="001948E5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 xml:space="preserve">Neodborným zásahem provedeným jinou osobou než </w:t>
      </w:r>
      <w:r w:rsidR="00D765F8">
        <w:t>P</w:t>
      </w:r>
      <w:r>
        <w:t>rodávajícím, resp. jím pověřeným zástupcem.</w:t>
      </w:r>
    </w:p>
    <w:p w:rsidR="00AE4F63" w:rsidRDefault="00AE4F63" w:rsidP="001948E5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>Neodbornou obsluhou</w:t>
      </w:r>
    </w:p>
    <w:p w:rsidR="00AE4F63" w:rsidRDefault="00AE4F63" w:rsidP="001948E5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>Vnějšími vlivy a vyšší mocí (kolísání napětí, nevhodné prostředí, požár, apod.)</w:t>
      </w:r>
    </w:p>
    <w:p w:rsidR="00AE4F63" w:rsidRDefault="00AE4F63" w:rsidP="001669C2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 xml:space="preserve">Nedodržením technických podmínek a parametrů pro užívání </w:t>
      </w:r>
      <w:r w:rsidR="00B124C1">
        <w:t>stroje</w:t>
      </w:r>
    </w:p>
    <w:p w:rsidR="00AE4F63" w:rsidRDefault="00AE4F63" w:rsidP="001948E5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>Zanedbáním nebo nesprávným prováděním údržby</w:t>
      </w:r>
    </w:p>
    <w:p w:rsidR="00AE4F63" w:rsidRDefault="00AE4F63" w:rsidP="001948E5">
      <w:pPr>
        <w:pStyle w:val="Odstavecseseznamem"/>
        <w:numPr>
          <w:ilvl w:val="0"/>
          <w:numId w:val="7"/>
        </w:numPr>
        <w:spacing w:after="0" w:line="240" w:lineRule="auto"/>
        <w:ind w:left="709" w:hanging="357"/>
        <w:jc w:val="both"/>
      </w:pPr>
      <w:r>
        <w:t xml:space="preserve">Připojením komponentů </w:t>
      </w:r>
      <w:r w:rsidRPr="00707AB6">
        <w:t xml:space="preserve">nedodaných </w:t>
      </w:r>
      <w:r w:rsidR="00E041A8">
        <w:t>P</w:t>
      </w:r>
      <w:r w:rsidRPr="00707AB6">
        <w:t>rodávajícím na základě této smlouvy.</w:t>
      </w:r>
    </w:p>
    <w:p w:rsidR="00AE4F63" w:rsidRPr="00E22776" w:rsidRDefault="004C7031" w:rsidP="00920344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E22776">
        <w:t xml:space="preserve">Lhůta pro odstranění závad </w:t>
      </w:r>
      <w:r w:rsidR="00B124C1" w:rsidRPr="00E22776">
        <w:t xml:space="preserve">po dobu trvání záruční doby </w:t>
      </w:r>
      <w:r w:rsidRPr="00E22776">
        <w:t xml:space="preserve">nesmí být delší než 24 hodin od písemného nahlášení závady </w:t>
      </w:r>
      <w:r w:rsidR="00E041A8" w:rsidRPr="00E22776">
        <w:t>K</w:t>
      </w:r>
      <w:r w:rsidR="00AE4F63" w:rsidRPr="00E22776">
        <w:t>upujícím</w:t>
      </w:r>
      <w:r w:rsidR="00456457" w:rsidRPr="00E22776">
        <w:t xml:space="preserve"> na adresu </w:t>
      </w:r>
      <w:r w:rsidR="00E041A8" w:rsidRPr="00E22776">
        <w:t>P</w:t>
      </w:r>
      <w:r w:rsidR="00456457" w:rsidRPr="00E22776">
        <w:t>rodávajícího</w:t>
      </w:r>
      <w:r w:rsidR="002D3730" w:rsidRPr="00E22776">
        <w:t>, nedohodnou-li se smluvní strany jinak</w:t>
      </w:r>
      <w:r w:rsidR="00AE4F63" w:rsidRPr="00E22776">
        <w:t>.</w:t>
      </w:r>
      <w:r w:rsidR="00456457" w:rsidRPr="00E22776">
        <w:t xml:space="preserve"> </w:t>
      </w:r>
    </w:p>
    <w:p w:rsidR="00AE4F63" w:rsidRPr="00F561A6" w:rsidRDefault="00AE4F63" w:rsidP="00662FEF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F561A6">
        <w:t xml:space="preserve">Po dobu záruky bude </w:t>
      </w:r>
      <w:r w:rsidR="00E041A8" w:rsidRPr="00F561A6">
        <w:t>P</w:t>
      </w:r>
      <w:r w:rsidRPr="00F561A6">
        <w:t>rodávající provádět</w:t>
      </w:r>
      <w:r w:rsidR="002D3730">
        <w:t xml:space="preserve"> </w:t>
      </w:r>
      <w:r w:rsidRPr="00F561A6">
        <w:t xml:space="preserve">bezplatně výrobcem </w:t>
      </w:r>
      <w:r w:rsidR="002510AF">
        <w:t>stroje</w:t>
      </w:r>
      <w:r w:rsidR="002510AF" w:rsidRPr="00F561A6">
        <w:t xml:space="preserve"> </w:t>
      </w:r>
      <w:r w:rsidRPr="00F561A6">
        <w:t>předepsané periodické servisní prohlídky</w:t>
      </w:r>
      <w:r w:rsidR="004C6EDB">
        <w:t xml:space="preserve">. </w:t>
      </w:r>
    </w:p>
    <w:p w:rsidR="00AE4F63" w:rsidRPr="00D938F4" w:rsidRDefault="00AE4F63" w:rsidP="00D022AE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D938F4">
        <w:t xml:space="preserve">Prodávající má do okamžiku zaplacení kupní ceny právo na kontrolu </w:t>
      </w:r>
      <w:r w:rsidR="00B124C1">
        <w:t xml:space="preserve">stroje </w:t>
      </w:r>
      <w:r w:rsidRPr="00D938F4">
        <w:t>na místě je</w:t>
      </w:r>
      <w:r w:rsidR="006746E4">
        <w:t>ho</w:t>
      </w:r>
      <w:r w:rsidRPr="00D938F4">
        <w:t xml:space="preserve"> </w:t>
      </w:r>
      <w:r w:rsidR="00760A5E">
        <w:t>dodávky</w:t>
      </w:r>
      <w:r w:rsidRPr="00D938F4">
        <w:t>, způsob je</w:t>
      </w:r>
      <w:r w:rsidR="00D022AE">
        <w:t>ho</w:t>
      </w:r>
      <w:r w:rsidRPr="00D938F4">
        <w:t xml:space="preserve"> užívání a kontrolu </w:t>
      </w:r>
      <w:r w:rsidR="00D022AE" w:rsidRPr="00D938F4">
        <w:t>je</w:t>
      </w:r>
      <w:r w:rsidR="00D022AE">
        <w:t>ho</w:t>
      </w:r>
      <w:r w:rsidR="00D022AE" w:rsidRPr="00D938F4">
        <w:t xml:space="preserve"> </w:t>
      </w:r>
      <w:r w:rsidRPr="00D938F4">
        <w:t xml:space="preserve">technického stavu. Při uplatnění tohoto práva se </w:t>
      </w:r>
      <w:r w:rsidR="00E041A8">
        <w:t>P</w:t>
      </w:r>
      <w:r w:rsidRPr="00D938F4">
        <w:t xml:space="preserve">rodávající zavazuje informovat </w:t>
      </w:r>
      <w:r w:rsidR="00E041A8">
        <w:t>K</w:t>
      </w:r>
      <w:r w:rsidRPr="00D938F4">
        <w:t>upujícího o provedení této kontroly nejméně jeden pracovní den předem.</w:t>
      </w:r>
    </w:p>
    <w:p w:rsidR="00AE4F63" w:rsidRPr="00D938F4" w:rsidRDefault="00AE4F63" w:rsidP="001669C2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D938F4">
        <w:t xml:space="preserve">Kupující se zavazuje poskytovat </w:t>
      </w:r>
      <w:r w:rsidR="00E041A8">
        <w:t>P</w:t>
      </w:r>
      <w:r w:rsidRPr="00D938F4">
        <w:t xml:space="preserve">rodávajícímu veškerou potřebnou součinnost nutnou pro řádnou realizaci dodávky </w:t>
      </w:r>
      <w:r w:rsidR="00B124C1">
        <w:t xml:space="preserve">stroje </w:t>
      </w:r>
      <w:r w:rsidRPr="00D938F4">
        <w:t xml:space="preserve">a poskytnutí souvisejících služeb. Kupující je povinen </w:t>
      </w:r>
      <w:r w:rsidR="002510AF">
        <w:t xml:space="preserve">stroj </w:t>
      </w:r>
      <w:r w:rsidRPr="00D938F4">
        <w:t xml:space="preserve">a v případě dodání </w:t>
      </w:r>
      <w:r w:rsidR="002510AF">
        <w:t xml:space="preserve">stroje </w:t>
      </w:r>
      <w:r w:rsidRPr="00D938F4">
        <w:t>po částech i jeho jednotlivé části převzít a podepsat dodací list.</w:t>
      </w:r>
    </w:p>
    <w:p w:rsidR="00AE4F63" w:rsidRPr="00D938F4" w:rsidRDefault="00AE4F63" w:rsidP="00662FEF">
      <w:pPr>
        <w:pStyle w:val="Odstavecseseznamem"/>
        <w:numPr>
          <w:ilvl w:val="0"/>
          <w:numId w:val="2"/>
        </w:numPr>
        <w:spacing w:after="0" w:line="240" w:lineRule="auto"/>
        <w:ind w:left="709" w:hanging="357"/>
        <w:jc w:val="both"/>
      </w:pPr>
      <w:r w:rsidRPr="00D938F4">
        <w:t xml:space="preserve">Nebezpečí škody na </w:t>
      </w:r>
      <w:r w:rsidR="002510AF">
        <w:t xml:space="preserve">stroji </w:t>
      </w:r>
      <w:r w:rsidRPr="00D938F4">
        <w:t xml:space="preserve">a vlastnické právo </w:t>
      </w:r>
      <w:r w:rsidR="002510AF">
        <w:t>ke stroji</w:t>
      </w:r>
      <w:r w:rsidR="002A4A73">
        <w:t xml:space="preserve"> </w:t>
      </w:r>
      <w:r w:rsidRPr="00D938F4">
        <w:t xml:space="preserve">přechází na </w:t>
      </w:r>
      <w:r w:rsidR="00E041A8">
        <w:t>K</w:t>
      </w:r>
      <w:r w:rsidRPr="00D938F4">
        <w:t>upujícího zaplacením kupní ceny.</w:t>
      </w:r>
    </w:p>
    <w:p w:rsidR="003E3FB3" w:rsidRDefault="003E3FB3" w:rsidP="009D50D6"/>
    <w:p w:rsidR="00AE4F63" w:rsidRDefault="00AE4F63" w:rsidP="008E6C34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Kupní cena a její splatnost</w:t>
      </w:r>
      <w:r w:rsidR="000C12C2">
        <w:rPr>
          <w:b/>
        </w:rPr>
        <w:t>, smluvní pokuty</w:t>
      </w:r>
    </w:p>
    <w:p w:rsidR="00AE4F63" w:rsidRDefault="00AE4F63" w:rsidP="0059061C">
      <w:pPr>
        <w:pStyle w:val="Odstavecseseznamem"/>
        <w:jc w:val="both"/>
        <w:rPr>
          <w:b/>
        </w:rPr>
      </w:pPr>
    </w:p>
    <w:p w:rsidR="00AE4F63" w:rsidRDefault="00AE4F6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r>
        <w:t xml:space="preserve">Kupující se zavazuje zaplatit za </w:t>
      </w:r>
      <w:r w:rsidR="00EF4223">
        <w:t>výše uvede</w:t>
      </w:r>
      <w:r w:rsidR="006E1753">
        <w:t>n</w:t>
      </w:r>
      <w:r w:rsidR="00B124C1">
        <w:t>ý vysokozdvižní vozík</w:t>
      </w:r>
      <w:r w:rsidR="00B91FB2">
        <w:t xml:space="preserve"> </w:t>
      </w:r>
      <w:r w:rsidR="00B91FB2">
        <w:rPr>
          <w:b/>
          <w:bCs/>
        </w:rPr>
        <w:t xml:space="preserve">Captan FG25 </w:t>
      </w:r>
      <w:r w:rsidRPr="00E75FA4">
        <w:t>kupní cenu ve výši</w:t>
      </w:r>
      <w:r w:rsidR="00B91FB2">
        <w:t xml:space="preserve"> </w:t>
      </w:r>
      <w:r w:rsidR="00B91FB2" w:rsidRPr="00B91FB2">
        <w:rPr>
          <w:b/>
          <w:bCs/>
        </w:rPr>
        <w:t>448 000,00</w:t>
      </w:r>
      <w:r w:rsidRPr="00E75FA4">
        <w:rPr>
          <w:b/>
        </w:rPr>
        <w:t xml:space="preserve">  Kč  bez DPH,</w:t>
      </w:r>
      <w:r w:rsidR="00732C60" w:rsidRPr="00E75FA4">
        <w:rPr>
          <w:b/>
        </w:rPr>
        <w:t xml:space="preserve"> </w:t>
      </w:r>
      <w:r w:rsidRPr="00E75FA4">
        <w:t>DPH</w:t>
      </w:r>
      <w:r w:rsidR="00B91FB2">
        <w:t xml:space="preserve"> 21</w:t>
      </w:r>
      <w:r w:rsidRPr="00E75FA4">
        <w:t xml:space="preserve">%, tj.   </w:t>
      </w:r>
      <w:r w:rsidR="00B91FB2">
        <w:t xml:space="preserve">94 080,00 </w:t>
      </w:r>
      <w:r w:rsidRPr="00E75FA4">
        <w:t xml:space="preserve">Kč,  tj.  celkem </w:t>
      </w:r>
      <w:r w:rsidR="00B91FB2">
        <w:rPr>
          <w:b/>
          <w:bCs/>
        </w:rPr>
        <w:t>542 080,00</w:t>
      </w:r>
      <w:r w:rsidRPr="00E75FA4">
        <w:rPr>
          <w:b/>
        </w:rPr>
        <w:t xml:space="preserve"> Kč</w:t>
      </w:r>
      <w:r w:rsidRPr="00732C60">
        <w:rPr>
          <w:b/>
        </w:rPr>
        <w:t xml:space="preserve"> včetně DPH. </w:t>
      </w:r>
      <w:r>
        <w:t xml:space="preserve">Kupní cena je konečná a nejvýše přípustná, která zahrnuje veškeré náklady </w:t>
      </w:r>
      <w:r w:rsidR="00D765F8">
        <w:t>P</w:t>
      </w:r>
      <w:r>
        <w:t xml:space="preserve">rodávajícího spojené s odevzdáním </w:t>
      </w:r>
      <w:r w:rsidR="002510AF">
        <w:t xml:space="preserve">stroje </w:t>
      </w:r>
      <w:r>
        <w:t xml:space="preserve">včetně souvisejících služeb, zejména dopravu </w:t>
      </w:r>
      <w:r w:rsidR="002510AF">
        <w:t xml:space="preserve">stroje </w:t>
      </w:r>
      <w:r>
        <w:t>na místo dodání, je</w:t>
      </w:r>
      <w:r w:rsidR="00732C60">
        <w:t>ho</w:t>
      </w:r>
      <w:r>
        <w:t xml:space="preserve"> zprovoznění včetně nákladů na zaškolení obsluhy. </w:t>
      </w:r>
    </w:p>
    <w:p w:rsidR="00AE4F63" w:rsidRDefault="00AE4F6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r>
        <w:lastRenderedPageBreak/>
        <w:t xml:space="preserve">Kupní cena bude zaplacena na základě faktury </w:t>
      </w:r>
      <w:r w:rsidR="009943B3">
        <w:t>vystavené nejpozději do 3 pracovních dnů po odsouhlasení skutečně provedených dodávek</w:t>
      </w:r>
      <w:r w:rsidR="00B124C1">
        <w:t xml:space="preserve"> a souvisejících služeb </w:t>
      </w:r>
      <w:r w:rsidR="00C1743D">
        <w:t>K</w:t>
      </w:r>
      <w:r w:rsidR="009943B3">
        <w:t xml:space="preserve">upujícím dle dokumentace prací a dodávek v příloze č. 1 této smlouvy a </w:t>
      </w:r>
      <w:r>
        <w:t xml:space="preserve">vystavené </w:t>
      </w:r>
      <w:r w:rsidR="00D765F8">
        <w:t>P</w:t>
      </w:r>
      <w:r>
        <w:t>rodávajícím po dodání</w:t>
      </w:r>
      <w:r w:rsidR="00C00747">
        <w:t xml:space="preserve"> stroje </w:t>
      </w:r>
      <w:r>
        <w:t>a poskytnutí souvisejících služeb v místě dodání.</w:t>
      </w:r>
    </w:p>
    <w:p w:rsidR="009943B3" w:rsidRDefault="009943B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bookmarkStart w:id="1" w:name="_Hlk16153458"/>
      <w:r>
        <w:t xml:space="preserve">Provedené práce budou </w:t>
      </w:r>
      <w:r w:rsidR="00D765F8">
        <w:t>P</w:t>
      </w:r>
      <w:r>
        <w:t xml:space="preserve">rodávajícímu uhrazeny na základě odsouhlaseného soupisu </w:t>
      </w:r>
      <w:r w:rsidR="00E00555">
        <w:t xml:space="preserve">skutečně </w:t>
      </w:r>
      <w:r>
        <w:t xml:space="preserve">provedených </w:t>
      </w:r>
      <w:r w:rsidR="00C00747">
        <w:t>služeb</w:t>
      </w:r>
      <w:r>
        <w:t xml:space="preserve"> a dodávek formou daňového dokladu s 30-ti denní lhůtou splatnosti ode dne doručení faktury </w:t>
      </w:r>
      <w:r w:rsidR="00C1743D">
        <w:t>K</w:t>
      </w:r>
      <w:r>
        <w:t>upujícímu</w:t>
      </w:r>
      <w:r w:rsidR="002A4A73">
        <w:t>.</w:t>
      </w:r>
      <w:r>
        <w:t xml:space="preserve"> </w:t>
      </w:r>
    </w:p>
    <w:p w:rsidR="009943B3" w:rsidRDefault="009943B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r>
        <w:t>Kupující nebude poskytovat zálohy na provedení prací a dodávek.</w:t>
      </w:r>
    </w:p>
    <w:bookmarkEnd w:id="1"/>
    <w:p w:rsidR="00AE4F63" w:rsidRPr="007C1A51" w:rsidRDefault="00AE4F63" w:rsidP="009943B3">
      <w:pPr>
        <w:pStyle w:val="Odstavecseseznamem"/>
        <w:numPr>
          <w:ilvl w:val="0"/>
          <w:numId w:val="9"/>
        </w:numPr>
        <w:spacing w:after="0" w:line="240" w:lineRule="auto"/>
        <w:ind w:left="720" w:hanging="288"/>
        <w:jc w:val="both"/>
      </w:pPr>
      <w:r>
        <w:t xml:space="preserve">Pokud bude </w:t>
      </w:r>
      <w:r w:rsidR="00D765F8">
        <w:t>P</w:t>
      </w:r>
      <w:r>
        <w:t xml:space="preserve">rodávající v prodlení s dodáním </w:t>
      </w:r>
      <w:r w:rsidR="002510AF">
        <w:t xml:space="preserve">stroje </w:t>
      </w:r>
      <w:r>
        <w:t>nebo s poskytnutím souvisejících služeb v místě dodání nebo dodan</w:t>
      </w:r>
      <w:r w:rsidR="002510AF">
        <w:t>ý stroj</w:t>
      </w:r>
      <w:r w:rsidR="002A4A73">
        <w:t xml:space="preserve"> </w:t>
      </w:r>
      <w:r w:rsidR="00732C60">
        <w:t>n</w:t>
      </w:r>
      <w:r>
        <w:t xml:space="preserve">ebude opraven </w:t>
      </w:r>
      <w:r>
        <w:rPr>
          <w:rFonts w:cs="Arial"/>
        </w:rPr>
        <w:t>ve lhůtě dle bodu 5. článku II. této smlouvy</w:t>
      </w:r>
      <w:r>
        <w:t xml:space="preserve">, je </w:t>
      </w:r>
      <w:r w:rsidR="00C1743D">
        <w:t>K</w:t>
      </w:r>
      <w:r>
        <w:t xml:space="preserve">upující oprávněn </w:t>
      </w:r>
      <w:r w:rsidR="00D765F8">
        <w:t>P</w:t>
      </w:r>
      <w:r>
        <w:t xml:space="preserve">rodávajícímu účtovat smluvní pokutu ve </w:t>
      </w:r>
      <w:r w:rsidRPr="007C1A51">
        <w:t xml:space="preserve">výši </w:t>
      </w:r>
      <w:r w:rsidRPr="00E22776">
        <w:t>0,05%</w:t>
      </w:r>
      <w:r w:rsidRPr="007C1A51">
        <w:t xml:space="preserve"> z ceny </w:t>
      </w:r>
      <w:r w:rsidR="002510AF">
        <w:t>stroje</w:t>
      </w:r>
      <w:r w:rsidR="002510AF" w:rsidRPr="007C1A51">
        <w:t xml:space="preserve"> </w:t>
      </w:r>
      <w:r w:rsidR="009D4EE8">
        <w:t xml:space="preserve">bez DPH </w:t>
      </w:r>
      <w:r w:rsidRPr="007C1A51">
        <w:t>za každý den prodlení.</w:t>
      </w:r>
    </w:p>
    <w:p w:rsidR="00AE4F63" w:rsidRDefault="00AE4F63" w:rsidP="00D022AE">
      <w:pPr>
        <w:pStyle w:val="Odstavecseseznamem"/>
        <w:numPr>
          <w:ilvl w:val="0"/>
          <w:numId w:val="9"/>
        </w:numPr>
        <w:spacing w:after="0" w:line="240" w:lineRule="auto"/>
        <w:ind w:left="709" w:hanging="284"/>
        <w:jc w:val="both"/>
      </w:pPr>
      <w:r w:rsidRPr="007C1A51">
        <w:t xml:space="preserve">Pokud bude </w:t>
      </w:r>
      <w:r w:rsidR="00C1743D">
        <w:t>K</w:t>
      </w:r>
      <w:r w:rsidRPr="007C1A51">
        <w:t xml:space="preserve">upující v prodlení se </w:t>
      </w:r>
      <w:r w:rsidR="00D022AE" w:rsidRPr="007C1A51">
        <w:t xml:space="preserve">zaplacením </w:t>
      </w:r>
      <w:r w:rsidRPr="007C1A51">
        <w:t xml:space="preserve">kupní ceny, je </w:t>
      </w:r>
      <w:r w:rsidR="00D765F8">
        <w:t>P</w:t>
      </w:r>
      <w:r w:rsidRPr="007C1A51">
        <w:t xml:space="preserve">rodávající oprávněn </w:t>
      </w:r>
      <w:r w:rsidR="00C1743D">
        <w:t>K</w:t>
      </w:r>
      <w:r w:rsidRPr="007C1A51">
        <w:t xml:space="preserve">upujícímu účtovat smluvní pokutu ve výši </w:t>
      </w:r>
      <w:r w:rsidRPr="00E22776">
        <w:t>0,05%</w:t>
      </w:r>
      <w:r w:rsidRPr="007C1A51">
        <w:t xml:space="preserve"> z dlužné částky </w:t>
      </w:r>
      <w:r w:rsidR="009D4EE8">
        <w:t xml:space="preserve">bez DPH </w:t>
      </w:r>
      <w:r w:rsidRPr="007C1A51">
        <w:t>za každý den prodlení.</w:t>
      </w:r>
    </w:p>
    <w:p w:rsidR="00AE4F63" w:rsidRDefault="0095444A" w:rsidP="000A27B3">
      <w:pPr>
        <w:pStyle w:val="Odstavecseseznamem"/>
        <w:numPr>
          <w:ilvl w:val="0"/>
          <w:numId w:val="9"/>
        </w:numPr>
        <w:spacing w:after="0" w:line="240" w:lineRule="auto"/>
        <w:ind w:left="709" w:hanging="284"/>
        <w:jc w:val="both"/>
      </w:pPr>
      <w:r>
        <w:t>Smluvní pokuta nebo úrok z prodlení jsou splatné ve lhůtě 30 dnů ode dne doručení vyúčtování o smluvní pokutě nebo úroku z prodlení.</w:t>
      </w:r>
    </w:p>
    <w:p w:rsidR="000A27B3" w:rsidRDefault="000A27B3" w:rsidP="000A27B3">
      <w:pPr>
        <w:pStyle w:val="Odstavecseseznamem"/>
        <w:spacing w:after="0" w:line="240" w:lineRule="auto"/>
        <w:ind w:left="709"/>
        <w:jc w:val="both"/>
      </w:pPr>
    </w:p>
    <w:p w:rsidR="00C90C2F" w:rsidRDefault="00C90C2F" w:rsidP="000A27B3">
      <w:pPr>
        <w:pStyle w:val="Odstavecseseznamem"/>
        <w:spacing w:after="0" w:line="240" w:lineRule="auto"/>
        <w:ind w:left="709"/>
        <w:jc w:val="both"/>
      </w:pPr>
    </w:p>
    <w:p w:rsidR="00AE4F63" w:rsidRDefault="00AE4F63" w:rsidP="003467DC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Odstoupení od smlouvy</w:t>
      </w:r>
    </w:p>
    <w:p w:rsidR="00D022AE" w:rsidRDefault="00D022AE" w:rsidP="007C1A51">
      <w:pPr>
        <w:pStyle w:val="Odstavecseseznamem"/>
        <w:rPr>
          <w:b/>
        </w:rPr>
      </w:pPr>
    </w:p>
    <w:p w:rsidR="00AE4F63" w:rsidRDefault="00AE4F63" w:rsidP="00EB2BC2">
      <w:pPr>
        <w:pStyle w:val="Odstavecseseznamem"/>
        <w:spacing w:after="0" w:line="240" w:lineRule="auto"/>
        <w:ind w:hanging="720"/>
        <w:jc w:val="both"/>
      </w:pPr>
      <w:r>
        <w:t xml:space="preserve">         1. </w:t>
      </w:r>
      <w:r w:rsidR="006305F5">
        <w:tab/>
      </w:r>
      <w:r w:rsidRPr="004323D9">
        <w:t xml:space="preserve">Prodávající má právo odstoupit od této smlouvy, jestliže </w:t>
      </w:r>
      <w:r w:rsidR="00C1743D">
        <w:t>K</w:t>
      </w:r>
      <w:r w:rsidRPr="004323D9">
        <w:t xml:space="preserve">upující je i přes opakované písemné upozornění ze strany </w:t>
      </w:r>
      <w:r w:rsidR="00D765F8">
        <w:t>P</w:t>
      </w:r>
      <w:r w:rsidRPr="004323D9">
        <w:t>rodávajícího v prodlením s plněním svých závazků vyplývajících z této smlouvy.</w:t>
      </w:r>
    </w:p>
    <w:p w:rsidR="00AE4F63" w:rsidRDefault="00AE4F63" w:rsidP="00EB2BC2">
      <w:pPr>
        <w:pStyle w:val="Odstavecseseznamem"/>
        <w:spacing w:after="0" w:line="240" w:lineRule="auto"/>
        <w:ind w:hanging="720"/>
        <w:jc w:val="both"/>
      </w:pPr>
      <w:r>
        <w:t xml:space="preserve">        </w:t>
      </w:r>
      <w:r w:rsidR="00EB2BC2">
        <w:t xml:space="preserve"> </w:t>
      </w:r>
      <w:r>
        <w:t xml:space="preserve">2. </w:t>
      </w:r>
      <w:r w:rsidR="006305F5">
        <w:tab/>
      </w:r>
      <w:r w:rsidRPr="004323D9">
        <w:t>Kupující je oprávněn od této smlouvy odstoupit v</w:t>
      </w:r>
      <w:r>
        <w:t xml:space="preserve"> těchto </w:t>
      </w:r>
      <w:r w:rsidRPr="004323D9">
        <w:t>případ</w:t>
      </w:r>
      <w:r>
        <w:t>ech:</w:t>
      </w:r>
    </w:p>
    <w:p w:rsidR="00AE4F63" w:rsidRDefault="00AE4F63" w:rsidP="00EB2BC2">
      <w:pPr>
        <w:pStyle w:val="Odstavecseseznamem"/>
        <w:spacing w:after="0" w:line="240" w:lineRule="auto"/>
        <w:ind w:hanging="12"/>
        <w:jc w:val="both"/>
      </w:pPr>
      <w:r>
        <w:t xml:space="preserve">- </w:t>
      </w:r>
      <w:r w:rsidRPr="004323D9">
        <w:t xml:space="preserve"> </w:t>
      </w:r>
      <w:r w:rsidR="00D765F8">
        <w:t>P</w:t>
      </w:r>
      <w:r w:rsidRPr="004323D9">
        <w:t xml:space="preserve">rodávající je o více než </w:t>
      </w:r>
      <w:r>
        <w:t>5</w:t>
      </w:r>
      <w:r w:rsidRPr="004323D9">
        <w:t xml:space="preserve"> </w:t>
      </w:r>
      <w:r w:rsidR="00753AAB">
        <w:t xml:space="preserve">pracovních </w:t>
      </w:r>
      <w:r w:rsidRPr="004323D9">
        <w:t>dnů v prodlení s</w:t>
      </w:r>
      <w:r w:rsidR="00F84C87">
        <w:t> </w:t>
      </w:r>
      <w:r w:rsidRPr="004323D9">
        <w:t>dodávkou</w:t>
      </w:r>
      <w:r w:rsidR="00F84C87">
        <w:t xml:space="preserve"> </w:t>
      </w:r>
      <w:r w:rsidR="00C00747">
        <w:t xml:space="preserve">stroje </w:t>
      </w:r>
      <w:r w:rsidRPr="004323D9">
        <w:t xml:space="preserve">anebo </w:t>
      </w:r>
    </w:p>
    <w:p w:rsidR="00AE4F63" w:rsidRPr="001F11FE" w:rsidRDefault="00AE4F63" w:rsidP="00EB2BC2">
      <w:pPr>
        <w:pStyle w:val="Odstavecseseznamem"/>
        <w:spacing w:after="0" w:line="240" w:lineRule="auto"/>
        <w:ind w:hanging="12"/>
        <w:jc w:val="both"/>
      </w:pPr>
      <w:r>
        <w:rPr>
          <w:rFonts w:cs="Arial"/>
        </w:rPr>
        <w:t xml:space="preserve">- </w:t>
      </w:r>
      <w:r w:rsidRPr="004323D9">
        <w:rPr>
          <w:rFonts w:cs="Arial"/>
        </w:rPr>
        <w:t xml:space="preserve">bude-li </w:t>
      </w:r>
      <w:r w:rsidR="00C00747">
        <w:rPr>
          <w:rFonts w:cs="Arial"/>
        </w:rPr>
        <w:t>stroj d</w:t>
      </w:r>
      <w:r w:rsidRPr="004323D9">
        <w:rPr>
          <w:rFonts w:cs="Arial"/>
        </w:rPr>
        <w:t>odán s vadami bránícími je</w:t>
      </w:r>
      <w:r w:rsidR="0095444A">
        <w:rPr>
          <w:rFonts w:cs="Arial"/>
        </w:rPr>
        <w:t>ho</w:t>
      </w:r>
      <w:r w:rsidRPr="004323D9">
        <w:rPr>
          <w:rFonts w:cs="Arial"/>
        </w:rPr>
        <w:t xml:space="preserve"> řádnému užívání, případně s vadami neodstranitelnými</w:t>
      </w:r>
      <w:r>
        <w:rPr>
          <w:rFonts w:cs="Arial"/>
        </w:rPr>
        <w:t xml:space="preserve">, které nebude možné opravit v souladu s body </w:t>
      </w:r>
      <w:smartTag w:uri="urn:schemas-microsoft-com:office:smarttags" w:element="metricconverter">
        <w:smartTagPr>
          <w:attr w:name="ProductID" w:val="4 a"/>
        </w:smartTagPr>
        <w:r>
          <w:rPr>
            <w:rFonts w:cs="Arial"/>
          </w:rPr>
          <w:t>4 a</w:t>
        </w:r>
      </w:smartTag>
      <w:r>
        <w:rPr>
          <w:rFonts w:cs="Arial"/>
        </w:rPr>
        <w:t xml:space="preserve"> 5. článku II. této smlouvy nebo</w:t>
      </w:r>
    </w:p>
    <w:p w:rsidR="00AE4F63" w:rsidRPr="004323D9" w:rsidRDefault="00AE4F63" w:rsidP="00EB2BC2">
      <w:pPr>
        <w:pStyle w:val="Odstavecseseznamem"/>
        <w:spacing w:after="0" w:line="240" w:lineRule="auto"/>
        <w:ind w:hanging="12"/>
        <w:jc w:val="both"/>
      </w:pPr>
      <w:r>
        <w:rPr>
          <w:rFonts w:cs="Arial"/>
        </w:rPr>
        <w:t>-  dodan</w:t>
      </w:r>
      <w:r w:rsidR="00C00747">
        <w:rPr>
          <w:rFonts w:cs="Arial"/>
        </w:rPr>
        <w:t xml:space="preserve">ý stroj </w:t>
      </w:r>
      <w:r>
        <w:rPr>
          <w:rFonts w:cs="Arial"/>
        </w:rPr>
        <w:t>neodpovídá specifikaci dle přílohy č. 1 této smlouvy</w:t>
      </w:r>
      <w:r w:rsidRPr="004323D9">
        <w:rPr>
          <w:rFonts w:cs="Arial"/>
        </w:rPr>
        <w:t>.</w:t>
      </w:r>
    </w:p>
    <w:p w:rsidR="00AE4F63" w:rsidRDefault="00EB2BC2" w:rsidP="00EB2BC2">
      <w:pPr>
        <w:spacing w:after="0" w:line="240" w:lineRule="auto"/>
        <w:ind w:left="720" w:hanging="360"/>
        <w:jc w:val="both"/>
      </w:pPr>
      <w:r>
        <w:t xml:space="preserve"> </w:t>
      </w:r>
      <w:r w:rsidR="00421DFC">
        <w:t xml:space="preserve">3. </w:t>
      </w:r>
      <w:r>
        <w:tab/>
      </w:r>
      <w:r w:rsidR="00AE4F63" w:rsidRPr="004323D9">
        <w:t xml:space="preserve">Nesouhlasí-li jedna ze smluvních stran s důvodem odstoupení druhé strany nebo popírá-li jeho existenci, je povinna </w:t>
      </w:r>
      <w:r w:rsidR="00AE4F63">
        <w:t xml:space="preserve">to </w:t>
      </w:r>
      <w:r w:rsidR="00AE4F63" w:rsidRPr="004323D9">
        <w:t>oznámit nejpozději do deseti dnů po obdržení oznámení o odstoupení. Pokud tak neučiní, má se za to, že s důvodem odstoupení souhlasí.</w:t>
      </w:r>
    </w:p>
    <w:p w:rsidR="00E22776" w:rsidRPr="00707AB6" w:rsidRDefault="00E22776" w:rsidP="00C90C2F">
      <w:pPr>
        <w:jc w:val="both"/>
      </w:pPr>
    </w:p>
    <w:p w:rsidR="00AE4F63" w:rsidRPr="00625980" w:rsidRDefault="00AE4F63" w:rsidP="003902B4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625980">
        <w:rPr>
          <w:b/>
        </w:rPr>
        <w:t xml:space="preserve"> Závěrečná ustanovení</w:t>
      </w:r>
    </w:p>
    <w:p w:rsidR="00AE4F63" w:rsidRDefault="00AE4F63" w:rsidP="001948E5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bCs/>
          <w:color w:val="000000"/>
        </w:rPr>
      </w:pPr>
      <w:r w:rsidRPr="00022AD3">
        <w:rPr>
          <w:bCs/>
          <w:color w:val="000000"/>
        </w:rPr>
        <w:t>Prodávající přebírá nebezpečí změny okolností ve smyslu § 1765 odst. 2 Občanského zákoníku.</w:t>
      </w:r>
    </w:p>
    <w:p w:rsidR="00CD3907" w:rsidRDefault="00CD3907" w:rsidP="001948E5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bCs/>
          <w:color w:val="000000"/>
        </w:rPr>
      </w:pPr>
      <w:r w:rsidRPr="00CD3907">
        <w:rPr>
          <w:bCs/>
          <w:color w:val="000000"/>
        </w:rPr>
        <w:t>V případě, že po podpisu této smlouvy na Prodávajícího anebo jeho poddodavatele budou dopadat mezinárodní sankce podle zákona upravujícího provádění mezinárodních sankcí č. 69/2006 Sb. ve smyslu zákona č. 240/2022 Sb. účinného od 1. 9. 2022, je povinen to Prodávající písemně oznámit Kupujícímu. V případě, že oznámení neprovede a Kupující zjistí, že na Prodávajícího anebo jeho poddodavatele mezinárodní sankce dopadají, vyzve Prodávajícího k vysvětlení nebo nápravě formou vyjmutí osoby ze sankčního seznamu. V případě že náprava není možná, odstoupí Kupující od této smlouvy, přičemž účinnost odstoupení nastává doručením odstoupení Prodávajícímu.</w:t>
      </w:r>
    </w:p>
    <w:p w:rsidR="00E90FC3" w:rsidRDefault="00E90FC3" w:rsidP="00AA1633">
      <w:pPr>
        <w:numPr>
          <w:ilvl w:val="0"/>
          <w:numId w:val="11"/>
        </w:numPr>
        <w:spacing w:after="0" w:line="240" w:lineRule="auto"/>
        <w:ind w:left="709" w:hanging="283"/>
        <w:jc w:val="both"/>
      </w:pPr>
      <w:r>
        <w:t xml:space="preserve">Prodávající není oprávněn postoupit pohledávku vzniklou na základě této smlouvy, nebo v souvislosti s ní, třetí straně bez předchozího písemného souhlasu </w:t>
      </w:r>
      <w:r w:rsidR="00C1743D">
        <w:t>K</w:t>
      </w:r>
      <w:r>
        <w:t>upujícího.</w:t>
      </w:r>
    </w:p>
    <w:p w:rsidR="00AE4F63" w:rsidRPr="004323D9" w:rsidRDefault="00AE4F63" w:rsidP="00AA1633">
      <w:pPr>
        <w:numPr>
          <w:ilvl w:val="0"/>
          <w:numId w:val="11"/>
        </w:numPr>
        <w:spacing w:after="0" w:line="240" w:lineRule="auto"/>
        <w:ind w:left="709" w:hanging="283"/>
        <w:jc w:val="both"/>
      </w:pPr>
      <w:r w:rsidRPr="00D14691">
        <w:t>Uplatněním nároku na smluvní pokutu</w:t>
      </w:r>
      <w:r>
        <w:t>, a to</w:t>
      </w:r>
      <w:r w:rsidRPr="00D14691">
        <w:t xml:space="preserve"> </w:t>
      </w:r>
      <w:r>
        <w:t xml:space="preserve">i tehdy bude-li </w:t>
      </w:r>
      <w:r w:rsidRPr="001F11FE">
        <w:rPr>
          <w:color w:val="000000"/>
        </w:rPr>
        <w:t>smluvní pokuta snížena rozhodnutím soudu</w:t>
      </w:r>
      <w:r>
        <w:rPr>
          <w:color w:val="000000"/>
        </w:rPr>
        <w:t>, a</w:t>
      </w:r>
      <w:r>
        <w:t xml:space="preserve">nebo uplatněním práva odstoupit od smlouvy </w:t>
      </w:r>
      <w:r w:rsidRPr="00D14691">
        <w:t xml:space="preserve">není dotčeno oprávnění </w:t>
      </w:r>
      <w:r w:rsidR="00C1743D">
        <w:t>K</w:t>
      </w:r>
      <w:r>
        <w:t>upujícího</w:t>
      </w:r>
      <w:r w:rsidRPr="00D14691">
        <w:t xml:space="preserve"> požadovat náhradu škody způsobenou porušením povinnosti ze strany </w:t>
      </w:r>
      <w:r w:rsidR="00D765F8">
        <w:t>P</w:t>
      </w:r>
      <w:r>
        <w:t>rodávajícího.</w:t>
      </w:r>
    </w:p>
    <w:p w:rsidR="00AE4F63" w:rsidRPr="009A1897" w:rsidRDefault="00AE4F63" w:rsidP="001F11FE">
      <w:pPr>
        <w:numPr>
          <w:ilvl w:val="0"/>
          <w:numId w:val="11"/>
        </w:numPr>
        <w:spacing w:after="0" w:line="240" w:lineRule="auto"/>
        <w:ind w:left="709" w:hanging="283"/>
        <w:jc w:val="both"/>
      </w:pPr>
      <w:r w:rsidRPr="009A1897">
        <w:lastRenderedPageBreak/>
        <w:t>Není-li v této smlouvě smluvními stranami dohodnuto jinak, řídí se práva a povinnosti smluvních stran, zejména práva a povinnosti touto smlouvou neupravené či výslovně nevyloučené, příslušnými ustanoveními O</w:t>
      </w:r>
      <w:r>
        <w:t>bčanského zákoníku</w:t>
      </w:r>
      <w:r w:rsidRPr="009A1897">
        <w:t xml:space="preserve"> a dalšími právními předpisy účinnými ke dni uzavření této smlouvy. Smluvní strany se dohodly, že na práva a povinnosti založené touto smlouvou nebo v souvislosti s ní se nepoužije Úmluva OSN o smlouvách o mezinárodní koupi zboží ze dne 11. 4. 1980.  </w:t>
      </w:r>
    </w:p>
    <w:p w:rsidR="00AE4F63" w:rsidRPr="00470442" w:rsidRDefault="00AE4F63" w:rsidP="001F11FE">
      <w:pPr>
        <w:numPr>
          <w:ilvl w:val="0"/>
          <w:numId w:val="11"/>
        </w:numPr>
        <w:spacing w:after="0" w:line="240" w:lineRule="auto"/>
        <w:ind w:left="709" w:hanging="283"/>
        <w:jc w:val="both"/>
      </w:pPr>
      <w:r w:rsidRPr="00470442">
        <w:t>Pokud se stane některé ustanovení smlouvy neplatné nebo neúčinné, nedotýká se to ostatních ustanovení této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:rsidR="00AE4F63" w:rsidRPr="00470442" w:rsidRDefault="00AE4F63" w:rsidP="001F11FE">
      <w:pPr>
        <w:numPr>
          <w:ilvl w:val="0"/>
          <w:numId w:val="11"/>
        </w:numPr>
        <w:spacing w:after="0" w:line="240" w:lineRule="auto"/>
        <w:ind w:left="709" w:hanging="283"/>
        <w:jc w:val="both"/>
      </w:pPr>
      <w:r w:rsidRPr="00470442">
        <w:t xml:space="preserve">Případné rozpory se smluvní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 w:rsidR="00C1743D">
        <w:t>K</w:t>
      </w:r>
      <w:r>
        <w:t>upující</w:t>
      </w:r>
      <w:r w:rsidRPr="00470442">
        <w:t>.</w:t>
      </w:r>
    </w:p>
    <w:p w:rsidR="00F84C87" w:rsidRPr="00F84C87" w:rsidRDefault="005E19CD" w:rsidP="00502E5A">
      <w:pPr>
        <w:pStyle w:val="Bezmezer"/>
        <w:numPr>
          <w:ilvl w:val="0"/>
          <w:numId w:val="11"/>
        </w:numPr>
        <w:ind w:left="709" w:hanging="283"/>
        <w:jc w:val="both"/>
        <w:rPr>
          <w:color w:val="000000" w:themeColor="text1"/>
          <w:lang w:eastAsia="cs-CZ"/>
        </w:rPr>
      </w:pPr>
      <w:r>
        <w:rPr>
          <w:lang w:eastAsia="cs-CZ"/>
        </w:rPr>
        <w:t>Smluvní strany prohlašují, že si jsou vědomy povinnosti Psychiatrické nemocnice Brno uveřejňovat uzavřené smlouvy v registru smluv, a v to souladu se zákonem č. 340/2015 Sb., o registru smluv, a dále pak předpisy o svobodném přístupu k informacím, a to nejpozději do třiceti dnů ode dne uzavření smlouvy. Smluvní strany souhlasí s uveřejněním jejich identifikačních nebo osobních údajů v registru smluv. Pokud mají obě strany povinnost uveřejnit smlouvu v registru smluv, smluvní strany se dohodly, že tuto smlouvu vloží do registru smluv Psychiatrická nemocnice Brno.</w:t>
      </w:r>
    </w:p>
    <w:p w:rsidR="005E19CD" w:rsidRPr="005E19CD" w:rsidRDefault="005E19CD" w:rsidP="00F84C87">
      <w:pPr>
        <w:pStyle w:val="Bezmezer"/>
        <w:ind w:left="709"/>
        <w:jc w:val="both"/>
        <w:rPr>
          <w:color w:val="000000" w:themeColor="text1"/>
          <w:lang w:eastAsia="cs-CZ"/>
        </w:rPr>
      </w:pPr>
      <w:r>
        <w:rPr>
          <w:lang w:eastAsia="cs-CZ"/>
        </w:rPr>
        <w:t xml:space="preserve">Smluvní strany souhlasně prohlašují, že platnost tohoto ujednání zůstává zachována i v případě zániku nebo neplatnosti smlouvy. </w:t>
      </w:r>
    </w:p>
    <w:p w:rsidR="00AE4F63" w:rsidRDefault="00AE4F63" w:rsidP="00C1010B">
      <w:pPr>
        <w:pStyle w:val="Odstavecseseznamem"/>
        <w:numPr>
          <w:ilvl w:val="0"/>
          <w:numId w:val="11"/>
        </w:numPr>
        <w:spacing w:after="0" w:line="240" w:lineRule="auto"/>
        <w:ind w:left="709" w:hanging="283"/>
        <w:jc w:val="both"/>
      </w:pPr>
      <w:r>
        <w:t xml:space="preserve">Smlouva se vyhotovuje ve </w:t>
      </w:r>
      <w:r w:rsidR="00F3303A">
        <w:t>dvou</w:t>
      </w:r>
      <w:r>
        <w:t xml:space="preserve"> výtiscích, z nichž každá ze smluvních stran obdrží </w:t>
      </w:r>
      <w:r w:rsidR="00F3303A">
        <w:t>jedno</w:t>
      </w:r>
      <w:r>
        <w:t xml:space="preserve"> vyhotovení. Každý z výtisků má platnost originálu. Tato smlouva vstupuje v platnost dnem podpisu obou stran</w:t>
      </w:r>
      <w:r w:rsidR="0095444A">
        <w:t xml:space="preserve"> a účinnosti dnem uveřejnění v registru smluv.</w:t>
      </w:r>
    </w:p>
    <w:p w:rsidR="00AE4F63" w:rsidRDefault="00AE4F63" w:rsidP="00C1010B">
      <w:pPr>
        <w:pStyle w:val="Odstavecseseznamem"/>
        <w:numPr>
          <w:ilvl w:val="0"/>
          <w:numId w:val="11"/>
        </w:numPr>
        <w:spacing w:after="0" w:line="240" w:lineRule="auto"/>
        <w:ind w:left="709" w:hanging="283"/>
        <w:jc w:val="both"/>
      </w:pPr>
      <w:r>
        <w:t xml:space="preserve">Dodatky k této smlouvě lze činit pouze písemnou formou </w:t>
      </w:r>
      <w:r w:rsidR="0095444A">
        <w:t>podepsané oběma smluvními stranami</w:t>
      </w:r>
      <w:r>
        <w:t>.</w:t>
      </w:r>
    </w:p>
    <w:p w:rsidR="00AE4F63" w:rsidRPr="00232AA2" w:rsidRDefault="00AE4F63" w:rsidP="00C1010B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Calibri"/>
        </w:rPr>
      </w:pPr>
      <w:r w:rsidRPr="00232AA2">
        <w:rPr>
          <w:rFonts w:cs="Calibri"/>
        </w:rPr>
        <w:t xml:space="preserve">Tato smlouva byla sepsána </w:t>
      </w:r>
      <w:r w:rsidRPr="00854172">
        <w:t xml:space="preserve">určitě a srozumitelně na základě pravdivých údajů a </w:t>
      </w:r>
      <w:r w:rsidR="0095444A">
        <w:t xml:space="preserve">na základě pravdivých údajů a na základě vážné a svobodné vůle smluvních stran, </w:t>
      </w:r>
      <w:r w:rsidRPr="00854172">
        <w:t>nikoliv v tísni a nikoliv za jednostranně nevýhodných podmínek</w:t>
      </w:r>
      <w:r w:rsidRPr="00232AA2">
        <w:rPr>
          <w:rFonts w:cs="Calibri"/>
        </w:rPr>
        <w:t xml:space="preserve">, což potvrzují </w:t>
      </w:r>
      <w:r w:rsidR="0095444A">
        <w:rPr>
          <w:rFonts w:cs="Calibri"/>
        </w:rPr>
        <w:t xml:space="preserve">strany </w:t>
      </w:r>
      <w:r w:rsidRPr="00232AA2">
        <w:rPr>
          <w:rFonts w:cs="Calibri"/>
        </w:rPr>
        <w:t>svými podpisy.</w:t>
      </w:r>
    </w:p>
    <w:p w:rsidR="00D05D0D" w:rsidRDefault="00D05D0D" w:rsidP="001948E5">
      <w:pPr>
        <w:pStyle w:val="Odstavecseseznamem"/>
        <w:spacing w:after="0" w:line="240" w:lineRule="auto"/>
        <w:ind w:left="709" w:hanging="283"/>
      </w:pPr>
    </w:p>
    <w:p w:rsidR="00D05D0D" w:rsidRDefault="00D05D0D" w:rsidP="001948E5">
      <w:pPr>
        <w:pStyle w:val="Odstavecseseznamem"/>
        <w:spacing w:after="0" w:line="240" w:lineRule="auto"/>
        <w:ind w:left="709" w:hanging="283"/>
      </w:pPr>
    </w:p>
    <w:p w:rsidR="00825211" w:rsidRDefault="00825211" w:rsidP="001948E5">
      <w:pPr>
        <w:pStyle w:val="Odstavecseseznamem"/>
        <w:spacing w:after="0" w:line="240" w:lineRule="auto"/>
        <w:ind w:left="709" w:hanging="283"/>
      </w:pPr>
    </w:p>
    <w:p w:rsidR="0095444A" w:rsidRDefault="00AE4F63" w:rsidP="0095444A">
      <w:pPr>
        <w:pStyle w:val="Odstavecseseznamem"/>
        <w:ind w:left="709"/>
      </w:pPr>
      <w:r>
        <w:t xml:space="preserve">V Brně dne              </w:t>
      </w:r>
      <w:r w:rsidR="00CD3907">
        <w:tab/>
      </w:r>
      <w:r w:rsidR="00CD3907">
        <w:tab/>
      </w:r>
      <w:r>
        <w:t xml:space="preserve">            </w:t>
      </w:r>
      <w:r w:rsidR="00B91FB2">
        <w:tab/>
      </w:r>
      <w:r w:rsidR="00B91FB2">
        <w:tab/>
      </w:r>
      <w:r>
        <w:t xml:space="preserve"> </w:t>
      </w:r>
      <w:r>
        <w:tab/>
        <w:t>V</w:t>
      </w:r>
      <w:r w:rsidR="00B91FB2">
        <w:t xml:space="preserve"> Rajhradě </w:t>
      </w:r>
      <w:r>
        <w:t xml:space="preserve">dne </w:t>
      </w:r>
    </w:p>
    <w:p w:rsidR="0095444A" w:rsidRDefault="0095444A" w:rsidP="00121A6E">
      <w:pPr>
        <w:pStyle w:val="Odstavecseseznamem"/>
        <w:ind w:left="1440" w:hanging="720"/>
      </w:pPr>
    </w:p>
    <w:p w:rsidR="00C90C2F" w:rsidRDefault="00C90C2F" w:rsidP="00121A6E">
      <w:pPr>
        <w:pStyle w:val="Odstavecseseznamem"/>
        <w:ind w:left="1440" w:hanging="720"/>
      </w:pPr>
    </w:p>
    <w:p w:rsidR="002D3730" w:rsidRDefault="002D3730" w:rsidP="00121A6E">
      <w:pPr>
        <w:pStyle w:val="Odstavecseseznamem"/>
        <w:ind w:left="1440" w:hanging="720"/>
      </w:pPr>
    </w:p>
    <w:p w:rsidR="00AE4F63" w:rsidRDefault="00AE4F63" w:rsidP="00121A6E">
      <w:pPr>
        <w:pStyle w:val="Odstavecseseznamem"/>
        <w:ind w:left="1440" w:hanging="720"/>
      </w:pPr>
      <w:r>
        <w:t>…………………………………………………..</w:t>
      </w:r>
      <w:r>
        <w:tab/>
      </w:r>
      <w:r>
        <w:tab/>
      </w:r>
      <w:r w:rsidR="00CD3907">
        <w:tab/>
      </w:r>
      <w:r>
        <w:t>……………………………………………….</w:t>
      </w:r>
      <w:r>
        <w:tab/>
      </w:r>
    </w:p>
    <w:p w:rsidR="00AE4F63" w:rsidRDefault="00AE4F63" w:rsidP="00121A6E">
      <w:pPr>
        <w:pStyle w:val="Odstavecseseznamem"/>
      </w:pPr>
      <w:r>
        <w:t xml:space="preserve">MUDr. </w:t>
      </w:r>
      <w:r w:rsidR="0095444A">
        <w:t>Pavel Mošťák</w:t>
      </w:r>
      <w:r w:rsidR="001676CF">
        <w:tab/>
      </w:r>
      <w:r w:rsidR="001676CF">
        <w:tab/>
      </w:r>
      <w:r w:rsidR="001676CF">
        <w:tab/>
      </w:r>
      <w:r w:rsidR="001676CF">
        <w:tab/>
      </w:r>
      <w:r w:rsidR="001676CF">
        <w:tab/>
        <w:t>Jaroslav Bula</w:t>
      </w:r>
    </w:p>
    <w:p w:rsidR="00C90C2F" w:rsidRDefault="00AE4F63" w:rsidP="00C90C2F">
      <w:pPr>
        <w:pStyle w:val="Odstavecseseznamem"/>
      </w:pPr>
      <w:r>
        <w:t>ředitel Psychiatrická nemocnice Brno</w:t>
      </w:r>
      <w:r w:rsidR="001676CF">
        <w:tab/>
      </w:r>
      <w:r w:rsidR="001676CF">
        <w:tab/>
      </w:r>
      <w:r w:rsidR="001676CF">
        <w:tab/>
        <w:t>jednatel Mátl &amp; Bula, spol. s r.o.</w:t>
      </w:r>
    </w:p>
    <w:p w:rsidR="00CD3907" w:rsidRDefault="00CD3907" w:rsidP="00CD3907">
      <w:pPr>
        <w:rPr>
          <w:b/>
          <w:sz w:val="24"/>
          <w:szCs w:val="24"/>
        </w:rPr>
      </w:pPr>
    </w:p>
    <w:p w:rsidR="002D3730" w:rsidRDefault="002D3730" w:rsidP="00CD3907">
      <w:pPr>
        <w:rPr>
          <w:b/>
          <w:sz w:val="24"/>
          <w:szCs w:val="24"/>
        </w:rPr>
      </w:pPr>
    </w:p>
    <w:p w:rsidR="00F61A7D" w:rsidRDefault="00F61A7D" w:rsidP="00CD3907">
      <w:pPr>
        <w:rPr>
          <w:b/>
          <w:sz w:val="24"/>
          <w:szCs w:val="24"/>
        </w:rPr>
      </w:pPr>
    </w:p>
    <w:p w:rsidR="00F61A7D" w:rsidRDefault="00F61A7D" w:rsidP="00CD3907">
      <w:pPr>
        <w:rPr>
          <w:b/>
          <w:sz w:val="24"/>
          <w:szCs w:val="24"/>
        </w:rPr>
      </w:pPr>
    </w:p>
    <w:p w:rsidR="00F61A7D" w:rsidRDefault="00F61A7D" w:rsidP="00CD3907">
      <w:pPr>
        <w:rPr>
          <w:b/>
          <w:sz w:val="24"/>
          <w:szCs w:val="24"/>
        </w:rPr>
      </w:pPr>
    </w:p>
    <w:p w:rsidR="00F61A7D" w:rsidRDefault="00F61A7D" w:rsidP="00CD3907">
      <w:pPr>
        <w:rPr>
          <w:b/>
          <w:sz w:val="24"/>
          <w:szCs w:val="24"/>
        </w:rPr>
      </w:pPr>
    </w:p>
    <w:p w:rsidR="00C00747" w:rsidRDefault="00C00747" w:rsidP="00CD3907">
      <w:pPr>
        <w:rPr>
          <w:b/>
          <w:sz w:val="24"/>
          <w:szCs w:val="24"/>
        </w:rPr>
      </w:pPr>
    </w:p>
    <w:p w:rsidR="00AE4F63" w:rsidRPr="006F4863" w:rsidRDefault="00AE4F63" w:rsidP="00CD3907">
      <w:pPr>
        <w:rPr>
          <w:b/>
          <w:sz w:val="24"/>
          <w:szCs w:val="24"/>
        </w:rPr>
      </w:pPr>
      <w:r w:rsidRPr="006F4863">
        <w:rPr>
          <w:b/>
          <w:sz w:val="24"/>
          <w:szCs w:val="24"/>
        </w:rPr>
        <w:t>Příloha č. 1</w:t>
      </w:r>
    </w:p>
    <w:p w:rsidR="00AE4F63" w:rsidRDefault="00AE4F63" w:rsidP="00022AD3">
      <w:pPr>
        <w:spacing w:after="0" w:line="240" w:lineRule="auto"/>
        <w:jc w:val="both"/>
        <w:rPr>
          <w:rFonts w:cs="Arial"/>
          <w:b/>
        </w:rPr>
      </w:pPr>
      <w:r w:rsidRPr="0005009A">
        <w:rPr>
          <w:rFonts w:cs="Arial"/>
          <w:b/>
        </w:rPr>
        <w:t>Technické požadavky:</w:t>
      </w:r>
    </w:p>
    <w:p w:rsidR="00A47200" w:rsidRDefault="00A47200" w:rsidP="00022AD3">
      <w:pPr>
        <w:spacing w:after="0" w:line="240" w:lineRule="auto"/>
        <w:jc w:val="both"/>
        <w:rPr>
          <w:rFonts w:cs="Arial"/>
          <w:b/>
        </w:rPr>
      </w:pPr>
    </w:p>
    <w:p w:rsidR="00B33B9E" w:rsidRDefault="00C00747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Vysokozdvižní vozík</w:t>
      </w:r>
      <w:r w:rsidR="005F7DCB">
        <w:rPr>
          <w:rFonts w:cs="Arial"/>
        </w:rPr>
        <w:t xml:space="preserve"> </w:t>
      </w:r>
      <w:r w:rsidR="006E1753">
        <w:rPr>
          <w:rFonts w:cs="Arial"/>
        </w:rPr>
        <w:t xml:space="preserve">je určen pro </w:t>
      </w:r>
      <w:r w:rsidR="00307078">
        <w:rPr>
          <w:rFonts w:cs="Arial"/>
        </w:rPr>
        <w:t xml:space="preserve">bezpečnou </w:t>
      </w:r>
      <w:r>
        <w:rPr>
          <w:rFonts w:cs="Arial"/>
        </w:rPr>
        <w:t xml:space="preserve">manipulaci, vykládku a nakládku zboží a materiálů </w:t>
      </w:r>
      <w:r w:rsidR="006E1753">
        <w:rPr>
          <w:rFonts w:cs="Arial"/>
        </w:rPr>
        <w:t xml:space="preserve">v areálu </w:t>
      </w:r>
      <w:r w:rsidR="005F7DCB">
        <w:rPr>
          <w:rFonts w:cs="Arial"/>
        </w:rPr>
        <w:t>Psychiatrické nemocnice Brno.</w:t>
      </w:r>
      <w:r w:rsidR="000B0498">
        <w:rPr>
          <w:rFonts w:cs="Arial"/>
        </w:rPr>
        <w:t xml:space="preserve">  </w:t>
      </w:r>
    </w:p>
    <w:p w:rsidR="00292CDA" w:rsidRDefault="00C00747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Stroj </w:t>
      </w:r>
      <w:r w:rsidR="006354FC">
        <w:rPr>
          <w:rFonts w:cs="Arial"/>
        </w:rPr>
        <w:t>bude nov</w:t>
      </w:r>
      <w:r>
        <w:rPr>
          <w:rFonts w:cs="Arial"/>
        </w:rPr>
        <w:t>ý</w:t>
      </w:r>
      <w:r w:rsidR="006354FC">
        <w:rPr>
          <w:rFonts w:cs="Arial"/>
        </w:rPr>
        <w:t>, nikoliv demo, repasovan</w:t>
      </w:r>
      <w:r>
        <w:rPr>
          <w:rFonts w:cs="Arial"/>
        </w:rPr>
        <w:t>ý</w:t>
      </w:r>
      <w:r w:rsidR="006354FC">
        <w:rPr>
          <w:rFonts w:cs="Arial"/>
        </w:rPr>
        <w:t xml:space="preserve"> nebo jakkoliv již dříve použit</w:t>
      </w:r>
      <w:r>
        <w:rPr>
          <w:rFonts w:cs="Arial"/>
        </w:rPr>
        <w:t>ý</w:t>
      </w:r>
      <w:r w:rsidR="007C00C3">
        <w:rPr>
          <w:rFonts w:cs="Arial"/>
        </w:rPr>
        <w:t>.</w:t>
      </w:r>
      <w:r w:rsidR="00292CDA">
        <w:rPr>
          <w:rFonts w:cs="Arial"/>
        </w:rPr>
        <w:t xml:space="preserve"> </w:t>
      </w:r>
    </w:p>
    <w:p w:rsidR="007C00C3" w:rsidRDefault="00B90D48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Stroj </w:t>
      </w:r>
      <w:r w:rsidR="00A2444A">
        <w:rPr>
          <w:rFonts w:cs="Arial"/>
        </w:rPr>
        <w:t xml:space="preserve">musí splňovat veškeré technické požadavky stanovené pro jeho uvedení na trh a do provozu dle právních předpisů, zejména zákona č. </w:t>
      </w:r>
      <w:r w:rsidR="00825211">
        <w:rPr>
          <w:rFonts w:cs="Arial"/>
        </w:rPr>
        <w:t>526/2020 Sb</w:t>
      </w:r>
      <w:r w:rsidR="00A2444A">
        <w:rPr>
          <w:rFonts w:cs="Arial"/>
        </w:rPr>
        <w:t xml:space="preserve">., </w:t>
      </w:r>
      <w:r w:rsidR="00825211">
        <w:rPr>
          <w:rFonts w:cs="Arial"/>
        </w:rPr>
        <w:t xml:space="preserve">zákona, kterým se mění zákon č. 22/1997 Sb.,           </w:t>
      </w:r>
      <w:r w:rsidR="00A2444A">
        <w:rPr>
          <w:rFonts w:cs="Arial"/>
        </w:rPr>
        <w:t>o technických požadavcích na výrobky</w:t>
      </w:r>
      <w:r w:rsidR="009D4EE8">
        <w:rPr>
          <w:rFonts w:cs="Arial"/>
        </w:rPr>
        <w:t xml:space="preserve"> </w:t>
      </w:r>
      <w:r w:rsidR="009D4EE8" w:rsidRPr="009D4EE8">
        <w:rPr>
          <w:rFonts w:cs="Arial"/>
        </w:rPr>
        <w:t>a o změně a doplnění některých zákonů, ve znění pozdějších předpisů, a zákon č. 90/2016 Sb., o posuzování shody stanovených výrobků při jejich dodávání na trh, ve znění pozdějších předpisů</w:t>
      </w:r>
      <w:r w:rsidR="00A2444A">
        <w:rPr>
          <w:rFonts w:cs="Arial"/>
        </w:rPr>
        <w:t>, ve znění pozdějších předpisů</w:t>
      </w:r>
      <w:r w:rsidR="00F74C2D">
        <w:rPr>
          <w:rFonts w:cs="Arial"/>
        </w:rPr>
        <w:t>.</w:t>
      </w:r>
    </w:p>
    <w:p w:rsidR="004234DF" w:rsidRDefault="00292CDA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</w:t>
      </w:r>
    </w:p>
    <w:p w:rsidR="006E2BDA" w:rsidRDefault="006E2BDA" w:rsidP="00022AD3">
      <w:pPr>
        <w:spacing w:after="0" w:line="240" w:lineRule="auto"/>
        <w:jc w:val="both"/>
        <w:rPr>
          <w:rFonts w:cs="Arial"/>
        </w:rPr>
      </w:pPr>
    </w:p>
    <w:p w:rsidR="006E2BDA" w:rsidRDefault="00E964A9" w:rsidP="00022AD3">
      <w:p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Požadovaná technická specifikace</w:t>
      </w:r>
      <w:r w:rsidR="006E2BDA" w:rsidRPr="006E2BDA">
        <w:rPr>
          <w:rFonts w:cs="Arial"/>
          <w:b/>
          <w:bCs/>
        </w:rPr>
        <w:t>:</w:t>
      </w:r>
    </w:p>
    <w:p w:rsidR="006E2BDA" w:rsidRDefault="00CE4C65" w:rsidP="00022AD3">
      <w:p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</w:p>
    <w:p w:rsidR="00CE4C65" w:rsidRDefault="00B90D48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Pohon</w:t>
      </w:r>
      <w:r w:rsidR="00CE4C65" w:rsidRPr="00CE4C65">
        <w:rPr>
          <w:rFonts w:cs="Arial"/>
        </w:rPr>
        <w:t>:</w:t>
      </w:r>
      <w:r>
        <w:rPr>
          <w:rFonts w:cs="Arial"/>
        </w:rPr>
        <w:tab/>
      </w:r>
      <w:r w:rsidR="00CE4C65">
        <w:rPr>
          <w:rFonts w:cs="Arial"/>
        </w:rPr>
        <w:tab/>
      </w:r>
      <w:r w:rsidR="00CE4C65">
        <w:rPr>
          <w:rFonts w:cs="Arial"/>
        </w:rPr>
        <w:tab/>
      </w:r>
      <w:r w:rsidR="000B0498">
        <w:rPr>
          <w:rFonts w:cs="Arial"/>
        </w:rPr>
        <w:tab/>
      </w:r>
      <w:r>
        <w:rPr>
          <w:rFonts w:cs="Arial"/>
        </w:rPr>
        <w:t>LPG</w:t>
      </w:r>
    </w:p>
    <w:p w:rsidR="00B90D48" w:rsidRDefault="00B90D48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Motor: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D0E9B">
        <w:rPr>
          <w:rFonts w:cs="Arial"/>
        </w:rPr>
        <w:t>splnění</w:t>
      </w:r>
      <w:r>
        <w:rPr>
          <w:rFonts w:cs="Arial"/>
        </w:rPr>
        <w:t xml:space="preserve"> emisní norm</w:t>
      </w:r>
      <w:r w:rsidR="000D0E9B">
        <w:rPr>
          <w:rFonts w:cs="Arial"/>
        </w:rPr>
        <w:t>y</w:t>
      </w:r>
      <w:r>
        <w:rPr>
          <w:rFonts w:cs="Arial"/>
        </w:rPr>
        <w:t xml:space="preserve"> SU Stage V</w:t>
      </w:r>
    </w:p>
    <w:p w:rsidR="00B90D48" w:rsidRPr="005367C9" w:rsidRDefault="00B90D48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Převodovka: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automatická</w:t>
      </w:r>
    </w:p>
    <w:p w:rsidR="00651182" w:rsidRDefault="00B90D48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Nosnost</w:t>
      </w:r>
      <w:r w:rsidR="00CE4C65" w:rsidRPr="005367C9">
        <w:rPr>
          <w:rFonts w:cs="Arial"/>
        </w:rPr>
        <w:t>:</w:t>
      </w:r>
      <w:r w:rsidR="000B0498" w:rsidRPr="005367C9">
        <w:rPr>
          <w:rFonts w:cs="Arial"/>
        </w:rPr>
        <w:tab/>
      </w:r>
      <w:r>
        <w:rPr>
          <w:rFonts w:cs="Arial"/>
        </w:rPr>
        <w:tab/>
      </w:r>
      <w:r w:rsidR="00CE4C65" w:rsidRPr="005367C9">
        <w:rPr>
          <w:rFonts w:cs="Arial"/>
        </w:rPr>
        <w:tab/>
      </w:r>
      <w:r>
        <w:rPr>
          <w:rFonts w:cs="Arial"/>
        </w:rPr>
        <w:t xml:space="preserve">2 500 kg při vyložení těžiště </w:t>
      </w:r>
      <w:r w:rsidR="00307078">
        <w:rPr>
          <w:rFonts w:cs="Arial"/>
        </w:rPr>
        <w:t xml:space="preserve">min. </w:t>
      </w:r>
      <w:r>
        <w:rPr>
          <w:rFonts w:cs="Arial"/>
        </w:rPr>
        <w:t>500 mm</w:t>
      </w:r>
    </w:p>
    <w:p w:rsidR="00651182" w:rsidRPr="008C32E9" w:rsidRDefault="00651182" w:rsidP="00022AD3">
      <w:pPr>
        <w:spacing w:after="0" w:line="240" w:lineRule="auto"/>
        <w:jc w:val="both"/>
        <w:rPr>
          <w:rFonts w:cs="Arial"/>
        </w:rPr>
      </w:pPr>
    </w:p>
    <w:p w:rsidR="00332AC8" w:rsidRDefault="00333F9A" w:rsidP="00022AD3">
      <w:pPr>
        <w:spacing w:after="0" w:line="240" w:lineRule="auto"/>
        <w:jc w:val="both"/>
        <w:rPr>
          <w:rFonts w:cs="Arial"/>
          <w:b/>
          <w:bCs/>
        </w:rPr>
      </w:pPr>
      <w:r w:rsidRPr="008C32E9">
        <w:rPr>
          <w:rFonts w:cs="Arial"/>
        </w:rPr>
        <w:tab/>
      </w:r>
      <w:r w:rsidRPr="008C32E9">
        <w:rPr>
          <w:rFonts w:cs="Arial"/>
        </w:rPr>
        <w:tab/>
      </w:r>
      <w:r w:rsidRPr="008C32E9">
        <w:rPr>
          <w:rFonts w:cs="Arial"/>
        </w:rPr>
        <w:tab/>
      </w:r>
      <w:r w:rsidRPr="008C32E9">
        <w:rPr>
          <w:rFonts w:cs="Arial"/>
        </w:rPr>
        <w:tab/>
      </w:r>
    </w:p>
    <w:tbl>
      <w:tblPr>
        <w:tblStyle w:val="Mkatabulky"/>
        <w:tblW w:w="0" w:type="auto"/>
        <w:tblLook w:val="04A0"/>
      </w:tblPr>
      <w:tblGrid>
        <w:gridCol w:w="5933"/>
        <w:gridCol w:w="1661"/>
        <w:gridCol w:w="1468"/>
      </w:tblGrid>
      <w:tr w:rsidR="007A01FF" w:rsidTr="00BA1894">
        <w:tc>
          <w:tcPr>
            <w:tcW w:w="5933" w:type="dxa"/>
          </w:tcPr>
          <w:p w:rsidR="007A01FF" w:rsidRPr="004C6A41" w:rsidRDefault="007A01FF" w:rsidP="00022AD3">
            <w:pPr>
              <w:spacing w:after="0" w:line="240" w:lineRule="auto"/>
              <w:jc w:val="both"/>
              <w:rPr>
                <w:rFonts w:cs="Arial"/>
                <w:b/>
                <w:bCs/>
                <w:highlight w:val="yellow"/>
              </w:rPr>
            </w:pPr>
          </w:p>
          <w:p w:rsidR="007A01FF" w:rsidRPr="004C6A41" w:rsidRDefault="007A01FF" w:rsidP="00F62998">
            <w:pPr>
              <w:spacing w:after="0" w:line="240" w:lineRule="auto"/>
              <w:jc w:val="center"/>
              <w:rPr>
                <w:rFonts w:cs="Arial"/>
                <w:b/>
                <w:bCs/>
                <w:highlight w:val="yellow"/>
              </w:rPr>
            </w:pPr>
            <w:r w:rsidRPr="004C6A41">
              <w:rPr>
                <w:rFonts w:cs="Arial"/>
                <w:b/>
                <w:bCs/>
              </w:rPr>
              <w:t>Zadavatelem požadované vybavení</w:t>
            </w:r>
          </w:p>
        </w:tc>
        <w:tc>
          <w:tcPr>
            <w:tcW w:w="1661" w:type="dxa"/>
          </w:tcPr>
          <w:p w:rsidR="007A01FF" w:rsidRPr="00F62998" w:rsidRDefault="00BA1894" w:rsidP="00F6299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A1894">
              <w:rPr>
                <w:rFonts w:cs="Arial"/>
                <w:i/>
                <w:iCs/>
              </w:rPr>
              <w:t>(</w:t>
            </w:r>
            <w:r>
              <w:rPr>
                <w:rFonts w:cs="Arial"/>
                <w:i/>
                <w:iCs/>
              </w:rPr>
              <w:t>P</w:t>
            </w:r>
            <w:r w:rsidRPr="00BA1894">
              <w:rPr>
                <w:rFonts w:cs="Arial"/>
                <w:i/>
                <w:iCs/>
              </w:rPr>
              <w:t>rodávající uvede)</w:t>
            </w:r>
            <w:r w:rsidR="007A01FF">
              <w:rPr>
                <w:rFonts w:cs="Arial"/>
                <w:b/>
                <w:bCs/>
              </w:rPr>
              <w:t xml:space="preserve"> s</w:t>
            </w:r>
            <w:r w:rsidR="007A01FF" w:rsidRPr="00F62998">
              <w:rPr>
                <w:rFonts w:cs="Arial"/>
                <w:b/>
                <w:bCs/>
              </w:rPr>
              <w:t>plnění</w:t>
            </w:r>
          </w:p>
          <w:p w:rsidR="007A01FF" w:rsidRPr="00F62998" w:rsidRDefault="007A01FF" w:rsidP="00F6299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F62998">
              <w:rPr>
                <w:rFonts w:cs="Arial"/>
                <w:b/>
                <w:bCs/>
              </w:rPr>
              <w:t>Ano / Ne</w:t>
            </w:r>
          </w:p>
          <w:p w:rsidR="007A01FF" w:rsidRPr="00F62998" w:rsidRDefault="007A01FF" w:rsidP="00F6299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68" w:type="dxa"/>
          </w:tcPr>
          <w:p w:rsidR="007A01FF" w:rsidRPr="00F62998" w:rsidRDefault="00BA1894" w:rsidP="00F62998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F81B42">
              <w:rPr>
                <w:rFonts w:cs="Arial"/>
                <w:i/>
                <w:iCs/>
              </w:rPr>
              <w:t>(</w:t>
            </w:r>
            <w:r>
              <w:rPr>
                <w:rFonts w:cs="Arial"/>
                <w:i/>
                <w:iCs/>
              </w:rPr>
              <w:t>P</w:t>
            </w:r>
            <w:r w:rsidRPr="00F81B42">
              <w:rPr>
                <w:rFonts w:cs="Arial"/>
                <w:i/>
                <w:iCs/>
              </w:rPr>
              <w:t>rodávající uvede)</w:t>
            </w:r>
            <w:r>
              <w:rPr>
                <w:rFonts w:cs="Arial"/>
                <w:b/>
                <w:bCs/>
              </w:rPr>
              <w:t xml:space="preserve"> </w:t>
            </w:r>
            <w:r w:rsidR="007A01FF">
              <w:rPr>
                <w:rFonts w:cs="Arial"/>
                <w:b/>
                <w:bCs/>
              </w:rPr>
              <w:t>nabízené řešení</w:t>
            </w:r>
          </w:p>
        </w:tc>
      </w:tr>
      <w:tr w:rsidR="007A01FF" w:rsidTr="00BA1894">
        <w:tc>
          <w:tcPr>
            <w:tcW w:w="5933" w:type="dxa"/>
          </w:tcPr>
          <w:p w:rsidR="00651182" w:rsidRPr="00B90D48" w:rsidRDefault="00B90D48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B90D48">
              <w:rPr>
                <w:rFonts w:cs="Arial"/>
                <w:b/>
                <w:bCs/>
              </w:rPr>
              <w:t>Zvedací zařízení:</w:t>
            </w:r>
          </w:p>
        </w:tc>
        <w:tc>
          <w:tcPr>
            <w:tcW w:w="1661" w:type="dxa"/>
          </w:tcPr>
          <w:p w:rsidR="007A01FF" w:rsidRDefault="007A01FF" w:rsidP="001676CF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68" w:type="dxa"/>
          </w:tcPr>
          <w:p w:rsidR="007A01FF" w:rsidRDefault="007A01FF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7A01FF" w:rsidTr="00BA1894">
        <w:tc>
          <w:tcPr>
            <w:tcW w:w="5933" w:type="dxa"/>
          </w:tcPr>
          <w:p w:rsidR="007A01FF" w:rsidRPr="005367C9" w:rsidRDefault="00B90D48" w:rsidP="00022AD3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Průhledné zvedací zařízení</w:t>
            </w:r>
          </w:p>
        </w:tc>
        <w:tc>
          <w:tcPr>
            <w:tcW w:w="1661" w:type="dxa"/>
          </w:tcPr>
          <w:p w:rsidR="007A01FF" w:rsidRDefault="001676CF" w:rsidP="001676CF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7A01FF" w:rsidRDefault="001676CF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Standard</w:t>
            </w:r>
          </w:p>
        </w:tc>
      </w:tr>
      <w:tr w:rsidR="001676CF" w:rsidTr="00BA1894">
        <w:tc>
          <w:tcPr>
            <w:tcW w:w="5933" w:type="dxa"/>
          </w:tcPr>
          <w:p w:rsidR="001676CF" w:rsidRPr="005367C9" w:rsidRDefault="001676CF" w:rsidP="001676CF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Výška zdvihu  min. 4 500 mm</w:t>
            </w:r>
          </w:p>
        </w:tc>
        <w:tc>
          <w:tcPr>
            <w:tcW w:w="1661" w:type="dxa"/>
          </w:tcPr>
          <w:p w:rsidR="001676CF" w:rsidRDefault="001676CF" w:rsidP="001676CF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7C693E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1676CF" w:rsidRDefault="001676CF" w:rsidP="001676CF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4 800 mm</w:t>
            </w:r>
          </w:p>
        </w:tc>
      </w:tr>
      <w:tr w:rsidR="001676CF" w:rsidTr="00BA1894">
        <w:tc>
          <w:tcPr>
            <w:tcW w:w="5933" w:type="dxa"/>
          </w:tcPr>
          <w:p w:rsidR="001676CF" w:rsidRPr="005367C9" w:rsidRDefault="001676CF" w:rsidP="001676CF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Délka vidlí min. 1 200 mm</w:t>
            </w:r>
          </w:p>
        </w:tc>
        <w:tc>
          <w:tcPr>
            <w:tcW w:w="1661" w:type="dxa"/>
          </w:tcPr>
          <w:p w:rsidR="001676CF" w:rsidRDefault="001676CF" w:rsidP="001676CF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7C693E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1676CF" w:rsidRDefault="001676CF" w:rsidP="001676CF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1 200 mm</w:t>
            </w:r>
          </w:p>
        </w:tc>
      </w:tr>
      <w:tr w:rsidR="0091039C" w:rsidTr="00BA1894">
        <w:tc>
          <w:tcPr>
            <w:tcW w:w="5933" w:type="dxa"/>
          </w:tcPr>
          <w:p w:rsidR="0091039C" w:rsidRPr="00E048C7" w:rsidRDefault="00E048C7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Rozměry vozíku:</w:t>
            </w:r>
          </w:p>
        </w:tc>
        <w:tc>
          <w:tcPr>
            <w:tcW w:w="1661" w:type="dxa"/>
          </w:tcPr>
          <w:p w:rsidR="0091039C" w:rsidRDefault="0091039C" w:rsidP="001676CF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68" w:type="dxa"/>
          </w:tcPr>
          <w:p w:rsidR="0091039C" w:rsidRDefault="0091039C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1676CF" w:rsidTr="00BA1894">
        <w:tc>
          <w:tcPr>
            <w:tcW w:w="5933" w:type="dxa"/>
          </w:tcPr>
          <w:p w:rsidR="001676CF" w:rsidRPr="005367C9" w:rsidRDefault="001676CF" w:rsidP="001676CF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Délka k nosné desce (bez vidlí) ,max. 2 800 mm</w:t>
            </w:r>
          </w:p>
        </w:tc>
        <w:tc>
          <w:tcPr>
            <w:tcW w:w="1661" w:type="dxa"/>
          </w:tcPr>
          <w:p w:rsidR="001676CF" w:rsidRDefault="001676CF" w:rsidP="001676CF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134002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1676CF" w:rsidRDefault="001676CF" w:rsidP="001676CF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2 605 mm</w:t>
            </w:r>
          </w:p>
        </w:tc>
      </w:tr>
      <w:tr w:rsidR="001676CF" w:rsidTr="00BA1894">
        <w:tc>
          <w:tcPr>
            <w:tcW w:w="5933" w:type="dxa"/>
          </w:tcPr>
          <w:p w:rsidR="001676CF" w:rsidRPr="005367C9" w:rsidRDefault="001676CF" w:rsidP="001676CF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Šířka max. 1 300 mm</w:t>
            </w:r>
          </w:p>
        </w:tc>
        <w:tc>
          <w:tcPr>
            <w:tcW w:w="1661" w:type="dxa"/>
          </w:tcPr>
          <w:p w:rsidR="001676CF" w:rsidRDefault="001676CF" w:rsidP="001676CF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134002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1676CF" w:rsidRDefault="001676CF" w:rsidP="001676CF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1 155 mm</w:t>
            </w:r>
          </w:p>
        </w:tc>
      </w:tr>
      <w:tr w:rsidR="001676CF" w:rsidTr="00BA1894">
        <w:tc>
          <w:tcPr>
            <w:tcW w:w="5933" w:type="dxa"/>
          </w:tcPr>
          <w:p w:rsidR="001676CF" w:rsidRPr="00E22776" w:rsidRDefault="001676CF" w:rsidP="001676CF">
            <w:pPr>
              <w:spacing w:after="0" w:line="240" w:lineRule="auto"/>
              <w:ind w:left="164" w:hanging="164"/>
              <w:jc w:val="both"/>
              <w:rPr>
                <w:rFonts w:cs="Arial"/>
              </w:rPr>
            </w:pPr>
            <w:r w:rsidRPr="00E22776">
              <w:rPr>
                <w:rFonts w:cs="Arial"/>
              </w:rPr>
              <w:t>Konstrukční (průjezdná) výška max. 2 </w:t>
            </w:r>
            <w:r>
              <w:rPr>
                <w:rFonts w:cs="Arial"/>
              </w:rPr>
              <w:t>3</w:t>
            </w:r>
            <w:r w:rsidRPr="00E22776">
              <w:rPr>
                <w:rFonts w:cs="Arial"/>
              </w:rPr>
              <w:t>00 mm</w:t>
            </w:r>
          </w:p>
        </w:tc>
        <w:tc>
          <w:tcPr>
            <w:tcW w:w="1661" w:type="dxa"/>
          </w:tcPr>
          <w:p w:rsidR="001676CF" w:rsidRDefault="001676CF" w:rsidP="001676CF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134002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1676CF" w:rsidRDefault="001676CF" w:rsidP="001676CF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="00086676">
              <w:rPr>
                <w:rFonts w:cs="Arial"/>
                <w:b/>
                <w:bCs/>
              </w:rPr>
              <w:t> 200 mm</w:t>
            </w:r>
          </w:p>
        </w:tc>
      </w:tr>
      <w:tr w:rsidR="005367C9" w:rsidTr="00BA1894">
        <w:tc>
          <w:tcPr>
            <w:tcW w:w="5933" w:type="dxa"/>
          </w:tcPr>
          <w:p w:rsidR="005367C9" w:rsidRPr="00E048C7" w:rsidRDefault="00E048C7" w:rsidP="004C6A41">
            <w:pPr>
              <w:spacing w:after="0" w:line="240" w:lineRule="auto"/>
              <w:ind w:left="164" w:hanging="164"/>
              <w:jc w:val="both"/>
              <w:rPr>
                <w:rFonts w:cs="Arial"/>
                <w:b/>
                <w:bCs/>
              </w:rPr>
            </w:pPr>
            <w:r w:rsidRPr="00E048C7">
              <w:rPr>
                <w:rFonts w:cs="Arial"/>
                <w:b/>
                <w:bCs/>
              </w:rPr>
              <w:t>Standardní vybavení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1661" w:type="dxa"/>
          </w:tcPr>
          <w:p w:rsidR="005367C9" w:rsidRDefault="005367C9" w:rsidP="001676CF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68" w:type="dxa"/>
          </w:tcPr>
          <w:p w:rsidR="005367C9" w:rsidRDefault="005367C9" w:rsidP="00022AD3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086676" w:rsidTr="00BA1894">
        <w:tc>
          <w:tcPr>
            <w:tcW w:w="5933" w:type="dxa"/>
          </w:tcPr>
          <w:p w:rsidR="00086676" w:rsidRDefault="00086676" w:rsidP="00086676">
            <w:pPr>
              <w:spacing w:after="0" w:line="240" w:lineRule="auto"/>
              <w:ind w:left="22" w:hanging="22"/>
              <w:jc w:val="both"/>
              <w:rPr>
                <w:rFonts w:cs="Arial"/>
              </w:rPr>
            </w:pPr>
            <w:r>
              <w:rPr>
                <w:rFonts w:cs="Arial"/>
              </w:rPr>
              <w:t>Komfortní bezpečné pracoviště řidiče, sedačka s bezpečnostním pásem</w:t>
            </w:r>
          </w:p>
        </w:tc>
        <w:tc>
          <w:tcPr>
            <w:tcW w:w="1661" w:type="dxa"/>
          </w:tcPr>
          <w:p w:rsidR="00086676" w:rsidRDefault="00086676" w:rsidP="000866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54791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86676" w:rsidRDefault="00086676" w:rsidP="00086676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5A7504">
              <w:rPr>
                <w:rFonts w:cs="Arial"/>
                <w:b/>
                <w:bCs/>
              </w:rPr>
              <w:t>Standard</w:t>
            </w:r>
          </w:p>
        </w:tc>
      </w:tr>
      <w:tr w:rsidR="00086676" w:rsidTr="00BA1894">
        <w:tc>
          <w:tcPr>
            <w:tcW w:w="5933" w:type="dxa"/>
          </w:tcPr>
          <w:p w:rsidR="00086676" w:rsidRDefault="00086676" w:rsidP="00086676">
            <w:pPr>
              <w:spacing w:after="0" w:line="240" w:lineRule="auto"/>
              <w:ind w:left="164" w:hanging="164"/>
              <w:jc w:val="both"/>
              <w:rPr>
                <w:rFonts w:cs="Arial"/>
              </w:rPr>
            </w:pPr>
            <w:r>
              <w:rPr>
                <w:rFonts w:cs="Arial"/>
              </w:rPr>
              <w:t>Ochranná mříž nad nosnou deskou vidlic</w:t>
            </w:r>
          </w:p>
        </w:tc>
        <w:tc>
          <w:tcPr>
            <w:tcW w:w="1661" w:type="dxa"/>
          </w:tcPr>
          <w:p w:rsidR="00086676" w:rsidRDefault="00086676" w:rsidP="000866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54791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86676" w:rsidRDefault="00086676" w:rsidP="00086676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5A7504">
              <w:rPr>
                <w:rFonts w:cs="Arial"/>
                <w:b/>
                <w:bCs/>
              </w:rPr>
              <w:t>Standard</w:t>
            </w:r>
          </w:p>
        </w:tc>
      </w:tr>
      <w:tr w:rsidR="00086676" w:rsidTr="00BA1894">
        <w:tc>
          <w:tcPr>
            <w:tcW w:w="5933" w:type="dxa"/>
          </w:tcPr>
          <w:p w:rsidR="00086676" w:rsidRDefault="00086676" w:rsidP="00086676">
            <w:pPr>
              <w:spacing w:after="0" w:line="240" w:lineRule="auto"/>
              <w:ind w:left="164" w:hanging="164"/>
              <w:jc w:val="both"/>
              <w:rPr>
                <w:rFonts w:cs="Arial"/>
              </w:rPr>
            </w:pPr>
            <w:r>
              <w:rPr>
                <w:rFonts w:cs="Arial"/>
              </w:rPr>
              <w:t>Elektromagnetické zhášení motoru</w:t>
            </w:r>
          </w:p>
        </w:tc>
        <w:tc>
          <w:tcPr>
            <w:tcW w:w="1661" w:type="dxa"/>
          </w:tcPr>
          <w:p w:rsidR="00086676" w:rsidRDefault="00086676" w:rsidP="000866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54791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86676" w:rsidRDefault="00086676" w:rsidP="00086676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5A7504">
              <w:rPr>
                <w:rFonts w:cs="Arial"/>
                <w:b/>
                <w:bCs/>
              </w:rPr>
              <w:t>Standard</w:t>
            </w:r>
          </w:p>
        </w:tc>
      </w:tr>
      <w:tr w:rsidR="00086676" w:rsidTr="00BA1894">
        <w:tc>
          <w:tcPr>
            <w:tcW w:w="5933" w:type="dxa"/>
          </w:tcPr>
          <w:p w:rsidR="00086676" w:rsidRDefault="00086676" w:rsidP="00086676">
            <w:pPr>
              <w:spacing w:after="0" w:line="240" w:lineRule="auto"/>
              <w:ind w:left="164" w:hanging="164"/>
              <w:jc w:val="both"/>
              <w:rPr>
                <w:rFonts w:cs="Arial"/>
              </w:rPr>
            </w:pPr>
            <w:r>
              <w:rPr>
                <w:rFonts w:cs="Arial"/>
              </w:rPr>
              <w:t>Ochranný bezpečnostní rám s pracovním osvětlením</w:t>
            </w:r>
          </w:p>
        </w:tc>
        <w:tc>
          <w:tcPr>
            <w:tcW w:w="1661" w:type="dxa"/>
          </w:tcPr>
          <w:p w:rsidR="00086676" w:rsidRDefault="00086676" w:rsidP="000866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54791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86676" w:rsidRDefault="00086676" w:rsidP="00086676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5A7504">
              <w:rPr>
                <w:rFonts w:cs="Arial"/>
                <w:b/>
                <w:bCs/>
              </w:rPr>
              <w:t>Standard</w:t>
            </w:r>
          </w:p>
        </w:tc>
      </w:tr>
      <w:tr w:rsidR="00086676" w:rsidTr="00BA1894">
        <w:tc>
          <w:tcPr>
            <w:tcW w:w="5933" w:type="dxa"/>
          </w:tcPr>
          <w:p w:rsidR="00086676" w:rsidRPr="00E22776" w:rsidRDefault="00086676" w:rsidP="00086676">
            <w:pPr>
              <w:spacing w:after="0" w:line="240" w:lineRule="auto"/>
              <w:ind w:left="164" w:hanging="164"/>
              <w:jc w:val="both"/>
              <w:rPr>
                <w:rFonts w:cs="Arial"/>
              </w:rPr>
            </w:pPr>
            <w:r w:rsidRPr="00E22776">
              <w:rPr>
                <w:rFonts w:cs="Arial"/>
              </w:rPr>
              <w:t>Světelný maják na střeše + směrová světla</w:t>
            </w:r>
          </w:p>
        </w:tc>
        <w:tc>
          <w:tcPr>
            <w:tcW w:w="1661" w:type="dxa"/>
          </w:tcPr>
          <w:p w:rsidR="00086676" w:rsidRDefault="00086676" w:rsidP="000866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54791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86676" w:rsidRDefault="00086676" w:rsidP="00086676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5A7504">
              <w:rPr>
                <w:rFonts w:cs="Arial"/>
                <w:b/>
                <w:bCs/>
              </w:rPr>
              <w:t>Standard</w:t>
            </w:r>
          </w:p>
        </w:tc>
      </w:tr>
      <w:tr w:rsidR="00086676" w:rsidTr="00BA1894">
        <w:tc>
          <w:tcPr>
            <w:tcW w:w="5933" w:type="dxa"/>
          </w:tcPr>
          <w:p w:rsidR="00086676" w:rsidRPr="002C2006" w:rsidRDefault="00086676" w:rsidP="00086676">
            <w:pPr>
              <w:spacing w:after="0" w:line="240" w:lineRule="auto"/>
              <w:ind w:left="164" w:hanging="164"/>
              <w:jc w:val="both"/>
              <w:rPr>
                <w:rFonts w:cs="Arial"/>
                <w:highlight w:val="yellow"/>
              </w:rPr>
            </w:pPr>
            <w:r w:rsidRPr="002C2006">
              <w:rPr>
                <w:rFonts w:cs="Arial"/>
              </w:rPr>
              <w:t>Automatická převodovka s hydrodynamickým měničem</w:t>
            </w:r>
          </w:p>
        </w:tc>
        <w:tc>
          <w:tcPr>
            <w:tcW w:w="1661" w:type="dxa"/>
          </w:tcPr>
          <w:p w:rsidR="00086676" w:rsidRDefault="00086676" w:rsidP="000866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54791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86676" w:rsidRDefault="00086676" w:rsidP="00086676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5A7504">
              <w:rPr>
                <w:rFonts w:cs="Arial"/>
                <w:b/>
                <w:bCs/>
              </w:rPr>
              <w:t>Standard</w:t>
            </w:r>
          </w:p>
        </w:tc>
      </w:tr>
      <w:tr w:rsidR="00086676" w:rsidTr="00BA1894">
        <w:tc>
          <w:tcPr>
            <w:tcW w:w="5933" w:type="dxa"/>
          </w:tcPr>
          <w:p w:rsidR="00086676" w:rsidRPr="002C2006" w:rsidRDefault="00086676" w:rsidP="00086676">
            <w:pPr>
              <w:spacing w:after="0" w:line="240" w:lineRule="auto"/>
              <w:ind w:left="164" w:hanging="164"/>
              <w:jc w:val="both"/>
              <w:rPr>
                <w:rFonts w:cs="Arial"/>
                <w:highlight w:val="yellow"/>
              </w:rPr>
            </w:pPr>
            <w:r w:rsidRPr="00AC3DCB">
              <w:rPr>
                <w:rFonts w:cs="Arial"/>
              </w:rPr>
              <w:t>Vzdušnicové pneumatiky</w:t>
            </w:r>
          </w:p>
        </w:tc>
        <w:tc>
          <w:tcPr>
            <w:tcW w:w="1661" w:type="dxa"/>
          </w:tcPr>
          <w:p w:rsidR="00086676" w:rsidRDefault="00086676" w:rsidP="000866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54791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86676" w:rsidRDefault="00086676" w:rsidP="00086676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5A7504">
              <w:rPr>
                <w:rFonts w:cs="Arial"/>
                <w:b/>
                <w:bCs/>
              </w:rPr>
              <w:t>Standard</w:t>
            </w:r>
          </w:p>
        </w:tc>
      </w:tr>
      <w:tr w:rsidR="00086676" w:rsidTr="00BA1894">
        <w:tc>
          <w:tcPr>
            <w:tcW w:w="5933" w:type="dxa"/>
          </w:tcPr>
          <w:p w:rsidR="00086676" w:rsidRPr="00E22776" w:rsidRDefault="00086676" w:rsidP="00086676">
            <w:pPr>
              <w:spacing w:after="0" w:line="240" w:lineRule="auto"/>
              <w:ind w:left="164" w:hanging="164"/>
              <w:jc w:val="both"/>
              <w:rPr>
                <w:rFonts w:cs="Arial"/>
              </w:rPr>
            </w:pPr>
            <w:r w:rsidRPr="00E22776">
              <w:rPr>
                <w:rFonts w:cs="Arial"/>
              </w:rPr>
              <w:t xml:space="preserve">Boční posuv, rozsah 100 + 100 mm </w:t>
            </w:r>
          </w:p>
        </w:tc>
        <w:tc>
          <w:tcPr>
            <w:tcW w:w="1661" w:type="dxa"/>
          </w:tcPr>
          <w:p w:rsidR="00086676" w:rsidRDefault="00086676" w:rsidP="000866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54791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86676" w:rsidRDefault="00086676" w:rsidP="00086676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5A7504">
              <w:rPr>
                <w:rFonts w:cs="Arial"/>
                <w:b/>
                <w:bCs/>
              </w:rPr>
              <w:t>Standard</w:t>
            </w:r>
          </w:p>
        </w:tc>
      </w:tr>
      <w:tr w:rsidR="00086676" w:rsidTr="00BA1894">
        <w:tc>
          <w:tcPr>
            <w:tcW w:w="5933" w:type="dxa"/>
          </w:tcPr>
          <w:p w:rsidR="00086676" w:rsidRPr="00AC3DCB" w:rsidRDefault="00086676" w:rsidP="00086676">
            <w:pPr>
              <w:spacing w:after="0" w:line="240" w:lineRule="auto"/>
              <w:ind w:left="22" w:hanging="22"/>
              <w:jc w:val="both"/>
              <w:rPr>
                <w:rFonts w:cs="Arial"/>
                <w:highlight w:val="yellow"/>
              </w:rPr>
            </w:pPr>
            <w:r w:rsidRPr="00AC3DCB">
              <w:rPr>
                <w:rFonts w:cs="Arial"/>
              </w:rPr>
              <w:t>Celokovová uzavřená kabina s topením včetně stěračů a ostřikovače</w:t>
            </w:r>
          </w:p>
        </w:tc>
        <w:tc>
          <w:tcPr>
            <w:tcW w:w="1661" w:type="dxa"/>
          </w:tcPr>
          <w:p w:rsidR="00086676" w:rsidRDefault="00086676" w:rsidP="000866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54791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86676" w:rsidRDefault="00086676" w:rsidP="00086676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5A7504">
              <w:rPr>
                <w:rFonts w:cs="Arial"/>
                <w:b/>
                <w:bCs/>
              </w:rPr>
              <w:t>Standard</w:t>
            </w:r>
          </w:p>
        </w:tc>
      </w:tr>
      <w:tr w:rsidR="00086676" w:rsidTr="00BA1894">
        <w:tc>
          <w:tcPr>
            <w:tcW w:w="5933" w:type="dxa"/>
          </w:tcPr>
          <w:p w:rsidR="00086676" w:rsidRPr="00E22776" w:rsidRDefault="00086676" w:rsidP="00086676">
            <w:pPr>
              <w:spacing w:after="0" w:line="240" w:lineRule="auto"/>
              <w:ind w:left="22" w:hanging="22"/>
              <w:jc w:val="both"/>
              <w:rPr>
                <w:rFonts w:cs="Arial"/>
              </w:rPr>
            </w:pPr>
            <w:r w:rsidRPr="00E22776">
              <w:rPr>
                <w:rFonts w:cs="Arial"/>
              </w:rPr>
              <w:t>Řízení volantové, nastavitelný volant</w:t>
            </w:r>
          </w:p>
        </w:tc>
        <w:tc>
          <w:tcPr>
            <w:tcW w:w="1661" w:type="dxa"/>
          </w:tcPr>
          <w:p w:rsidR="00086676" w:rsidRDefault="00086676" w:rsidP="000866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54791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86676" w:rsidRDefault="00086676" w:rsidP="00086676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5A7504">
              <w:rPr>
                <w:rFonts w:cs="Arial"/>
                <w:b/>
                <w:bCs/>
              </w:rPr>
              <w:t>Standard</w:t>
            </w:r>
          </w:p>
        </w:tc>
      </w:tr>
      <w:tr w:rsidR="00086676" w:rsidTr="00BA1894">
        <w:tc>
          <w:tcPr>
            <w:tcW w:w="5933" w:type="dxa"/>
          </w:tcPr>
          <w:p w:rsidR="00086676" w:rsidRDefault="00086676" w:rsidP="00086676">
            <w:pPr>
              <w:spacing w:after="0" w:line="240" w:lineRule="auto"/>
              <w:ind w:left="22" w:hanging="22"/>
              <w:jc w:val="both"/>
              <w:rPr>
                <w:rFonts w:cs="Arial"/>
                <w:highlight w:val="yellow"/>
              </w:rPr>
            </w:pPr>
            <w:r w:rsidRPr="00E22776">
              <w:rPr>
                <w:rFonts w:cs="Arial"/>
              </w:rPr>
              <w:t>Zvukový indikátor couvání</w:t>
            </w:r>
          </w:p>
        </w:tc>
        <w:tc>
          <w:tcPr>
            <w:tcW w:w="1661" w:type="dxa"/>
          </w:tcPr>
          <w:p w:rsidR="00086676" w:rsidRDefault="00086676" w:rsidP="0008667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54791">
              <w:rPr>
                <w:rFonts w:cs="Arial"/>
                <w:b/>
                <w:bCs/>
              </w:rPr>
              <w:t>Ano</w:t>
            </w:r>
          </w:p>
        </w:tc>
        <w:tc>
          <w:tcPr>
            <w:tcW w:w="1468" w:type="dxa"/>
          </w:tcPr>
          <w:p w:rsidR="00086676" w:rsidRDefault="00086676" w:rsidP="00086676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5A7504">
              <w:rPr>
                <w:rFonts w:cs="Arial"/>
                <w:b/>
                <w:bCs/>
              </w:rPr>
              <w:t>Standard</w:t>
            </w:r>
          </w:p>
        </w:tc>
      </w:tr>
    </w:tbl>
    <w:p w:rsidR="000D0E9B" w:rsidRDefault="000D0E9B" w:rsidP="006E2BDA">
      <w:pPr>
        <w:spacing w:after="0" w:line="240" w:lineRule="auto"/>
        <w:jc w:val="both"/>
        <w:rPr>
          <w:rFonts w:cs="Arial"/>
        </w:rPr>
      </w:pPr>
    </w:p>
    <w:p w:rsidR="00394D83" w:rsidRDefault="00394D83" w:rsidP="006E2BDA">
      <w:pPr>
        <w:spacing w:after="0" w:line="240" w:lineRule="auto"/>
        <w:jc w:val="both"/>
        <w:rPr>
          <w:rFonts w:cs="Arial"/>
        </w:rPr>
      </w:pPr>
    </w:p>
    <w:p w:rsidR="00394D83" w:rsidRDefault="00394D83" w:rsidP="006E2BDA">
      <w:pPr>
        <w:spacing w:after="0" w:line="240" w:lineRule="auto"/>
        <w:jc w:val="both"/>
        <w:rPr>
          <w:rFonts w:cs="Arial"/>
        </w:rPr>
      </w:pPr>
    </w:p>
    <w:p w:rsidR="00394D83" w:rsidRPr="00397CF2" w:rsidRDefault="00394D83" w:rsidP="006E2BDA">
      <w:pPr>
        <w:spacing w:after="0" w:line="240" w:lineRule="auto"/>
        <w:jc w:val="both"/>
        <w:rPr>
          <w:rFonts w:cs="Arial"/>
        </w:rPr>
      </w:pPr>
    </w:p>
    <w:p w:rsidR="00AE4F63" w:rsidRPr="00DF0FE1" w:rsidRDefault="00AE4F63" w:rsidP="00CA3C11">
      <w:pPr>
        <w:jc w:val="both"/>
        <w:rPr>
          <w:rFonts w:cs="Arial"/>
          <w:b/>
        </w:rPr>
      </w:pPr>
      <w:r w:rsidRPr="00DF0FE1">
        <w:rPr>
          <w:rFonts w:cs="Arial"/>
          <w:b/>
        </w:rPr>
        <w:t>Další požadavky</w:t>
      </w:r>
      <w:r w:rsidR="00DF0FE1">
        <w:rPr>
          <w:rFonts w:cs="Arial"/>
          <w:b/>
        </w:rPr>
        <w:t xml:space="preserve"> při předání</w:t>
      </w:r>
      <w:r w:rsidRPr="00DF0FE1">
        <w:rPr>
          <w:rFonts w:cs="Arial"/>
          <w:b/>
        </w:rPr>
        <w:t xml:space="preserve"> :</w:t>
      </w:r>
    </w:p>
    <w:p w:rsidR="00AE4F63" w:rsidRDefault="00DF0FE1" w:rsidP="00DF0FE1">
      <w:pPr>
        <w:numPr>
          <w:ilvl w:val="0"/>
          <w:numId w:val="18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označení </w:t>
      </w:r>
      <w:r w:rsidR="002510AF">
        <w:rPr>
          <w:rFonts w:cs="Arial"/>
        </w:rPr>
        <w:t xml:space="preserve">stroje </w:t>
      </w:r>
      <w:r w:rsidR="006F4863">
        <w:rPr>
          <w:rFonts w:cs="Arial"/>
        </w:rPr>
        <w:t>„CE“ (na soubor v</w:t>
      </w:r>
      <w:r w:rsidR="00B01EE5">
        <w:rPr>
          <w:rFonts w:cs="Arial"/>
        </w:rPr>
        <w:t> </w:t>
      </w:r>
      <w:r w:rsidR="006F4863">
        <w:rPr>
          <w:rFonts w:cs="Arial"/>
        </w:rPr>
        <w:t xml:space="preserve">uživatelském manuálu), </w:t>
      </w:r>
    </w:p>
    <w:p w:rsidR="00AE4F63" w:rsidRDefault="006F4863" w:rsidP="00DF0FE1">
      <w:pPr>
        <w:numPr>
          <w:ilvl w:val="0"/>
          <w:numId w:val="18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1 originální návod (možnost </w:t>
      </w:r>
      <w:r w:rsidR="00C77BBE">
        <w:rPr>
          <w:rFonts w:cs="Arial"/>
        </w:rPr>
        <w:t>elektronicky</w:t>
      </w:r>
      <w:r>
        <w:rPr>
          <w:rFonts w:cs="Arial"/>
        </w:rPr>
        <w:t xml:space="preserve">), </w:t>
      </w:r>
    </w:p>
    <w:p w:rsidR="00AE4F63" w:rsidRDefault="006F4863" w:rsidP="00DF0FE1">
      <w:pPr>
        <w:numPr>
          <w:ilvl w:val="0"/>
          <w:numId w:val="18"/>
        </w:numPr>
        <w:tabs>
          <w:tab w:val="clear" w:pos="1068"/>
        </w:tabs>
        <w:spacing w:after="0" w:line="240" w:lineRule="auto"/>
        <w:ind w:left="284" w:hanging="284"/>
        <w:jc w:val="both"/>
        <w:rPr>
          <w:rFonts w:cs="Arial"/>
        </w:rPr>
      </w:pPr>
      <w:r>
        <w:rPr>
          <w:rFonts w:cs="Arial"/>
        </w:rPr>
        <w:t>2 návody k</w:t>
      </w:r>
      <w:r w:rsidR="002510AF">
        <w:rPr>
          <w:rFonts w:cs="Arial"/>
        </w:rPr>
        <w:t>e stroji</w:t>
      </w:r>
      <w:r w:rsidR="00D11C32">
        <w:rPr>
          <w:rFonts w:cs="Arial"/>
        </w:rPr>
        <w:t xml:space="preserve"> </w:t>
      </w:r>
      <w:r>
        <w:rPr>
          <w:rFonts w:cs="Arial"/>
        </w:rPr>
        <w:t xml:space="preserve">v českém jazyce (pokud možno 1x </w:t>
      </w:r>
      <w:r w:rsidR="00C77BBE">
        <w:rPr>
          <w:rFonts w:cs="Arial"/>
        </w:rPr>
        <w:t>elektronicky</w:t>
      </w:r>
      <w:r>
        <w:rPr>
          <w:rFonts w:cs="Arial"/>
        </w:rPr>
        <w:t xml:space="preserve"> ve formátu*.doc ev.*.pdf)</w:t>
      </w:r>
      <w:r w:rsidR="00506B8A">
        <w:rPr>
          <w:rFonts w:cs="Arial"/>
        </w:rPr>
        <w:t>.</w:t>
      </w:r>
      <w:r>
        <w:rPr>
          <w:rFonts w:cs="Arial"/>
        </w:rPr>
        <w:t xml:space="preserve"> </w:t>
      </w:r>
    </w:p>
    <w:p w:rsidR="00007B07" w:rsidRDefault="00007B07" w:rsidP="00DF0FE1">
      <w:pPr>
        <w:spacing w:after="0" w:line="240" w:lineRule="auto"/>
        <w:ind w:left="284" w:hanging="284"/>
        <w:jc w:val="both"/>
        <w:rPr>
          <w:rFonts w:cs="Arial"/>
          <w:b/>
        </w:rPr>
      </w:pPr>
    </w:p>
    <w:p w:rsidR="00753AAB" w:rsidRDefault="00753AAB" w:rsidP="00DF0FE1">
      <w:pPr>
        <w:spacing w:after="0" w:line="240" w:lineRule="auto"/>
        <w:ind w:left="284" w:hanging="284"/>
        <w:jc w:val="both"/>
        <w:rPr>
          <w:rFonts w:cs="Arial"/>
          <w:b/>
        </w:rPr>
      </w:pPr>
    </w:p>
    <w:p w:rsidR="00AE4F63" w:rsidRDefault="00AE4F63" w:rsidP="00022AD3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Další p</w:t>
      </w:r>
      <w:r w:rsidRPr="00F24B65">
        <w:rPr>
          <w:rFonts w:cs="Arial"/>
          <w:b/>
        </w:rPr>
        <w:t>odmínky a požadavky:</w:t>
      </w:r>
    </w:p>
    <w:p w:rsidR="00AE4F63" w:rsidRDefault="00AE4F63" w:rsidP="00022AD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Z technické dokumentace musí být patrné následující informace:</w:t>
      </w:r>
    </w:p>
    <w:p w:rsidR="00CA3C11" w:rsidRDefault="00AE4F63" w:rsidP="00CA3C11">
      <w:pPr>
        <w:ind w:left="708"/>
        <w:jc w:val="both"/>
        <w:rPr>
          <w:rFonts w:cs="Arial"/>
        </w:rPr>
      </w:pPr>
      <w:r w:rsidRPr="002501F9">
        <w:rPr>
          <w:rFonts w:cs="Arial"/>
        </w:rPr>
        <w:t xml:space="preserve">-      </w:t>
      </w:r>
      <w:r w:rsidR="00CA3C11">
        <w:rPr>
          <w:rFonts w:cs="Arial"/>
        </w:rPr>
        <w:t>d</w:t>
      </w:r>
      <w:r w:rsidRPr="00397CF2">
        <w:rPr>
          <w:rFonts w:cs="Arial"/>
        </w:rPr>
        <w:t>oložení veškerých atestů, schvalovacích protokolů včetně prohlášení o shodě.</w:t>
      </w:r>
    </w:p>
    <w:p w:rsidR="00AE4F63" w:rsidRPr="006658B4" w:rsidRDefault="00AE4F63" w:rsidP="002D3730">
      <w:pPr>
        <w:spacing w:after="0" w:line="240" w:lineRule="auto"/>
        <w:jc w:val="both"/>
        <w:rPr>
          <w:rFonts w:cs="Arial"/>
        </w:rPr>
      </w:pPr>
      <w:r w:rsidRPr="00397CF2">
        <w:rPr>
          <w:rFonts w:cs="Arial"/>
        </w:rPr>
        <w:t>Z</w:t>
      </w:r>
      <w:r w:rsidRPr="002501F9">
        <w:rPr>
          <w:rFonts w:cs="Arial"/>
        </w:rPr>
        <w:t> </w:t>
      </w:r>
      <w:r w:rsidRPr="00397CF2">
        <w:rPr>
          <w:rFonts w:cs="Arial"/>
        </w:rPr>
        <w:t>technické dokumentace m</w:t>
      </w:r>
      <w:r w:rsidRPr="006658B4">
        <w:rPr>
          <w:rFonts w:cs="Arial"/>
        </w:rPr>
        <w:t>usí být dále patrné následující informace :</w:t>
      </w:r>
    </w:p>
    <w:p w:rsidR="00AE4F63" w:rsidRPr="006658B4" w:rsidRDefault="00AE4F63" w:rsidP="002D3730">
      <w:pPr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6658B4">
        <w:rPr>
          <w:rFonts w:cs="Arial"/>
        </w:rPr>
        <w:t xml:space="preserve">klasifikační třída </w:t>
      </w:r>
      <w:r w:rsidR="00607F72">
        <w:rPr>
          <w:rFonts w:cs="Arial"/>
        </w:rPr>
        <w:t>stroje</w:t>
      </w:r>
      <w:r w:rsidRPr="006658B4">
        <w:rPr>
          <w:rFonts w:cs="Arial"/>
        </w:rPr>
        <w:t xml:space="preserve">, </w:t>
      </w:r>
    </w:p>
    <w:p w:rsidR="00AE4F63" w:rsidRPr="00397CF2" w:rsidRDefault="00AE4F63" w:rsidP="00121A6E">
      <w:pPr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397CF2">
        <w:rPr>
          <w:rFonts w:cs="Arial"/>
        </w:rPr>
        <w:t>nároky na četnost periodických a servisních prohlídek,</w:t>
      </w:r>
    </w:p>
    <w:p w:rsidR="00AE4F63" w:rsidRDefault="00AE4F63" w:rsidP="001669C2">
      <w:pPr>
        <w:numPr>
          <w:ilvl w:val="0"/>
          <w:numId w:val="18"/>
        </w:numPr>
        <w:spacing w:after="0" w:line="240" w:lineRule="auto"/>
        <w:jc w:val="both"/>
        <w:rPr>
          <w:rFonts w:cs="Arial"/>
        </w:rPr>
      </w:pPr>
      <w:r w:rsidRPr="00397CF2">
        <w:rPr>
          <w:rFonts w:cs="Arial"/>
        </w:rPr>
        <w:t xml:space="preserve">nároky na nezbytnou pravidelnou obměnu součástí </w:t>
      </w:r>
      <w:r w:rsidR="00607F72">
        <w:rPr>
          <w:rFonts w:cs="Arial"/>
        </w:rPr>
        <w:t>stroje</w:t>
      </w:r>
      <w:r w:rsidR="00C77BBE">
        <w:rPr>
          <w:rFonts w:cs="Arial"/>
        </w:rPr>
        <w:t>.</w:t>
      </w:r>
    </w:p>
    <w:p w:rsidR="00AE4F63" w:rsidRDefault="00AE4F63" w:rsidP="00121A6E">
      <w:pPr>
        <w:spacing w:after="0" w:line="240" w:lineRule="auto"/>
        <w:jc w:val="both"/>
      </w:pPr>
    </w:p>
    <w:p w:rsidR="00753AAB" w:rsidRDefault="00753AAB" w:rsidP="00121A6E">
      <w:pPr>
        <w:spacing w:after="0" w:line="240" w:lineRule="auto"/>
        <w:jc w:val="both"/>
      </w:pPr>
    </w:p>
    <w:p w:rsidR="00AE4F63" w:rsidRPr="00394D83" w:rsidRDefault="00AE4F63" w:rsidP="001669C2">
      <w:pPr>
        <w:spacing w:after="0" w:line="240" w:lineRule="auto"/>
        <w:jc w:val="both"/>
        <w:rPr>
          <w:rFonts w:cs="Arial"/>
        </w:rPr>
      </w:pPr>
      <w:r w:rsidRPr="00394D83">
        <w:rPr>
          <w:rFonts w:cs="Arial"/>
        </w:rPr>
        <w:t xml:space="preserve">Prodávající dodává </w:t>
      </w:r>
      <w:r w:rsidR="00086676">
        <w:rPr>
          <w:rFonts w:cs="Arial"/>
        </w:rPr>
        <w:t xml:space="preserve">Capstan FG25 </w:t>
      </w:r>
      <w:r w:rsidRPr="00394D83">
        <w:rPr>
          <w:rFonts w:cs="Arial"/>
        </w:rPr>
        <w:t xml:space="preserve">těchto specifikací </w:t>
      </w:r>
      <w:r w:rsidRPr="00394D83">
        <w:rPr>
          <w:rFonts w:cs="Arial"/>
          <w:i/>
        </w:rPr>
        <w:t>(</w:t>
      </w:r>
      <w:r w:rsidR="00D765F8" w:rsidRPr="00394D83">
        <w:rPr>
          <w:rFonts w:cs="Arial"/>
          <w:i/>
        </w:rPr>
        <w:t>P</w:t>
      </w:r>
      <w:r w:rsidRPr="00394D83">
        <w:rPr>
          <w:rFonts w:cs="Arial"/>
          <w:i/>
        </w:rPr>
        <w:t>rodávající uvede konkrétní specifikac</w:t>
      </w:r>
      <w:r w:rsidR="00421DFC" w:rsidRPr="00394D83">
        <w:rPr>
          <w:rFonts w:cs="Arial"/>
          <w:i/>
        </w:rPr>
        <w:t>i</w:t>
      </w:r>
      <w:r w:rsidRPr="00394D83">
        <w:rPr>
          <w:rFonts w:cs="Arial"/>
          <w:i/>
        </w:rPr>
        <w:t xml:space="preserve"> </w:t>
      </w:r>
      <w:r w:rsidR="00607F72" w:rsidRPr="00394D83">
        <w:rPr>
          <w:rFonts w:cs="Arial"/>
          <w:i/>
        </w:rPr>
        <w:t>stroje</w:t>
      </w:r>
      <w:r w:rsidR="00753AAB" w:rsidRPr="00394D83">
        <w:rPr>
          <w:rFonts w:cs="Arial"/>
          <w:i/>
        </w:rPr>
        <w:t>,</w:t>
      </w:r>
      <w:r w:rsidRPr="00394D83">
        <w:rPr>
          <w:rFonts w:cs="Arial"/>
          <w:i/>
        </w:rPr>
        <w:t xml:space="preserve"> kter</w:t>
      </w:r>
      <w:r w:rsidR="00607F72" w:rsidRPr="00394D83">
        <w:rPr>
          <w:rFonts w:cs="Arial"/>
          <w:i/>
        </w:rPr>
        <w:t>ý</w:t>
      </w:r>
      <w:r w:rsidRPr="00394D83">
        <w:rPr>
          <w:rFonts w:cs="Arial"/>
          <w:i/>
        </w:rPr>
        <w:t xml:space="preserve"> dodává a splňuje výše uvedené minimální kritéria)</w:t>
      </w:r>
      <w:r w:rsidRPr="00394D83">
        <w:rPr>
          <w:rFonts w:cs="Arial"/>
        </w:rPr>
        <w:t>:</w:t>
      </w:r>
    </w:p>
    <w:p w:rsidR="00086676" w:rsidRDefault="00086676" w:rsidP="001669C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a</w:t>
      </w:r>
      <w:r w:rsidR="00AE4F63" w:rsidRPr="00394D83">
        <w:rPr>
          <w:rFonts w:cs="Arial"/>
        </w:rPr>
        <w:t xml:space="preserve"> tyto doklady k výše uvedené</w:t>
      </w:r>
      <w:r w:rsidR="00753AAB" w:rsidRPr="00394D83">
        <w:rPr>
          <w:rFonts w:cs="Arial"/>
        </w:rPr>
        <w:t xml:space="preserve">mu </w:t>
      </w:r>
      <w:r w:rsidR="00607F72" w:rsidRPr="00394D83">
        <w:rPr>
          <w:rFonts w:cs="Arial"/>
        </w:rPr>
        <w:t xml:space="preserve">stroji </w:t>
      </w:r>
      <w:r w:rsidR="00F02D8A" w:rsidRPr="00394D83">
        <w:rPr>
          <w:rFonts w:cs="Arial"/>
          <w:i/>
        </w:rPr>
        <w:t>(</w:t>
      </w:r>
      <w:r w:rsidR="006658B4" w:rsidRPr="00394D83">
        <w:rPr>
          <w:rFonts w:cs="Arial"/>
          <w:i/>
        </w:rPr>
        <w:t>P</w:t>
      </w:r>
      <w:r w:rsidR="00AE4F63" w:rsidRPr="00394D83">
        <w:rPr>
          <w:rFonts w:cs="Arial"/>
          <w:i/>
        </w:rPr>
        <w:t xml:space="preserve">rodávající uvede konkrétní doklady, které dodává společně </w:t>
      </w:r>
      <w:r w:rsidR="00A43180" w:rsidRPr="00394D83">
        <w:rPr>
          <w:rFonts w:cs="Arial"/>
          <w:i/>
        </w:rPr>
        <w:t xml:space="preserve"> se </w:t>
      </w:r>
      <w:r w:rsidR="00607F72" w:rsidRPr="00394D83">
        <w:rPr>
          <w:rFonts w:cs="Arial"/>
          <w:i/>
        </w:rPr>
        <w:t>strojem</w:t>
      </w:r>
      <w:r w:rsidR="00AE4F63" w:rsidRPr="00394D83">
        <w:rPr>
          <w:rFonts w:cs="Arial"/>
          <w:i/>
        </w:rPr>
        <w:t>)</w:t>
      </w:r>
      <w:r w:rsidR="00AE4F63" w:rsidRPr="00394D83">
        <w:rPr>
          <w:rFonts w:cs="Arial"/>
        </w:rPr>
        <w:t>:</w:t>
      </w:r>
      <w:r>
        <w:rPr>
          <w:rFonts w:cs="Arial"/>
        </w:rPr>
        <w:t xml:space="preserve"> Návod k obsluze</w:t>
      </w:r>
    </w:p>
    <w:p w:rsidR="00AE4F63" w:rsidRDefault="00086676" w:rsidP="001669C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             Záruční a servisní knížka</w:t>
      </w:r>
    </w:p>
    <w:p w:rsidR="00086676" w:rsidRDefault="00086676" w:rsidP="001669C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  <w:t xml:space="preserve">   Průkaz stroje</w:t>
      </w:r>
    </w:p>
    <w:p w:rsidR="00086676" w:rsidRDefault="00086676" w:rsidP="001669C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  <w:t xml:space="preserve">   Prohlášení o shodě</w:t>
      </w:r>
      <w:bookmarkStart w:id="2" w:name="_GoBack"/>
      <w:bookmarkEnd w:id="2"/>
    </w:p>
    <w:p w:rsidR="00EF4223" w:rsidRDefault="00EF4223" w:rsidP="001669C2">
      <w:pPr>
        <w:spacing w:after="0" w:line="240" w:lineRule="auto"/>
        <w:jc w:val="both"/>
        <w:rPr>
          <w:rFonts w:cs="Arial"/>
        </w:rPr>
      </w:pPr>
    </w:p>
    <w:p w:rsidR="00AE4F63" w:rsidRPr="003902B4" w:rsidRDefault="00AE4F63" w:rsidP="001669C2">
      <w:pPr>
        <w:jc w:val="both"/>
      </w:pPr>
      <w:r>
        <w:rPr>
          <w:b/>
        </w:rPr>
        <w:t>Prodávající</w:t>
      </w:r>
      <w:r w:rsidRPr="00051BB4">
        <w:rPr>
          <w:b/>
        </w:rPr>
        <w:t xml:space="preserve"> </w:t>
      </w:r>
      <w:r>
        <w:rPr>
          <w:b/>
        </w:rPr>
        <w:t>podpisem smlouvy potvrzuje</w:t>
      </w:r>
      <w:r w:rsidRPr="00051BB4">
        <w:rPr>
          <w:b/>
        </w:rPr>
        <w:t xml:space="preserve">, že </w:t>
      </w:r>
      <w:r>
        <w:rPr>
          <w:b/>
        </w:rPr>
        <w:t>dodávka</w:t>
      </w:r>
      <w:r w:rsidRPr="00051BB4">
        <w:rPr>
          <w:b/>
        </w:rPr>
        <w:t xml:space="preserve"> </w:t>
      </w:r>
      <w:r w:rsidR="00607F72">
        <w:rPr>
          <w:b/>
        </w:rPr>
        <w:t xml:space="preserve">stroje </w:t>
      </w:r>
      <w:r w:rsidRPr="00051BB4">
        <w:rPr>
          <w:b/>
        </w:rPr>
        <w:t xml:space="preserve">bude vyhovovat všem </w:t>
      </w:r>
      <w:r>
        <w:rPr>
          <w:b/>
        </w:rPr>
        <w:t xml:space="preserve">výše uvedeným </w:t>
      </w:r>
      <w:r w:rsidRPr="00051BB4">
        <w:rPr>
          <w:b/>
        </w:rPr>
        <w:t xml:space="preserve">požadavkům </w:t>
      </w:r>
      <w:r>
        <w:rPr>
          <w:b/>
        </w:rPr>
        <w:t>kupujícího</w:t>
      </w:r>
      <w:r w:rsidRPr="00051BB4">
        <w:rPr>
          <w:b/>
        </w:rPr>
        <w:t xml:space="preserve">. Pokud by se v průběhu přípravy a realizace </w:t>
      </w:r>
      <w:r>
        <w:rPr>
          <w:b/>
        </w:rPr>
        <w:t>dodávky</w:t>
      </w:r>
      <w:r w:rsidRPr="00051BB4">
        <w:rPr>
          <w:b/>
        </w:rPr>
        <w:t xml:space="preserve"> ukázalo, že ke splnění požadavků </w:t>
      </w:r>
      <w:r w:rsidR="00D765F8">
        <w:rPr>
          <w:b/>
        </w:rPr>
        <w:t>K</w:t>
      </w:r>
      <w:r>
        <w:rPr>
          <w:b/>
        </w:rPr>
        <w:t>upujícího</w:t>
      </w:r>
      <w:r w:rsidRPr="00051BB4">
        <w:rPr>
          <w:b/>
        </w:rPr>
        <w:t xml:space="preserve"> jsou nezbytn</w:t>
      </w:r>
      <w:r w:rsidR="00607F72">
        <w:rPr>
          <w:b/>
        </w:rPr>
        <w:t>é</w:t>
      </w:r>
      <w:r w:rsidRPr="00051BB4">
        <w:rPr>
          <w:b/>
        </w:rPr>
        <w:t xml:space="preserve"> další </w:t>
      </w:r>
      <w:r w:rsidR="00607F72">
        <w:rPr>
          <w:b/>
        </w:rPr>
        <w:t>části stroje</w:t>
      </w:r>
      <w:r w:rsidR="00607F72" w:rsidRPr="00051BB4">
        <w:rPr>
          <w:b/>
        </w:rPr>
        <w:t xml:space="preserve"> </w:t>
      </w:r>
      <w:r w:rsidRPr="00051BB4">
        <w:rPr>
          <w:b/>
        </w:rPr>
        <w:t xml:space="preserve">či práce, </w:t>
      </w:r>
      <w:r>
        <w:rPr>
          <w:b/>
        </w:rPr>
        <w:t xml:space="preserve">zavazuje se </w:t>
      </w:r>
      <w:r w:rsidR="00D765F8">
        <w:rPr>
          <w:b/>
        </w:rPr>
        <w:t>P</w:t>
      </w:r>
      <w:r>
        <w:rPr>
          <w:b/>
        </w:rPr>
        <w:t>rodávající</w:t>
      </w:r>
      <w:r w:rsidRPr="00051BB4">
        <w:rPr>
          <w:b/>
        </w:rPr>
        <w:t xml:space="preserve"> </w:t>
      </w:r>
      <w:r>
        <w:rPr>
          <w:b/>
        </w:rPr>
        <w:t xml:space="preserve">dodat </w:t>
      </w:r>
      <w:r w:rsidRPr="00051BB4">
        <w:rPr>
          <w:b/>
        </w:rPr>
        <w:t>t</w:t>
      </w:r>
      <w:r w:rsidR="00607F72">
        <w:rPr>
          <w:b/>
        </w:rPr>
        <w:t>y</w:t>
      </w:r>
      <w:r w:rsidRPr="00051BB4">
        <w:rPr>
          <w:b/>
        </w:rPr>
        <w:t xml:space="preserve">to </w:t>
      </w:r>
      <w:r w:rsidR="00607F72">
        <w:rPr>
          <w:b/>
        </w:rPr>
        <w:t>další části stroje</w:t>
      </w:r>
      <w:r w:rsidR="00607F72" w:rsidRPr="00051BB4">
        <w:rPr>
          <w:b/>
        </w:rPr>
        <w:t xml:space="preserve"> </w:t>
      </w:r>
      <w:r w:rsidRPr="00051BB4">
        <w:rPr>
          <w:b/>
        </w:rPr>
        <w:t>a prov</w:t>
      </w:r>
      <w:r>
        <w:rPr>
          <w:b/>
        </w:rPr>
        <w:t>ést</w:t>
      </w:r>
      <w:r w:rsidRPr="00051BB4">
        <w:rPr>
          <w:b/>
        </w:rPr>
        <w:t xml:space="preserve"> tyto práce jako součást </w:t>
      </w:r>
      <w:r>
        <w:rPr>
          <w:b/>
        </w:rPr>
        <w:t>své dodávky</w:t>
      </w:r>
      <w:r w:rsidRPr="00051BB4">
        <w:rPr>
          <w:b/>
        </w:rPr>
        <w:t xml:space="preserve"> bez zvýšení </w:t>
      </w:r>
      <w:r>
        <w:rPr>
          <w:b/>
        </w:rPr>
        <w:t>kupní ceny</w:t>
      </w:r>
      <w:r w:rsidRPr="00051BB4">
        <w:rPr>
          <w:b/>
        </w:rPr>
        <w:t xml:space="preserve"> (</w:t>
      </w:r>
      <w:r>
        <w:rPr>
          <w:b/>
        </w:rPr>
        <w:t xml:space="preserve">tj. </w:t>
      </w:r>
      <w:r w:rsidRPr="00051BB4">
        <w:rPr>
          <w:b/>
        </w:rPr>
        <w:t>zmíněné dodávky a práce nebudou mít charakter víceprací).</w:t>
      </w:r>
    </w:p>
    <w:sectPr w:rsidR="00AE4F63" w:rsidRPr="003902B4" w:rsidSect="00D302D2">
      <w:footerReference w:type="even" r:id="rId9"/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DBA" w:rsidRDefault="00A66DBA">
      <w:r>
        <w:separator/>
      </w:r>
    </w:p>
  </w:endnote>
  <w:endnote w:type="continuationSeparator" w:id="0">
    <w:p w:rsidR="00A66DBA" w:rsidRDefault="00A66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5BC" w:rsidRDefault="001B251A" w:rsidP="0052182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425B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25BC" w:rsidRDefault="002425BC" w:rsidP="00D938F4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5BC" w:rsidRDefault="001B251A" w:rsidP="0052182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425B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074E">
      <w:rPr>
        <w:rStyle w:val="slostrnky"/>
        <w:noProof/>
      </w:rPr>
      <w:t>6</w:t>
    </w:r>
    <w:r>
      <w:rPr>
        <w:rStyle w:val="slostrnky"/>
      </w:rPr>
      <w:fldChar w:fldCharType="end"/>
    </w:r>
  </w:p>
  <w:p w:rsidR="002425BC" w:rsidRDefault="002425BC" w:rsidP="00D938F4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DBA" w:rsidRDefault="00A66DBA">
      <w:r>
        <w:separator/>
      </w:r>
    </w:p>
  </w:footnote>
  <w:footnote w:type="continuationSeparator" w:id="0">
    <w:p w:rsidR="00A66DBA" w:rsidRDefault="00A66D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6563"/>
    <w:multiLevelType w:val="hybridMultilevel"/>
    <w:tmpl w:val="643E2E46"/>
    <w:lvl w:ilvl="0" w:tplc="5D0644B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C252C"/>
    <w:multiLevelType w:val="hybridMultilevel"/>
    <w:tmpl w:val="5CA49112"/>
    <w:lvl w:ilvl="0" w:tplc="B0E863FE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">
    <w:nsid w:val="0AF220C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6554D6"/>
    <w:multiLevelType w:val="hybridMultilevel"/>
    <w:tmpl w:val="CEAE7672"/>
    <w:lvl w:ilvl="0" w:tplc="A7840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9B5B0C"/>
    <w:multiLevelType w:val="hybridMultilevel"/>
    <w:tmpl w:val="4ED833E0"/>
    <w:lvl w:ilvl="0" w:tplc="70F4C9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0665979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352ABE"/>
    <w:multiLevelType w:val="hybridMultilevel"/>
    <w:tmpl w:val="F6A4A3E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6852244"/>
    <w:multiLevelType w:val="hybridMultilevel"/>
    <w:tmpl w:val="191EF666"/>
    <w:lvl w:ilvl="0" w:tplc="2F8428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E50D18"/>
    <w:multiLevelType w:val="hybridMultilevel"/>
    <w:tmpl w:val="C0FC1BD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BA3783E"/>
    <w:multiLevelType w:val="hybridMultilevel"/>
    <w:tmpl w:val="7A360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6253B"/>
    <w:multiLevelType w:val="hybridMultilevel"/>
    <w:tmpl w:val="FD3EC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1618D"/>
    <w:multiLevelType w:val="hybridMultilevel"/>
    <w:tmpl w:val="1A4090F4"/>
    <w:lvl w:ilvl="0" w:tplc="D330803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865CD688">
      <w:start w:val="1"/>
      <w:numFmt w:val="decimal"/>
      <w:lvlText w:val="%2."/>
      <w:lvlJc w:val="left"/>
      <w:pPr>
        <w:tabs>
          <w:tab w:val="num" w:pos="2136"/>
        </w:tabs>
        <w:ind w:left="2136" w:hanging="708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20E816E9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3907AB8"/>
    <w:multiLevelType w:val="hybridMultilevel"/>
    <w:tmpl w:val="69CE9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41AB4"/>
    <w:multiLevelType w:val="hybridMultilevel"/>
    <w:tmpl w:val="4C1089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D13C22"/>
    <w:multiLevelType w:val="hybridMultilevel"/>
    <w:tmpl w:val="4DD43B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64934AB"/>
    <w:multiLevelType w:val="singleLevel"/>
    <w:tmpl w:val="865CD68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Times New Roman"/>
      </w:rPr>
    </w:lvl>
  </w:abstractNum>
  <w:abstractNum w:abstractNumId="17">
    <w:nsid w:val="47B65D14"/>
    <w:multiLevelType w:val="hybridMultilevel"/>
    <w:tmpl w:val="252EBE9A"/>
    <w:lvl w:ilvl="0" w:tplc="4E2E9A90"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>
    <w:nsid w:val="47D32894"/>
    <w:multiLevelType w:val="hybridMultilevel"/>
    <w:tmpl w:val="001CB208"/>
    <w:lvl w:ilvl="0" w:tplc="848696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70DADF8E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eastAsia="Times New Roman" w:hAnsi="Times New Roman" w:hint="default"/>
      </w:rPr>
    </w:lvl>
    <w:lvl w:ilvl="2" w:tplc="529EE45E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eastAsia="Times New Roman" w:hAnsi="Times New Roman" w:hint="default"/>
      </w:rPr>
    </w:lvl>
    <w:lvl w:ilvl="3" w:tplc="7BDC227A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eastAsia="Times New Roman" w:hAnsi="Times New Roman"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0743B9A"/>
    <w:multiLevelType w:val="hybridMultilevel"/>
    <w:tmpl w:val="93E684A8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53616B84"/>
    <w:multiLevelType w:val="hybridMultilevel"/>
    <w:tmpl w:val="CF7E90F0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58F74BF3"/>
    <w:multiLevelType w:val="hybridMultilevel"/>
    <w:tmpl w:val="598E07C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61070798"/>
    <w:multiLevelType w:val="hybridMultilevel"/>
    <w:tmpl w:val="2482E92A"/>
    <w:lvl w:ilvl="0" w:tplc="FE9C6892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48D43D5"/>
    <w:multiLevelType w:val="hybridMultilevel"/>
    <w:tmpl w:val="4048962A"/>
    <w:lvl w:ilvl="0" w:tplc="AC38562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6644A5"/>
    <w:multiLevelType w:val="hybridMultilevel"/>
    <w:tmpl w:val="27FC7124"/>
    <w:lvl w:ilvl="0" w:tplc="DD3A9F5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202C88"/>
    <w:multiLevelType w:val="hybridMultilevel"/>
    <w:tmpl w:val="56AA25A8"/>
    <w:lvl w:ilvl="0" w:tplc="040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6">
    <w:nsid w:val="6C567882"/>
    <w:multiLevelType w:val="hybridMultilevel"/>
    <w:tmpl w:val="750E05F4"/>
    <w:lvl w:ilvl="0" w:tplc="5AC0E69C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CB22B30"/>
    <w:multiLevelType w:val="hybridMultilevel"/>
    <w:tmpl w:val="2FF2E776"/>
    <w:lvl w:ilvl="0" w:tplc="04050017">
      <w:start w:val="1"/>
      <w:numFmt w:val="lowerLetter"/>
      <w:lvlText w:val="%1)"/>
      <w:lvlJc w:val="left"/>
      <w:pPr>
        <w:ind w:left="5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8">
    <w:nsid w:val="6F8F05A6"/>
    <w:multiLevelType w:val="hybridMultilevel"/>
    <w:tmpl w:val="E808422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5A04BD7"/>
    <w:multiLevelType w:val="hybridMultilevel"/>
    <w:tmpl w:val="598E07C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75A87BF1"/>
    <w:multiLevelType w:val="hybridMultilevel"/>
    <w:tmpl w:val="2EB6629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4"/>
  </w:num>
  <w:num w:numId="2">
    <w:abstractNumId w:val="14"/>
  </w:num>
  <w:num w:numId="3">
    <w:abstractNumId w:val="6"/>
  </w:num>
  <w:num w:numId="4">
    <w:abstractNumId w:val="25"/>
  </w:num>
  <w:num w:numId="5">
    <w:abstractNumId w:val="15"/>
  </w:num>
  <w:num w:numId="6">
    <w:abstractNumId w:val="8"/>
  </w:num>
  <w:num w:numId="7">
    <w:abstractNumId w:val="30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4"/>
  </w:num>
  <w:num w:numId="13">
    <w:abstractNumId w:val="5"/>
  </w:num>
  <w:num w:numId="14">
    <w:abstractNumId w:val="2"/>
  </w:num>
  <w:num w:numId="15">
    <w:abstractNumId w:val="12"/>
  </w:num>
  <w:num w:numId="16">
    <w:abstractNumId w:val="17"/>
  </w:num>
  <w:num w:numId="17">
    <w:abstractNumId w:val="16"/>
    <w:lvlOverride w:ilvl="0">
      <w:startOverride w:val="1"/>
    </w:lvlOverride>
  </w:num>
  <w:num w:numId="18">
    <w:abstractNumId w:val="11"/>
  </w:num>
  <w:num w:numId="19">
    <w:abstractNumId w:val="18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2"/>
  </w:num>
  <w:num w:numId="22">
    <w:abstractNumId w:val="21"/>
  </w:num>
  <w:num w:numId="23">
    <w:abstractNumId w:val="1"/>
  </w:num>
  <w:num w:numId="24">
    <w:abstractNumId w:val="26"/>
  </w:num>
  <w:num w:numId="25">
    <w:abstractNumId w:val="13"/>
  </w:num>
  <w:num w:numId="26">
    <w:abstractNumId w:val="10"/>
  </w:num>
  <w:num w:numId="27">
    <w:abstractNumId w:val="7"/>
  </w:num>
  <w:num w:numId="28">
    <w:abstractNumId w:val="3"/>
  </w:num>
  <w:num w:numId="29">
    <w:abstractNumId w:val="28"/>
  </w:num>
  <w:num w:numId="30">
    <w:abstractNumId w:val="9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A4F"/>
    <w:rsid w:val="00001847"/>
    <w:rsid w:val="000050D3"/>
    <w:rsid w:val="00005138"/>
    <w:rsid w:val="00007769"/>
    <w:rsid w:val="00007B07"/>
    <w:rsid w:val="0001493D"/>
    <w:rsid w:val="000172CD"/>
    <w:rsid w:val="0002053B"/>
    <w:rsid w:val="00021B2D"/>
    <w:rsid w:val="00022AD3"/>
    <w:rsid w:val="00027E56"/>
    <w:rsid w:val="00046B36"/>
    <w:rsid w:val="0005009A"/>
    <w:rsid w:val="00051BB4"/>
    <w:rsid w:val="00052F55"/>
    <w:rsid w:val="00053801"/>
    <w:rsid w:val="0005552E"/>
    <w:rsid w:val="0005706D"/>
    <w:rsid w:val="00086676"/>
    <w:rsid w:val="00092970"/>
    <w:rsid w:val="0009452C"/>
    <w:rsid w:val="00094EB8"/>
    <w:rsid w:val="000A27B3"/>
    <w:rsid w:val="000B0498"/>
    <w:rsid w:val="000C12C2"/>
    <w:rsid w:val="000C2793"/>
    <w:rsid w:val="000C3B3E"/>
    <w:rsid w:val="000D0E9B"/>
    <w:rsid w:val="000E652A"/>
    <w:rsid w:val="000F496F"/>
    <w:rsid w:val="000F725E"/>
    <w:rsid w:val="00104E86"/>
    <w:rsid w:val="00106C0D"/>
    <w:rsid w:val="001162D8"/>
    <w:rsid w:val="00121A6E"/>
    <w:rsid w:val="001254A0"/>
    <w:rsid w:val="001342E1"/>
    <w:rsid w:val="0013619A"/>
    <w:rsid w:val="00140FC4"/>
    <w:rsid w:val="00144456"/>
    <w:rsid w:val="00146253"/>
    <w:rsid w:val="00151D73"/>
    <w:rsid w:val="00152F8C"/>
    <w:rsid w:val="00157939"/>
    <w:rsid w:val="001669C2"/>
    <w:rsid w:val="001676CF"/>
    <w:rsid w:val="00177BA7"/>
    <w:rsid w:val="001830E4"/>
    <w:rsid w:val="00183D03"/>
    <w:rsid w:val="001948E5"/>
    <w:rsid w:val="00195643"/>
    <w:rsid w:val="001A20AA"/>
    <w:rsid w:val="001B251A"/>
    <w:rsid w:val="001D37CE"/>
    <w:rsid w:val="001E0097"/>
    <w:rsid w:val="001E6C15"/>
    <w:rsid w:val="001E7C79"/>
    <w:rsid w:val="001F11FE"/>
    <w:rsid w:val="00201523"/>
    <w:rsid w:val="002077CF"/>
    <w:rsid w:val="00211BBB"/>
    <w:rsid w:val="0022060B"/>
    <w:rsid w:val="00220E7C"/>
    <w:rsid w:val="00227EF8"/>
    <w:rsid w:val="00232AA2"/>
    <w:rsid w:val="00241868"/>
    <w:rsid w:val="002425BC"/>
    <w:rsid w:val="00245F32"/>
    <w:rsid w:val="002501F9"/>
    <w:rsid w:val="00251034"/>
    <w:rsid w:val="002510AF"/>
    <w:rsid w:val="002821F0"/>
    <w:rsid w:val="002836E6"/>
    <w:rsid w:val="00284C12"/>
    <w:rsid w:val="0028662D"/>
    <w:rsid w:val="002904A3"/>
    <w:rsid w:val="00292CDA"/>
    <w:rsid w:val="002A4A73"/>
    <w:rsid w:val="002A6F15"/>
    <w:rsid w:val="002C0D68"/>
    <w:rsid w:val="002C14CF"/>
    <w:rsid w:val="002C2006"/>
    <w:rsid w:val="002C5B2C"/>
    <w:rsid w:val="002C6724"/>
    <w:rsid w:val="002D3730"/>
    <w:rsid w:val="002E6367"/>
    <w:rsid w:val="002F0B51"/>
    <w:rsid w:val="002F40C5"/>
    <w:rsid w:val="002F7F72"/>
    <w:rsid w:val="00302F81"/>
    <w:rsid w:val="00303211"/>
    <w:rsid w:val="00304FB9"/>
    <w:rsid w:val="00307078"/>
    <w:rsid w:val="003167D2"/>
    <w:rsid w:val="00316FCD"/>
    <w:rsid w:val="003206FE"/>
    <w:rsid w:val="003252D0"/>
    <w:rsid w:val="003305E5"/>
    <w:rsid w:val="00332AC8"/>
    <w:rsid w:val="00333F9A"/>
    <w:rsid w:val="003467DC"/>
    <w:rsid w:val="00347E99"/>
    <w:rsid w:val="00352494"/>
    <w:rsid w:val="00355183"/>
    <w:rsid w:val="00374136"/>
    <w:rsid w:val="003778C3"/>
    <w:rsid w:val="003902B4"/>
    <w:rsid w:val="003915A1"/>
    <w:rsid w:val="00392ACC"/>
    <w:rsid w:val="00394D83"/>
    <w:rsid w:val="00397BED"/>
    <w:rsid w:val="00397CF2"/>
    <w:rsid w:val="003A2D28"/>
    <w:rsid w:val="003B36D3"/>
    <w:rsid w:val="003C2C95"/>
    <w:rsid w:val="003D41EF"/>
    <w:rsid w:val="003E3FB3"/>
    <w:rsid w:val="003F091E"/>
    <w:rsid w:val="003F5D67"/>
    <w:rsid w:val="0040057B"/>
    <w:rsid w:val="00402E75"/>
    <w:rsid w:val="00410501"/>
    <w:rsid w:val="00411CEC"/>
    <w:rsid w:val="0041579E"/>
    <w:rsid w:val="00420029"/>
    <w:rsid w:val="00421DFC"/>
    <w:rsid w:val="004234DF"/>
    <w:rsid w:val="00424E6C"/>
    <w:rsid w:val="00427D65"/>
    <w:rsid w:val="004323D9"/>
    <w:rsid w:val="00434E5A"/>
    <w:rsid w:val="004446DC"/>
    <w:rsid w:val="0044544E"/>
    <w:rsid w:val="004457E3"/>
    <w:rsid w:val="004474BC"/>
    <w:rsid w:val="00447E63"/>
    <w:rsid w:val="0045436A"/>
    <w:rsid w:val="00456457"/>
    <w:rsid w:val="00457D02"/>
    <w:rsid w:val="004607B2"/>
    <w:rsid w:val="0046116D"/>
    <w:rsid w:val="00463630"/>
    <w:rsid w:val="00470442"/>
    <w:rsid w:val="0048206F"/>
    <w:rsid w:val="004C0DC5"/>
    <w:rsid w:val="004C4952"/>
    <w:rsid w:val="004C6A41"/>
    <w:rsid w:val="004C6EDB"/>
    <w:rsid w:val="004C7031"/>
    <w:rsid w:val="004C72A7"/>
    <w:rsid w:val="004E09A2"/>
    <w:rsid w:val="004E4123"/>
    <w:rsid w:val="004E4403"/>
    <w:rsid w:val="004F0DC0"/>
    <w:rsid w:val="00502E5A"/>
    <w:rsid w:val="00506B8A"/>
    <w:rsid w:val="005119D6"/>
    <w:rsid w:val="00521822"/>
    <w:rsid w:val="00524716"/>
    <w:rsid w:val="00524802"/>
    <w:rsid w:val="00526826"/>
    <w:rsid w:val="005268D0"/>
    <w:rsid w:val="005367C9"/>
    <w:rsid w:val="00537580"/>
    <w:rsid w:val="005378D9"/>
    <w:rsid w:val="00546EEF"/>
    <w:rsid w:val="00554B39"/>
    <w:rsid w:val="00554C73"/>
    <w:rsid w:val="005616AC"/>
    <w:rsid w:val="005859E8"/>
    <w:rsid w:val="0059061C"/>
    <w:rsid w:val="005A76F3"/>
    <w:rsid w:val="005B111E"/>
    <w:rsid w:val="005B1595"/>
    <w:rsid w:val="005B1F9F"/>
    <w:rsid w:val="005B53C9"/>
    <w:rsid w:val="005C1410"/>
    <w:rsid w:val="005C70D8"/>
    <w:rsid w:val="005D01D8"/>
    <w:rsid w:val="005E19CD"/>
    <w:rsid w:val="005F77C4"/>
    <w:rsid w:val="005F7DCB"/>
    <w:rsid w:val="00601E39"/>
    <w:rsid w:val="00607F72"/>
    <w:rsid w:val="00610385"/>
    <w:rsid w:val="0062074E"/>
    <w:rsid w:val="0062596C"/>
    <w:rsid w:val="00625980"/>
    <w:rsid w:val="006305F5"/>
    <w:rsid w:val="006354FC"/>
    <w:rsid w:val="00646146"/>
    <w:rsid w:val="00651182"/>
    <w:rsid w:val="00654C8D"/>
    <w:rsid w:val="006604D0"/>
    <w:rsid w:val="00662FEF"/>
    <w:rsid w:val="006658B4"/>
    <w:rsid w:val="00665A0B"/>
    <w:rsid w:val="00666775"/>
    <w:rsid w:val="006746E4"/>
    <w:rsid w:val="006834F6"/>
    <w:rsid w:val="00695D1A"/>
    <w:rsid w:val="006A0BBE"/>
    <w:rsid w:val="006A18CF"/>
    <w:rsid w:val="006A2B0E"/>
    <w:rsid w:val="006D6515"/>
    <w:rsid w:val="006E128C"/>
    <w:rsid w:val="006E1753"/>
    <w:rsid w:val="006E26C9"/>
    <w:rsid w:val="006E2BDA"/>
    <w:rsid w:val="006E6D54"/>
    <w:rsid w:val="006F156B"/>
    <w:rsid w:val="006F4863"/>
    <w:rsid w:val="00707AB6"/>
    <w:rsid w:val="00714D04"/>
    <w:rsid w:val="00716D10"/>
    <w:rsid w:val="00732C60"/>
    <w:rsid w:val="0073707E"/>
    <w:rsid w:val="0074550D"/>
    <w:rsid w:val="00745926"/>
    <w:rsid w:val="00753AAB"/>
    <w:rsid w:val="007540CB"/>
    <w:rsid w:val="00755127"/>
    <w:rsid w:val="00760A5E"/>
    <w:rsid w:val="007635C6"/>
    <w:rsid w:val="007809AE"/>
    <w:rsid w:val="00783C9F"/>
    <w:rsid w:val="007A01FF"/>
    <w:rsid w:val="007C00C3"/>
    <w:rsid w:val="007C1A51"/>
    <w:rsid w:val="007D65E4"/>
    <w:rsid w:val="007F70A9"/>
    <w:rsid w:val="007F7862"/>
    <w:rsid w:val="008044BE"/>
    <w:rsid w:val="00820DCA"/>
    <w:rsid w:val="00824C59"/>
    <w:rsid w:val="00825141"/>
    <w:rsid w:val="00825211"/>
    <w:rsid w:val="00827485"/>
    <w:rsid w:val="008339B4"/>
    <w:rsid w:val="0084134A"/>
    <w:rsid w:val="00844EC6"/>
    <w:rsid w:val="00854172"/>
    <w:rsid w:val="008551EC"/>
    <w:rsid w:val="00892171"/>
    <w:rsid w:val="00893D99"/>
    <w:rsid w:val="0089507C"/>
    <w:rsid w:val="008A1AC6"/>
    <w:rsid w:val="008A67D8"/>
    <w:rsid w:val="008B3C49"/>
    <w:rsid w:val="008B667A"/>
    <w:rsid w:val="008C32E9"/>
    <w:rsid w:val="008C5D0D"/>
    <w:rsid w:val="008D0E25"/>
    <w:rsid w:val="008D1AEA"/>
    <w:rsid w:val="008E6C34"/>
    <w:rsid w:val="008F0D8D"/>
    <w:rsid w:val="009002D1"/>
    <w:rsid w:val="0091039C"/>
    <w:rsid w:val="00915377"/>
    <w:rsid w:val="00915A58"/>
    <w:rsid w:val="00920344"/>
    <w:rsid w:val="009208F1"/>
    <w:rsid w:val="00921C6C"/>
    <w:rsid w:val="009226EF"/>
    <w:rsid w:val="00947752"/>
    <w:rsid w:val="0095444A"/>
    <w:rsid w:val="00966C6F"/>
    <w:rsid w:val="009943B3"/>
    <w:rsid w:val="009A09D9"/>
    <w:rsid w:val="009A1897"/>
    <w:rsid w:val="009D4EE8"/>
    <w:rsid w:val="009D50D6"/>
    <w:rsid w:val="009E63FA"/>
    <w:rsid w:val="00A0036E"/>
    <w:rsid w:val="00A0362E"/>
    <w:rsid w:val="00A10592"/>
    <w:rsid w:val="00A2444A"/>
    <w:rsid w:val="00A25657"/>
    <w:rsid w:val="00A27A01"/>
    <w:rsid w:val="00A27EFA"/>
    <w:rsid w:val="00A4166D"/>
    <w:rsid w:val="00A42179"/>
    <w:rsid w:val="00A43180"/>
    <w:rsid w:val="00A47200"/>
    <w:rsid w:val="00A47E60"/>
    <w:rsid w:val="00A61C42"/>
    <w:rsid w:val="00A666A8"/>
    <w:rsid w:val="00A66DBA"/>
    <w:rsid w:val="00A761EF"/>
    <w:rsid w:val="00A7716C"/>
    <w:rsid w:val="00A77ED1"/>
    <w:rsid w:val="00A948B5"/>
    <w:rsid w:val="00A957A7"/>
    <w:rsid w:val="00AA1633"/>
    <w:rsid w:val="00AA474D"/>
    <w:rsid w:val="00AB2FAC"/>
    <w:rsid w:val="00AB7758"/>
    <w:rsid w:val="00AC3DCB"/>
    <w:rsid w:val="00AD4742"/>
    <w:rsid w:val="00AD4B64"/>
    <w:rsid w:val="00AD5B61"/>
    <w:rsid w:val="00AE0609"/>
    <w:rsid w:val="00AE47F9"/>
    <w:rsid w:val="00AE4F63"/>
    <w:rsid w:val="00AF1345"/>
    <w:rsid w:val="00AF3191"/>
    <w:rsid w:val="00B01EE5"/>
    <w:rsid w:val="00B11363"/>
    <w:rsid w:val="00B124C1"/>
    <w:rsid w:val="00B20A77"/>
    <w:rsid w:val="00B25744"/>
    <w:rsid w:val="00B305EE"/>
    <w:rsid w:val="00B33B9E"/>
    <w:rsid w:val="00B415A1"/>
    <w:rsid w:val="00B53F45"/>
    <w:rsid w:val="00B56DC0"/>
    <w:rsid w:val="00B6582E"/>
    <w:rsid w:val="00B81014"/>
    <w:rsid w:val="00B82D48"/>
    <w:rsid w:val="00B90D48"/>
    <w:rsid w:val="00B91FB2"/>
    <w:rsid w:val="00B92E20"/>
    <w:rsid w:val="00BA1894"/>
    <w:rsid w:val="00BA27CF"/>
    <w:rsid w:val="00BA4008"/>
    <w:rsid w:val="00BA6A81"/>
    <w:rsid w:val="00BB189A"/>
    <w:rsid w:val="00BB379B"/>
    <w:rsid w:val="00BC310D"/>
    <w:rsid w:val="00BC44EB"/>
    <w:rsid w:val="00BC5843"/>
    <w:rsid w:val="00BD4572"/>
    <w:rsid w:val="00BF09FC"/>
    <w:rsid w:val="00C00747"/>
    <w:rsid w:val="00C015EB"/>
    <w:rsid w:val="00C0213E"/>
    <w:rsid w:val="00C07B22"/>
    <w:rsid w:val="00C1010B"/>
    <w:rsid w:val="00C15E73"/>
    <w:rsid w:val="00C168F7"/>
    <w:rsid w:val="00C1743D"/>
    <w:rsid w:val="00C2237A"/>
    <w:rsid w:val="00C320B3"/>
    <w:rsid w:val="00C3373B"/>
    <w:rsid w:val="00C35259"/>
    <w:rsid w:val="00C373CE"/>
    <w:rsid w:val="00C44329"/>
    <w:rsid w:val="00C46417"/>
    <w:rsid w:val="00C505D5"/>
    <w:rsid w:val="00C50CC1"/>
    <w:rsid w:val="00C555AE"/>
    <w:rsid w:val="00C55EA3"/>
    <w:rsid w:val="00C66EAB"/>
    <w:rsid w:val="00C7465F"/>
    <w:rsid w:val="00C77BBE"/>
    <w:rsid w:val="00C90C2F"/>
    <w:rsid w:val="00C938DC"/>
    <w:rsid w:val="00CA3C11"/>
    <w:rsid w:val="00CA5298"/>
    <w:rsid w:val="00CD18C2"/>
    <w:rsid w:val="00CD3907"/>
    <w:rsid w:val="00CE07D5"/>
    <w:rsid w:val="00CE4C65"/>
    <w:rsid w:val="00D022AE"/>
    <w:rsid w:val="00D032F2"/>
    <w:rsid w:val="00D05D0D"/>
    <w:rsid w:val="00D11C32"/>
    <w:rsid w:val="00D14691"/>
    <w:rsid w:val="00D21AF8"/>
    <w:rsid w:val="00D302D2"/>
    <w:rsid w:val="00D33E79"/>
    <w:rsid w:val="00D378D2"/>
    <w:rsid w:val="00D42EC1"/>
    <w:rsid w:val="00D54C27"/>
    <w:rsid w:val="00D6246C"/>
    <w:rsid w:val="00D63DD4"/>
    <w:rsid w:val="00D64E34"/>
    <w:rsid w:val="00D75E8A"/>
    <w:rsid w:val="00D765F8"/>
    <w:rsid w:val="00D8687F"/>
    <w:rsid w:val="00D86A0D"/>
    <w:rsid w:val="00D90068"/>
    <w:rsid w:val="00D938F4"/>
    <w:rsid w:val="00DA68C4"/>
    <w:rsid w:val="00DB195A"/>
    <w:rsid w:val="00DB63BF"/>
    <w:rsid w:val="00DB7BD6"/>
    <w:rsid w:val="00DD5B24"/>
    <w:rsid w:val="00DD74DC"/>
    <w:rsid w:val="00DE2FE7"/>
    <w:rsid w:val="00DE727F"/>
    <w:rsid w:val="00DF0FE1"/>
    <w:rsid w:val="00DF471C"/>
    <w:rsid w:val="00DF4EBB"/>
    <w:rsid w:val="00DF5599"/>
    <w:rsid w:val="00E00555"/>
    <w:rsid w:val="00E0263B"/>
    <w:rsid w:val="00E041A8"/>
    <w:rsid w:val="00E048C7"/>
    <w:rsid w:val="00E22776"/>
    <w:rsid w:val="00E412C3"/>
    <w:rsid w:val="00E413A4"/>
    <w:rsid w:val="00E460BA"/>
    <w:rsid w:val="00E61142"/>
    <w:rsid w:val="00E6179E"/>
    <w:rsid w:val="00E75FA4"/>
    <w:rsid w:val="00E8404D"/>
    <w:rsid w:val="00E90FC3"/>
    <w:rsid w:val="00E91374"/>
    <w:rsid w:val="00E964A9"/>
    <w:rsid w:val="00EB2BC2"/>
    <w:rsid w:val="00EB327F"/>
    <w:rsid w:val="00EB6616"/>
    <w:rsid w:val="00EC52A7"/>
    <w:rsid w:val="00ED176D"/>
    <w:rsid w:val="00EF194D"/>
    <w:rsid w:val="00EF4223"/>
    <w:rsid w:val="00EF68E4"/>
    <w:rsid w:val="00F002CC"/>
    <w:rsid w:val="00F02D8A"/>
    <w:rsid w:val="00F07A05"/>
    <w:rsid w:val="00F11DE1"/>
    <w:rsid w:val="00F13C1E"/>
    <w:rsid w:val="00F24B65"/>
    <w:rsid w:val="00F3303A"/>
    <w:rsid w:val="00F3467C"/>
    <w:rsid w:val="00F435C3"/>
    <w:rsid w:val="00F452D6"/>
    <w:rsid w:val="00F561A6"/>
    <w:rsid w:val="00F61A7D"/>
    <w:rsid w:val="00F62998"/>
    <w:rsid w:val="00F74C2D"/>
    <w:rsid w:val="00F75CEC"/>
    <w:rsid w:val="00F825BD"/>
    <w:rsid w:val="00F84C87"/>
    <w:rsid w:val="00F85D80"/>
    <w:rsid w:val="00F86F3D"/>
    <w:rsid w:val="00F95C4A"/>
    <w:rsid w:val="00FA1DC8"/>
    <w:rsid w:val="00FA2E74"/>
    <w:rsid w:val="00FB5A46"/>
    <w:rsid w:val="00FC2A4F"/>
    <w:rsid w:val="00FD1F7B"/>
    <w:rsid w:val="00FD2BD6"/>
    <w:rsid w:val="00FE0FB2"/>
    <w:rsid w:val="00FF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8D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01E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B658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658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6582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65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6582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6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582E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rsid w:val="004323D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4323D9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4323D9"/>
    <w:pPr>
      <w:widowControl w:val="0"/>
      <w:spacing w:before="240" w:after="0" w:line="288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4323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323D9"/>
    <w:rPr>
      <w:rFonts w:cs="Times New Roman"/>
    </w:rPr>
  </w:style>
  <w:style w:type="paragraph" w:styleId="Zpat">
    <w:name w:val="footer"/>
    <w:basedOn w:val="Normln"/>
    <w:link w:val="ZpatChar"/>
    <w:uiPriority w:val="99"/>
    <w:rsid w:val="00D938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B251A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D938F4"/>
    <w:rPr>
      <w:rFonts w:cs="Times New Roman"/>
    </w:rPr>
  </w:style>
  <w:style w:type="paragraph" w:styleId="Bezmezer">
    <w:name w:val="No Spacing"/>
    <w:uiPriority w:val="1"/>
    <w:qFormat/>
    <w:rsid w:val="00227EF8"/>
    <w:rPr>
      <w:lang w:eastAsia="en-US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4234D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4234DF"/>
    <w:rPr>
      <w:i/>
      <w:iCs/>
      <w:color w:val="4F81BD" w:themeColor="accent1"/>
      <w:lang w:eastAsia="en-US"/>
    </w:rPr>
  </w:style>
  <w:style w:type="table" w:styleId="Mkatabulky">
    <w:name w:val="Table Grid"/>
    <w:basedOn w:val="Normlntabulka"/>
    <w:locked/>
    <w:rsid w:val="00895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C77BBE"/>
    <w:rPr>
      <w:lang w:eastAsia="en-US"/>
    </w:rPr>
  </w:style>
  <w:style w:type="character" w:styleId="Hypertextovodkaz">
    <w:name w:val="Hyperlink"/>
    <w:basedOn w:val="Standardnpsmoodstavce"/>
    <w:uiPriority w:val="99"/>
    <w:unhideWhenUsed/>
    <w:rsid w:val="00B91FB2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1FB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.kamaryt@matl-bu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AB106-3FED-4CD9-A4AC-4345FCA7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2210</Words>
  <Characters>12747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/>
  <LinksUpToDate>false</LinksUpToDate>
  <CharactersWithSpaces>14928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Poremska</dc:creator>
  <cp:lastModifiedBy>horak</cp:lastModifiedBy>
  <cp:revision>2</cp:revision>
  <cp:lastPrinted>2024-11-27T17:57:00Z</cp:lastPrinted>
  <dcterms:created xsi:type="dcterms:W3CDTF">2024-11-27T17:57:00Z</dcterms:created>
  <dcterms:modified xsi:type="dcterms:W3CDTF">2024-11-27T17:57:00Z</dcterms:modified>
</cp:coreProperties>
</file>