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9"/>
        <w:gridCol w:w="5239"/>
      </w:tblGrid>
      <w:tr w:rsidR="00662F14" w14:paraId="1E72C996" w14:textId="77777777">
        <w:tc>
          <w:tcPr>
            <w:tcW w:w="5239" w:type="dxa"/>
            <w:tcMar>
              <w:top w:w="60" w:type="dxa"/>
              <w:bottom w:w="60" w:type="dxa"/>
            </w:tcMar>
          </w:tcPr>
          <w:p w14:paraId="587CB554" w14:textId="77777777" w:rsidR="00662F14" w:rsidRDefault="00662F14"/>
        </w:tc>
        <w:tc>
          <w:tcPr>
            <w:tcW w:w="5239" w:type="dxa"/>
            <w:tcMar>
              <w:top w:w="60" w:type="dxa"/>
              <w:bottom w:w="60" w:type="dxa"/>
            </w:tcMar>
          </w:tcPr>
          <w:p w14:paraId="434536F9" w14:textId="77777777" w:rsidR="00662F14" w:rsidRDefault="00FD7B7C">
            <w:pPr>
              <w:spacing w:line="230" w:lineRule="atLeast"/>
            </w:pPr>
            <w:r>
              <w:rPr>
                <w:rFonts w:ascii="Tahoma" w:hAnsi="Tahoma"/>
                <w:sz w:val="20"/>
              </w:rPr>
              <w:t>Univerzita Jana Evangelisty Purkyně v Ústí nad Labem </w:t>
            </w:r>
          </w:p>
          <w:p w14:paraId="515AD808" w14:textId="77777777" w:rsidR="00662F14" w:rsidRDefault="00FD7B7C">
            <w:pPr>
              <w:spacing w:line="230" w:lineRule="atLeast"/>
            </w:pPr>
            <w:r>
              <w:rPr>
                <w:rFonts w:ascii="Tahoma" w:hAnsi="Tahoma"/>
                <w:sz w:val="20"/>
              </w:rPr>
              <w:t>Pasteurova 3544/1 </w:t>
            </w:r>
          </w:p>
          <w:p w14:paraId="251E8220" w14:textId="77777777" w:rsidR="00662F14" w:rsidRDefault="00FD7B7C">
            <w:pPr>
              <w:spacing w:line="230" w:lineRule="atLeast"/>
            </w:pPr>
            <w:r>
              <w:rPr>
                <w:rFonts w:ascii="Tahoma" w:hAnsi="Tahoma"/>
                <w:sz w:val="20"/>
              </w:rPr>
              <w:t>CZ 400 01 Ústí nad Labem </w:t>
            </w:r>
          </w:p>
        </w:tc>
      </w:tr>
      <w:tr w:rsidR="00662F14" w14:paraId="016AE969" w14:textId="77777777">
        <w:tc>
          <w:tcPr>
            <w:tcW w:w="5239" w:type="dxa"/>
            <w:tcMar>
              <w:top w:w="60" w:type="dxa"/>
              <w:bottom w:w="60" w:type="dxa"/>
            </w:tcMar>
          </w:tcPr>
          <w:p w14:paraId="34AC4FAB" w14:textId="77777777" w:rsidR="00963BE6" w:rsidRPr="009B407B" w:rsidRDefault="00963BE6">
            <w:pPr>
              <w:spacing w:before="567" w:line="230" w:lineRule="atLeast"/>
              <w:rPr>
                <w:rFonts w:ascii="Tahoma" w:hAnsi="Tahoma"/>
                <w:b/>
                <w:color w:val="0000FF"/>
                <w:sz w:val="22"/>
              </w:rPr>
            </w:pPr>
            <w:r w:rsidRPr="009B407B">
              <w:rPr>
                <w:rFonts w:ascii="Tahoma" w:hAnsi="Tahoma"/>
                <w:b/>
                <w:color w:val="0000FF"/>
                <w:sz w:val="22"/>
                <w:u w:val="single" w:color="000000"/>
              </w:rPr>
              <w:t>Veřejná zakázka malého rozsahu (název):</w:t>
            </w:r>
            <w:r w:rsidRPr="009B407B">
              <w:rPr>
                <w:rFonts w:ascii="Tahoma" w:hAnsi="Tahoma"/>
                <w:b/>
                <w:color w:val="0000FF"/>
                <w:sz w:val="22"/>
              </w:rPr>
              <w:t xml:space="preserve"> </w:t>
            </w:r>
          </w:p>
          <w:p w14:paraId="5179143C" w14:textId="77777777" w:rsidR="00963BE6" w:rsidRPr="00963BE6" w:rsidRDefault="00963BE6">
            <w:pPr>
              <w:spacing w:before="567" w:line="230" w:lineRule="atLeast"/>
              <w:rPr>
                <w:rFonts w:ascii="Tahoma" w:hAnsi="Tahoma"/>
                <w:b/>
                <w:sz w:val="20"/>
              </w:rPr>
            </w:pPr>
            <w:r w:rsidRPr="00963BE6">
              <w:rPr>
                <w:rFonts w:ascii="Tahoma" w:hAnsi="Tahoma"/>
                <w:b/>
                <w:sz w:val="20"/>
              </w:rPr>
              <w:t xml:space="preserve">Automatický tvrdoměr </w:t>
            </w:r>
            <w:proofErr w:type="spellStart"/>
            <w:r w:rsidRPr="00963BE6">
              <w:rPr>
                <w:rFonts w:ascii="Tahoma" w:hAnsi="Tahoma"/>
                <w:b/>
                <w:sz w:val="20"/>
              </w:rPr>
              <w:t>Brinnel</w:t>
            </w:r>
            <w:proofErr w:type="spellEnd"/>
            <w:r w:rsidRPr="00963BE6">
              <w:rPr>
                <w:rFonts w:ascii="Tahoma" w:hAnsi="Tahoma"/>
                <w:b/>
                <w:sz w:val="20"/>
              </w:rPr>
              <w:t xml:space="preserve"> / </w:t>
            </w:r>
            <w:proofErr w:type="spellStart"/>
            <w:r w:rsidRPr="00963BE6">
              <w:rPr>
                <w:rFonts w:ascii="Tahoma" w:hAnsi="Tahoma"/>
                <w:b/>
                <w:sz w:val="20"/>
              </w:rPr>
              <w:t>Vickers</w:t>
            </w:r>
            <w:proofErr w:type="spellEnd"/>
            <w:r w:rsidRPr="00963BE6">
              <w:rPr>
                <w:rFonts w:ascii="Tahoma" w:hAnsi="Tahoma"/>
                <w:b/>
                <w:sz w:val="20"/>
              </w:rPr>
              <w:t xml:space="preserve"> – 2024/0105</w:t>
            </w:r>
          </w:p>
          <w:p w14:paraId="2D0A15B8" w14:textId="77777777" w:rsidR="009B407B" w:rsidRDefault="009B407B">
            <w:pPr>
              <w:spacing w:before="567" w:line="230" w:lineRule="atLeast"/>
              <w:rPr>
                <w:rFonts w:ascii="Tahoma" w:hAnsi="Tahoma"/>
                <w:sz w:val="20"/>
                <w:u w:val="single" w:color="000000"/>
              </w:rPr>
            </w:pPr>
          </w:p>
          <w:p w14:paraId="76EFF81A" w14:textId="7D44D580" w:rsidR="00662F14" w:rsidRDefault="00FD7B7C">
            <w:pPr>
              <w:spacing w:before="567" w:line="230" w:lineRule="atLeast"/>
            </w:pPr>
            <w:r>
              <w:rPr>
                <w:rFonts w:ascii="Tahoma" w:hAnsi="Tahoma"/>
                <w:sz w:val="20"/>
                <w:u w:val="single" w:color="000000"/>
              </w:rPr>
              <w:t>Nabídku vytvořil:</w:t>
            </w:r>
            <w:r>
              <w:rPr>
                <w:rFonts w:ascii="Tahoma" w:hAnsi="Tahoma"/>
                <w:sz w:val="20"/>
              </w:rPr>
              <w:t> </w:t>
            </w:r>
            <w:proofErr w:type="spellStart"/>
            <w:r w:rsidR="00CA32B0">
              <w:rPr>
                <w:rFonts w:ascii="Tahoma" w:hAnsi="Tahoma"/>
                <w:sz w:val="20"/>
              </w:rPr>
              <w:t>xxx</w:t>
            </w:r>
            <w:proofErr w:type="spellEnd"/>
            <w:r>
              <w:rPr>
                <w:rFonts w:ascii="Tahoma" w:hAnsi="Tahoma"/>
                <w:sz w:val="20"/>
              </w:rPr>
              <w:t> </w:t>
            </w:r>
          </w:p>
        </w:tc>
        <w:tc>
          <w:tcPr>
            <w:tcW w:w="5239" w:type="dxa"/>
            <w:tcMar>
              <w:top w:w="60" w:type="dxa"/>
              <w:bottom w:w="60" w:type="dxa"/>
            </w:tcMar>
          </w:tcPr>
          <w:p w14:paraId="6F0DE97D" w14:textId="77777777" w:rsidR="00963BE6" w:rsidRDefault="00963BE6">
            <w:pPr>
              <w:spacing w:before="567" w:line="230" w:lineRule="atLeast"/>
              <w:rPr>
                <w:rFonts w:ascii="Tahoma" w:hAnsi="Tahoma"/>
                <w:sz w:val="20"/>
              </w:rPr>
            </w:pPr>
          </w:p>
          <w:p w14:paraId="03C35DEB" w14:textId="77777777" w:rsidR="00963BE6" w:rsidRDefault="00963BE6">
            <w:pPr>
              <w:spacing w:before="567" w:line="230" w:lineRule="atLeast"/>
              <w:rPr>
                <w:rFonts w:ascii="Tahoma" w:hAnsi="Tahoma"/>
                <w:sz w:val="20"/>
              </w:rPr>
            </w:pPr>
          </w:p>
          <w:p w14:paraId="78F6BD6F" w14:textId="77777777" w:rsidR="009B407B" w:rsidRDefault="009B407B">
            <w:pPr>
              <w:spacing w:before="567" w:line="230" w:lineRule="atLeast"/>
              <w:rPr>
                <w:rFonts w:ascii="Tahoma" w:hAnsi="Tahoma"/>
                <w:sz w:val="20"/>
              </w:rPr>
            </w:pPr>
          </w:p>
          <w:p w14:paraId="2CCE4CF4" w14:textId="77777777" w:rsidR="00662F14" w:rsidRDefault="00FD7B7C">
            <w:pPr>
              <w:spacing w:before="567" w:line="230" w:lineRule="atLeast"/>
            </w:pPr>
            <w:r>
              <w:rPr>
                <w:rFonts w:ascii="Tahoma" w:hAnsi="Tahoma"/>
                <w:sz w:val="20"/>
              </w:rPr>
              <w:t>Teplice dne: 30.</w:t>
            </w:r>
            <w:r w:rsidR="00DF5A7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09.</w:t>
            </w:r>
            <w:r w:rsidR="00DF5A7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2024 </w:t>
            </w:r>
          </w:p>
        </w:tc>
      </w:tr>
    </w:tbl>
    <w:p w14:paraId="7D892088" w14:textId="7351345F" w:rsidR="00662F14" w:rsidRDefault="00FD7B7C">
      <w:pPr>
        <w:spacing w:before="567" w:line="230" w:lineRule="atLeast"/>
      </w:pPr>
      <w:r>
        <w:rPr>
          <w:rFonts w:ascii="Tahoma" w:hAnsi="Tahoma"/>
          <w:b/>
          <w:sz w:val="20"/>
        </w:rPr>
        <w:t xml:space="preserve">K rukám: </w:t>
      </w:r>
      <w:proofErr w:type="spellStart"/>
      <w:r w:rsidR="00CA32B0">
        <w:rPr>
          <w:rFonts w:ascii="Tahoma" w:hAnsi="Tahoma"/>
          <w:b/>
          <w:sz w:val="20"/>
        </w:rPr>
        <w:t>xxx</w:t>
      </w:r>
      <w:proofErr w:type="spellEnd"/>
    </w:p>
    <w:p w14:paraId="10B1F4E0" w14:textId="77777777" w:rsidR="00662F14" w:rsidRDefault="00FD7B7C">
      <w:pPr>
        <w:spacing w:before="283" w:line="230" w:lineRule="atLeast"/>
      </w:pPr>
      <w:r>
        <w:rPr>
          <w:rFonts w:ascii="Tahoma" w:hAnsi="Tahoma"/>
          <w:b/>
          <w:sz w:val="20"/>
        </w:rPr>
        <w:t>Nabídka č. 270070/2024-111135-1</w:t>
      </w:r>
    </w:p>
    <w:p w14:paraId="160BF0F2" w14:textId="5686E352" w:rsidR="00662F14" w:rsidRDefault="00FD7B7C">
      <w:pPr>
        <w:spacing w:before="567" w:line="230" w:lineRule="atLeast"/>
      </w:pPr>
      <w:r>
        <w:rPr>
          <w:rFonts w:ascii="Tahoma" w:hAnsi="Tahoma"/>
          <w:sz w:val="20"/>
        </w:rPr>
        <w:t>Vážený pane </w:t>
      </w:r>
      <w:proofErr w:type="spellStart"/>
      <w:r w:rsidR="00CA32B0">
        <w:rPr>
          <w:rFonts w:ascii="Tahoma" w:hAnsi="Tahoma"/>
          <w:sz w:val="20"/>
        </w:rPr>
        <w:t>xxx</w:t>
      </w:r>
      <w:proofErr w:type="spellEnd"/>
    </w:p>
    <w:p w14:paraId="632736E6" w14:textId="77777777" w:rsidR="00662F14" w:rsidRDefault="00FD7B7C">
      <w:pPr>
        <w:spacing w:before="283" w:line="230" w:lineRule="atLeas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děkujeme za Váš zájem o měřicí přístroje Mitutoyo.</w:t>
      </w:r>
    </w:p>
    <w:p w14:paraId="7271FE3A" w14:textId="77777777" w:rsidR="00817BB3" w:rsidRDefault="00817BB3" w:rsidP="00817BB3">
      <w:pPr>
        <w:spacing w:before="283" w:line="230" w:lineRule="atLeas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 návaznosti na </w:t>
      </w:r>
      <w:r w:rsidR="00963BE6">
        <w:rPr>
          <w:rFonts w:ascii="Tahoma" w:hAnsi="Tahoma"/>
          <w:sz w:val="20"/>
        </w:rPr>
        <w:t>zadávací dokumentaci k výše uvedené veřejné zakázce</w:t>
      </w:r>
      <w:r>
        <w:rPr>
          <w:rFonts w:ascii="Tahoma" w:hAnsi="Tahoma"/>
          <w:sz w:val="20"/>
        </w:rPr>
        <w:t xml:space="preserve"> Vám níže zasílám</w:t>
      </w:r>
      <w:r w:rsidR="00963BE6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 xml:space="preserve"> </w:t>
      </w:r>
      <w:r w:rsidR="001B0AB5">
        <w:rPr>
          <w:rFonts w:ascii="Tahoma" w:hAnsi="Tahoma"/>
          <w:sz w:val="20"/>
        </w:rPr>
        <w:t xml:space="preserve">naši </w:t>
      </w:r>
      <w:r>
        <w:rPr>
          <w:rFonts w:ascii="Tahoma" w:hAnsi="Tahoma"/>
          <w:sz w:val="20"/>
        </w:rPr>
        <w:t xml:space="preserve">cenovou nabídku na tvrdoměr </w:t>
      </w:r>
      <w:r w:rsidRPr="00974850">
        <w:rPr>
          <w:rFonts w:ascii="Tahoma" w:hAnsi="Tahoma"/>
          <w:b/>
          <w:sz w:val="20"/>
        </w:rPr>
        <w:t>HV-110B</w:t>
      </w:r>
      <w:r>
        <w:rPr>
          <w:rFonts w:ascii="Tahoma" w:hAnsi="Tahoma"/>
          <w:sz w:val="20"/>
        </w:rPr>
        <w:t xml:space="preserve"> včetně příslušenství a služeb.</w:t>
      </w:r>
    </w:p>
    <w:p w14:paraId="1A32EDC2" w14:textId="77777777" w:rsidR="00662F14" w:rsidRDefault="00FD7B7C" w:rsidP="00817BB3">
      <w:pPr>
        <w:spacing w:before="283" w:line="230" w:lineRule="atLeast"/>
      </w:pPr>
      <w:r>
        <w:rPr>
          <w:rFonts w:ascii="Tahoma" w:hAnsi="Tahoma"/>
          <w:sz w:val="20"/>
        </w:rPr>
        <w:t>Pevně věříme, že následující informace splní Vaše očekávání. Pokud vyžadujete bližší informace nebo pomoc, neváhejte se na nás obrátit.</w:t>
      </w:r>
    </w:p>
    <w:p w14:paraId="2ED7FA87" w14:textId="77777777" w:rsidR="00662F14" w:rsidRDefault="00FD7B7C">
      <w:pPr>
        <w:spacing w:before="283" w:line="230" w:lineRule="atLeast"/>
      </w:pPr>
      <w:r>
        <w:rPr>
          <w:rFonts w:ascii="Tahoma" w:hAnsi="Tahoma"/>
          <w:sz w:val="20"/>
        </w:rPr>
        <w:t>Těšíme se na další spolupráci.</w:t>
      </w:r>
    </w:p>
    <w:p w14:paraId="2EB2D8B9" w14:textId="77777777" w:rsidR="00662F14" w:rsidRDefault="00FD7B7C">
      <w:pPr>
        <w:spacing w:before="567" w:line="230" w:lineRule="atLeast"/>
      </w:pPr>
      <w:r>
        <w:rPr>
          <w:rFonts w:ascii="Tahoma" w:hAnsi="Tahoma"/>
          <w:sz w:val="20"/>
        </w:rPr>
        <w:t>S pozdravem</w:t>
      </w:r>
    </w:p>
    <w:p w14:paraId="1E30F638" w14:textId="347CD015" w:rsidR="00662F14" w:rsidRDefault="00CA32B0">
      <w:pPr>
        <w:spacing w:before="113" w:line="230" w:lineRule="atLeast"/>
      </w:pPr>
      <w:proofErr w:type="spellStart"/>
      <w:r>
        <w:rPr>
          <w:rFonts w:ascii="Tahoma" w:hAnsi="Tahoma"/>
          <w:sz w:val="20"/>
        </w:rPr>
        <w:t>xxx</w:t>
      </w:r>
      <w:proofErr w:type="spellEnd"/>
    </w:p>
    <w:p w14:paraId="576280FC" w14:textId="75BC96B1" w:rsidR="00963BE6" w:rsidRDefault="00CA32B0" w:rsidP="00963BE6">
      <w:pPr>
        <w:spacing w:line="230" w:lineRule="atLeast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xxx</w:t>
      </w:r>
      <w:proofErr w:type="spellEnd"/>
    </w:p>
    <w:p w14:paraId="78FB17B0" w14:textId="77777777" w:rsidR="00963BE6" w:rsidRDefault="00963BE6" w:rsidP="00963BE6">
      <w:pPr>
        <w:spacing w:line="230" w:lineRule="atLeast"/>
        <w:rPr>
          <w:rFonts w:ascii="Tahoma" w:hAnsi="Tahoma"/>
          <w:sz w:val="20"/>
        </w:rPr>
      </w:pPr>
    </w:p>
    <w:p w14:paraId="53C8BA77" w14:textId="77777777" w:rsidR="00963BE6" w:rsidRDefault="00963BE6" w:rsidP="00963BE6">
      <w:pPr>
        <w:spacing w:line="230" w:lineRule="atLeast"/>
        <w:rPr>
          <w:rFonts w:ascii="Tahoma" w:hAnsi="Tahoma"/>
          <w:sz w:val="20"/>
        </w:rPr>
      </w:pPr>
    </w:p>
    <w:p w14:paraId="56A64710" w14:textId="77777777" w:rsidR="00963BE6" w:rsidRDefault="00963BE6" w:rsidP="00963BE6">
      <w:pPr>
        <w:spacing w:line="230" w:lineRule="atLeast"/>
        <w:rPr>
          <w:rFonts w:ascii="Tahoma" w:hAnsi="Tahoma"/>
          <w:sz w:val="20"/>
        </w:rPr>
      </w:pPr>
    </w:p>
    <w:p w14:paraId="440116DD" w14:textId="77777777" w:rsidR="00662F14" w:rsidRDefault="00FD7B7C" w:rsidP="00963BE6">
      <w:pPr>
        <w:spacing w:line="230" w:lineRule="atLeast"/>
      </w:pPr>
      <w:r>
        <w:rPr>
          <w:rFonts w:ascii="Tahoma" w:hAnsi="Tahoma"/>
          <w:sz w:val="20"/>
        </w:rPr>
        <w:t xml:space="preserve">Informace o </w:t>
      </w:r>
      <w:r>
        <w:rPr>
          <w:rFonts w:ascii="Tahoma" w:hAnsi="Tahoma"/>
          <w:b/>
          <w:sz w:val="20"/>
        </w:rPr>
        <w:t>R</w:t>
      </w:r>
      <w:r>
        <w:rPr>
          <w:rFonts w:ascii="Tahoma" w:hAnsi="Tahoma"/>
          <w:sz w:val="20"/>
        </w:rPr>
        <w:t xml:space="preserve">egistraci,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sz w:val="20"/>
        </w:rPr>
        <w:t xml:space="preserve">valuaci a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sz w:val="20"/>
        </w:rPr>
        <w:t xml:space="preserve">utorizaci </w:t>
      </w:r>
      <w:proofErr w:type="spellStart"/>
      <w:r>
        <w:rPr>
          <w:rFonts w:ascii="Tahoma" w:hAnsi="Tahoma"/>
          <w:b/>
          <w:sz w:val="20"/>
        </w:rPr>
        <w:t>CH</w:t>
      </w:r>
      <w:r>
        <w:rPr>
          <w:rFonts w:ascii="Tahoma" w:hAnsi="Tahoma"/>
          <w:sz w:val="20"/>
        </w:rPr>
        <w:t>emických</w:t>
      </w:r>
      <w:proofErr w:type="spellEnd"/>
      <w:r>
        <w:rPr>
          <w:rFonts w:ascii="Tahoma" w:hAnsi="Tahoma"/>
          <w:sz w:val="20"/>
        </w:rPr>
        <w:t xml:space="preserve"> látek (REACH) naleznete na internetových stránkách www.mitutoyo.eu.</w:t>
      </w:r>
    </w:p>
    <w:p w14:paraId="78D70542" w14:textId="77777777" w:rsidR="00662F14" w:rsidRDefault="00662F14">
      <w:pPr>
        <w:sectPr w:rsidR="00662F14">
          <w:headerReference w:type="even" r:id="rId6"/>
          <w:headerReference w:type="default" r:id="rId7"/>
          <w:footerReference w:type="even" r:id="rId8"/>
          <w:footerReference w:type="default" r:id="rId9"/>
          <w:pgSz w:w="11894" w:h="16834"/>
          <w:pgMar w:top="3118" w:right="567" w:bottom="1134" w:left="850" w:header="567" w:footer="283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1"/>
      </w:tblGrid>
      <w:tr w:rsidR="00662F14" w14:paraId="53C6EF3B" w14:textId="77777777">
        <w:tc>
          <w:tcPr>
            <w:tcW w:w="10761" w:type="dxa"/>
            <w:tcMar>
              <w:top w:w="60" w:type="dxa"/>
              <w:bottom w:w="60" w:type="dxa"/>
            </w:tcMar>
          </w:tcPr>
          <w:p w14:paraId="6BF1A12C" w14:textId="77777777" w:rsidR="00662F14" w:rsidRDefault="00DF5A79">
            <w:pPr>
              <w:spacing w:line="200" w:lineRule="atLeast"/>
            </w:pPr>
            <w:r>
              <w:rPr>
                <w:rFonts w:ascii="Tahoma" w:hAnsi="Tahoma"/>
                <w:noProof/>
                <w:sz w:val="20"/>
              </w:rPr>
              <w:lastRenderedPageBreak/>
              <w:drawing>
                <wp:inline distT="0" distB="0" distL="0" distR="0" wp14:anchorId="1FC3B36E" wp14:editId="31C74F2A">
                  <wp:extent cx="6480000" cy="5400000"/>
                  <wp:effectExtent l="0" t="0" r="0" b="0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10"/>
                          <a:srcRect l="-85922" r="-859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0" cy="5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0F9EA" w14:textId="77777777" w:rsidR="00662F14" w:rsidRDefault="00FD7B7C">
            <w:pPr>
              <w:spacing w:before="567" w:line="540" w:lineRule="atLeast"/>
              <w:jc w:val="center"/>
            </w:pPr>
            <w:r>
              <w:rPr>
                <w:rFonts w:ascii="Tahoma" w:hAnsi="Tahoma"/>
                <w:sz w:val="36"/>
              </w:rPr>
              <w:t>Nabídka č.: 270070/2024-111135-1</w:t>
            </w:r>
          </w:p>
          <w:p w14:paraId="19405343" w14:textId="77777777" w:rsidR="00662F14" w:rsidRDefault="00963BE6" w:rsidP="001B0AB5">
            <w:pPr>
              <w:spacing w:line="540" w:lineRule="atLeast"/>
              <w:jc w:val="center"/>
            </w:pPr>
            <w:r>
              <w:rPr>
                <w:rFonts w:ascii="Tahoma" w:hAnsi="Tahoma"/>
                <w:b/>
                <w:sz w:val="36"/>
              </w:rPr>
              <w:t>HV-110 syst</w:t>
            </w:r>
            <w:r w:rsidR="001B0AB5">
              <w:rPr>
                <w:rFonts w:ascii="Tahoma" w:hAnsi="Tahoma"/>
                <w:b/>
                <w:sz w:val="36"/>
              </w:rPr>
              <w:t>é</w:t>
            </w:r>
            <w:r>
              <w:rPr>
                <w:rFonts w:ascii="Tahoma" w:hAnsi="Tahoma"/>
                <w:b/>
                <w:sz w:val="36"/>
              </w:rPr>
              <w:t xml:space="preserve">m </w:t>
            </w:r>
            <w:r w:rsidR="001B0AB5">
              <w:rPr>
                <w:rFonts w:ascii="Tahoma" w:hAnsi="Tahoma"/>
                <w:b/>
                <w:sz w:val="36"/>
              </w:rPr>
              <w:t xml:space="preserve">- </w:t>
            </w:r>
            <w:r>
              <w:rPr>
                <w:rFonts w:ascii="Tahoma" w:hAnsi="Tahoma"/>
                <w:b/>
                <w:sz w:val="36"/>
              </w:rPr>
              <w:t xml:space="preserve">hlavní jednotka tvrdoměru </w:t>
            </w:r>
            <w:proofErr w:type="spellStart"/>
            <w:r>
              <w:rPr>
                <w:rFonts w:ascii="Tahoma" w:hAnsi="Tahoma"/>
                <w:b/>
                <w:sz w:val="36"/>
              </w:rPr>
              <w:t>Vickers</w:t>
            </w:r>
            <w:proofErr w:type="spellEnd"/>
            <w:r>
              <w:rPr>
                <w:rFonts w:ascii="Tahoma" w:hAnsi="Tahoma"/>
                <w:b/>
                <w:sz w:val="36"/>
              </w:rPr>
              <w:t xml:space="preserve">                                        </w:t>
            </w:r>
          </w:p>
        </w:tc>
      </w:tr>
    </w:tbl>
    <w:p w14:paraId="11D485A0" w14:textId="77777777" w:rsidR="00662F14" w:rsidRDefault="00662F14">
      <w:pPr>
        <w:sectPr w:rsidR="00662F14">
          <w:headerReference w:type="even" r:id="rId11"/>
          <w:headerReference w:type="default" r:id="rId12"/>
          <w:footerReference w:type="even" r:id="rId13"/>
          <w:footerReference w:type="default" r:id="rId14"/>
          <w:pgSz w:w="11894" w:h="16834"/>
          <w:pgMar w:top="3685" w:right="567" w:bottom="567" w:left="567" w:header="567" w:footer="567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3886"/>
        <w:gridCol w:w="1196"/>
        <w:gridCol w:w="1495"/>
        <w:gridCol w:w="897"/>
        <w:gridCol w:w="1495"/>
      </w:tblGrid>
      <w:tr w:rsidR="00662F14" w14:paraId="212B2CD0" w14:textId="77777777" w:rsidTr="00DF5A79">
        <w:trPr>
          <w:tblHeader/>
        </w:trPr>
        <w:tc>
          <w:tcPr>
            <w:tcW w:w="1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211700C7" w14:textId="77777777" w:rsidR="00662F14" w:rsidRDefault="00FD7B7C">
            <w:pPr>
              <w:spacing w:before="283" w:line="230" w:lineRule="atLeast"/>
              <w:jc w:val="center"/>
            </w:pPr>
            <w:proofErr w:type="spellStart"/>
            <w:r>
              <w:rPr>
                <w:rFonts w:ascii="Tahoma" w:hAnsi="Tahoma"/>
                <w:b/>
                <w:sz w:val="20"/>
              </w:rPr>
              <w:lastRenderedPageBreak/>
              <w:t>Obj</w:t>
            </w:r>
            <w:proofErr w:type="spellEnd"/>
            <w:r>
              <w:rPr>
                <w:rFonts w:ascii="Tahoma" w:hAnsi="Tahoma"/>
                <w:b/>
                <w:sz w:val="20"/>
              </w:rPr>
              <w:t>. č.</w:t>
            </w:r>
          </w:p>
        </w:tc>
        <w:tc>
          <w:tcPr>
            <w:tcW w:w="38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0A8587DF" w14:textId="77777777" w:rsidR="00662F14" w:rsidRDefault="00FD7B7C">
            <w:pPr>
              <w:spacing w:before="283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Popis položky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3FBA249E" w14:textId="77777777" w:rsidR="00662F14" w:rsidRDefault="00FD7B7C">
            <w:pPr>
              <w:spacing w:before="283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Množství</w:t>
            </w:r>
          </w:p>
        </w:tc>
        <w:tc>
          <w:tcPr>
            <w:tcW w:w="14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631B9A7D" w14:textId="77777777" w:rsidR="00662F14" w:rsidRDefault="00FD7B7C" w:rsidP="001B0AB5">
            <w:pPr>
              <w:spacing w:before="170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 xml:space="preserve">Jednotková cena v </w:t>
            </w:r>
            <w:r w:rsidR="001B0AB5">
              <w:rPr>
                <w:rFonts w:ascii="Tahoma" w:hAnsi="Tahoma"/>
                <w:b/>
                <w:sz w:val="20"/>
              </w:rPr>
              <w:t>CZK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35028620" w14:textId="77777777" w:rsidR="00662F14" w:rsidRDefault="00662F14">
            <w:pPr>
              <w:spacing w:before="283" w:line="230" w:lineRule="atLeast"/>
              <w:jc w:val="center"/>
            </w:pPr>
          </w:p>
        </w:tc>
        <w:tc>
          <w:tcPr>
            <w:tcW w:w="14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14:paraId="3CE055DD" w14:textId="77777777" w:rsidR="00662F14" w:rsidRDefault="00FD7B7C">
            <w:pPr>
              <w:spacing w:before="170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Celkem</w:t>
            </w:r>
          </w:p>
          <w:p w14:paraId="054AC9C5" w14:textId="77777777" w:rsidR="00662F14" w:rsidRDefault="00FD7B7C" w:rsidP="001B0AB5">
            <w:pPr>
              <w:spacing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 xml:space="preserve">v </w:t>
            </w:r>
            <w:r w:rsidR="001B0AB5">
              <w:rPr>
                <w:rFonts w:ascii="Tahoma" w:hAnsi="Tahoma"/>
                <w:b/>
                <w:sz w:val="20"/>
              </w:rPr>
              <w:t>CZK</w:t>
            </w:r>
          </w:p>
        </w:tc>
      </w:tr>
      <w:tr w:rsidR="00662F14" w14:paraId="315596C2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1062DB6B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810-443-11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3B883FA9" w14:textId="77777777" w:rsidR="00662F14" w:rsidRPr="00B91791" w:rsidRDefault="00FD7B7C" w:rsidP="001B0AB5">
            <w:pPr>
              <w:shd w:val="clear" w:color="auto" w:fill="FFFFFF"/>
              <w:spacing w:line="220" w:lineRule="atLeast"/>
            </w:pPr>
            <w:r w:rsidRPr="00B91791">
              <w:rPr>
                <w:rFonts w:ascii="Tahoma" w:hAnsi="Tahoma"/>
                <w:b/>
                <w:sz w:val="22"/>
                <w:shd w:val="clear" w:color="auto" w:fill="FFFFFF"/>
              </w:rPr>
              <w:t xml:space="preserve">HV-110 </w:t>
            </w:r>
            <w:r w:rsidR="00963BE6" w:rsidRPr="00B91791">
              <w:rPr>
                <w:rFonts w:ascii="Tahoma" w:hAnsi="Tahoma"/>
                <w:b/>
                <w:sz w:val="22"/>
                <w:shd w:val="clear" w:color="auto" w:fill="FFFFFF"/>
              </w:rPr>
              <w:t>tvrdoměr VICKERS</w:t>
            </w:r>
            <w:r w:rsidR="00B91791">
              <w:rPr>
                <w:rFonts w:ascii="Tahoma" w:hAnsi="Tahoma"/>
                <w:b/>
                <w:sz w:val="22"/>
                <w:shd w:val="clear" w:color="auto" w:fill="FFFFFF"/>
              </w:rPr>
              <w:t xml:space="preserve"> </w:t>
            </w:r>
            <w:r w:rsidR="00B91791">
              <w:rPr>
                <w:rFonts w:ascii="Tahoma" w:hAnsi="Tahoma"/>
                <w:sz w:val="22"/>
                <w:shd w:val="clear" w:color="auto" w:fill="FFFFFF"/>
              </w:rPr>
              <w:t xml:space="preserve">vč. objektivu 10x a </w:t>
            </w:r>
            <w:proofErr w:type="spellStart"/>
            <w:r w:rsidR="00B91791">
              <w:rPr>
                <w:rFonts w:ascii="Tahoma" w:hAnsi="Tahoma"/>
                <w:sz w:val="22"/>
                <w:shd w:val="clear" w:color="auto" w:fill="FFFFFF"/>
              </w:rPr>
              <w:t>vnik.tělíska</w:t>
            </w:r>
            <w:proofErr w:type="spellEnd"/>
            <w:r w:rsidR="00B91791"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 w:rsidR="00B91791">
              <w:rPr>
                <w:rFonts w:ascii="Tahoma" w:hAnsi="Tahoma"/>
                <w:sz w:val="22"/>
                <w:shd w:val="clear" w:color="auto" w:fill="FFFFFF"/>
              </w:rPr>
              <w:t>Vickers</w:t>
            </w:r>
            <w:proofErr w:type="spellEnd"/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74FEFB2D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74F6E3CE" w14:textId="77777777" w:rsidR="00662F14" w:rsidRPr="00B91791" w:rsidRDefault="00797D4E" w:rsidP="00797D4E">
            <w:pPr>
              <w:spacing w:line="300" w:lineRule="atLeast"/>
              <w:jc w:val="center"/>
              <w:rPr>
                <w:b/>
              </w:rPr>
            </w:pPr>
            <w:r w:rsidRPr="00B91791">
              <w:rPr>
                <w:rFonts w:ascii="Tahoma" w:hAnsi="Tahoma"/>
                <w:b/>
                <w:sz w:val="20"/>
              </w:rPr>
              <w:t>720.275,00</w:t>
            </w:r>
            <w:r w:rsidR="00FD7B7C" w:rsidRPr="00B91791">
              <w:rPr>
                <w:rFonts w:ascii="Tahoma" w:hAnsi="Tahoma"/>
                <w:b/>
                <w:sz w:val="20"/>
              </w:rPr>
              <w:t> </w:t>
            </w: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3E8E5CC8" w14:textId="77777777" w:rsidR="00662F14" w:rsidRPr="00B91791" w:rsidRDefault="00662F14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768A43BD" w14:textId="77777777" w:rsidR="00662F14" w:rsidRPr="00B91791" w:rsidRDefault="00797D4E" w:rsidP="00797D4E">
            <w:pPr>
              <w:spacing w:line="300" w:lineRule="atLeast"/>
              <w:jc w:val="center"/>
              <w:rPr>
                <w:b/>
              </w:rPr>
            </w:pPr>
            <w:r w:rsidRPr="00B91791">
              <w:rPr>
                <w:rFonts w:ascii="Tahoma" w:hAnsi="Tahoma"/>
                <w:b/>
                <w:sz w:val="20"/>
              </w:rPr>
              <w:t>720.275,00 </w:t>
            </w:r>
          </w:p>
        </w:tc>
      </w:tr>
      <w:tr w:rsidR="001B0AB5" w14:paraId="64451024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3B8555F0" w14:textId="77777777" w:rsidR="001B0AB5" w:rsidRDefault="001B0AB5">
            <w:pPr>
              <w:spacing w:line="300" w:lineRule="atLeast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053E9A47" w14:textId="77777777" w:rsidR="001B0AB5" w:rsidRPr="001B0AB5" w:rsidRDefault="001B0AB5">
            <w:pPr>
              <w:shd w:val="clear" w:color="auto" w:fill="FFFFFF"/>
              <w:spacing w:line="220" w:lineRule="atLeast"/>
              <w:rPr>
                <w:rFonts w:ascii="Tahoma" w:hAnsi="Tahoma"/>
                <w:sz w:val="22"/>
                <w:u w:val="single"/>
                <w:shd w:val="clear" w:color="auto" w:fill="FFFFFF"/>
              </w:rPr>
            </w:pPr>
            <w:r w:rsidRPr="00B91791">
              <w:rPr>
                <w:rFonts w:ascii="Tahoma" w:hAnsi="Tahoma"/>
                <w:color w:val="0000FF"/>
                <w:sz w:val="22"/>
                <w:u w:val="single"/>
                <w:shd w:val="clear" w:color="auto" w:fill="FFFFFF"/>
              </w:rPr>
              <w:t xml:space="preserve">Cena zahrnuje tyto položky: 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4DB15136" w14:textId="77777777" w:rsidR="001B0AB5" w:rsidRDefault="001B0AB5">
            <w:pPr>
              <w:spacing w:line="300" w:lineRule="atLeast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26856008" w14:textId="77777777" w:rsidR="001B0AB5" w:rsidRDefault="001B0AB5">
            <w:pPr>
              <w:spacing w:line="300" w:lineRule="atLeast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65C1DD75" w14:textId="77777777" w:rsidR="001B0AB5" w:rsidRDefault="001B0AB5">
            <w:pPr>
              <w:spacing w:line="300" w:lineRule="atLeast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959C771" w14:textId="77777777" w:rsidR="001B0AB5" w:rsidRDefault="001B0AB5">
            <w:pPr>
              <w:spacing w:line="300" w:lineRule="atLeast"/>
              <w:jc w:val="center"/>
              <w:rPr>
                <w:rFonts w:ascii="Tahoma" w:hAnsi="Tahoma"/>
                <w:sz w:val="20"/>
              </w:rPr>
            </w:pPr>
          </w:p>
        </w:tc>
      </w:tr>
      <w:tr w:rsidR="00662F14" w14:paraId="31AE64F4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488929F7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63MAA004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511BD05B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PC DELL pro FORM (AIO)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331514EB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AD03763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30E9BDC3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1221B1CB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0D341F8B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0A63C4ED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810-423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30867B3C" w14:textId="77777777" w:rsidR="00662F14" w:rsidRDefault="00FD7B7C" w:rsidP="00963BE6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Manuální stůl 50x50 mm 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32327D0C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5F3FD70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0C4EA7DA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08A1AD4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6732D30F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23AAD9E2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11AAC712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6C758A64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Objektiv 2X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744B0F9E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7EA312CF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51159D7D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5479BDA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63E9125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23D7D0A0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11AAC715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296B4C5D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Objektiv 50X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145D5525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B98193F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750D778D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20B04B1E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40281C1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49530AB6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63ETB299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11CED2E5" w14:textId="77777777" w:rsidR="00662F14" w:rsidRDefault="00FD7B7C" w:rsidP="00797D4E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80HBW 2,5/62,5 </w:t>
            </w:r>
            <w:r w:rsidR="00797D4E">
              <w:rPr>
                <w:rFonts w:ascii="Tahoma" w:hAnsi="Tahoma"/>
                <w:sz w:val="22"/>
                <w:shd w:val="clear" w:color="auto" w:fill="FFFFFF"/>
              </w:rPr>
              <w:t>zkušební destička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ISO 6506-3 s certifikátem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DAkkS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60x60x16mm hliník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467D4873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F513287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790C3B35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5485C1C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BA2C2A8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0F388BF4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63ETB304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075DC405" w14:textId="77777777" w:rsidR="00662F14" w:rsidRDefault="00FD7B7C" w:rsidP="00797D4E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200HBW 2,5/62,5 </w:t>
            </w:r>
            <w:r w:rsidR="00797D4E">
              <w:rPr>
                <w:rFonts w:ascii="Tahoma" w:hAnsi="Tahoma"/>
                <w:sz w:val="22"/>
                <w:shd w:val="clear" w:color="auto" w:fill="FFFFFF"/>
              </w:rPr>
              <w:t xml:space="preserve">zkušební destička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ISO 6506-3 s certifikátem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DAkkS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60x60x16mm ocel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3335A605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2C2EDC1E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1CBF3D9F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FABC49E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06CABC1C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1E12782E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11AAD470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45994BAF" w14:textId="77777777" w:rsidR="00662F14" w:rsidRDefault="00FD7B7C" w:rsidP="00797D4E">
            <w:pPr>
              <w:shd w:val="clear" w:color="auto" w:fill="FFFFFF"/>
              <w:spacing w:line="220" w:lineRule="atLeast"/>
            </w:pP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carbide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 w:rsidR="00797D4E">
              <w:rPr>
                <w:rFonts w:ascii="Tahoma" w:hAnsi="Tahoma"/>
                <w:sz w:val="22"/>
                <w:shd w:val="clear" w:color="auto" w:fill="FFFFFF"/>
              </w:rPr>
              <w:t>vnikací</w:t>
            </w:r>
            <w:proofErr w:type="spellEnd"/>
            <w:r w:rsidR="00797D4E">
              <w:rPr>
                <w:rFonts w:ascii="Tahoma" w:hAnsi="Tahoma"/>
                <w:sz w:val="22"/>
                <w:shd w:val="clear" w:color="auto" w:fill="FFFFFF"/>
              </w:rPr>
              <w:t xml:space="preserve"> tělísko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 ø2,5mm 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24F963A6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0E70A070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11C7A6F5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335CB64F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A88D37B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2A9F359F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11AAC700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38D8D81F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Závaží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12,5g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71E8026A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CB17E96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705237DA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1D358DAC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E8C9D15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5E25E0E9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11AAC699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6E323291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Závaží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5,625g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16CAE269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005C81D5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77ED77E1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C1CF915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611E1805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6372EB3E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11AAC698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4AB7A7B4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Závaží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1,25g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02A979BD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3AAFF6DE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0B9E66C4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6D91597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18F447C7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5A8C73AC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11AAC697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593E70FD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Závaží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0,5g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4B817C24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1844FF0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0BFB8262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AC5950F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109C3902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6E726346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63BAL010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3557674C" w14:textId="77777777" w:rsidR="00662F14" w:rsidRDefault="00FD7B7C" w:rsidP="00797D4E">
            <w:pPr>
              <w:shd w:val="clear" w:color="auto" w:fill="FFFFFF"/>
              <w:spacing w:line="220" w:lineRule="atLeast"/>
            </w:pP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Carbide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r w:rsidR="00797D4E">
              <w:rPr>
                <w:rFonts w:ascii="Tahoma" w:hAnsi="Tahoma"/>
                <w:sz w:val="22"/>
                <w:shd w:val="clear" w:color="auto" w:fill="FFFFFF"/>
              </w:rPr>
              <w:t>kulička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Brinell</w:t>
            </w:r>
            <w:proofErr w:type="spellEnd"/>
            <w:r w:rsidR="00797D4E"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ASTM E-10 Ø2,5mm </w:t>
            </w:r>
            <w:r w:rsidR="00797D4E">
              <w:rPr>
                <w:rFonts w:ascii="Tahoma" w:hAnsi="Tahoma"/>
                <w:sz w:val="22"/>
                <w:shd w:val="clear" w:color="auto" w:fill="FFFFFF"/>
              </w:rPr>
              <w:t>včetně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DAkkS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certifi</w:t>
            </w:r>
            <w:r w:rsidR="00797D4E">
              <w:rPr>
                <w:rFonts w:ascii="Tahoma" w:hAnsi="Tahoma"/>
                <w:sz w:val="22"/>
                <w:shd w:val="clear" w:color="auto" w:fill="FFFFFF"/>
              </w:rPr>
              <w:t>kátu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7522939E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4A85F967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10BDB891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95E457A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6ED0B6C5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5443B37A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02ZAA021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44494089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Napájecí kabel (CEE)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493DB337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5F1130F3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318FD0AA" w14:textId="77777777" w:rsidR="00662F14" w:rsidRDefault="00662F14"/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7544E34B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40FA9590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58008D97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11AAE270-DEE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2844B498" w14:textId="77777777" w:rsidR="00662F14" w:rsidRDefault="00FD7B7C" w:rsidP="00797D4E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AVPAK-20 V3.1 MM/INCH Software 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6ED103C8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38B0451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67319095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73849950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696A81A0" w14:textId="77777777" w:rsidTr="00DF5A79">
        <w:tc>
          <w:tcPr>
            <w:tcW w:w="1793" w:type="dxa"/>
            <w:tcMar>
              <w:top w:w="60" w:type="dxa"/>
              <w:bottom w:w="60" w:type="dxa"/>
            </w:tcMar>
          </w:tcPr>
          <w:p w14:paraId="684886C2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854314300 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14:paraId="4166AB53" w14:textId="77777777" w:rsidR="00662F14" w:rsidRDefault="00FD7B7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Instalace vč. zaškolení TVRDOST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14:paraId="1AC769BE" w14:textId="77777777" w:rsidR="00662F14" w:rsidRDefault="00FD7B7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6F3068A6" w14:textId="77777777" w:rsidR="00662F14" w:rsidRDefault="00662F14">
            <w:pPr>
              <w:spacing w:line="300" w:lineRule="atLeast"/>
              <w:jc w:val="center"/>
            </w:pPr>
          </w:p>
        </w:tc>
        <w:tc>
          <w:tcPr>
            <w:tcW w:w="897" w:type="dxa"/>
            <w:tcMar>
              <w:top w:w="60" w:type="dxa"/>
              <w:bottom w:w="60" w:type="dxa"/>
            </w:tcMar>
          </w:tcPr>
          <w:p w14:paraId="2F2BA536" w14:textId="77777777" w:rsidR="00662F14" w:rsidRDefault="00662F14"/>
        </w:tc>
        <w:tc>
          <w:tcPr>
            <w:tcW w:w="1495" w:type="dxa"/>
            <w:tcMar>
              <w:top w:w="60" w:type="dxa"/>
              <w:bottom w:w="60" w:type="dxa"/>
            </w:tcMar>
          </w:tcPr>
          <w:p w14:paraId="386DDAAA" w14:textId="77777777" w:rsidR="00662F14" w:rsidRDefault="00662F14">
            <w:pPr>
              <w:spacing w:line="300" w:lineRule="atLeast"/>
              <w:jc w:val="center"/>
            </w:pPr>
          </w:p>
        </w:tc>
      </w:tr>
      <w:tr w:rsidR="00662F14" w14:paraId="22288D09" w14:textId="77777777" w:rsidTr="00DF5A79">
        <w:tc>
          <w:tcPr>
            <w:tcW w:w="1793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35FBB71C" w14:textId="77777777" w:rsidR="00662F14" w:rsidRDefault="00662F14"/>
        </w:tc>
        <w:tc>
          <w:tcPr>
            <w:tcW w:w="3886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14AC7ACD" w14:textId="77777777" w:rsidR="00662F14" w:rsidRDefault="00662F14"/>
        </w:tc>
        <w:tc>
          <w:tcPr>
            <w:tcW w:w="1196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37EFC4D8" w14:textId="77777777" w:rsidR="00662F14" w:rsidRDefault="00662F14"/>
        </w:tc>
        <w:tc>
          <w:tcPr>
            <w:tcW w:w="1495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045F590E" w14:textId="77777777" w:rsidR="00662F14" w:rsidRDefault="00662F14"/>
        </w:tc>
        <w:tc>
          <w:tcPr>
            <w:tcW w:w="897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58E8259B" w14:textId="77777777" w:rsidR="00662F14" w:rsidRDefault="00662F14"/>
        </w:tc>
        <w:tc>
          <w:tcPr>
            <w:tcW w:w="1495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14:paraId="5CF79C00" w14:textId="77777777" w:rsidR="00662F14" w:rsidRDefault="00662F14"/>
        </w:tc>
      </w:tr>
      <w:tr w:rsidR="00662F14" w14:paraId="4A5AE444" w14:textId="77777777" w:rsidTr="00DF5A79">
        <w:tc>
          <w:tcPr>
            <w:tcW w:w="83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CDC"/>
          </w:tcPr>
          <w:p w14:paraId="08B74E5E" w14:textId="77777777" w:rsidR="00662F14" w:rsidRPr="00797D4E" w:rsidRDefault="00FD7B7C">
            <w:pPr>
              <w:spacing w:line="300" w:lineRule="atLeast"/>
              <w:ind w:left="113" w:right="113"/>
              <w:jc w:val="right"/>
            </w:pPr>
            <w:r w:rsidRPr="00797D4E">
              <w:rPr>
                <w:rFonts w:ascii="Tahoma" w:hAnsi="Tahoma"/>
                <w:b/>
                <w:color w:val="FF0000"/>
                <w:sz w:val="20"/>
              </w:rPr>
              <w:t>Cena výše uvedené konfigurace</w:t>
            </w:r>
            <w:r w:rsidR="00797D4E" w:rsidRPr="00797D4E">
              <w:rPr>
                <w:rFonts w:ascii="Tahoma" w:hAnsi="Tahoma"/>
                <w:b/>
                <w:color w:val="FF0000"/>
                <w:sz w:val="20"/>
              </w:rPr>
              <w:t xml:space="preserve"> bez DPH:</w:t>
            </w:r>
          </w:p>
        </w:tc>
        <w:tc>
          <w:tcPr>
            <w:tcW w:w="23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CDC"/>
          </w:tcPr>
          <w:p w14:paraId="7B46132F" w14:textId="77777777" w:rsidR="00662F14" w:rsidRPr="00797D4E" w:rsidRDefault="00797D4E">
            <w:pPr>
              <w:spacing w:line="300" w:lineRule="atLeast"/>
              <w:ind w:left="113" w:right="113"/>
              <w:jc w:val="right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97D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720.275,00 CZK</w:t>
            </w:r>
          </w:p>
        </w:tc>
      </w:tr>
      <w:tr w:rsidR="00662F14" w14:paraId="7301D911" w14:textId="77777777" w:rsidTr="00DF5A79">
        <w:tc>
          <w:tcPr>
            <w:tcW w:w="83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3D7A7" w14:textId="77777777" w:rsidR="00662F14" w:rsidRPr="00797D4E" w:rsidRDefault="00FD7B7C">
            <w:pPr>
              <w:spacing w:line="300" w:lineRule="atLeast"/>
              <w:ind w:left="113" w:right="113"/>
              <w:jc w:val="right"/>
              <w:rPr>
                <w:b/>
              </w:rPr>
            </w:pPr>
            <w:r w:rsidRPr="00797D4E">
              <w:rPr>
                <w:rFonts w:ascii="Tahoma" w:hAnsi="Tahoma"/>
                <w:b/>
                <w:sz w:val="20"/>
              </w:rPr>
              <w:t>DPH</w:t>
            </w:r>
            <w:r w:rsidR="00797D4E" w:rsidRPr="00797D4E">
              <w:rPr>
                <w:rFonts w:ascii="Tahoma" w:hAnsi="Tahoma"/>
                <w:b/>
                <w:sz w:val="20"/>
              </w:rPr>
              <w:t xml:space="preserve"> 21%</w:t>
            </w:r>
            <w:r w:rsidRPr="00797D4E"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23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4D810" w14:textId="77777777" w:rsidR="00662F14" w:rsidRPr="00797D4E" w:rsidRDefault="00797D4E" w:rsidP="00797D4E">
            <w:pPr>
              <w:spacing w:line="300" w:lineRule="atLeast"/>
              <w:ind w:left="113" w:right="113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151.257,75 </w:t>
            </w:r>
            <w:r w:rsidRPr="00797D4E">
              <w:rPr>
                <w:rFonts w:ascii="Tahoma" w:hAnsi="Tahoma" w:cs="Tahoma"/>
                <w:b/>
                <w:sz w:val="20"/>
              </w:rPr>
              <w:t>CZK</w:t>
            </w:r>
          </w:p>
        </w:tc>
      </w:tr>
      <w:tr w:rsidR="00662F14" w14:paraId="4C924E0E" w14:textId="77777777" w:rsidTr="00DF5A79">
        <w:tc>
          <w:tcPr>
            <w:tcW w:w="83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159BD" w14:textId="77777777" w:rsidR="00662F14" w:rsidRPr="00797D4E" w:rsidRDefault="00FD7B7C" w:rsidP="00797D4E">
            <w:pPr>
              <w:spacing w:line="300" w:lineRule="atLeast"/>
              <w:ind w:left="113" w:right="113"/>
              <w:jc w:val="right"/>
              <w:rPr>
                <w:color w:val="auto"/>
              </w:rPr>
            </w:pPr>
            <w:r w:rsidRPr="00797D4E">
              <w:rPr>
                <w:rFonts w:ascii="Tahoma" w:hAnsi="Tahoma"/>
                <w:b/>
                <w:color w:val="auto"/>
                <w:sz w:val="20"/>
              </w:rPr>
              <w:t xml:space="preserve">Cena </w:t>
            </w:r>
            <w:r w:rsidR="00797D4E" w:rsidRPr="00797D4E">
              <w:rPr>
                <w:rFonts w:ascii="Tahoma" w:hAnsi="Tahoma"/>
                <w:b/>
                <w:color w:val="auto"/>
                <w:sz w:val="20"/>
              </w:rPr>
              <w:t>výše uvedené konfigurace včetně</w:t>
            </w:r>
            <w:r w:rsidRPr="00797D4E">
              <w:rPr>
                <w:rFonts w:ascii="Tahoma" w:hAnsi="Tahoma"/>
                <w:b/>
                <w:color w:val="auto"/>
                <w:sz w:val="20"/>
              </w:rPr>
              <w:t xml:space="preserve"> DPH</w:t>
            </w:r>
            <w:r w:rsidR="00797D4E">
              <w:rPr>
                <w:rFonts w:ascii="Tahoma" w:hAnsi="Tahoma"/>
                <w:b/>
                <w:color w:val="auto"/>
                <w:sz w:val="20"/>
              </w:rPr>
              <w:t>:</w:t>
            </w:r>
          </w:p>
        </w:tc>
        <w:tc>
          <w:tcPr>
            <w:tcW w:w="23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C652D" w14:textId="77777777" w:rsidR="00662F14" w:rsidRPr="00797D4E" w:rsidRDefault="00797D4E" w:rsidP="00797D4E">
            <w:pPr>
              <w:spacing w:line="300" w:lineRule="atLeast"/>
              <w:ind w:left="113" w:right="113"/>
              <w:jc w:val="right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b/>
                <w:color w:val="auto"/>
                <w:sz w:val="20"/>
              </w:rPr>
              <w:t xml:space="preserve">871.532,75 </w:t>
            </w:r>
            <w:r w:rsidRPr="00797D4E">
              <w:rPr>
                <w:rFonts w:ascii="Tahoma" w:hAnsi="Tahoma" w:cs="Tahoma"/>
                <w:b/>
                <w:color w:val="auto"/>
                <w:sz w:val="20"/>
              </w:rPr>
              <w:t>CZK</w:t>
            </w:r>
          </w:p>
        </w:tc>
      </w:tr>
    </w:tbl>
    <w:p w14:paraId="23C95FB5" w14:textId="77777777" w:rsidR="00DF5A79" w:rsidRDefault="00DF5A79">
      <w:pPr>
        <w:spacing w:before="283" w:line="200" w:lineRule="atLeast"/>
        <w:rPr>
          <w:rFonts w:ascii="Tahoma" w:hAnsi="Tahoma"/>
          <w:b/>
          <w:sz w:val="20"/>
          <w:u w:val="single" w:color="000000"/>
        </w:rPr>
      </w:pPr>
    </w:p>
    <w:p w14:paraId="7F695673" w14:textId="77777777" w:rsidR="00797D4E" w:rsidRDefault="00797D4E">
      <w:pPr>
        <w:rPr>
          <w:rFonts w:ascii="Tahoma" w:hAnsi="Tahoma"/>
          <w:b/>
          <w:sz w:val="20"/>
          <w:u w:val="single" w:color="000000"/>
        </w:rPr>
      </w:pPr>
    </w:p>
    <w:p w14:paraId="072686B9" w14:textId="77777777" w:rsidR="00662F14" w:rsidRDefault="001B0AB5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u w:val="single" w:color="000000"/>
        </w:rPr>
        <w:t>Záruka: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  <w:t>24 měsíců</w:t>
      </w:r>
    </w:p>
    <w:p w14:paraId="6C0B0DF1" w14:textId="77777777" w:rsidR="001B0AB5" w:rsidRDefault="001B0AB5">
      <w:pPr>
        <w:rPr>
          <w:rFonts w:ascii="Tahoma" w:hAnsi="Tahoma"/>
          <w:b/>
          <w:sz w:val="20"/>
        </w:rPr>
      </w:pPr>
    </w:p>
    <w:p w14:paraId="7F22D33A" w14:textId="77777777" w:rsidR="001B0AB5" w:rsidRDefault="001B0AB5">
      <w:pPr>
        <w:rPr>
          <w:rFonts w:ascii="Tahoma" w:hAnsi="Tahoma"/>
          <w:b/>
          <w:sz w:val="20"/>
        </w:rPr>
      </w:pPr>
    </w:p>
    <w:p w14:paraId="760E61DC" w14:textId="77777777" w:rsidR="001B0AB5" w:rsidRDefault="001B0AB5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Termín dodání: </w:t>
      </w:r>
      <w:r>
        <w:rPr>
          <w:rFonts w:ascii="Tahoma" w:hAnsi="Tahoma"/>
          <w:b/>
          <w:sz w:val="20"/>
        </w:rPr>
        <w:tab/>
        <w:t>3 měsíce od objednání</w:t>
      </w:r>
    </w:p>
    <w:p w14:paraId="20CD36A0" w14:textId="77777777" w:rsidR="00797D4E" w:rsidRDefault="00797D4E">
      <w:pPr>
        <w:rPr>
          <w:rFonts w:ascii="Tahoma" w:hAnsi="Tahoma"/>
          <w:b/>
          <w:sz w:val="20"/>
        </w:rPr>
      </w:pPr>
    </w:p>
    <w:p w14:paraId="7BB55BC8" w14:textId="77777777" w:rsidR="00797D4E" w:rsidRDefault="00797D4E">
      <w:pPr>
        <w:rPr>
          <w:rFonts w:ascii="Tahoma" w:hAnsi="Tahoma"/>
          <w:b/>
          <w:sz w:val="20"/>
        </w:rPr>
      </w:pPr>
    </w:p>
    <w:p w14:paraId="778F08AE" w14:textId="77777777" w:rsidR="001B0AB5" w:rsidRPr="001B0AB5" w:rsidRDefault="001B0AB5" w:rsidP="001B0AB5"/>
    <w:p w14:paraId="454CF352" w14:textId="77777777" w:rsidR="001B0AB5" w:rsidRPr="001B0AB5" w:rsidRDefault="001B0AB5" w:rsidP="001B0AB5"/>
    <w:p w14:paraId="341F7139" w14:textId="77777777" w:rsidR="001B0AB5" w:rsidRPr="001B0AB5" w:rsidRDefault="001B0AB5" w:rsidP="001B0AB5"/>
    <w:p w14:paraId="354768C8" w14:textId="77777777" w:rsidR="001B0AB5" w:rsidRPr="001B0AB5" w:rsidRDefault="001B0AB5" w:rsidP="001B0AB5"/>
    <w:p w14:paraId="0F8B88AA" w14:textId="77777777" w:rsidR="001B0AB5" w:rsidRPr="001B0AB5" w:rsidRDefault="001B0AB5" w:rsidP="001B0AB5"/>
    <w:p w14:paraId="7706AA96" w14:textId="77777777" w:rsidR="001B0AB5" w:rsidRPr="001B0AB5" w:rsidRDefault="001B0AB5" w:rsidP="001B0AB5"/>
    <w:p w14:paraId="55CB2B9C" w14:textId="77777777" w:rsidR="001B0AB5" w:rsidRPr="001B0AB5" w:rsidRDefault="001B0AB5" w:rsidP="001B0AB5"/>
    <w:p w14:paraId="6E54E7E5" w14:textId="77777777" w:rsidR="001B0AB5" w:rsidRPr="001B0AB5" w:rsidRDefault="001B0AB5" w:rsidP="001B0AB5"/>
    <w:p w14:paraId="4A512F6E" w14:textId="77777777" w:rsidR="001B0AB5" w:rsidRPr="001B0AB5" w:rsidRDefault="001B0AB5" w:rsidP="001B0AB5"/>
    <w:p w14:paraId="279576E3" w14:textId="77777777" w:rsidR="001B0AB5" w:rsidRPr="001B0AB5" w:rsidRDefault="001B0AB5" w:rsidP="001B0AB5"/>
    <w:p w14:paraId="2BFEB9D5" w14:textId="77777777" w:rsidR="001B0AB5" w:rsidRPr="001B0AB5" w:rsidRDefault="001B0AB5" w:rsidP="001B0AB5"/>
    <w:p w14:paraId="662BF246" w14:textId="77777777" w:rsidR="001B0AB5" w:rsidRPr="001B0AB5" w:rsidRDefault="001B0AB5" w:rsidP="001B0AB5"/>
    <w:p w14:paraId="3EFA55B9" w14:textId="77777777" w:rsidR="001B0AB5" w:rsidRDefault="001B0AB5" w:rsidP="001B0AB5"/>
    <w:p w14:paraId="24B7826F" w14:textId="77777777" w:rsidR="001B0AB5" w:rsidRDefault="001B0AB5" w:rsidP="001B0AB5">
      <w:pPr>
        <w:jc w:val="right"/>
      </w:pPr>
    </w:p>
    <w:p w14:paraId="2F13A934" w14:textId="77777777" w:rsidR="001B0AB5" w:rsidRDefault="001B0AB5" w:rsidP="001B0AB5"/>
    <w:p w14:paraId="204EF14E" w14:textId="77777777" w:rsidR="001B0AB5" w:rsidRPr="001B0AB5" w:rsidRDefault="001B0AB5" w:rsidP="001B0AB5">
      <w:pPr>
        <w:sectPr w:rsidR="001B0AB5" w:rsidRPr="001B0AB5">
          <w:headerReference w:type="even" r:id="rId15"/>
          <w:headerReference w:type="default" r:id="rId16"/>
          <w:footerReference w:type="even" r:id="rId17"/>
          <w:footerReference w:type="default" r:id="rId18"/>
          <w:pgSz w:w="11894" w:h="16834"/>
          <w:pgMar w:top="4535" w:right="283" w:bottom="1134" w:left="850" w:header="567" w:footer="283" w:gutter="0"/>
          <w:cols w:space="708"/>
        </w:sectPr>
      </w:pPr>
    </w:p>
    <w:p w14:paraId="0F8C06C5" w14:textId="77777777" w:rsidR="009B407B" w:rsidRDefault="009B407B" w:rsidP="009B407B">
      <w:pPr>
        <w:pStyle w:val="Default"/>
      </w:pPr>
    </w:p>
    <w:p w14:paraId="09EC6758" w14:textId="77777777" w:rsidR="009B407B" w:rsidRPr="009B407B" w:rsidRDefault="009B407B" w:rsidP="009B407B">
      <w:pPr>
        <w:pStyle w:val="Default"/>
        <w:rPr>
          <w:sz w:val="23"/>
          <w:szCs w:val="23"/>
          <w:u w:val="single"/>
        </w:rPr>
      </w:pPr>
      <w:r w:rsidRPr="00635570">
        <w:rPr>
          <w:u w:val="single"/>
        </w:rPr>
        <w:t>T</w:t>
      </w:r>
      <w:r w:rsidRPr="00635570">
        <w:rPr>
          <w:sz w:val="23"/>
          <w:szCs w:val="23"/>
          <w:u w:val="single"/>
        </w:rPr>
        <w:t xml:space="preserve">echnická specifikace pro automatický univerzální tvrdoměr </w:t>
      </w:r>
      <w:proofErr w:type="spellStart"/>
      <w:r w:rsidRPr="00635570">
        <w:rPr>
          <w:sz w:val="23"/>
          <w:szCs w:val="23"/>
          <w:u w:val="single"/>
        </w:rPr>
        <w:t>Brinell</w:t>
      </w:r>
      <w:proofErr w:type="spellEnd"/>
      <w:r w:rsidRPr="00635570">
        <w:rPr>
          <w:sz w:val="23"/>
          <w:szCs w:val="23"/>
          <w:u w:val="single"/>
        </w:rPr>
        <w:t xml:space="preserve"> - </w:t>
      </w:r>
      <w:proofErr w:type="spellStart"/>
      <w:r w:rsidRPr="00635570">
        <w:rPr>
          <w:sz w:val="23"/>
          <w:szCs w:val="23"/>
          <w:u w:val="single"/>
        </w:rPr>
        <w:t>Vickers</w:t>
      </w:r>
      <w:proofErr w:type="spellEnd"/>
      <w:r w:rsidRPr="009B407B">
        <w:rPr>
          <w:sz w:val="23"/>
          <w:szCs w:val="23"/>
          <w:u w:val="single"/>
        </w:rPr>
        <w:t xml:space="preserve"> (dle přílohy č. </w:t>
      </w:r>
      <w:r w:rsidR="00426332">
        <w:rPr>
          <w:sz w:val="23"/>
          <w:szCs w:val="23"/>
          <w:u w:val="single"/>
        </w:rPr>
        <w:t>3</w:t>
      </w:r>
      <w:r w:rsidRPr="009B407B">
        <w:rPr>
          <w:sz w:val="23"/>
          <w:szCs w:val="23"/>
          <w:u w:val="single"/>
        </w:rPr>
        <w:t xml:space="preserve"> ZD)</w:t>
      </w:r>
    </w:p>
    <w:p w14:paraId="4D456226" w14:textId="77777777" w:rsidR="009B407B" w:rsidRPr="009B407B" w:rsidRDefault="009B407B" w:rsidP="009B407B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T</w:t>
      </w:r>
      <w:r w:rsidR="00B759F2">
        <w:rPr>
          <w:color w:val="FF0000"/>
          <w:sz w:val="23"/>
          <w:szCs w:val="23"/>
        </w:rPr>
        <w:t>echnické parametry</w:t>
      </w:r>
      <w:r>
        <w:rPr>
          <w:color w:val="FF0000"/>
          <w:sz w:val="23"/>
          <w:szCs w:val="23"/>
        </w:rPr>
        <w:t xml:space="preserve"> nabízeného tvrdoměru </w:t>
      </w:r>
      <w:r w:rsidR="00B759F2">
        <w:rPr>
          <w:color w:val="FF0000"/>
          <w:sz w:val="23"/>
          <w:szCs w:val="23"/>
        </w:rPr>
        <w:t xml:space="preserve">Mitutoyo VICKERS </w:t>
      </w:r>
      <w:r>
        <w:rPr>
          <w:color w:val="FF0000"/>
          <w:sz w:val="23"/>
          <w:szCs w:val="23"/>
        </w:rPr>
        <w:t>HV-110B</w:t>
      </w:r>
    </w:p>
    <w:p w14:paraId="79D33B12" w14:textId="77777777" w:rsidR="009B407B" w:rsidRDefault="009B407B" w:rsidP="009B407B">
      <w:pPr>
        <w:pStyle w:val="Default"/>
        <w:rPr>
          <w:sz w:val="23"/>
          <w:szCs w:val="23"/>
        </w:rPr>
      </w:pPr>
    </w:p>
    <w:p w14:paraId="378E17A0" w14:textId="77777777" w:rsidR="009B407B" w:rsidRDefault="009B407B" w:rsidP="009B407B">
      <w:pPr>
        <w:pStyle w:val="Default"/>
        <w:rPr>
          <w:sz w:val="22"/>
          <w:szCs w:val="22"/>
        </w:rPr>
      </w:pPr>
    </w:p>
    <w:p w14:paraId="612D3927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Popis zařízení: </w:t>
      </w:r>
    </w:p>
    <w:p w14:paraId="1EF679D1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Automatický univerzální stacionární digitální tvrdoměr </w:t>
      </w:r>
      <w:proofErr w:type="spellStart"/>
      <w:r>
        <w:rPr>
          <w:sz w:val="22"/>
          <w:szCs w:val="22"/>
        </w:rPr>
        <w:t>Brinell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Vickers</w:t>
      </w:r>
      <w:proofErr w:type="spellEnd"/>
      <w:r>
        <w:rPr>
          <w:sz w:val="22"/>
          <w:szCs w:val="22"/>
        </w:rPr>
        <w:t xml:space="preserve"> pro měření tvrdosti </w:t>
      </w:r>
      <w:proofErr w:type="spellStart"/>
      <w:r>
        <w:rPr>
          <w:sz w:val="22"/>
          <w:szCs w:val="22"/>
        </w:rPr>
        <w:t>Brinella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Vickerse</w:t>
      </w:r>
      <w:proofErr w:type="spellEnd"/>
      <w:r>
        <w:rPr>
          <w:sz w:val="22"/>
          <w:szCs w:val="22"/>
        </w:rPr>
        <w:t xml:space="preserve"> podle norem ČSN EN ISO, DIN EN ISO a ASTM na kovových a nekovových materiálech. Zařízení musí pracovat na bází automatického zatěžování (po ručním zadaní parametrů např. zadání předběžné zkušební síly, výšky měřicí plochy atd.) s automatickým vyhodnocením vtisků (automatické počítaní hodnoty tvrdosti). Zařízení musí obsahovat nutné příslušenství pro měření, SW pro měření, zpracování a ukládaní dat a možnost přenosu dat (např. přes USB). </w:t>
      </w:r>
    </w:p>
    <w:p w14:paraId="70AC08EF" w14:textId="77777777" w:rsidR="009B407B" w:rsidRPr="009B407B" w:rsidRDefault="009B407B" w:rsidP="009B407B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Nabízený tvrdoměr HV-110B splňuje výše uvedené</w:t>
      </w:r>
      <w:r w:rsidR="00B759F2">
        <w:rPr>
          <w:color w:val="FF0000"/>
          <w:sz w:val="22"/>
          <w:szCs w:val="22"/>
        </w:rPr>
        <w:t xml:space="preserve"> požadavky</w:t>
      </w:r>
      <w:r>
        <w:rPr>
          <w:color w:val="FF0000"/>
          <w:sz w:val="22"/>
          <w:szCs w:val="22"/>
        </w:rPr>
        <w:t>.</w:t>
      </w:r>
    </w:p>
    <w:p w14:paraId="12DFBA01" w14:textId="77777777" w:rsidR="009B407B" w:rsidRDefault="009B407B" w:rsidP="009B407B">
      <w:pPr>
        <w:pStyle w:val="Default"/>
        <w:rPr>
          <w:sz w:val="22"/>
          <w:szCs w:val="22"/>
        </w:rPr>
      </w:pPr>
    </w:p>
    <w:p w14:paraId="2BEF7189" w14:textId="77777777" w:rsidR="009B407B" w:rsidRDefault="009B407B" w:rsidP="009B407B">
      <w:pPr>
        <w:pStyle w:val="Default"/>
        <w:rPr>
          <w:sz w:val="22"/>
          <w:szCs w:val="22"/>
        </w:rPr>
      </w:pPr>
    </w:p>
    <w:p w14:paraId="1BE35EF3" w14:textId="77777777" w:rsidR="009B407B" w:rsidRPr="009B407B" w:rsidRDefault="009B407B" w:rsidP="009B407B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Zkušební výška vzorku: minimálně 100 mm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HV-110B může mít výšku vzorku až 210 mm</w:t>
      </w:r>
    </w:p>
    <w:p w14:paraId="7CBE635F" w14:textId="77777777" w:rsidR="009B407B" w:rsidRDefault="009B407B" w:rsidP="009B407B">
      <w:pPr>
        <w:pStyle w:val="Default"/>
        <w:rPr>
          <w:sz w:val="22"/>
          <w:szCs w:val="22"/>
        </w:rPr>
      </w:pPr>
    </w:p>
    <w:p w14:paraId="2EF71E36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Předběžné zatížení (</w:t>
      </w:r>
      <w:proofErr w:type="spellStart"/>
      <w:r>
        <w:rPr>
          <w:sz w:val="22"/>
          <w:szCs w:val="22"/>
        </w:rPr>
        <w:t>kgf</w:t>
      </w:r>
      <w:proofErr w:type="spellEnd"/>
      <w:r>
        <w:rPr>
          <w:sz w:val="22"/>
          <w:szCs w:val="22"/>
        </w:rPr>
        <w:t xml:space="preserve">): </w:t>
      </w:r>
    </w:p>
    <w:p w14:paraId="594ECA45" w14:textId="77777777" w:rsidR="009B407B" w:rsidRDefault="009B407B" w:rsidP="009B407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Brinell</w:t>
      </w:r>
      <w:proofErr w:type="spellEnd"/>
      <w:r>
        <w:rPr>
          <w:sz w:val="22"/>
          <w:szCs w:val="22"/>
        </w:rPr>
        <w:t xml:space="preserve"> min v </w:t>
      </w:r>
      <w:proofErr w:type="spellStart"/>
      <w:r>
        <w:rPr>
          <w:sz w:val="22"/>
          <w:szCs w:val="22"/>
        </w:rPr>
        <w:t>rozsáhu</w:t>
      </w:r>
      <w:proofErr w:type="spellEnd"/>
      <w:r>
        <w:rPr>
          <w:sz w:val="22"/>
          <w:szCs w:val="22"/>
        </w:rPr>
        <w:t xml:space="preserve"> 15 až 187.5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407B">
        <w:rPr>
          <w:color w:val="FF0000"/>
          <w:sz w:val="22"/>
          <w:szCs w:val="22"/>
        </w:rPr>
        <w:t>max.</w:t>
      </w:r>
      <w:r>
        <w:rPr>
          <w:color w:val="FF0000"/>
          <w:sz w:val="22"/>
          <w:szCs w:val="22"/>
        </w:rPr>
        <w:t xml:space="preserve"> </w:t>
      </w:r>
      <w:proofErr w:type="gramStart"/>
      <w:r>
        <w:rPr>
          <w:color w:val="FF0000"/>
          <w:sz w:val="22"/>
          <w:szCs w:val="22"/>
        </w:rPr>
        <w:t xml:space="preserve">zatížení </w:t>
      </w:r>
      <w:r w:rsidRPr="009B407B">
        <w:rPr>
          <w:color w:val="FF0000"/>
          <w:sz w:val="22"/>
          <w:szCs w:val="22"/>
        </w:rPr>
        <w:t xml:space="preserve"> 62</w:t>
      </w:r>
      <w:proofErr w:type="gramEnd"/>
      <w:r w:rsidRPr="009B407B">
        <w:rPr>
          <w:color w:val="FF0000"/>
          <w:sz w:val="22"/>
          <w:szCs w:val="22"/>
        </w:rPr>
        <w:t xml:space="preserve">,5 </w:t>
      </w:r>
      <w:proofErr w:type="spellStart"/>
      <w:r w:rsidRPr="009B407B">
        <w:rPr>
          <w:color w:val="FF0000"/>
          <w:sz w:val="22"/>
          <w:szCs w:val="22"/>
        </w:rPr>
        <w:t>kgf</w:t>
      </w:r>
      <w:proofErr w:type="spellEnd"/>
    </w:p>
    <w:p w14:paraId="3EB28BF0" w14:textId="77777777" w:rsidR="009B407B" w:rsidRDefault="009B407B" w:rsidP="009B407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Vickers</w:t>
      </w:r>
      <w:proofErr w:type="spellEnd"/>
      <w:r>
        <w:rPr>
          <w:sz w:val="22"/>
          <w:szCs w:val="22"/>
        </w:rPr>
        <w:t xml:space="preserve"> min. v rozsahu: 3 až 100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407B">
        <w:rPr>
          <w:color w:val="FF0000"/>
          <w:sz w:val="22"/>
          <w:szCs w:val="22"/>
        </w:rPr>
        <w:t xml:space="preserve">max. </w:t>
      </w:r>
      <w:r>
        <w:rPr>
          <w:color w:val="FF0000"/>
          <w:sz w:val="22"/>
          <w:szCs w:val="22"/>
        </w:rPr>
        <w:t xml:space="preserve">zatížení </w:t>
      </w:r>
      <w:r w:rsidRPr="009B407B">
        <w:rPr>
          <w:color w:val="FF0000"/>
          <w:sz w:val="22"/>
          <w:szCs w:val="22"/>
        </w:rPr>
        <w:t xml:space="preserve">50 </w:t>
      </w:r>
      <w:proofErr w:type="spellStart"/>
      <w:r w:rsidRPr="009B407B">
        <w:rPr>
          <w:color w:val="FF0000"/>
          <w:sz w:val="22"/>
          <w:szCs w:val="22"/>
        </w:rPr>
        <w:t>kgf</w:t>
      </w:r>
      <w:proofErr w:type="spellEnd"/>
    </w:p>
    <w:p w14:paraId="62AF4BFB" w14:textId="77777777" w:rsidR="009B407B" w:rsidRDefault="009B407B" w:rsidP="009B407B">
      <w:pPr>
        <w:pStyle w:val="Default"/>
        <w:rPr>
          <w:sz w:val="22"/>
          <w:szCs w:val="22"/>
        </w:rPr>
      </w:pPr>
    </w:p>
    <w:p w14:paraId="7A02B532" w14:textId="77777777" w:rsidR="009B407B" w:rsidRDefault="009B407B" w:rsidP="009B407B">
      <w:pPr>
        <w:pStyle w:val="Default"/>
        <w:rPr>
          <w:sz w:val="22"/>
          <w:szCs w:val="22"/>
        </w:rPr>
      </w:pPr>
    </w:p>
    <w:p w14:paraId="54EE3746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Způsob provedení zatížení: Automatický </w:t>
      </w:r>
    </w:p>
    <w:p w14:paraId="51CB58DD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Metody: </w:t>
      </w:r>
      <w:proofErr w:type="spellStart"/>
      <w:r>
        <w:rPr>
          <w:sz w:val="22"/>
          <w:szCs w:val="22"/>
        </w:rPr>
        <w:t>Rockwell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Rockwell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Superficial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Brinell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Vickers</w:t>
      </w:r>
      <w:proofErr w:type="spellEnd"/>
      <w:r>
        <w:rPr>
          <w:sz w:val="22"/>
          <w:szCs w:val="22"/>
        </w:rPr>
        <w:t xml:space="preserve"> </w:t>
      </w:r>
    </w:p>
    <w:p w14:paraId="011CE75D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Optický systém: Digitální kamera </w:t>
      </w:r>
    </w:p>
    <w:p w14:paraId="4CE47C6D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Napájení :</w:t>
      </w:r>
      <w:proofErr w:type="gramStart"/>
      <w:r>
        <w:rPr>
          <w:sz w:val="22"/>
          <w:szCs w:val="22"/>
        </w:rPr>
        <w:t>230V</w:t>
      </w:r>
      <w:proofErr w:type="gramEnd"/>
      <w:r>
        <w:rPr>
          <w:sz w:val="22"/>
          <w:szCs w:val="22"/>
        </w:rPr>
        <w:t xml:space="preserve">, 50Hz </w:t>
      </w:r>
    </w:p>
    <w:p w14:paraId="748650CA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Vyhodnocování snímků: Automatické </w:t>
      </w:r>
    </w:p>
    <w:p w14:paraId="5FD64FF7" w14:textId="77777777" w:rsidR="009B407B" w:rsidRPr="009B407B" w:rsidRDefault="009B407B" w:rsidP="009B407B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Nabízený tvrdoměr HV-110B splňuje výše uvedené</w:t>
      </w:r>
      <w:r w:rsidR="00B759F2">
        <w:rPr>
          <w:color w:val="FF0000"/>
          <w:sz w:val="22"/>
          <w:szCs w:val="22"/>
        </w:rPr>
        <w:t xml:space="preserve"> požadavky</w:t>
      </w:r>
      <w:r>
        <w:rPr>
          <w:color w:val="FF0000"/>
          <w:sz w:val="22"/>
          <w:szCs w:val="22"/>
        </w:rPr>
        <w:t>.</w:t>
      </w:r>
    </w:p>
    <w:p w14:paraId="3BC696DD" w14:textId="77777777" w:rsidR="009B407B" w:rsidRDefault="009B407B" w:rsidP="009B407B">
      <w:pPr>
        <w:pStyle w:val="Default"/>
        <w:rPr>
          <w:sz w:val="22"/>
          <w:szCs w:val="22"/>
        </w:rPr>
      </w:pPr>
    </w:p>
    <w:p w14:paraId="4C9677D9" w14:textId="77777777" w:rsidR="009B407B" w:rsidRDefault="009B407B" w:rsidP="009B407B">
      <w:pPr>
        <w:pStyle w:val="Default"/>
        <w:rPr>
          <w:sz w:val="22"/>
          <w:szCs w:val="22"/>
        </w:rPr>
      </w:pPr>
    </w:p>
    <w:p w14:paraId="43809853" w14:textId="77777777" w:rsidR="009B407B" w:rsidRDefault="009B407B" w:rsidP="009B407B">
      <w:pPr>
        <w:pStyle w:val="Default"/>
        <w:rPr>
          <w:sz w:val="22"/>
          <w:szCs w:val="22"/>
        </w:rPr>
      </w:pPr>
    </w:p>
    <w:p w14:paraId="37606F7C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Nutné příslušení: </w:t>
      </w:r>
    </w:p>
    <w:p w14:paraId="09A1BEE4" w14:textId="77777777" w:rsidR="009B407B" w:rsidRPr="009B407B" w:rsidRDefault="009B407B" w:rsidP="009B407B">
      <w:pPr>
        <w:pStyle w:val="Default"/>
        <w:rPr>
          <w:color w:val="FF0000"/>
          <w:sz w:val="22"/>
          <w:szCs w:val="22"/>
        </w:rPr>
      </w:pPr>
      <w:proofErr w:type="spellStart"/>
      <w:r>
        <w:rPr>
          <w:sz w:val="22"/>
          <w:szCs w:val="22"/>
        </w:rPr>
        <w:t>Vnikací</w:t>
      </w:r>
      <w:proofErr w:type="spellEnd"/>
      <w:r>
        <w:rPr>
          <w:sz w:val="22"/>
          <w:szCs w:val="22"/>
        </w:rPr>
        <w:t xml:space="preserve"> těleso </w:t>
      </w:r>
      <w:proofErr w:type="spellStart"/>
      <w:r>
        <w:rPr>
          <w:sz w:val="22"/>
          <w:szCs w:val="22"/>
        </w:rPr>
        <w:t>Brinell</w:t>
      </w:r>
      <w:proofErr w:type="spellEnd"/>
      <w:r>
        <w:rPr>
          <w:sz w:val="22"/>
          <w:szCs w:val="22"/>
        </w:rPr>
        <w:t xml:space="preserve"> 2,5 mm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je součástí dodávky tvrdoměru HV-110B</w:t>
      </w:r>
    </w:p>
    <w:p w14:paraId="1D24F850" w14:textId="77777777" w:rsidR="009B407B" w:rsidRDefault="009B407B" w:rsidP="009B407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Vnikací</w:t>
      </w:r>
      <w:proofErr w:type="spellEnd"/>
      <w:r>
        <w:rPr>
          <w:sz w:val="22"/>
          <w:szCs w:val="22"/>
        </w:rPr>
        <w:t xml:space="preserve"> těleso </w:t>
      </w:r>
      <w:proofErr w:type="spellStart"/>
      <w:r>
        <w:rPr>
          <w:sz w:val="22"/>
          <w:szCs w:val="22"/>
        </w:rPr>
        <w:t>Vickers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je součástí dodávky tvrdoměru HV-110B</w:t>
      </w:r>
    </w:p>
    <w:p w14:paraId="2E56D37B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Objektiv: 2 nebo 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407B">
        <w:rPr>
          <w:color w:val="FF0000"/>
          <w:sz w:val="22"/>
          <w:szCs w:val="22"/>
        </w:rPr>
        <w:t xml:space="preserve">objektiv 5x </w:t>
      </w:r>
      <w:r>
        <w:rPr>
          <w:color w:val="FF0000"/>
          <w:sz w:val="22"/>
          <w:szCs w:val="22"/>
        </w:rPr>
        <w:t>je součástí dodávky HV-110B</w:t>
      </w:r>
    </w:p>
    <w:p w14:paraId="53FBD4EC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Objektiv: 5 nebo 10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407B">
        <w:rPr>
          <w:color w:val="FF0000"/>
          <w:sz w:val="22"/>
          <w:szCs w:val="22"/>
        </w:rPr>
        <w:t xml:space="preserve">objektiv 10x </w:t>
      </w:r>
      <w:r>
        <w:rPr>
          <w:color w:val="FF0000"/>
          <w:sz w:val="22"/>
          <w:szCs w:val="22"/>
        </w:rPr>
        <w:t>je součástí dodávky HV-110B</w:t>
      </w:r>
    </w:p>
    <w:p w14:paraId="7F244742" w14:textId="77777777" w:rsidR="009B407B" w:rsidRDefault="009B407B" w:rsidP="009B4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Objektiv: 10, 20 nebo 50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407B">
        <w:rPr>
          <w:color w:val="FF0000"/>
          <w:sz w:val="22"/>
          <w:szCs w:val="22"/>
        </w:rPr>
        <w:t xml:space="preserve">objektiv 50x </w:t>
      </w:r>
      <w:r>
        <w:rPr>
          <w:color w:val="FF0000"/>
          <w:sz w:val="22"/>
          <w:szCs w:val="22"/>
        </w:rPr>
        <w:t>je součástí dodávky HV-110B</w:t>
      </w:r>
    </w:p>
    <w:p w14:paraId="2DCEB3E7" w14:textId="77777777" w:rsidR="009B407B" w:rsidRDefault="009B407B" w:rsidP="009B407B">
      <w:pPr>
        <w:pStyle w:val="Default"/>
        <w:rPr>
          <w:sz w:val="22"/>
          <w:szCs w:val="22"/>
        </w:rPr>
      </w:pPr>
    </w:p>
    <w:p w14:paraId="6DD86162" w14:textId="77777777" w:rsidR="009B407B" w:rsidRDefault="009B407B" w:rsidP="009B407B">
      <w:pPr>
        <w:spacing w:line="300" w:lineRule="atLeast"/>
        <w:rPr>
          <w:sz w:val="22"/>
        </w:rPr>
      </w:pPr>
    </w:p>
    <w:p w14:paraId="211CDCD9" w14:textId="77777777" w:rsidR="00662F14" w:rsidRPr="00635570" w:rsidRDefault="009B407B" w:rsidP="009B407B">
      <w:pPr>
        <w:spacing w:line="300" w:lineRule="atLeast"/>
        <w:rPr>
          <w:rFonts w:ascii="Arial" w:hAnsi="Arial" w:cs="Arial"/>
          <w:sz w:val="22"/>
        </w:rPr>
      </w:pPr>
      <w:r w:rsidRPr="00635570">
        <w:rPr>
          <w:rFonts w:ascii="Arial" w:hAnsi="Arial" w:cs="Arial"/>
          <w:sz w:val="22"/>
        </w:rPr>
        <w:t>SW pro měření, zpracování a ukládaní dat a možnost externího přenosu dat (např. přes USB, PC atd.).</w:t>
      </w:r>
    </w:p>
    <w:p w14:paraId="6B512834" w14:textId="77777777" w:rsidR="009B407B" w:rsidRPr="009B407B" w:rsidRDefault="009B407B" w:rsidP="009B407B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Nabízený tvrdoměr HV-110B splňuje výše uvedené</w:t>
      </w:r>
      <w:r w:rsidR="00B759F2">
        <w:rPr>
          <w:color w:val="FF0000"/>
          <w:sz w:val="22"/>
          <w:szCs w:val="22"/>
        </w:rPr>
        <w:t xml:space="preserve"> požadavky</w:t>
      </w:r>
      <w:r>
        <w:rPr>
          <w:color w:val="FF0000"/>
          <w:sz w:val="22"/>
          <w:szCs w:val="22"/>
        </w:rPr>
        <w:t>.</w:t>
      </w:r>
    </w:p>
    <w:p w14:paraId="238035A6" w14:textId="77777777" w:rsidR="009B407B" w:rsidRDefault="009B407B" w:rsidP="009B407B">
      <w:pPr>
        <w:spacing w:line="300" w:lineRule="atLeast"/>
      </w:pPr>
    </w:p>
    <w:p w14:paraId="0896E45F" w14:textId="77777777" w:rsidR="00662F14" w:rsidRDefault="00FD7B7C">
      <w:pPr>
        <w:spacing w:before="60"/>
      </w:pPr>
      <w:bookmarkStart w:id="0" w:name="lastBlockId"/>
      <w:r>
        <w:rPr>
          <w:rFonts w:ascii="Helvetica" w:hAnsi="Helvetica"/>
          <w:sz w:val="2"/>
        </w:rPr>
        <w:t> </w:t>
      </w:r>
      <w:bookmarkEnd w:id="0"/>
    </w:p>
    <w:sectPr w:rsidR="00662F14">
      <w:headerReference w:type="even" r:id="rId19"/>
      <w:headerReference w:type="default" r:id="rId20"/>
      <w:footerReference w:type="even" r:id="rId21"/>
      <w:footerReference w:type="default" r:id="rId22"/>
      <w:pgSz w:w="11894" w:h="16834"/>
      <w:pgMar w:top="812" w:right="567" w:bottom="1134" w:left="850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9990" w14:textId="77777777" w:rsidR="008A0BE4" w:rsidRDefault="008A0BE4">
      <w:r>
        <w:separator/>
      </w:r>
    </w:p>
  </w:endnote>
  <w:endnote w:type="continuationSeparator" w:id="0">
    <w:p w14:paraId="59E77D5E" w14:textId="77777777" w:rsidR="008A0BE4" w:rsidRDefault="008A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06FA0F6A" w14:textId="77777777">
      <w:tc>
        <w:tcPr>
          <w:tcW w:w="9638" w:type="dxa"/>
          <w:tcMar>
            <w:top w:w="60" w:type="dxa"/>
            <w:bottom w:w="60" w:type="dxa"/>
          </w:tcMar>
        </w:tcPr>
        <w:p w14:paraId="794B2B14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53C09B65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1F1658B8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37565B51" w14:textId="77777777" w:rsidR="00662F14" w:rsidRDefault="00FD7B7C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 w:rsidR="00670349">
            <w:rPr>
              <w:rFonts w:ascii="Tahoma" w:hAnsi="Tahoma"/>
              <w:noProof/>
              <w:sz w:val="16"/>
            </w:rPr>
            <w:t>5</w:t>
          </w:r>
          <w:r>
            <w:fldChar w:fldCharType="end"/>
          </w:r>
        </w:p>
      </w:tc>
    </w:tr>
  </w:tbl>
  <w:p w14:paraId="422E18F2" w14:textId="77777777" w:rsidR="00662F14" w:rsidRDefault="00FD7B7C">
    <w:r>
      <w:rPr>
        <w:rFonts w:ascii="Tahoma" w:hAnsi="Tahoma"/>
        <w:sz w:val="2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73672A3B" w14:textId="77777777">
      <w:tc>
        <w:tcPr>
          <w:tcW w:w="9638" w:type="dxa"/>
          <w:tcMar>
            <w:top w:w="60" w:type="dxa"/>
            <w:bottom w:w="60" w:type="dxa"/>
          </w:tcMar>
        </w:tcPr>
        <w:p w14:paraId="2935C172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0E4B03DD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6EDFF9C4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217DD528" w14:textId="77777777" w:rsidR="00662F14" w:rsidRDefault="00FD7B7C" w:rsidP="00797D4E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 w:rsidR="00797D4E">
            <w:rPr>
              <w:rFonts w:ascii="Tahoma" w:hAnsi="Tahoma"/>
              <w:sz w:val="16"/>
            </w:rPr>
            <w:t>5</w:t>
          </w:r>
        </w:p>
      </w:tc>
    </w:tr>
  </w:tbl>
  <w:p w14:paraId="57CC1D4E" w14:textId="77777777" w:rsidR="00662F14" w:rsidRDefault="00FD7B7C">
    <w:r>
      <w:rPr>
        <w:rFonts w:ascii="Tahoma" w:hAnsi="Tahoma"/>
        <w:sz w:val="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85C" w14:textId="77777777" w:rsidR="00411F94" w:rsidRDefault="00FD7B7C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AFB0" w14:textId="77777777" w:rsidR="00411F94" w:rsidRDefault="00FD7B7C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70EB0A9B" w14:textId="77777777">
      <w:tc>
        <w:tcPr>
          <w:tcW w:w="9638" w:type="dxa"/>
          <w:tcMar>
            <w:top w:w="60" w:type="dxa"/>
            <w:bottom w:w="60" w:type="dxa"/>
          </w:tcMar>
        </w:tcPr>
        <w:p w14:paraId="13D72E5D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411A5690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2A77B5AB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4D81356A" w14:textId="77777777" w:rsidR="00662F14" w:rsidRDefault="00FD7B7C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 w:rsidR="00670349">
            <w:rPr>
              <w:rFonts w:ascii="Tahoma" w:hAnsi="Tahoma"/>
              <w:noProof/>
              <w:sz w:val="16"/>
            </w:rPr>
            <w:t>5</w:t>
          </w:r>
          <w:r>
            <w:fldChar w:fldCharType="end"/>
          </w:r>
        </w:p>
      </w:tc>
    </w:tr>
  </w:tbl>
  <w:p w14:paraId="0402DA1E" w14:textId="77777777" w:rsidR="00662F14" w:rsidRDefault="00FD7B7C">
    <w:r>
      <w:rPr>
        <w:rFonts w:ascii="Tahoma" w:hAnsi="Tahoma"/>
        <w:sz w:val="2"/>
      </w:rPr>
      <w:t> 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43BADF68" w14:textId="77777777">
      <w:tc>
        <w:tcPr>
          <w:tcW w:w="9638" w:type="dxa"/>
          <w:tcMar>
            <w:top w:w="60" w:type="dxa"/>
            <w:bottom w:w="60" w:type="dxa"/>
          </w:tcMar>
        </w:tcPr>
        <w:p w14:paraId="64D30A19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0F3745B7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567A2EC8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28619C6E" w14:textId="77777777" w:rsidR="00662F14" w:rsidRDefault="00FD7B7C" w:rsidP="00797D4E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 w:rsidR="00797D4E">
            <w:rPr>
              <w:rFonts w:ascii="Tahoma" w:hAnsi="Tahoma"/>
              <w:sz w:val="16"/>
            </w:rPr>
            <w:t>5</w:t>
          </w:r>
        </w:p>
      </w:tc>
    </w:tr>
  </w:tbl>
  <w:p w14:paraId="73198281" w14:textId="77777777" w:rsidR="00662F14" w:rsidRDefault="00FD7B7C">
    <w:r>
      <w:rPr>
        <w:rFonts w:ascii="Tahoma" w:hAnsi="Tahoma"/>
        <w:sz w:val="2"/>
      </w:rPr>
      <w:t> 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0EB13C43" w14:textId="77777777">
      <w:tc>
        <w:tcPr>
          <w:tcW w:w="9638" w:type="dxa"/>
          <w:tcMar>
            <w:top w:w="60" w:type="dxa"/>
            <w:bottom w:w="60" w:type="dxa"/>
          </w:tcMar>
        </w:tcPr>
        <w:p w14:paraId="2E090D0A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2C45FF5E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14627E9C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219FE8C3" w14:textId="77777777" w:rsidR="00662F14" w:rsidRDefault="00FD7B7C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 w:rsidR="00670349">
            <w:rPr>
              <w:rFonts w:ascii="Tahoma" w:hAnsi="Tahoma"/>
              <w:noProof/>
              <w:sz w:val="16"/>
            </w:rPr>
            <w:t>5</w:t>
          </w:r>
          <w:r>
            <w:fldChar w:fldCharType="end"/>
          </w:r>
        </w:p>
      </w:tc>
    </w:tr>
  </w:tbl>
  <w:p w14:paraId="40618B64" w14:textId="77777777" w:rsidR="00662F14" w:rsidRDefault="00FD7B7C">
    <w:r>
      <w:rPr>
        <w:rFonts w:ascii="Tahoma" w:hAnsi="Tahoma"/>
        <w:sz w:val="2"/>
      </w:rPr>
      <w:t> 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662F14" w14:paraId="7A3A710B" w14:textId="77777777">
      <w:tc>
        <w:tcPr>
          <w:tcW w:w="9638" w:type="dxa"/>
          <w:tcMar>
            <w:top w:w="60" w:type="dxa"/>
            <w:bottom w:w="60" w:type="dxa"/>
          </w:tcMar>
        </w:tcPr>
        <w:p w14:paraId="58DEBEAD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14:paraId="7445C916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14:paraId="344053D1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14:paraId="22DC5876" w14:textId="51A9CC1B" w:rsidR="00662F14" w:rsidRDefault="00FD7B7C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 w:rsidR="00CA32B0">
            <w:rPr>
              <w:rFonts w:ascii="Tahoma" w:hAnsi="Tahoma"/>
              <w:noProof/>
              <w:sz w:val="16"/>
            </w:rPr>
            <w:t>5</w:t>
          </w:r>
          <w:r>
            <w:fldChar w:fldCharType="end"/>
          </w:r>
        </w:p>
      </w:tc>
    </w:tr>
  </w:tbl>
  <w:p w14:paraId="2F0FAC75" w14:textId="77777777" w:rsidR="00662F14" w:rsidRDefault="00FD7B7C">
    <w:r>
      <w:rPr>
        <w:rFonts w:ascii="Tahoma" w:hAnsi="Tahoma"/>
        <w:sz w:val="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CDAF" w14:textId="77777777" w:rsidR="008A0BE4" w:rsidRDefault="008A0BE4">
      <w:r>
        <w:separator/>
      </w:r>
    </w:p>
  </w:footnote>
  <w:footnote w:type="continuationSeparator" w:id="0">
    <w:p w14:paraId="50482EB3" w14:textId="77777777" w:rsidR="008A0BE4" w:rsidRDefault="008A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662F14" w14:paraId="1D5C40FE" w14:textId="77777777">
      <w:tc>
        <w:tcPr>
          <w:tcW w:w="4819" w:type="dxa"/>
          <w:tcMar>
            <w:top w:w="60" w:type="dxa"/>
            <w:bottom w:w="60" w:type="dxa"/>
          </w:tcMar>
        </w:tcPr>
        <w:p w14:paraId="33B67CA3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1F6CB3C" wp14:editId="53DFB954">
                <wp:extent cx="1897200" cy="478957"/>
                <wp:effectExtent l="0" t="0" r="0" b="0"/>
                <wp:docPr id="1" name="Picture 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14:paraId="7AD8402B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48D5A102" wp14:editId="468EAD3B">
                <wp:extent cx="1504950" cy="76192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14:paraId="5522B259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14:paraId="2F20DC92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14:paraId="1ABA9785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14:paraId="035391ED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14:paraId="3811E4F3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14:paraId="21890C6F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14:paraId="21AEB3C0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14:paraId="463293C8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20"/>
            </w:rPr>
            <w:t> </w:t>
          </w:r>
        </w:p>
      </w:tc>
    </w:tr>
  </w:tbl>
  <w:p w14:paraId="773601DF" w14:textId="77777777" w:rsidR="00662F14" w:rsidRDefault="00FD7B7C">
    <w:r>
      <w:rPr>
        <w:rFonts w:ascii="Tahoma" w:hAnsi="Tahoma"/>
        <w:sz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662F14" w14:paraId="5C4AD37F" w14:textId="77777777">
      <w:tc>
        <w:tcPr>
          <w:tcW w:w="4819" w:type="dxa"/>
          <w:tcMar>
            <w:top w:w="60" w:type="dxa"/>
            <w:bottom w:w="60" w:type="dxa"/>
          </w:tcMar>
        </w:tcPr>
        <w:p w14:paraId="1761E76F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A9892AA" wp14:editId="7A3F629D">
                <wp:extent cx="1897200" cy="478957"/>
                <wp:effectExtent l="0" t="0" r="0" b="0"/>
                <wp:docPr id="3" name="Picture 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14:paraId="21F8593B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CB71F96" wp14:editId="4843B5C0">
                <wp:extent cx="1504950" cy="761920"/>
                <wp:effectExtent l="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14:paraId="4F83DFFC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14:paraId="11349F31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14:paraId="2ACBC9B5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14:paraId="6705F35A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14:paraId="6A55B24A" w14:textId="21406FDD" w:rsidR="00662F14" w:rsidRDefault="00FD7B7C">
          <w:pPr>
            <w:spacing w:line="200" w:lineRule="atLeast"/>
          </w:pPr>
          <w:proofErr w:type="gramStart"/>
          <w:r>
            <w:rPr>
              <w:rFonts w:ascii="Tahoma" w:hAnsi="Tahoma"/>
              <w:color w:val="595959"/>
              <w:sz w:val="16"/>
            </w:rPr>
            <w:t>Tel:   </w:t>
          </w:r>
          <w:proofErr w:type="gramEnd"/>
          <w:r>
            <w:rPr>
              <w:rFonts w:ascii="Tahoma" w:hAnsi="Tahoma"/>
              <w:color w:val="595959"/>
              <w:sz w:val="16"/>
            </w:rPr>
            <w:t xml:space="preserve"> +</w:t>
          </w:r>
          <w:proofErr w:type="spellStart"/>
          <w:r w:rsidR="00CA32B0">
            <w:rPr>
              <w:rFonts w:ascii="Tahoma" w:hAnsi="Tahoma"/>
              <w:color w:val="595959"/>
              <w:sz w:val="16"/>
            </w:rPr>
            <w:t>xxx</w:t>
          </w:r>
          <w:proofErr w:type="spellEnd"/>
        </w:p>
        <w:p w14:paraId="74A59E9D" w14:textId="2A9F3ED5" w:rsidR="00662F14" w:rsidRDefault="00CA32B0">
          <w:pPr>
            <w:spacing w:line="200" w:lineRule="atLeast"/>
          </w:pPr>
          <w:proofErr w:type="spellStart"/>
          <w:r>
            <w:rPr>
              <w:rFonts w:ascii="Tahoma" w:hAnsi="Tahoma"/>
              <w:color w:val="595959"/>
              <w:sz w:val="16"/>
            </w:rPr>
            <w:t>xxx</w:t>
          </w:r>
          <w:proofErr w:type="spellEnd"/>
        </w:p>
        <w:p w14:paraId="10C2F628" w14:textId="77777777" w:rsidR="00662F14" w:rsidRDefault="00FD7B7C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14:paraId="226A1F98" w14:textId="77777777" w:rsidR="00662F14" w:rsidRDefault="00FD7B7C">
          <w:pPr>
            <w:spacing w:line="184" w:lineRule="atLeast"/>
          </w:pPr>
          <w:r>
            <w:rPr>
              <w:rFonts w:ascii="Tahoma" w:hAnsi="Tahoma"/>
              <w:sz w:val="20"/>
            </w:rPr>
            <w:t> </w:t>
          </w:r>
        </w:p>
      </w:tc>
    </w:tr>
  </w:tbl>
  <w:p w14:paraId="3DA0A1B4" w14:textId="77777777" w:rsidR="00662F14" w:rsidRDefault="00FD7B7C">
    <w:r>
      <w:rPr>
        <w:rFonts w:ascii="Tahoma" w:hAnsi="Tahoma"/>
        <w:sz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662F14" w14:paraId="68256DB8" w14:textId="77777777">
      <w:tc>
        <w:tcPr>
          <w:tcW w:w="4819" w:type="dxa"/>
          <w:tcMar>
            <w:top w:w="60" w:type="dxa"/>
            <w:bottom w:w="60" w:type="dxa"/>
          </w:tcMar>
        </w:tcPr>
        <w:p w14:paraId="5F19497F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8A0751E" wp14:editId="6EB9EF17">
                <wp:extent cx="1897200" cy="478957"/>
                <wp:effectExtent l="0" t="0" r="0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EF0AD9" w14:textId="77777777" w:rsidR="00662F14" w:rsidRDefault="00FD7B7C">
    <w:r>
      <w:rPr>
        <w:rFonts w:ascii="Tahoma" w:hAnsi="Tahoma"/>
        <w:sz w:val="2"/>
      </w:rPr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662F14" w14:paraId="541A8DE1" w14:textId="77777777">
      <w:tc>
        <w:tcPr>
          <w:tcW w:w="4819" w:type="dxa"/>
          <w:tcMar>
            <w:top w:w="60" w:type="dxa"/>
            <w:bottom w:w="60" w:type="dxa"/>
          </w:tcMar>
        </w:tcPr>
        <w:p w14:paraId="583DC0CE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E163479" wp14:editId="64E7EE2E">
                <wp:extent cx="1897200" cy="478957"/>
                <wp:effectExtent l="0" t="0" r="0" b="0"/>
                <wp:docPr id="7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C1D1EC" w14:textId="77777777" w:rsidR="00662F14" w:rsidRDefault="00FD7B7C">
    <w:r>
      <w:rPr>
        <w:rFonts w:ascii="Tahoma" w:hAnsi="Tahoma"/>
        <w:sz w:val="2"/>
      </w:rPr>
      <w:t> 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662F14" w14:paraId="456BBBC2" w14:textId="77777777">
      <w:tc>
        <w:tcPr>
          <w:tcW w:w="4819" w:type="dxa"/>
          <w:tcMar>
            <w:top w:w="60" w:type="dxa"/>
            <w:bottom w:w="60" w:type="dxa"/>
          </w:tcMar>
        </w:tcPr>
        <w:p w14:paraId="712D9FD5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30A94E07" wp14:editId="6A232AEC">
                <wp:extent cx="1897200" cy="478957"/>
                <wp:effectExtent l="0" t="0" r="0" b="0"/>
                <wp:docPr id="2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E59AA02" w14:textId="77777777" w:rsidR="00662F14" w:rsidRDefault="00FD7B7C">
          <w:pPr>
            <w:spacing w:before="567" w:line="300" w:lineRule="atLeast"/>
            <w:ind w:left="1134"/>
          </w:pPr>
          <w:r>
            <w:rPr>
              <w:rFonts w:ascii="Tahoma" w:hAnsi="Tahoma"/>
              <w:sz w:val="20"/>
            </w:rPr>
            <w:t>Nabídka č.: </w:t>
          </w:r>
          <w:r>
            <w:rPr>
              <w:rFonts w:ascii="Tahoma" w:hAnsi="Tahoma"/>
              <w:b/>
              <w:sz w:val="20"/>
            </w:rPr>
            <w:t>270070/2024-111135-1</w:t>
          </w:r>
        </w:p>
        <w:p w14:paraId="50DC1AC4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Datum nabídky: 30.09.2024</w:t>
          </w:r>
        </w:p>
        <w:p w14:paraId="26FBBDC7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 xml:space="preserve">Platnost do: </w:t>
          </w:r>
          <w:r>
            <w:rPr>
              <w:rFonts w:ascii="Tahoma" w:hAnsi="Tahoma"/>
              <w:b/>
              <w:sz w:val="20"/>
            </w:rPr>
            <w:t>31.12.2024 </w:t>
          </w:r>
        </w:p>
        <w:p w14:paraId="22AC3657" w14:textId="77777777" w:rsidR="00662F14" w:rsidRDefault="00FD7B7C">
          <w:pPr>
            <w:spacing w:before="283" w:line="300" w:lineRule="atLeast"/>
            <w:ind w:left="1134"/>
          </w:pPr>
          <w:r>
            <w:rPr>
              <w:rFonts w:ascii="Tahoma" w:hAnsi="Tahoma"/>
              <w:b/>
              <w:sz w:val="20"/>
            </w:rPr>
            <w:t>Univerzita Jana Evangelisty Purkyně v Ústí nad Labem</w:t>
          </w:r>
        </w:p>
        <w:p w14:paraId="43AD602D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doc. RNDr. Jaroslav Koutský, Ph.D. </w:t>
          </w:r>
        </w:p>
        <w:p w14:paraId="6D4F7D81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E-mail:  </w:t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14:paraId="1D8EB1EE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62328B68" wp14:editId="481AEF4B">
                <wp:extent cx="1504950" cy="761920"/>
                <wp:effectExtent l="0" t="0" r="0" b="0"/>
                <wp:docPr id="2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5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14:paraId="064CB8E1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14:paraId="485D32CE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14:paraId="3A72E2FA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14:paraId="647A5800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14:paraId="448EE745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14:paraId="394B11CA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14:paraId="0FF6566A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14:paraId="785DE6CA" w14:textId="77777777" w:rsidR="00662F14" w:rsidRDefault="00FD7B7C">
          <w:pPr>
            <w:spacing w:line="300" w:lineRule="atLeast"/>
          </w:pPr>
          <w:r>
            <w:rPr>
              <w:rFonts w:ascii="Tahoma" w:hAnsi="Tahoma"/>
              <w:sz w:val="20"/>
            </w:rPr>
            <w:t> </w:t>
          </w:r>
        </w:p>
      </w:tc>
    </w:tr>
  </w:tbl>
  <w:p w14:paraId="510EDC5D" w14:textId="77777777" w:rsidR="00662F14" w:rsidRDefault="00FD7B7C">
    <w:r>
      <w:rPr>
        <w:rFonts w:ascii="Tahoma" w:hAnsi="Tahoma"/>
        <w:sz w:val="2"/>
      </w:rPr>
      <w:t> 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662F14" w14:paraId="23BD3202" w14:textId="77777777">
      <w:tc>
        <w:tcPr>
          <w:tcW w:w="4819" w:type="dxa"/>
          <w:tcMar>
            <w:top w:w="60" w:type="dxa"/>
            <w:bottom w:w="60" w:type="dxa"/>
          </w:tcMar>
        </w:tcPr>
        <w:p w14:paraId="30B256F1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4C5AFA45" wp14:editId="594003BA">
                <wp:extent cx="1897200" cy="478957"/>
                <wp:effectExtent l="0" t="0" r="0" b="0"/>
                <wp:docPr id="26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BE2F05" w14:textId="77777777" w:rsidR="00662F14" w:rsidRDefault="00FD7B7C">
          <w:pPr>
            <w:spacing w:before="567" w:line="300" w:lineRule="atLeast"/>
            <w:ind w:left="1134"/>
          </w:pPr>
          <w:r>
            <w:rPr>
              <w:rFonts w:ascii="Tahoma" w:hAnsi="Tahoma"/>
              <w:sz w:val="20"/>
            </w:rPr>
            <w:t>Nabídka č.: </w:t>
          </w:r>
          <w:r>
            <w:rPr>
              <w:rFonts w:ascii="Tahoma" w:hAnsi="Tahoma"/>
              <w:b/>
              <w:sz w:val="20"/>
            </w:rPr>
            <w:t>270070/2024-111135-1</w:t>
          </w:r>
        </w:p>
        <w:p w14:paraId="4F1EB9FE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Datum nabídky: 30.</w:t>
          </w:r>
          <w:r w:rsidR="00817BB3"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  <w:sz w:val="20"/>
            </w:rPr>
            <w:t>09.</w:t>
          </w:r>
          <w:r w:rsidR="00817BB3"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  <w:sz w:val="20"/>
            </w:rPr>
            <w:t>2024</w:t>
          </w:r>
        </w:p>
        <w:p w14:paraId="68D223AE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 xml:space="preserve">Platnost do: </w:t>
          </w:r>
          <w:r>
            <w:rPr>
              <w:rFonts w:ascii="Tahoma" w:hAnsi="Tahoma"/>
              <w:b/>
              <w:sz w:val="20"/>
            </w:rPr>
            <w:t>31.</w:t>
          </w:r>
          <w:r w:rsidR="00817BB3">
            <w:rPr>
              <w:rFonts w:ascii="Tahoma" w:hAnsi="Tahoma"/>
              <w:b/>
              <w:sz w:val="20"/>
            </w:rPr>
            <w:t xml:space="preserve"> </w:t>
          </w:r>
          <w:r>
            <w:rPr>
              <w:rFonts w:ascii="Tahoma" w:hAnsi="Tahoma"/>
              <w:b/>
              <w:sz w:val="20"/>
            </w:rPr>
            <w:t>12.</w:t>
          </w:r>
          <w:r w:rsidR="00817BB3">
            <w:rPr>
              <w:rFonts w:ascii="Tahoma" w:hAnsi="Tahoma"/>
              <w:b/>
              <w:sz w:val="20"/>
            </w:rPr>
            <w:t xml:space="preserve"> </w:t>
          </w:r>
          <w:r>
            <w:rPr>
              <w:rFonts w:ascii="Tahoma" w:hAnsi="Tahoma"/>
              <w:b/>
              <w:sz w:val="20"/>
            </w:rPr>
            <w:t>2024 </w:t>
          </w:r>
        </w:p>
        <w:p w14:paraId="60AFC551" w14:textId="77777777" w:rsidR="00662F14" w:rsidRDefault="00FD7B7C">
          <w:pPr>
            <w:spacing w:before="283" w:line="300" w:lineRule="atLeast"/>
            <w:ind w:left="1134"/>
          </w:pPr>
          <w:r>
            <w:rPr>
              <w:rFonts w:ascii="Tahoma" w:hAnsi="Tahoma"/>
              <w:b/>
              <w:sz w:val="20"/>
            </w:rPr>
            <w:t>Univerzita Jana Evangelisty Purkyně v Ústí nad Labem</w:t>
          </w:r>
        </w:p>
        <w:p w14:paraId="52319EF9" w14:textId="2620A14C" w:rsidR="00662F14" w:rsidRDefault="00CA32B0">
          <w:pPr>
            <w:spacing w:line="300" w:lineRule="atLeast"/>
            <w:ind w:left="1134"/>
          </w:pPr>
          <w:proofErr w:type="spellStart"/>
          <w:r>
            <w:rPr>
              <w:rFonts w:ascii="Tahoma" w:hAnsi="Tahoma"/>
              <w:sz w:val="20"/>
            </w:rPr>
            <w:t>xxx</w:t>
          </w:r>
          <w:proofErr w:type="spellEnd"/>
        </w:p>
        <w:p w14:paraId="54AC9B89" w14:textId="77777777" w:rsidR="00662F14" w:rsidRDefault="00FD7B7C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E-mail:  </w:t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14:paraId="7CD7B1E1" w14:textId="77777777" w:rsidR="00662F14" w:rsidRDefault="00FD7B7C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 wp14:anchorId="07DBEE89" wp14:editId="1B5AA9D4">
                <wp:extent cx="1504950" cy="761920"/>
                <wp:effectExtent l="0" t="0" r="0" b="0"/>
                <wp:docPr id="27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5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14:paraId="79D00024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14:paraId="3BA26B93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14:paraId="6105C20A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14:paraId="34F1D918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14:paraId="3D2230EE" w14:textId="1A17AEDF" w:rsidR="00662F14" w:rsidRDefault="00FD7B7C">
          <w:pPr>
            <w:spacing w:line="240" w:lineRule="atLeast"/>
          </w:pPr>
          <w:proofErr w:type="gramStart"/>
          <w:r>
            <w:rPr>
              <w:rFonts w:ascii="Tahoma" w:hAnsi="Tahoma"/>
              <w:color w:val="595959"/>
              <w:sz w:val="16"/>
            </w:rPr>
            <w:t>Tel:   </w:t>
          </w:r>
          <w:proofErr w:type="gramEnd"/>
          <w:r>
            <w:rPr>
              <w:rFonts w:ascii="Tahoma" w:hAnsi="Tahoma"/>
              <w:color w:val="595959"/>
              <w:sz w:val="16"/>
            </w:rPr>
            <w:t xml:space="preserve"> +</w:t>
          </w:r>
          <w:proofErr w:type="spellStart"/>
          <w:r w:rsidR="00CA32B0">
            <w:rPr>
              <w:rFonts w:ascii="Tahoma" w:hAnsi="Tahoma"/>
              <w:color w:val="595959"/>
              <w:sz w:val="16"/>
            </w:rPr>
            <w:t>xxx</w:t>
          </w:r>
          <w:proofErr w:type="spellEnd"/>
        </w:p>
        <w:p w14:paraId="63BBF1AD" w14:textId="4CD876A6" w:rsidR="00662F14" w:rsidRDefault="00CA32B0">
          <w:pPr>
            <w:spacing w:line="240" w:lineRule="atLeast"/>
          </w:pPr>
          <w:proofErr w:type="spellStart"/>
          <w:r>
            <w:rPr>
              <w:rFonts w:ascii="Tahoma" w:hAnsi="Tahoma"/>
              <w:color w:val="595959"/>
              <w:sz w:val="16"/>
            </w:rPr>
            <w:t>xxx</w:t>
          </w:r>
          <w:proofErr w:type="spellEnd"/>
        </w:p>
        <w:p w14:paraId="3C33642C" w14:textId="77777777" w:rsidR="00662F14" w:rsidRDefault="00FD7B7C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14:paraId="1A96BC29" w14:textId="77777777" w:rsidR="00662F14" w:rsidRDefault="00FD7B7C">
          <w:pPr>
            <w:spacing w:line="300" w:lineRule="atLeast"/>
          </w:pPr>
          <w:r>
            <w:rPr>
              <w:rFonts w:ascii="Tahoma" w:hAnsi="Tahoma"/>
              <w:sz w:val="20"/>
            </w:rPr>
            <w:t> </w:t>
          </w:r>
        </w:p>
      </w:tc>
    </w:tr>
  </w:tbl>
  <w:p w14:paraId="2C344AA6" w14:textId="77777777" w:rsidR="00662F14" w:rsidRDefault="00FD7B7C">
    <w:r>
      <w:rPr>
        <w:rFonts w:ascii="Tahoma" w:hAnsi="Tahoma"/>
        <w:sz w:val="2"/>
      </w:rPr>
      <w:t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9FAE" w14:textId="77777777" w:rsidR="00411F94" w:rsidRDefault="00FD7B7C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9AA" w14:textId="77777777" w:rsidR="00411F94" w:rsidRDefault="00FD7B7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14"/>
    <w:rsid w:val="000B75CC"/>
    <w:rsid w:val="001B0AB5"/>
    <w:rsid w:val="00411F94"/>
    <w:rsid w:val="00426332"/>
    <w:rsid w:val="00635570"/>
    <w:rsid w:val="00662F14"/>
    <w:rsid w:val="00670349"/>
    <w:rsid w:val="00797D4E"/>
    <w:rsid w:val="00817BB3"/>
    <w:rsid w:val="008A0BE4"/>
    <w:rsid w:val="00963BE6"/>
    <w:rsid w:val="009B407B"/>
    <w:rsid w:val="00A52FC9"/>
    <w:rsid w:val="00B759F2"/>
    <w:rsid w:val="00B91791"/>
    <w:rsid w:val="00CA32B0"/>
    <w:rsid w:val="00DF5A79"/>
    <w:rsid w:val="00EC08E6"/>
    <w:rsid w:val="00FD389C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472A"/>
  <w15:docId w15:val="{35B2D6A6-5C35-44A9-8C56-A028AF49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keepLines/>
      <w:spacing w:before="240"/>
      <w:outlineLvl w:val="0"/>
    </w:pPr>
    <w:rPr>
      <w:color w:val="2E74B5"/>
      <w:sz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color w:val="2E74B5"/>
      <w:sz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40"/>
      <w:outlineLvl w:val="2"/>
    </w:pPr>
    <w:rPr>
      <w:color w:val="1F4D78"/>
    </w:rPr>
  </w:style>
  <w:style w:type="paragraph" w:styleId="Nadpis4">
    <w:name w:val="heading 4"/>
    <w:basedOn w:val="Normln"/>
    <w:next w:val="Normln"/>
    <w:qFormat/>
    <w:pPr>
      <w:keepNext/>
      <w:keepLines/>
      <w:spacing w:before="40"/>
      <w:outlineLvl w:val="3"/>
    </w:pPr>
    <w:rPr>
      <w:i/>
      <w:color w:val="2E74B5"/>
      <w:sz w:val="22"/>
    </w:rPr>
  </w:style>
  <w:style w:type="paragraph" w:styleId="Nadpis5">
    <w:name w:val="heading 5"/>
    <w:basedOn w:val="Normln"/>
    <w:next w:val="Normln"/>
    <w:qFormat/>
    <w:pPr>
      <w:keepNext/>
      <w:keepLines/>
      <w:spacing w:before="40"/>
      <w:outlineLvl w:val="4"/>
    </w:pPr>
    <w:rPr>
      <w:color w:val="2E74B5"/>
      <w:sz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40"/>
      <w:outlineLvl w:val="5"/>
    </w:pPr>
    <w:rPr>
      <w:color w:val="1F4D78"/>
      <w:sz w:val="22"/>
    </w:rPr>
  </w:style>
  <w:style w:type="paragraph" w:styleId="Nadpis7">
    <w:name w:val="heading 7"/>
    <w:basedOn w:val="Normln"/>
    <w:next w:val="Normln"/>
    <w:qFormat/>
    <w:pPr>
      <w:keepNext/>
      <w:keepLines/>
      <w:spacing w:before="40"/>
      <w:outlineLvl w:val="6"/>
    </w:pPr>
    <w:rPr>
      <w:i/>
      <w:color w:val="1F4D78"/>
      <w:sz w:val="22"/>
    </w:rPr>
  </w:style>
  <w:style w:type="paragraph" w:styleId="Nadpis8">
    <w:name w:val="heading 8"/>
    <w:basedOn w:val="Normln"/>
    <w:next w:val="Normln"/>
    <w:qFormat/>
    <w:pPr>
      <w:keepNext/>
      <w:keepLines/>
      <w:spacing w:before="40"/>
      <w:outlineLvl w:val="7"/>
    </w:pPr>
    <w:rPr>
      <w:color w:val="272727"/>
      <w:sz w:val="21"/>
    </w:rPr>
  </w:style>
  <w:style w:type="paragraph" w:styleId="Nadpis9">
    <w:name w:val="heading 9"/>
    <w:basedOn w:val="Normln"/>
    <w:next w:val="Normln"/>
    <w:qFormat/>
    <w:pPr>
      <w:keepNext/>
      <w:keepLines/>
      <w:spacing w:before="40"/>
      <w:outlineLvl w:val="8"/>
    </w:pPr>
    <w:rPr>
      <w:i/>
      <w:color w:val="272727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Styles-Heading1">
    <w:name w:val="Heading Styles - Heading 1"/>
    <w:basedOn w:val="Normln"/>
    <w:next w:val="Normln"/>
    <w:qFormat/>
    <w:pPr>
      <w:outlineLvl w:val="0"/>
    </w:pPr>
    <w:rPr>
      <w:rFonts w:ascii="Helvetica" w:hAnsi="Helvetica"/>
      <w:b/>
      <w:color w:val="0066FF"/>
      <w:sz w:val="40"/>
    </w:rPr>
  </w:style>
  <w:style w:type="paragraph" w:customStyle="1" w:styleId="HeadingStyles-Heading2">
    <w:name w:val="Heading Styles - Heading 2"/>
    <w:basedOn w:val="Normln"/>
    <w:next w:val="Normln"/>
    <w:qFormat/>
    <w:pPr>
      <w:outlineLvl w:val="1"/>
    </w:pPr>
    <w:rPr>
      <w:rFonts w:ascii="Helvetica" w:hAnsi="Helvetica"/>
      <w:b/>
      <w:color w:val="0066FF"/>
      <w:sz w:val="32"/>
    </w:rPr>
  </w:style>
  <w:style w:type="paragraph" w:customStyle="1" w:styleId="HeadingStyles-Heading3">
    <w:name w:val="Heading Styles - Heading 3"/>
    <w:basedOn w:val="Normln"/>
    <w:next w:val="Normln"/>
    <w:qFormat/>
    <w:pPr>
      <w:outlineLvl w:val="2"/>
    </w:pPr>
    <w:rPr>
      <w:rFonts w:ascii="Helvetica" w:hAnsi="Helvetica"/>
      <w:b/>
      <w:color w:val="0066FF"/>
    </w:rPr>
  </w:style>
  <w:style w:type="paragraph" w:customStyle="1" w:styleId="HeadingStyles-Heading4">
    <w:name w:val="Heading Styles - Heading 4"/>
    <w:basedOn w:val="Normln"/>
    <w:next w:val="Normln"/>
    <w:qFormat/>
    <w:pPr>
      <w:outlineLvl w:val="3"/>
    </w:pPr>
    <w:rPr>
      <w:rFonts w:ascii="Helvetica" w:hAnsi="Helvetica"/>
      <w:sz w:val="22"/>
      <w:u w:val="single" w:color="000000"/>
    </w:rPr>
  </w:style>
  <w:style w:type="paragraph" w:styleId="Vrazncitt">
    <w:name w:val="Intense Quote"/>
    <w:basedOn w:val="Normln"/>
    <w:next w:val="Normln"/>
    <w:qFormat/>
    <w:pPr>
      <w:pBdr>
        <w:top w:val="single" w:sz="4" w:space="0" w:color="2E74B5"/>
        <w:left w:val="none" w:sz="0" w:space="11" w:color="auto"/>
        <w:bottom w:val="single" w:sz="4" w:space="0" w:color="2E74B5"/>
        <w:right w:val="none" w:sz="0" w:space="11" w:color="auto"/>
      </w:pBdr>
      <w:spacing w:before="360"/>
      <w:jc w:val="center"/>
    </w:pPr>
    <w:rPr>
      <w:i/>
      <w:color w:val="2E74B5"/>
    </w:rPr>
  </w:style>
  <w:style w:type="paragraph" w:styleId="Citt">
    <w:name w:val="Quote"/>
    <w:basedOn w:val="Normln"/>
    <w:next w:val="Normln"/>
    <w:qFormat/>
    <w:pPr>
      <w:pBdr>
        <w:left w:val="none" w:sz="0" w:space="11" w:color="auto"/>
        <w:right w:val="none" w:sz="0" w:space="11" w:color="auto"/>
      </w:pBdr>
      <w:spacing w:before="200"/>
      <w:jc w:val="center"/>
    </w:pPr>
    <w:rPr>
      <w:i/>
      <w:color w:val="5A5A5A"/>
    </w:rPr>
  </w:style>
  <w:style w:type="paragraph" w:styleId="Podnadpis">
    <w:name w:val="Subtitle"/>
    <w:basedOn w:val="Normln"/>
    <w:next w:val="Normln"/>
    <w:qFormat/>
    <w:rPr>
      <w:color w:val="5A5A5A"/>
    </w:rPr>
  </w:style>
  <w:style w:type="paragraph" w:styleId="Nzev">
    <w:name w:val="Title"/>
    <w:basedOn w:val="Normln"/>
    <w:next w:val="Normln"/>
    <w:qFormat/>
    <w:pPr>
      <w:spacing w:line="560" w:lineRule="atLeast"/>
    </w:pPr>
    <w:rPr>
      <w:sz w:val="56"/>
    </w:rPr>
  </w:style>
  <w:style w:type="paragraph" w:styleId="Zhlav">
    <w:name w:val="header"/>
    <w:basedOn w:val="Normln"/>
    <w:link w:val="ZhlavChar"/>
    <w:uiPriority w:val="99"/>
    <w:unhideWhenUsed/>
    <w:rsid w:val="00817B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7BB3"/>
    <w:rPr>
      <w:rFonts w:ascii="Times New Roman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817B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BB3"/>
    <w:rPr>
      <w:rFonts w:ascii="Times New Roman" w:hAnsi="Times New Roman"/>
      <w:color w:val="000000"/>
      <w:sz w:val="24"/>
    </w:rPr>
  </w:style>
  <w:style w:type="paragraph" w:customStyle="1" w:styleId="Default">
    <w:name w:val="Default"/>
    <w:rsid w:val="009B4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Mitutoyo Česko s.r.o.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Toman, Václav</dc:creator>
  <cp:lastModifiedBy>potmesill</cp:lastModifiedBy>
  <cp:revision>3</cp:revision>
  <cp:lastPrinted>2024-10-01T08:06:00Z</cp:lastPrinted>
  <dcterms:created xsi:type="dcterms:W3CDTF">2024-11-04T09:19:00Z</dcterms:created>
  <dcterms:modified xsi:type="dcterms:W3CDTF">2024-11-04T09:21:00Z</dcterms:modified>
</cp:coreProperties>
</file>