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4DCE" w14:textId="77777777" w:rsidR="007D531F" w:rsidRPr="007D531F" w:rsidRDefault="007D531F" w:rsidP="007D531F">
      <w:pPr>
        <w:pStyle w:val="Nzev"/>
        <w:ind w:left="4248" w:firstLine="708"/>
        <w:rPr>
          <w:rFonts w:ascii="Arial" w:hAnsi="Arial" w:cs="Arial"/>
          <w:sz w:val="22"/>
          <w:szCs w:val="22"/>
          <w:lang w:val="cs-CZ"/>
        </w:rPr>
      </w:pPr>
    </w:p>
    <w:p w14:paraId="3D1E9F18" w14:textId="1EB03CD3" w:rsidR="007D531F" w:rsidRPr="002B717B" w:rsidRDefault="006F7B8E" w:rsidP="001E2405">
      <w:pPr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Dodatek Č. </w:t>
      </w:r>
      <w:r w:rsidR="003B1DFC">
        <w:rPr>
          <w:rFonts w:ascii="Arial" w:hAnsi="Arial" w:cs="Arial"/>
          <w:b/>
          <w:caps/>
          <w:sz w:val="32"/>
          <w:szCs w:val="32"/>
        </w:rPr>
        <w:t>9</w:t>
      </w:r>
    </w:p>
    <w:p w14:paraId="5ACA2B97" w14:textId="77777777" w:rsidR="007D531F" w:rsidRPr="007D531F" w:rsidRDefault="007D531F" w:rsidP="007D531F">
      <w:pPr>
        <w:spacing w:after="0" w:line="240" w:lineRule="auto"/>
      </w:pPr>
    </w:p>
    <w:p w14:paraId="18F731D3" w14:textId="57E76333" w:rsidR="002B717B" w:rsidRDefault="007D531F" w:rsidP="001E433D">
      <w:pPr>
        <w:spacing w:after="0" w:line="240" w:lineRule="auto"/>
        <w:rPr>
          <w:rFonts w:ascii="Arial" w:hAnsi="Arial" w:cs="Arial"/>
        </w:rPr>
      </w:pPr>
      <w:r w:rsidRPr="007D531F">
        <w:rPr>
          <w:rFonts w:ascii="Arial" w:hAnsi="Arial" w:cs="Arial"/>
          <w:lang w:val="cs-CZ"/>
        </w:rPr>
        <w:t xml:space="preserve">ke smlouvě o dílo </w:t>
      </w:r>
      <w:r w:rsidR="001E2405" w:rsidRPr="007D531F">
        <w:rPr>
          <w:rFonts w:ascii="Arial" w:hAnsi="Arial" w:cs="Arial"/>
          <w:lang w:val="cs-CZ"/>
        </w:rPr>
        <w:t xml:space="preserve">číslo smlouvy objednatele: </w:t>
      </w:r>
      <w:r w:rsidR="001E2405" w:rsidRPr="006F7B8E">
        <w:rPr>
          <w:rFonts w:ascii="Arial" w:hAnsi="Arial" w:cs="Arial"/>
          <w:lang w:val="cs-CZ"/>
        </w:rPr>
        <w:t>834-2018-544101</w:t>
      </w:r>
      <w:r w:rsidR="001E2405">
        <w:rPr>
          <w:rFonts w:ascii="Arial" w:hAnsi="Arial" w:cs="Arial"/>
          <w:lang w:val="cs-CZ"/>
        </w:rPr>
        <w:t xml:space="preserve">, </w:t>
      </w:r>
      <w:r w:rsidR="001E2405" w:rsidRPr="007D531F">
        <w:rPr>
          <w:rFonts w:ascii="Arial" w:hAnsi="Arial" w:cs="Arial"/>
          <w:lang w:val="cs-CZ"/>
        </w:rPr>
        <w:t xml:space="preserve">číslo smlouvy zhotovitele: </w:t>
      </w:r>
      <w:r w:rsidR="001E2405" w:rsidRPr="006F7B8E">
        <w:rPr>
          <w:rFonts w:ascii="Arial" w:hAnsi="Arial" w:cs="Arial"/>
          <w:lang w:val="cs-CZ"/>
        </w:rPr>
        <w:t>17/18</w:t>
      </w:r>
      <w:r w:rsidR="001E2405">
        <w:rPr>
          <w:rFonts w:ascii="Arial" w:hAnsi="Arial" w:cs="Arial"/>
          <w:lang w:val="cs-CZ"/>
        </w:rPr>
        <w:t xml:space="preserve"> </w:t>
      </w:r>
      <w:r w:rsidRPr="007D531F">
        <w:rPr>
          <w:rFonts w:ascii="Arial" w:hAnsi="Arial" w:cs="Arial"/>
          <w:lang w:val="cs-CZ"/>
        </w:rPr>
        <w:t xml:space="preserve">ze dne </w:t>
      </w:r>
      <w:r w:rsidR="006F7B8E">
        <w:rPr>
          <w:rFonts w:ascii="Arial" w:hAnsi="Arial" w:cs="Arial"/>
          <w:lang w:val="cs-CZ"/>
        </w:rPr>
        <w:t>6.8.2018</w:t>
      </w:r>
      <w:r w:rsidRPr="007D531F">
        <w:rPr>
          <w:rFonts w:ascii="Arial" w:hAnsi="Arial" w:cs="Arial"/>
          <w:lang w:val="cs-CZ"/>
        </w:rPr>
        <w:t xml:space="preserve"> na </w:t>
      </w:r>
      <w:r w:rsidR="002B717B">
        <w:rPr>
          <w:rFonts w:ascii="Arial" w:hAnsi="Arial" w:cs="Arial"/>
          <w:lang w:val="cs-CZ"/>
        </w:rPr>
        <w:t>realizaci</w:t>
      </w:r>
      <w:r>
        <w:rPr>
          <w:rFonts w:ascii="Arial" w:hAnsi="Arial" w:cs="Arial"/>
          <w:lang w:val="cs-CZ"/>
        </w:rPr>
        <w:t xml:space="preserve"> veřejné zakázky „</w:t>
      </w:r>
      <w:r w:rsidR="006F7B8E" w:rsidRPr="006F7B8E">
        <w:rPr>
          <w:rFonts w:ascii="Arial" w:hAnsi="Arial" w:cs="Arial"/>
          <w:b/>
          <w:lang w:val="cs-CZ"/>
        </w:rPr>
        <w:t>KoPÚ Rychnov na Moravě</w:t>
      </w:r>
      <w:r w:rsidRPr="002B717B">
        <w:rPr>
          <w:rFonts w:ascii="Arial" w:hAnsi="Arial" w:cs="Arial"/>
          <w:b/>
          <w:lang w:val="cs-CZ"/>
        </w:rPr>
        <w:t>“</w:t>
      </w:r>
      <w:r>
        <w:rPr>
          <w:rFonts w:ascii="Arial" w:hAnsi="Arial" w:cs="Arial"/>
          <w:lang w:val="cs-CZ"/>
        </w:rPr>
        <w:t xml:space="preserve"> (dále „KoPÚ“),</w:t>
      </w:r>
      <w:r w:rsidRPr="007D531F">
        <w:rPr>
          <w:rFonts w:ascii="Arial" w:hAnsi="Arial" w:cs="Arial"/>
          <w:b/>
        </w:rPr>
        <w:t xml:space="preserve"> </w:t>
      </w:r>
      <w:r w:rsidRPr="00AA75E9">
        <w:rPr>
          <w:rFonts w:ascii="Arial" w:hAnsi="Arial" w:cs="Arial"/>
          <w:b/>
        </w:rPr>
        <w:t>uzavřené</w:t>
      </w:r>
      <w:r w:rsidRPr="00AA75E9">
        <w:rPr>
          <w:rFonts w:ascii="Arial" w:hAnsi="Arial" w:cs="Arial"/>
        </w:rPr>
        <w:t xml:space="preserve"> podle § </w:t>
      </w:r>
      <w:smartTag w:uri="urn:schemas-microsoft-com:office:smarttags" w:element="metricconverter">
        <w:smartTagPr>
          <w:attr w:name="ProductID" w:val="2586 a"/>
        </w:smartTagPr>
        <w:r w:rsidRPr="00AA75E9">
          <w:rPr>
            <w:rFonts w:ascii="Arial" w:hAnsi="Arial" w:cs="Arial"/>
          </w:rPr>
          <w:t>2586 a</w:t>
        </w:r>
      </w:smartTag>
      <w:r w:rsidRPr="00AA75E9">
        <w:rPr>
          <w:rFonts w:ascii="Arial" w:hAnsi="Arial" w:cs="Arial"/>
        </w:rPr>
        <w:t xml:space="preserve"> násl</w:t>
      </w:r>
      <w:r>
        <w:rPr>
          <w:rFonts w:ascii="Arial" w:hAnsi="Arial" w:cs="Arial"/>
        </w:rPr>
        <w:t>.</w:t>
      </w:r>
      <w:r w:rsidRPr="00AA75E9">
        <w:rPr>
          <w:rFonts w:ascii="Arial" w:hAnsi="Arial" w:cs="Arial"/>
        </w:rPr>
        <w:t xml:space="preserve"> zákona č. 89/2012 Sb., občanský zákoník (dále jen „NOZ“)</w:t>
      </w:r>
    </w:p>
    <w:p w14:paraId="5E3F29B1" w14:textId="77777777" w:rsidR="007D531F" w:rsidRDefault="007D531F" w:rsidP="002B717B">
      <w:pPr>
        <w:spacing w:after="0" w:line="240" w:lineRule="auto"/>
        <w:jc w:val="center"/>
        <w:rPr>
          <w:rFonts w:ascii="Arial" w:hAnsi="Arial" w:cs="Arial"/>
          <w:b/>
        </w:rPr>
      </w:pPr>
      <w:r w:rsidRPr="007D531F">
        <w:rPr>
          <w:rFonts w:ascii="Arial" w:hAnsi="Arial" w:cs="Arial"/>
          <w:b/>
        </w:rPr>
        <w:t>mezi smluvními stranami</w:t>
      </w:r>
      <w:r>
        <w:rPr>
          <w:rFonts w:ascii="Arial" w:hAnsi="Arial" w:cs="Arial"/>
          <w:b/>
        </w:rPr>
        <w:t>:</w:t>
      </w:r>
    </w:p>
    <w:p w14:paraId="382F546D" w14:textId="77777777" w:rsidR="002F41A1" w:rsidRPr="00AA75E9" w:rsidRDefault="002F41A1" w:rsidP="002B717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5103"/>
      </w:tblGrid>
      <w:tr w:rsidR="006F7B8E" w:rsidRPr="00466A2E" w14:paraId="6268DC5D" w14:textId="77777777" w:rsidTr="004C3E03">
        <w:tc>
          <w:tcPr>
            <w:tcW w:w="4531" w:type="dxa"/>
          </w:tcPr>
          <w:p w14:paraId="0AC6AD5F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Objednatel:</w:t>
            </w:r>
          </w:p>
        </w:tc>
        <w:tc>
          <w:tcPr>
            <w:tcW w:w="5103" w:type="dxa"/>
          </w:tcPr>
          <w:p w14:paraId="02F5CBD7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Česká republika – Státní pozemkový úřad</w:t>
            </w:r>
          </w:p>
          <w:p w14:paraId="2A999EAB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Krajský pozemkový úřad pro </w:t>
            </w:r>
            <w:r>
              <w:rPr>
                <w:rFonts w:ascii="Arial" w:hAnsi="Arial" w:cs="Arial"/>
                <w:sz w:val="24"/>
                <w:szCs w:val="22"/>
                <w:lang w:val="cs-CZ"/>
              </w:rPr>
              <w:t>Pardubický</w:t>
            </w: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 kraj</w:t>
            </w:r>
          </w:p>
        </w:tc>
      </w:tr>
      <w:tr w:rsidR="006F7B8E" w:rsidRPr="00466A2E" w14:paraId="7115BE1A" w14:textId="77777777" w:rsidTr="004C3E03">
        <w:tc>
          <w:tcPr>
            <w:tcW w:w="4531" w:type="dxa"/>
          </w:tcPr>
          <w:p w14:paraId="6BDACF3F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5103" w:type="dxa"/>
          </w:tcPr>
          <w:p w14:paraId="444DA091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Husinecká 1024/11a, 130 00 Praha 3 – Žižkov</w:t>
            </w:r>
          </w:p>
        </w:tc>
      </w:tr>
      <w:tr w:rsidR="006F7B8E" w:rsidRPr="00466A2E" w14:paraId="1F9ABBE0" w14:textId="77777777" w:rsidTr="004C3E03">
        <w:tc>
          <w:tcPr>
            <w:tcW w:w="4531" w:type="dxa"/>
          </w:tcPr>
          <w:p w14:paraId="6A2AED12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5103" w:type="dxa"/>
          </w:tcPr>
          <w:p w14:paraId="0BD5AEAC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Miroslavem Kučerou, ředitelem KPÚ pro Pardubický kraj</w:t>
            </w:r>
          </w:p>
        </w:tc>
      </w:tr>
      <w:tr w:rsidR="006F7B8E" w:rsidRPr="00466A2E" w14:paraId="69D2ABA4" w14:textId="77777777" w:rsidTr="004C3E03">
        <w:tc>
          <w:tcPr>
            <w:tcW w:w="4531" w:type="dxa"/>
          </w:tcPr>
          <w:p w14:paraId="0E264D7B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5103" w:type="dxa"/>
          </w:tcPr>
          <w:p w14:paraId="6E7717A3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Miroslav Kučera, ředitel KPÚ pro Pardubický kraj</w:t>
            </w:r>
          </w:p>
        </w:tc>
      </w:tr>
      <w:tr w:rsidR="006F7B8E" w:rsidRPr="00466A2E" w14:paraId="43DDD9B8" w14:textId="77777777" w:rsidTr="004C3E03">
        <w:tc>
          <w:tcPr>
            <w:tcW w:w="4531" w:type="dxa"/>
          </w:tcPr>
          <w:p w14:paraId="520FB447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 technických záležitostech oprávněn jednat:</w:t>
            </w:r>
          </w:p>
        </w:tc>
        <w:tc>
          <w:tcPr>
            <w:tcW w:w="5103" w:type="dxa"/>
          </w:tcPr>
          <w:p w14:paraId="3F83F1BE" w14:textId="04D1C98F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Ing. Radka </w:t>
            </w:r>
            <w:r w:rsidR="003B1DFC">
              <w:rPr>
                <w:rFonts w:ascii="Arial" w:hAnsi="Arial" w:cs="Arial"/>
                <w:sz w:val="24"/>
                <w:szCs w:val="22"/>
              </w:rPr>
              <w:t>Stříteská</w:t>
            </w:r>
            <w:r>
              <w:rPr>
                <w:rFonts w:ascii="Arial" w:hAnsi="Arial" w:cs="Arial"/>
                <w:sz w:val="24"/>
                <w:szCs w:val="22"/>
              </w:rPr>
              <w:t>, odborný rada, Pobočka Svitavy</w:t>
            </w:r>
          </w:p>
        </w:tc>
      </w:tr>
      <w:tr w:rsidR="006F7B8E" w:rsidRPr="00466A2E" w14:paraId="511C924A" w14:textId="77777777" w:rsidTr="004C3E03">
        <w:tc>
          <w:tcPr>
            <w:tcW w:w="4531" w:type="dxa"/>
          </w:tcPr>
          <w:p w14:paraId="30F63D90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Adresa:</w:t>
            </w:r>
          </w:p>
        </w:tc>
        <w:tc>
          <w:tcPr>
            <w:tcW w:w="5103" w:type="dxa"/>
          </w:tcPr>
          <w:p w14:paraId="71A48F5B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Boženy Němcové 231, 530 02 Pardubice</w:t>
            </w:r>
          </w:p>
        </w:tc>
      </w:tr>
      <w:tr w:rsidR="006F7B8E" w:rsidRPr="00466A2E" w14:paraId="6C19BBF1" w14:textId="77777777" w:rsidTr="004C3E03">
        <w:tc>
          <w:tcPr>
            <w:tcW w:w="4531" w:type="dxa"/>
          </w:tcPr>
          <w:p w14:paraId="50250104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5103" w:type="dxa"/>
          </w:tcPr>
          <w:p w14:paraId="36A4D204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+420 725 184 842</w:t>
            </w:r>
          </w:p>
        </w:tc>
      </w:tr>
      <w:tr w:rsidR="006F7B8E" w:rsidRPr="00466A2E" w14:paraId="5C03E26A" w14:textId="77777777" w:rsidTr="004C3E03">
        <w:tc>
          <w:tcPr>
            <w:tcW w:w="4531" w:type="dxa"/>
          </w:tcPr>
          <w:p w14:paraId="324BFA3F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5103" w:type="dxa"/>
          </w:tcPr>
          <w:p w14:paraId="27CC19BB" w14:textId="69FF8EF9" w:rsidR="006F7B8E" w:rsidRPr="00466A2E" w:rsidRDefault="00A14AA6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R</w:t>
            </w:r>
            <w:r w:rsidR="006F7B8E">
              <w:rPr>
                <w:rFonts w:ascii="Arial" w:hAnsi="Arial" w:cs="Arial"/>
                <w:sz w:val="24"/>
                <w:szCs w:val="22"/>
              </w:rPr>
              <w:t>.</w:t>
            </w:r>
            <w:r>
              <w:rPr>
                <w:rFonts w:ascii="Arial" w:hAnsi="Arial" w:cs="Arial"/>
                <w:sz w:val="24"/>
                <w:szCs w:val="22"/>
              </w:rPr>
              <w:t>striteska</w:t>
            </w:r>
            <w:r w:rsidR="006F7B8E">
              <w:rPr>
                <w:rFonts w:ascii="Arial" w:hAnsi="Arial" w:cs="Arial"/>
                <w:sz w:val="24"/>
                <w:szCs w:val="22"/>
              </w:rPr>
              <w:t>@spucr.cz</w:t>
            </w:r>
          </w:p>
        </w:tc>
      </w:tr>
      <w:tr w:rsidR="006F7B8E" w:rsidRPr="00466A2E" w14:paraId="18A4F1CB" w14:textId="77777777" w:rsidTr="004C3E03">
        <w:tc>
          <w:tcPr>
            <w:tcW w:w="4531" w:type="dxa"/>
          </w:tcPr>
          <w:p w14:paraId="1C11E14A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ID DS:</w:t>
            </w:r>
          </w:p>
        </w:tc>
        <w:tc>
          <w:tcPr>
            <w:tcW w:w="5103" w:type="dxa"/>
          </w:tcPr>
          <w:p w14:paraId="74FC931F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z49per3</w:t>
            </w:r>
          </w:p>
        </w:tc>
      </w:tr>
      <w:tr w:rsidR="006F7B8E" w:rsidRPr="00466A2E" w14:paraId="755F53A1" w14:textId="77777777" w:rsidTr="004C3E03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DCB105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5103" w:type="dxa"/>
          </w:tcPr>
          <w:p w14:paraId="4F7FD01A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Česká národní banka</w:t>
            </w:r>
          </w:p>
        </w:tc>
      </w:tr>
      <w:tr w:rsidR="006F7B8E" w:rsidRPr="00466A2E" w14:paraId="1B6FFBCA" w14:textId="77777777" w:rsidTr="004C3E03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5182DB0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5103" w:type="dxa"/>
          </w:tcPr>
          <w:p w14:paraId="6B9DAFD9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3723001/0710</w:t>
            </w:r>
          </w:p>
        </w:tc>
      </w:tr>
      <w:tr w:rsidR="006F7B8E" w:rsidRPr="00466A2E" w14:paraId="2EBA731E" w14:textId="77777777" w:rsidTr="004C3E03">
        <w:tc>
          <w:tcPr>
            <w:tcW w:w="4531" w:type="dxa"/>
          </w:tcPr>
          <w:p w14:paraId="321B33D9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5103" w:type="dxa"/>
          </w:tcPr>
          <w:p w14:paraId="58A0DFE7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01312774</w:t>
            </w:r>
          </w:p>
        </w:tc>
      </w:tr>
      <w:tr w:rsidR="006F7B8E" w:rsidRPr="00466A2E" w14:paraId="65373CB5" w14:textId="77777777" w:rsidTr="004C3E03">
        <w:tc>
          <w:tcPr>
            <w:tcW w:w="4531" w:type="dxa"/>
          </w:tcPr>
          <w:p w14:paraId="41DF0357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5103" w:type="dxa"/>
          </w:tcPr>
          <w:p w14:paraId="238FF859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CZ01312774 - není plátce DPH</w:t>
            </w:r>
          </w:p>
        </w:tc>
      </w:tr>
    </w:tbl>
    <w:p w14:paraId="1320C572" w14:textId="77777777" w:rsidR="007D531F" w:rsidRPr="006C36C1" w:rsidRDefault="007D531F" w:rsidP="007D531F">
      <w:pPr>
        <w:spacing w:before="120" w:after="360"/>
        <w:rPr>
          <w:rFonts w:ascii="Arial" w:hAnsi="Arial" w:cs="Arial"/>
          <w:lang w:val="cs-CZ"/>
        </w:rPr>
      </w:pPr>
      <w:r w:rsidRPr="006C36C1">
        <w:rPr>
          <w:rFonts w:ascii="Arial" w:hAnsi="Arial" w:cs="Arial"/>
          <w:lang w:val="cs-CZ"/>
        </w:rPr>
        <w:t>(dále jen „</w:t>
      </w:r>
      <w:r w:rsidRPr="006C36C1">
        <w:rPr>
          <w:rStyle w:val="Siln"/>
          <w:rFonts w:ascii="Arial" w:hAnsi="Arial" w:cs="Arial"/>
          <w:lang w:val="cs-CZ"/>
        </w:rPr>
        <w:t>objednatel</w:t>
      </w:r>
      <w:r w:rsidRPr="006C36C1">
        <w:rPr>
          <w:rFonts w:ascii="Arial" w:hAnsi="Arial" w:cs="Arial"/>
          <w:lang w:val="cs-CZ"/>
        </w:rPr>
        <w:t>“)</w:t>
      </w:r>
    </w:p>
    <w:tbl>
      <w:tblPr>
        <w:tblStyle w:val="Mkatabulky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5103"/>
      </w:tblGrid>
      <w:tr w:rsidR="006F7B8E" w:rsidRPr="00D26BF8" w14:paraId="45DF373D" w14:textId="77777777" w:rsidTr="004C3E03">
        <w:tc>
          <w:tcPr>
            <w:tcW w:w="4531" w:type="dxa"/>
          </w:tcPr>
          <w:p w14:paraId="6B436A26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Zhotovitel:</w:t>
            </w:r>
          </w:p>
        </w:tc>
        <w:tc>
          <w:tcPr>
            <w:tcW w:w="5103" w:type="dxa"/>
          </w:tcPr>
          <w:p w14:paraId="144C1570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 xml:space="preserve">Společnost tří účastníků: Hanousek s.r.o., Barákova 2745/41, 796 01 Prostějov, AZIMUT CZ spol. s r.o. a </w:t>
            </w:r>
            <w:proofErr w:type="spellStart"/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>allGeo</w:t>
            </w:r>
            <w:proofErr w:type="spellEnd"/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 xml:space="preserve">-Ing. Lubor </w:t>
            </w:r>
            <w:proofErr w:type="spellStart"/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>Pekarský</w:t>
            </w:r>
            <w:proofErr w:type="spellEnd"/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>, s.r.o.; reprezentant Hanousek s.r.o.</w:t>
            </w:r>
          </w:p>
        </w:tc>
      </w:tr>
      <w:tr w:rsidR="006F7B8E" w:rsidRPr="00D26BF8" w14:paraId="7FACA3FB" w14:textId="77777777" w:rsidTr="004C3E03">
        <w:tc>
          <w:tcPr>
            <w:tcW w:w="4531" w:type="dxa"/>
          </w:tcPr>
          <w:p w14:paraId="1F56F8ED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V plné moci za sdružení jedná:</w:t>
            </w:r>
          </w:p>
        </w:tc>
        <w:tc>
          <w:tcPr>
            <w:tcW w:w="5103" w:type="dxa"/>
          </w:tcPr>
          <w:p w14:paraId="669866CD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>Ing. František Hanousek, jednatel společnosti Hanousek s.r.o., zastupuje Ing. David Dohnal</w:t>
            </w:r>
          </w:p>
        </w:tc>
      </w:tr>
      <w:tr w:rsidR="006F7B8E" w:rsidRPr="00D26BF8" w14:paraId="355916F8" w14:textId="77777777" w:rsidTr="004C3E03">
        <w:tc>
          <w:tcPr>
            <w:tcW w:w="4531" w:type="dxa"/>
          </w:tcPr>
          <w:p w14:paraId="1D1BC866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eastAsiaTheme="majorEastAsia" w:hAnsi="Arial" w:cs="Arial"/>
                <w:sz w:val="24"/>
                <w:szCs w:val="24"/>
                <w:lang w:val="cs-CZ"/>
              </w:rPr>
              <w:t>Sídlo:</w:t>
            </w:r>
          </w:p>
        </w:tc>
        <w:tc>
          <w:tcPr>
            <w:tcW w:w="5103" w:type="dxa"/>
          </w:tcPr>
          <w:p w14:paraId="4DE3C067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Barákova 2745/41, 796 01 Prostějov</w:t>
            </w:r>
          </w:p>
        </w:tc>
      </w:tr>
      <w:tr w:rsidR="006F7B8E" w:rsidRPr="00D26BF8" w14:paraId="36F8602F" w14:textId="77777777" w:rsidTr="004C3E03">
        <w:tc>
          <w:tcPr>
            <w:tcW w:w="4531" w:type="dxa"/>
          </w:tcPr>
          <w:p w14:paraId="35D302FC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Zastoupen:</w:t>
            </w:r>
          </w:p>
        </w:tc>
        <w:tc>
          <w:tcPr>
            <w:tcW w:w="5103" w:type="dxa"/>
          </w:tcPr>
          <w:p w14:paraId="7B263DAF" w14:textId="77777777" w:rsidR="006F7B8E" w:rsidRPr="00232CA2" w:rsidRDefault="006F7B8E" w:rsidP="004C3E03">
            <w:pPr>
              <w:pStyle w:val="Tabulka-buky11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Ing. Františkem Hanouskem, jednatelem společnosti</w:t>
            </w:r>
          </w:p>
          <w:p w14:paraId="05194F00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Ing. Davidem Dohnalem, jednatelem společnosti</w:t>
            </w:r>
          </w:p>
        </w:tc>
      </w:tr>
      <w:tr w:rsidR="006F7B8E" w:rsidRPr="00D26BF8" w14:paraId="41D7432D" w14:textId="77777777" w:rsidTr="004C3E03">
        <w:tc>
          <w:tcPr>
            <w:tcW w:w="4531" w:type="dxa"/>
          </w:tcPr>
          <w:p w14:paraId="718EB2DA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ve smluvních záležitostech oprávněn</w:t>
            </w:r>
            <w:r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i</w:t>
            </w: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 xml:space="preserve"> jednat:</w:t>
            </w:r>
          </w:p>
        </w:tc>
        <w:tc>
          <w:tcPr>
            <w:tcW w:w="5103" w:type="dxa"/>
          </w:tcPr>
          <w:p w14:paraId="0A7055DA" w14:textId="77777777" w:rsidR="006F7B8E" w:rsidRPr="00232CA2" w:rsidRDefault="006F7B8E" w:rsidP="004C3E03">
            <w:pPr>
              <w:pStyle w:val="Tabulka-buky11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Ing. František Hanousek, jednatel společnosti</w:t>
            </w:r>
          </w:p>
          <w:p w14:paraId="129A3B07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Ing. David Dohnal, jednatel společnosti</w:t>
            </w:r>
          </w:p>
        </w:tc>
      </w:tr>
      <w:tr w:rsidR="006F7B8E" w:rsidRPr="00D26BF8" w14:paraId="306C5565" w14:textId="77777777" w:rsidTr="004C3E03">
        <w:tc>
          <w:tcPr>
            <w:tcW w:w="4531" w:type="dxa"/>
          </w:tcPr>
          <w:p w14:paraId="7A38E1B2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eastAsiaTheme="majorEastAsia" w:hAnsi="Arial" w:cs="Arial"/>
                <w:sz w:val="24"/>
                <w:szCs w:val="24"/>
                <w:lang w:val="cs-CZ"/>
              </w:rPr>
              <w:t>v technických záležitostech oprávněn jednat:</w:t>
            </w:r>
          </w:p>
        </w:tc>
        <w:tc>
          <w:tcPr>
            <w:tcW w:w="5103" w:type="dxa"/>
          </w:tcPr>
          <w:p w14:paraId="73376D63" w14:textId="1130CDCA" w:rsidR="006F7B8E" w:rsidRPr="00CF08AD" w:rsidRDefault="00CF08AD" w:rsidP="004C3E03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F08AD"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  <w:t>xxx</w:t>
            </w:r>
          </w:p>
        </w:tc>
      </w:tr>
      <w:tr w:rsidR="006F7B8E" w:rsidRPr="00D26BF8" w14:paraId="2350A395" w14:textId="77777777" w:rsidTr="004C3E03">
        <w:tc>
          <w:tcPr>
            <w:tcW w:w="4531" w:type="dxa"/>
          </w:tcPr>
          <w:p w14:paraId="4714C2DB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Telefon:</w:t>
            </w:r>
          </w:p>
        </w:tc>
        <w:tc>
          <w:tcPr>
            <w:tcW w:w="5103" w:type="dxa"/>
          </w:tcPr>
          <w:p w14:paraId="02842A1F" w14:textId="4BB4855C" w:rsidR="006F7B8E" w:rsidRPr="00CF08AD" w:rsidRDefault="00CF08AD" w:rsidP="004C3E03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F08AD"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  <w:t>xxx</w:t>
            </w:r>
          </w:p>
        </w:tc>
      </w:tr>
      <w:tr w:rsidR="006F7B8E" w:rsidRPr="00D26BF8" w14:paraId="6E0A5983" w14:textId="77777777" w:rsidTr="004C3E03">
        <w:tc>
          <w:tcPr>
            <w:tcW w:w="4531" w:type="dxa"/>
          </w:tcPr>
          <w:p w14:paraId="67A04712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E-mail :</w:t>
            </w:r>
          </w:p>
        </w:tc>
        <w:tc>
          <w:tcPr>
            <w:tcW w:w="5103" w:type="dxa"/>
          </w:tcPr>
          <w:p w14:paraId="0AD37A60" w14:textId="6013F7F4" w:rsidR="006F7B8E" w:rsidRPr="006A5F83" w:rsidRDefault="006A5F83" w:rsidP="004C3E03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A5F83"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  <w:t>xxx</w:t>
            </w:r>
          </w:p>
        </w:tc>
      </w:tr>
      <w:tr w:rsidR="006F7B8E" w:rsidRPr="00D26BF8" w14:paraId="4B0F8D36" w14:textId="77777777" w:rsidTr="004C3E03">
        <w:tc>
          <w:tcPr>
            <w:tcW w:w="4531" w:type="dxa"/>
          </w:tcPr>
          <w:p w14:paraId="1E18EFFA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lastRenderedPageBreak/>
              <w:t>ID DS:</w:t>
            </w:r>
          </w:p>
        </w:tc>
        <w:tc>
          <w:tcPr>
            <w:tcW w:w="5103" w:type="dxa"/>
          </w:tcPr>
          <w:p w14:paraId="3DBB0730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proofErr w:type="spellStart"/>
            <w:r w:rsidRPr="00D26BF8">
              <w:rPr>
                <w:rStyle w:val="Siln"/>
                <w:rFonts w:ascii="Arial" w:eastAsiaTheme="majorEastAsia" w:hAnsi="Arial" w:cs="Arial"/>
                <w:sz w:val="24"/>
                <w:szCs w:val="24"/>
                <w:lang w:val="cs-CZ"/>
              </w:rPr>
              <w:t>gksfyds</w:t>
            </w:r>
            <w:proofErr w:type="spellEnd"/>
          </w:p>
        </w:tc>
      </w:tr>
      <w:tr w:rsidR="006F7B8E" w:rsidRPr="00D26BF8" w14:paraId="1C55BA74" w14:textId="77777777" w:rsidTr="004C3E03">
        <w:tc>
          <w:tcPr>
            <w:tcW w:w="4531" w:type="dxa"/>
          </w:tcPr>
          <w:p w14:paraId="2EA9231D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Bankovní spojení:</w:t>
            </w:r>
          </w:p>
        </w:tc>
        <w:tc>
          <w:tcPr>
            <w:tcW w:w="5103" w:type="dxa"/>
          </w:tcPr>
          <w:p w14:paraId="29B4E8DA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sz w:val="24"/>
                <w:szCs w:val="24"/>
                <w:lang w:val="cs-CZ"/>
              </w:rPr>
              <w:t>ČSOB a.s., pobočka Prostějov</w:t>
            </w:r>
          </w:p>
        </w:tc>
      </w:tr>
      <w:tr w:rsidR="006F7B8E" w:rsidRPr="00D26BF8" w14:paraId="2486927E" w14:textId="77777777" w:rsidTr="004C3E03">
        <w:tc>
          <w:tcPr>
            <w:tcW w:w="4531" w:type="dxa"/>
          </w:tcPr>
          <w:p w14:paraId="1FDEC404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Číslo účtu:</w:t>
            </w:r>
          </w:p>
        </w:tc>
        <w:tc>
          <w:tcPr>
            <w:tcW w:w="5103" w:type="dxa"/>
          </w:tcPr>
          <w:p w14:paraId="4012990E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bCs/>
                <w:sz w:val="24"/>
                <w:szCs w:val="24"/>
                <w:lang w:val="cs-CZ"/>
              </w:rPr>
              <w:t>231956210/0300</w:t>
            </w:r>
          </w:p>
        </w:tc>
      </w:tr>
      <w:tr w:rsidR="006F7B8E" w:rsidRPr="00D26BF8" w14:paraId="1C5E37D2" w14:textId="77777777" w:rsidTr="004C3E03">
        <w:tc>
          <w:tcPr>
            <w:tcW w:w="4531" w:type="dxa"/>
          </w:tcPr>
          <w:p w14:paraId="59AEAE89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IČO:</w:t>
            </w:r>
          </w:p>
        </w:tc>
        <w:tc>
          <w:tcPr>
            <w:tcW w:w="5103" w:type="dxa"/>
          </w:tcPr>
          <w:p w14:paraId="1D6A918B" w14:textId="77777777" w:rsidR="006F7B8E" w:rsidRPr="00D26BF8" w:rsidRDefault="00647372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647372">
              <w:rPr>
                <w:rFonts w:ascii="Arial" w:hAnsi="Arial" w:cs="Arial"/>
                <w:sz w:val="24"/>
                <w:szCs w:val="24"/>
                <w:lang w:val="cs-CZ"/>
              </w:rPr>
              <w:t>29186404</w:t>
            </w:r>
          </w:p>
        </w:tc>
      </w:tr>
      <w:tr w:rsidR="006F7B8E" w:rsidRPr="00D26BF8" w14:paraId="4FF5B42B" w14:textId="77777777" w:rsidTr="004C3E03">
        <w:tc>
          <w:tcPr>
            <w:tcW w:w="4531" w:type="dxa"/>
          </w:tcPr>
          <w:p w14:paraId="65904136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DIČ:</w:t>
            </w:r>
          </w:p>
        </w:tc>
        <w:tc>
          <w:tcPr>
            <w:tcW w:w="5103" w:type="dxa"/>
          </w:tcPr>
          <w:p w14:paraId="6A22B138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sz w:val="24"/>
                <w:szCs w:val="24"/>
                <w:lang w:val="cs-CZ"/>
              </w:rPr>
              <w:t>CZ29186404</w:t>
            </w:r>
          </w:p>
        </w:tc>
      </w:tr>
      <w:tr w:rsidR="006F7B8E" w:rsidRPr="00D26BF8" w14:paraId="32820A6F" w14:textId="77777777" w:rsidTr="004C3E03">
        <w:tc>
          <w:tcPr>
            <w:tcW w:w="4531" w:type="dxa"/>
          </w:tcPr>
          <w:p w14:paraId="200DB502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 xml:space="preserve">Společnost je zapsaná v obchodním rejstříku vedeném:  </w:t>
            </w:r>
          </w:p>
        </w:tc>
        <w:tc>
          <w:tcPr>
            <w:tcW w:w="5103" w:type="dxa"/>
          </w:tcPr>
          <w:p w14:paraId="48E5C9F8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sz w:val="24"/>
                <w:szCs w:val="24"/>
                <w:lang w:val="cs-CZ"/>
              </w:rPr>
              <w:t>u Krajského soudu Brno, oddíl C, vložka 64090</w:t>
            </w:r>
          </w:p>
        </w:tc>
      </w:tr>
      <w:tr w:rsidR="006F7B8E" w:rsidRPr="00D26BF8" w14:paraId="3CA56453" w14:textId="77777777" w:rsidTr="004C3E03">
        <w:tc>
          <w:tcPr>
            <w:tcW w:w="4531" w:type="dxa"/>
          </w:tcPr>
          <w:p w14:paraId="41D707E9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Osoba odpovědná (úředně oprávněná) za zpracování návrhu KoPÚ:</w:t>
            </w:r>
          </w:p>
        </w:tc>
        <w:tc>
          <w:tcPr>
            <w:tcW w:w="5103" w:type="dxa"/>
          </w:tcPr>
          <w:p w14:paraId="71574956" w14:textId="77777777" w:rsidR="006F7B8E" w:rsidRPr="00D26BF8" w:rsidRDefault="006F7B8E" w:rsidP="004C3E03">
            <w:pPr>
              <w:pStyle w:val="Tabulka-buky11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D40237">
              <w:rPr>
                <w:rFonts w:ascii="Arial" w:hAnsi="Arial" w:cs="Arial"/>
                <w:sz w:val="24"/>
                <w:szCs w:val="24"/>
                <w:lang w:val="cs-CZ"/>
              </w:rPr>
              <w:t>Ing. František Hanousek, jednatel společnosti Hanousek s.r.o.</w:t>
            </w:r>
          </w:p>
        </w:tc>
      </w:tr>
    </w:tbl>
    <w:p w14:paraId="30069633" w14:textId="77777777" w:rsidR="00A34EBF" w:rsidRDefault="00F86B67" w:rsidP="00F86B67">
      <w:pPr>
        <w:spacing w:before="120" w:after="360"/>
        <w:rPr>
          <w:rFonts w:ascii="Arial" w:hAnsi="Arial" w:cs="Arial"/>
          <w:lang w:val="cs-CZ"/>
        </w:rPr>
      </w:pPr>
      <w:r w:rsidRPr="006C36C1">
        <w:rPr>
          <w:rFonts w:ascii="Arial" w:hAnsi="Arial" w:cs="Arial"/>
          <w:lang w:val="cs-CZ"/>
        </w:rPr>
        <w:t>(dále jen „</w:t>
      </w:r>
      <w:r w:rsidRPr="006C36C1">
        <w:rPr>
          <w:rStyle w:val="Siln"/>
          <w:rFonts w:ascii="Arial" w:hAnsi="Arial" w:cs="Arial"/>
          <w:lang w:val="cs-CZ"/>
        </w:rPr>
        <w:t>zhotovitel</w:t>
      </w:r>
      <w:r w:rsidRPr="006C36C1">
        <w:rPr>
          <w:rFonts w:ascii="Arial" w:hAnsi="Arial" w:cs="Arial"/>
          <w:lang w:val="cs-CZ"/>
        </w:rPr>
        <w:t>“)</w:t>
      </w:r>
    </w:p>
    <w:p w14:paraId="07BCF866" w14:textId="77777777" w:rsidR="00AF166B" w:rsidRDefault="00AF166B" w:rsidP="00AF166B">
      <w:pPr>
        <w:spacing w:before="120" w:after="36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V souladu s ustanovením bodu 12.2. Čl. XII smlouvy o dílo přistupují k uzavření </w:t>
      </w:r>
      <w:r w:rsidR="00A022BC">
        <w:rPr>
          <w:rFonts w:ascii="Arial" w:hAnsi="Arial" w:cs="Arial"/>
          <w:szCs w:val="20"/>
          <w:lang w:val="cs-CZ"/>
        </w:rPr>
        <w:t xml:space="preserve">tohoto </w:t>
      </w:r>
      <w:r>
        <w:rPr>
          <w:rFonts w:ascii="Arial" w:hAnsi="Arial" w:cs="Arial"/>
          <w:szCs w:val="20"/>
          <w:lang w:val="cs-CZ"/>
        </w:rPr>
        <w:t>dodatku.</w:t>
      </w:r>
    </w:p>
    <w:p w14:paraId="01856872" w14:textId="77777777" w:rsidR="00E93C73" w:rsidRDefault="00E93C73" w:rsidP="00AF166B">
      <w:pPr>
        <w:spacing w:before="120" w:after="360"/>
        <w:rPr>
          <w:rFonts w:ascii="Arial" w:hAnsi="Arial" w:cs="Arial"/>
          <w:szCs w:val="20"/>
          <w:lang w:val="cs-CZ"/>
        </w:rPr>
      </w:pPr>
    </w:p>
    <w:p w14:paraId="19886917" w14:textId="7B0BC5C9" w:rsidR="006A41B5" w:rsidRPr="006A41B5" w:rsidRDefault="002B1737" w:rsidP="006A41B5">
      <w:pPr>
        <w:spacing w:after="0" w:line="240" w:lineRule="auto"/>
        <w:jc w:val="center"/>
        <w:rPr>
          <w:rFonts w:ascii="Arial" w:hAnsi="Arial" w:cs="Arial"/>
          <w:b/>
          <w:bCs/>
          <w:szCs w:val="20"/>
          <w:lang w:val="cs-CZ"/>
        </w:rPr>
      </w:pPr>
      <w:r w:rsidRPr="006A41B5">
        <w:rPr>
          <w:rFonts w:ascii="Arial" w:hAnsi="Arial" w:cs="Arial"/>
          <w:b/>
          <w:bCs/>
          <w:szCs w:val="20"/>
          <w:lang w:val="cs-CZ"/>
        </w:rPr>
        <w:t>Čl</w:t>
      </w:r>
      <w:r w:rsidR="006A41B5" w:rsidRPr="006A41B5">
        <w:rPr>
          <w:rFonts w:ascii="Arial" w:hAnsi="Arial" w:cs="Arial"/>
          <w:b/>
          <w:bCs/>
          <w:szCs w:val="20"/>
          <w:lang w:val="cs-CZ"/>
        </w:rPr>
        <w:t>.</w:t>
      </w:r>
      <w:r w:rsidR="006A41B5">
        <w:rPr>
          <w:rFonts w:ascii="Arial" w:hAnsi="Arial" w:cs="Arial"/>
          <w:b/>
          <w:bCs/>
          <w:szCs w:val="20"/>
          <w:lang w:val="cs-CZ"/>
        </w:rPr>
        <w:t xml:space="preserve"> </w:t>
      </w:r>
      <w:r w:rsidR="006A41B5" w:rsidRPr="006A41B5">
        <w:rPr>
          <w:rFonts w:ascii="Arial" w:hAnsi="Arial" w:cs="Arial"/>
          <w:b/>
          <w:bCs/>
          <w:szCs w:val="20"/>
          <w:lang w:val="cs-CZ"/>
        </w:rPr>
        <w:t>I</w:t>
      </w:r>
    </w:p>
    <w:p w14:paraId="3B162C79" w14:textId="66A9C21B" w:rsidR="005F2FDF" w:rsidRPr="006A41B5" w:rsidRDefault="005F2FDF" w:rsidP="006A41B5">
      <w:pPr>
        <w:spacing w:after="0" w:line="240" w:lineRule="auto"/>
        <w:jc w:val="center"/>
        <w:rPr>
          <w:rFonts w:ascii="Arial" w:hAnsi="Arial" w:cs="Arial"/>
          <w:szCs w:val="20"/>
          <w:lang w:val="cs-CZ"/>
        </w:rPr>
      </w:pPr>
      <w:r w:rsidRPr="006A41B5">
        <w:rPr>
          <w:rFonts w:ascii="Arial" w:hAnsi="Arial" w:cs="Arial"/>
          <w:b/>
          <w:bCs/>
          <w:caps/>
          <w:snapToGrid w:val="0"/>
        </w:rPr>
        <w:t>P</w:t>
      </w:r>
      <w:r w:rsidR="006001C2" w:rsidRPr="006A41B5">
        <w:rPr>
          <w:rFonts w:ascii="Arial" w:hAnsi="Arial" w:cs="Arial"/>
          <w:b/>
          <w:bCs/>
          <w:caps/>
          <w:snapToGrid w:val="0"/>
        </w:rPr>
        <w:t>Ř</w:t>
      </w:r>
      <w:r w:rsidRPr="006A41B5">
        <w:rPr>
          <w:rFonts w:ascii="Arial" w:hAnsi="Arial" w:cs="Arial"/>
          <w:b/>
          <w:bCs/>
          <w:caps/>
          <w:snapToGrid w:val="0"/>
        </w:rPr>
        <w:t>edm</w:t>
      </w:r>
      <w:r w:rsidR="006001C2" w:rsidRPr="006A41B5">
        <w:rPr>
          <w:rFonts w:ascii="Arial" w:hAnsi="Arial" w:cs="Arial"/>
          <w:b/>
          <w:bCs/>
          <w:caps/>
          <w:snapToGrid w:val="0"/>
        </w:rPr>
        <w:t>Ě</w:t>
      </w:r>
      <w:r w:rsidRPr="006A41B5">
        <w:rPr>
          <w:rFonts w:ascii="Arial" w:hAnsi="Arial" w:cs="Arial"/>
          <w:b/>
          <w:bCs/>
          <w:caps/>
          <w:snapToGrid w:val="0"/>
        </w:rPr>
        <w:t>t dodatku</w:t>
      </w:r>
    </w:p>
    <w:p w14:paraId="257BC9BD" w14:textId="77777777" w:rsidR="006A41B5" w:rsidRDefault="006A41B5" w:rsidP="00F51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</w:p>
    <w:p w14:paraId="5CB4FEB0" w14:textId="0DAF9F37" w:rsidR="004F753A" w:rsidRPr="00EC60C3" w:rsidRDefault="00AF166B" w:rsidP="00F51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 w:rsidRPr="00B943DF">
        <w:rPr>
          <w:rFonts w:ascii="Arial" w:hAnsi="Arial" w:cs="Arial"/>
          <w:lang w:val="cs-CZ"/>
        </w:rPr>
        <w:t xml:space="preserve">Předmětem </w:t>
      </w:r>
      <w:r w:rsidR="00F517DE">
        <w:rPr>
          <w:rFonts w:ascii="Arial" w:hAnsi="Arial" w:cs="Arial"/>
          <w:lang w:val="cs-CZ"/>
        </w:rPr>
        <w:t xml:space="preserve">dodatku </w:t>
      </w:r>
      <w:r w:rsidR="00A464D3">
        <w:rPr>
          <w:rFonts w:ascii="Arial" w:hAnsi="Arial" w:cs="Arial"/>
          <w:lang w:val="cs-CZ"/>
        </w:rPr>
        <w:t xml:space="preserve">č. </w:t>
      </w:r>
      <w:r w:rsidR="001164A6">
        <w:rPr>
          <w:rFonts w:ascii="Arial" w:hAnsi="Arial" w:cs="Arial"/>
          <w:lang w:val="cs-CZ"/>
        </w:rPr>
        <w:t>9</w:t>
      </w:r>
      <w:r w:rsidR="00A464D3">
        <w:rPr>
          <w:rFonts w:ascii="Arial" w:hAnsi="Arial" w:cs="Arial"/>
          <w:lang w:val="cs-CZ"/>
        </w:rPr>
        <w:t xml:space="preserve"> </w:t>
      </w:r>
      <w:r w:rsidR="00F517DE" w:rsidRPr="00F517DE">
        <w:rPr>
          <w:rFonts w:ascii="Arial" w:hAnsi="Arial" w:cs="Arial"/>
          <w:lang w:val="cs-CZ"/>
        </w:rPr>
        <w:t>j</w:t>
      </w:r>
      <w:r w:rsidR="00F35E7E">
        <w:rPr>
          <w:rFonts w:ascii="Arial" w:hAnsi="Arial" w:cs="Arial"/>
          <w:lang w:val="cs-CZ"/>
        </w:rPr>
        <w:t xml:space="preserve">sou </w:t>
      </w:r>
      <w:r w:rsidR="00F35E7E" w:rsidRPr="00621B5D">
        <w:rPr>
          <w:rFonts w:ascii="Arial" w:hAnsi="Arial" w:cs="Arial"/>
          <w:b/>
          <w:bCs/>
          <w:lang w:val="cs-CZ"/>
        </w:rPr>
        <w:t>dodatečné služby</w:t>
      </w:r>
      <w:r w:rsidR="00F517DE" w:rsidRPr="00F517DE">
        <w:rPr>
          <w:rFonts w:ascii="Arial" w:hAnsi="Arial" w:cs="Arial"/>
          <w:lang w:val="cs-CZ"/>
        </w:rPr>
        <w:t xml:space="preserve"> </w:t>
      </w:r>
      <w:r w:rsidR="00766A27">
        <w:rPr>
          <w:rFonts w:ascii="Arial" w:hAnsi="Arial" w:cs="Arial"/>
          <w:b/>
          <w:bCs/>
          <w:lang w:val="cs-CZ"/>
        </w:rPr>
        <w:t xml:space="preserve">a sjednání nových termínů </w:t>
      </w:r>
      <w:r w:rsidR="005D07E8" w:rsidRPr="00EC60C3">
        <w:rPr>
          <w:rFonts w:ascii="Arial" w:hAnsi="Arial" w:cs="Arial"/>
          <w:lang w:val="cs-CZ"/>
        </w:rPr>
        <w:t xml:space="preserve">dílčích </w:t>
      </w:r>
      <w:r w:rsidR="006B659B" w:rsidRPr="00EC60C3">
        <w:rPr>
          <w:rFonts w:ascii="Arial" w:hAnsi="Arial" w:cs="Arial"/>
          <w:lang w:val="cs-CZ"/>
        </w:rPr>
        <w:t>částí díla</w:t>
      </w:r>
      <w:r w:rsidR="001F431D" w:rsidRPr="00EC60C3">
        <w:rPr>
          <w:rFonts w:ascii="Arial" w:hAnsi="Arial" w:cs="Arial"/>
          <w:lang w:val="cs-CZ"/>
        </w:rPr>
        <w:t xml:space="preserve"> dle </w:t>
      </w:r>
      <w:r w:rsidR="000F62C3" w:rsidRPr="00EC60C3">
        <w:rPr>
          <w:rFonts w:ascii="Arial" w:hAnsi="Arial" w:cs="Arial"/>
          <w:lang w:val="cs-CZ"/>
        </w:rPr>
        <w:t>čl.</w:t>
      </w:r>
      <w:r w:rsidR="007478A3" w:rsidRPr="00EC60C3">
        <w:rPr>
          <w:rFonts w:ascii="Arial" w:hAnsi="Arial" w:cs="Arial"/>
          <w:lang w:val="cs-CZ"/>
        </w:rPr>
        <w:t> </w:t>
      </w:r>
      <w:r w:rsidR="000F62C3" w:rsidRPr="00EC60C3">
        <w:rPr>
          <w:rFonts w:ascii="Arial" w:hAnsi="Arial" w:cs="Arial"/>
          <w:lang w:val="cs-CZ"/>
        </w:rPr>
        <w:t>5.1. smlouvy o dílo</w:t>
      </w:r>
      <w:r w:rsidR="00766A27" w:rsidRPr="00EC60C3">
        <w:rPr>
          <w:rFonts w:ascii="Arial" w:hAnsi="Arial" w:cs="Arial"/>
          <w:lang w:val="cs-CZ"/>
        </w:rPr>
        <w:t>:</w:t>
      </w:r>
      <w:r w:rsidR="006B659B" w:rsidRPr="00EC60C3">
        <w:rPr>
          <w:rFonts w:ascii="Arial" w:hAnsi="Arial" w:cs="Arial"/>
          <w:lang w:val="cs-CZ"/>
        </w:rPr>
        <w:t xml:space="preserve"> </w:t>
      </w:r>
      <w:r w:rsidR="005D07E8" w:rsidRPr="00EC60C3">
        <w:rPr>
          <w:rFonts w:ascii="Arial" w:hAnsi="Arial" w:cs="Arial"/>
          <w:lang w:val="cs-CZ"/>
        </w:rPr>
        <w:t xml:space="preserve"> </w:t>
      </w:r>
    </w:p>
    <w:p w14:paraId="3CFD054D" w14:textId="77777777" w:rsidR="0031016B" w:rsidRDefault="0031016B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081FA755" w14:textId="05903D43" w:rsidR="00766A27" w:rsidRDefault="00766A27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3.5.1. </w:t>
      </w:r>
      <w:r w:rsidR="0031016B">
        <w:rPr>
          <w:rFonts w:ascii="Arial" w:hAnsi="Arial" w:cs="Arial"/>
          <w:b/>
          <w:bCs/>
          <w:lang w:val="cs-CZ"/>
        </w:rPr>
        <w:t>V</w:t>
      </w:r>
      <w:r>
        <w:rPr>
          <w:rFonts w:ascii="Arial" w:hAnsi="Arial" w:cs="Arial"/>
          <w:b/>
          <w:bCs/>
          <w:lang w:val="cs-CZ"/>
        </w:rPr>
        <w:t xml:space="preserve">ypracování plánu společných zařízení </w:t>
      </w:r>
      <w:r w:rsidR="0031016B">
        <w:rPr>
          <w:rFonts w:ascii="Arial" w:hAnsi="Arial" w:cs="Arial"/>
          <w:b/>
          <w:bCs/>
          <w:lang w:val="cs-CZ"/>
        </w:rPr>
        <w:t>(</w:t>
      </w:r>
      <w:r w:rsidR="004152DA">
        <w:rPr>
          <w:rFonts w:ascii="Arial" w:hAnsi="Arial" w:cs="Arial"/>
          <w:b/>
          <w:bCs/>
          <w:lang w:val="cs-CZ"/>
        </w:rPr>
        <w:t>Aktualizace dokumentace technického řešení</w:t>
      </w:r>
      <w:r w:rsidR="0031016B">
        <w:rPr>
          <w:rFonts w:ascii="Arial" w:hAnsi="Arial" w:cs="Arial"/>
          <w:b/>
          <w:bCs/>
          <w:lang w:val="cs-CZ"/>
        </w:rPr>
        <w:t>)</w:t>
      </w:r>
    </w:p>
    <w:p w14:paraId="54667E19" w14:textId="4F08D0B8" w:rsidR="0031016B" w:rsidRDefault="00F35E7E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Dodatečné služby ve výši</w:t>
      </w:r>
      <w:r w:rsidR="000B34F6" w:rsidRPr="000B34F6">
        <w:rPr>
          <w:rFonts w:ascii="Arial" w:hAnsi="Arial" w:cs="Arial"/>
          <w:lang w:val="cs-CZ"/>
        </w:rPr>
        <w:t xml:space="preserve"> </w:t>
      </w:r>
      <w:r w:rsidR="00180E36">
        <w:rPr>
          <w:rFonts w:ascii="Arial" w:hAnsi="Arial" w:cs="Arial"/>
          <w:lang w:val="cs-CZ"/>
        </w:rPr>
        <w:t>9</w:t>
      </w:r>
      <w:r w:rsidR="00B62EE8">
        <w:rPr>
          <w:rFonts w:ascii="Arial" w:hAnsi="Arial" w:cs="Arial"/>
          <w:lang w:val="cs-CZ"/>
        </w:rPr>
        <w:t>9 600,00 Kč</w:t>
      </w:r>
      <w:r w:rsidR="000B34F6" w:rsidRPr="000B34F6">
        <w:rPr>
          <w:rFonts w:ascii="Arial" w:hAnsi="Arial" w:cs="Arial"/>
          <w:lang w:val="cs-CZ"/>
        </w:rPr>
        <w:t xml:space="preserve"> bez DPH</w:t>
      </w:r>
    </w:p>
    <w:p w14:paraId="2F6503CB" w14:textId="30C4EFDB" w:rsidR="000B34F6" w:rsidRDefault="000B34F6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Termín – do </w:t>
      </w:r>
      <w:r w:rsidR="00B62EE8">
        <w:rPr>
          <w:rFonts w:ascii="Arial" w:hAnsi="Arial" w:cs="Arial"/>
          <w:lang w:val="cs-CZ"/>
        </w:rPr>
        <w:t>30.06</w:t>
      </w:r>
      <w:r w:rsidR="005568EC">
        <w:rPr>
          <w:rFonts w:ascii="Arial" w:hAnsi="Arial" w:cs="Arial"/>
          <w:lang w:val="cs-CZ"/>
        </w:rPr>
        <w:t>.202</w:t>
      </w:r>
      <w:r w:rsidR="003372B5">
        <w:rPr>
          <w:rFonts w:ascii="Arial" w:hAnsi="Arial" w:cs="Arial"/>
          <w:lang w:val="cs-CZ"/>
        </w:rPr>
        <w:t>5</w:t>
      </w:r>
      <w:r w:rsidR="00A33B2A">
        <w:rPr>
          <w:rFonts w:ascii="Arial" w:hAnsi="Arial" w:cs="Arial"/>
          <w:lang w:val="cs-CZ"/>
        </w:rPr>
        <w:t xml:space="preserve"> (původní termín 31.</w:t>
      </w:r>
      <w:r w:rsidR="003372B5">
        <w:rPr>
          <w:rFonts w:ascii="Arial" w:hAnsi="Arial" w:cs="Arial"/>
          <w:lang w:val="cs-CZ"/>
        </w:rPr>
        <w:t>10</w:t>
      </w:r>
      <w:r w:rsidR="00A33B2A">
        <w:rPr>
          <w:rFonts w:ascii="Arial" w:hAnsi="Arial" w:cs="Arial"/>
          <w:lang w:val="cs-CZ"/>
        </w:rPr>
        <w:t>.2024)</w:t>
      </w:r>
    </w:p>
    <w:p w14:paraId="25E3FF38" w14:textId="77777777" w:rsidR="005568EC" w:rsidRDefault="005568EC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</w:p>
    <w:p w14:paraId="67B999A2" w14:textId="27237DB5" w:rsidR="005568EC" w:rsidRDefault="005568EC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  <w:r w:rsidRPr="00AC3BEC">
        <w:rPr>
          <w:rFonts w:ascii="Arial" w:hAnsi="Arial" w:cs="Arial"/>
          <w:b/>
          <w:bCs/>
          <w:lang w:val="cs-CZ"/>
        </w:rPr>
        <w:t>3.5.2.</w:t>
      </w:r>
      <w:r w:rsidR="0001798D">
        <w:rPr>
          <w:rFonts w:ascii="Arial" w:hAnsi="Arial" w:cs="Arial"/>
          <w:b/>
          <w:bCs/>
          <w:lang w:val="cs-CZ"/>
        </w:rPr>
        <w:t xml:space="preserve"> </w:t>
      </w:r>
      <w:r w:rsidR="005E443F" w:rsidRPr="00AC3BEC">
        <w:rPr>
          <w:rFonts w:ascii="Arial" w:hAnsi="Arial" w:cs="Arial"/>
          <w:b/>
          <w:bCs/>
          <w:lang w:val="cs-CZ"/>
        </w:rPr>
        <w:t xml:space="preserve">Vypracování návrhu </w:t>
      </w:r>
      <w:r w:rsidR="00AC3BEC" w:rsidRPr="00AC3BEC">
        <w:rPr>
          <w:rFonts w:ascii="Arial" w:hAnsi="Arial" w:cs="Arial"/>
          <w:b/>
          <w:bCs/>
          <w:lang w:val="cs-CZ"/>
        </w:rPr>
        <w:t>nového uspořádání pozemků k vystavení dle § 11 odst. 1 zákona</w:t>
      </w:r>
    </w:p>
    <w:p w14:paraId="480C19A6" w14:textId="2D2D47F1" w:rsidR="00AC3BEC" w:rsidRPr="000F62C3" w:rsidRDefault="00AC3BEC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 w:rsidRPr="000F62C3">
        <w:rPr>
          <w:rFonts w:ascii="Arial" w:hAnsi="Arial" w:cs="Arial"/>
          <w:lang w:val="cs-CZ"/>
        </w:rPr>
        <w:t xml:space="preserve">Termín </w:t>
      </w:r>
      <w:r w:rsidR="00AB4887" w:rsidRPr="000F62C3">
        <w:rPr>
          <w:rFonts w:ascii="Arial" w:hAnsi="Arial" w:cs="Arial"/>
          <w:lang w:val="cs-CZ"/>
        </w:rPr>
        <w:t>– do 3</w:t>
      </w:r>
      <w:r w:rsidR="003372B5">
        <w:rPr>
          <w:rFonts w:ascii="Arial" w:hAnsi="Arial" w:cs="Arial"/>
          <w:lang w:val="cs-CZ"/>
        </w:rPr>
        <w:t>0</w:t>
      </w:r>
      <w:r w:rsidR="00AB4887" w:rsidRPr="000F62C3">
        <w:rPr>
          <w:rFonts w:ascii="Arial" w:hAnsi="Arial" w:cs="Arial"/>
          <w:lang w:val="cs-CZ"/>
        </w:rPr>
        <w:t>.</w:t>
      </w:r>
      <w:r w:rsidR="00A33B2A">
        <w:rPr>
          <w:rFonts w:ascii="Arial" w:hAnsi="Arial" w:cs="Arial"/>
          <w:lang w:val="cs-CZ"/>
        </w:rPr>
        <w:t>0</w:t>
      </w:r>
      <w:r w:rsidR="003372B5">
        <w:rPr>
          <w:rFonts w:ascii="Arial" w:hAnsi="Arial" w:cs="Arial"/>
          <w:lang w:val="cs-CZ"/>
        </w:rPr>
        <w:t>9</w:t>
      </w:r>
      <w:r w:rsidR="00AB4887" w:rsidRPr="000F62C3">
        <w:rPr>
          <w:rFonts w:ascii="Arial" w:hAnsi="Arial" w:cs="Arial"/>
          <w:lang w:val="cs-CZ"/>
        </w:rPr>
        <w:t>.202</w:t>
      </w:r>
      <w:r w:rsidR="00A33B2A">
        <w:rPr>
          <w:rFonts w:ascii="Arial" w:hAnsi="Arial" w:cs="Arial"/>
          <w:lang w:val="cs-CZ"/>
        </w:rPr>
        <w:t>6</w:t>
      </w:r>
      <w:r w:rsidR="009215FB">
        <w:rPr>
          <w:rFonts w:ascii="Arial" w:hAnsi="Arial" w:cs="Arial"/>
          <w:lang w:val="cs-CZ"/>
        </w:rPr>
        <w:t xml:space="preserve"> (původní termín </w:t>
      </w:r>
      <w:r w:rsidR="00F60DA9">
        <w:rPr>
          <w:rFonts w:ascii="Arial" w:hAnsi="Arial" w:cs="Arial"/>
          <w:lang w:val="cs-CZ"/>
        </w:rPr>
        <w:t>31.</w:t>
      </w:r>
      <w:r w:rsidR="00AD0D3A">
        <w:rPr>
          <w:rFonts w:ascii="Arial" w:hAnsi="Arial" w:cs="Arial"/>
          <w:lang w:val="cs-CZ"/>
        </w:rPr>
        <w:t>01</w:t>
      </w:r>
      <w:r w:rsidR="00F60DA9">
        <w:rPr>
          <w:rFonts w:ascii="Arial" w:hAnsi="Arial" w:cs="Arial"/>
          <w:lang w:val="cs-CZ"/>
        </w:rPr>
        <w:t>.202</w:t>
      </w:r>
      <w:r w:rsidR="00AD0D3A">
        <w:rPr>
          <w:rFonts w:ascii="Arial" w:hAnsi="Arial" w:cs="Arial"/>
          <w:lang w:val="cs-CZ"/>
        </w:rPr>
        <w:t>6</w:t>
      </w:r>
      <w:r w:rsidR="00F60DA9">
        <w:rPr>
          <w:rFonts w:ascii="Arial" w:hAnsi="Arial" w:cs="Arial"/>
          <w:lang w:val="cs-CZ"/>
        </w:rPr>
        <w:t>)</w:t>
      </w:r>
    </w:p>
    <w:p w14:paraId="2454F066" w14:textId="77777777" w:rsidR="00AB4887" w:rsidRDefault="00AB4887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683AE793" w14:textId="4312427B" w:rsidR="00AB4887" w:rsidRDefault="00AB4887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3.4.3. Vyhotovení podkladů pro případnou změnu katastrální hranice</w:t>
      </w:r>
    </w:p>
    <w:p w14:paraId="7ED5E279" w14:textId="21FD1D45" w:rsidR="00AB4887" w:rsidRDefault="00AB4887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 w:rsidRPr="000F62C3">
        <w:rPr>
          <w:rFonts w:ascii="Arial" w:hAnsi="Arial" w:cs="Arial"/>
          <w:lang w:val="cs-CZ"/>
        </w:rPr>
        <w:t xml:space="preserve">Termín </w:t>
      </w:r>
      <w:r w:rsidR="000F62C3" w:rsidRPr="000F62C3">
        <w:rPr>
          <w:rFonts w:ascii="Arial" w:hAnsi="Arial" w:cs="Arial"/>
          <w:lang w:val="cs-CZ"/>
        </w:rPr>
        <w:t xml:space="preserve">– </w:t>
      </w:r>
      <w:r w:rsidR="00AD0D3A" w:rsidRPr="000F62C3">
        <w:rPr>
          <w:rFonts w:ascii="Arial" w:hAnsi="Arial" w:cs="Arial"/>
          <w:lang w:val="cs-CZ"/>
        </w:rPr>
        <w:t>do 3</w:t>
      </w:r>
      <w:r w:rsidR="00AD0D3A">
        <w:rPr>
          <w:rFonts w:ascii="Arial" w:hAnsi="Arial" w:cs="Arial"/>
          <w:lang w:val="cs-CZ"/>
        </w:rPr>
        <w:t>0</w:t>
      </w:r>
      <w:r w:rsidR="00AD0D3A" w:rsidRPr="000F62C3">
        <w:rPr>
          <w:rFonts w:ascii="Arial" w:hAnsi="Arial" w:cs="Arial"/>
          <w:lang w:val="cs-CZ"/>
        </w:rPr>
        <w:t>.</w:t>
      </w:r>
      <w:r w:rsidR="00AD0D3A">
        <w:rPr>
          <w:rFonts w:ascii="Arial" w:hAnsi="Arial" w:cs="Arial"/>
          <w:lang w:val="cs-CZ"/>
        </w:rPr>
        <w:t>09</w:t>
      </w:r>
      <w:r w:rsidR="00AD0D3A" w:rsidRPr="000F62C3">
        <w:rPr>
          <w:rFonts w:ascii="Arial" w:hAnsi="Arial" w:cs="Arial"/>
          <w:lang w:val="cs-CZ"/>
        </w:rPr>
        <w:t>.202</w:t>
      </w:r>
      <w:r w:rsidR="00AD0D3A">
        <w:rPr>
          <w:rFonts w:ascii="Arial" w:hAnsi="Arial" w:cs="Arial"/>
          <w:lang w:val="cs-CZ"/>
        </w:rPr>
        <w:t>6 (původní termín 31.01.2026)</w:t>
      </w:r>
    </w:p>
    <w:p w14:paraId="7E04D451" w14:textId="77777777" w:rsidR="000F62C3" w:rsidRDefault="000F62C3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</w:p>
    <w:p w14:paraId="1E70BBAD" w14:textId="2C3D3323" w:rsidR="000F62C3" w:rsidRPr="000F62C3" w:rsidRDefault="000F62C3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důsledku výše uvedených změn se mění odpovídající položky v položkovém výkazu činností.</w:t>
      </w:r>
    </w:p>
    <w:p w14:paraId="0637074C" w14:textId="77777777" w:rsidR="00766A27" w:rsidRDefault="00766A27" w:rsidP="00F51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</w:p>
    <w:p w14:paraId="16474CC1" w14:textId="0A5506F6" w:rsidR="00B45BD8" w:rsidRPr="004C4700" w:rsidRDefault="00B45BD8" w:rsidP="00A92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  <w:r w:rsidRPr="004C4700">
        <w:rPr>
          <w:rFonts w:ascii="Arial" w:hAnsi="Arial" w:cs="Arial"/>
          <w:b/>
          <w:bCs/>
          <w:lang w:val="cs-CZ"/>
        </w:rPr>
        <w:t>Zdůvodnění změn:</w:t>
      </w:r>
    </w:p>
    <w:p w14:paraId="18DE9D7F" w14:textId="30FD380F" w:rsidR="00DC119A" w:rsidRDefault="00DC119A" w:rsidP="00686FBC">
      <w:pPr>
        <w:ind w:right="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</w:t>
      </w:r>
      <w:r w:rsidR="00686FBC">
        <w:rPr>
          <w:rFonts w:ascii="Arial" w:eastAsia="Arial" w:hAnsi="Arial" w:cs="Arial"/>
        </w:rPr>
        <w:t xml:space="preserve">důsledku nově vzniklých skutečností, kterou je </w:t>
      </w:r>
      <w:r>
        <w:rPr>
          <w:rFonts w:ascii="Arial" w:eastAsia="Arial" w:hAnsi="Arial" w:cs="Arial"/>
        </w:rPr>
        <w:t xml:space="preserve">nově vydané </w:t>
      </w:r>
      <w:r w:rsidR="00686FBC">
        <w:rPr>
          <w:rFonts w:ascii="Arial" w:eastAsia="Arial" w:hAnsi="Arial" w:cs="Arial"/>
        </w:rPr>
        <w:t xml:space="preserve">omezení vjezdu do střediska ZOS Rychnov na Moravě s.r.o. </w:t>
      </w:r>
      <w:r>
        <w:rPr>
          <w:rFonts w:ascii="Arial" w:eastAsia="Arial" w:hAnsi="Arial" w:cs="Arial"/>
        </w:rPr>
        <w:t>po stávající komunikaci</w:t>
      </w:r>
      <w:r w:rsidR="00686FBC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byl sborem zástupců vlastníků pozemků </w:t>
      </w:r>
      <w:r w:rsidR="00686FBC">
        <w:rPr>
          <w:rFonts w:ascii="Arial" w:eastAsia="Arial" w:hAnsi="Arial" w:cs="Arial"/>
        </w:rPr>
        <w:t xml:space="preserve">prezentován nový požadavek na úpravu </w:t>
      </w:r>
      <w:r>
        <w:rPr>
          <w:rFonts w:ascii="Arial" w:eastAsia="Arial" w:hAnsi="Arial" w:cs="Arial"/>
        </w:rPr>
        <w:t>trasy a kategorie doplňkové</w:t>
      </w:r>
      <w:r w:rsidR="00686FBC">
        <w:rPr>
          <w:rFonts w:ascii="Arial" w:eastAsia="Arial" w:hAnsi="Arial" w:cs="Arial"/>
        </w:rPr>
        <w:t xml:space="preserve"> cesty DC 139, </w:t>
      </w:r>
      <w:r>
        <w:rPr>
          <w:rFonts w:ascii="Arial" w:eastAsia="Arial" w:hAnsi="Arial" w:cs="Arial"/>
        </w:rPr>
        <w:t xml:space="preserve">která </w:t>
      </w:r>
      <w:r w:rsidR="00686FBC">
        <w:rPr>
          <w:rFonts w:ascii="Arial" w:eastAsia="Arial" w:hAnsi="Arial" w:cs="Arial"/>
        </w:rPr>
        <w:t xml:space="preserve">by měla sloužit jako </w:t>
      </w:r>
      <w:r>
        <w:rPr>
          <w:rFonts w:ascii="Arial" w:eastAsia="Arial" w:hAnsi="Arial" w:cs="Arial"/>
        </w:rPr>
        <w:t xml:space="preserve">nová </w:t>
      </w:r>
      <w:r w:rsidR="00686FBC">
        <w:rPr>
          <w:rFonts w:ascii="Arial" w:eastAsia="Arial" w:hAnsi="Arial" w:cs="Arial"/>
        </w:rPr>
        <w:t xml:space="preserve">přístupová cesta </w:t>
      </w:r>
      <w:r>
        <w:rPr>
          <w:rFonts w:ascii="Arial" w:eastAsia="Arial" w:hAnsi="Arial" w:cs="Arial"/>
        </w:rPr>
        <w:t xml:space="preserve">pro zemědělskou techniku </w:t>
      </w:r>
      <w:r w:rsidR="00686FBC">
        <w:rPr>
          <w:rFonts w:ascii="Arial" w:eastAsia="Arial" w:hAnsi="Arial" w:cs="Arial"/>
        </w:rPr>
        <w:t xml:space="preserve">do střediska ZOS Rychnov na Moravě s.r.o., </w:t>
      </w:r>
      <w:r w:rsidR="00756B6A">
        <w:rPr>
          <w:rFonts w:ascii="Arial" w:eastAsia="Arial" w:hAnsi="Arial" w:cs="Arial"/>
        </w:rPr>
        <w:t>a propojit</w:t>
      </w:r>
      <w:r w:rsidR="00686FBC">
        <w:rPr>
          <w:rFonts w:ascii="Arial" w:eastAsia="Arial" w:hAnsi="Arial" w:cs="Arial"/>
        </w:rPr>
        <w:t xml:space="preserve"> cest</w:t>
      </w:r>
      <w:r w:rsidR="00756B6A">
        <w:rPr>
          <w:rFonts w:ascii="Arial" w:eastAsia="Arial" w:hAnsi="Arial" w:cs="Arial"/>
        </w:rPr>
        <w:t>y</w:t>
      </w:r>
      <w:r w:rsidR="00686FBC">
        <w:rPr>
          <w:rFonts w:ascii="Arial" w:eastAsia="Arial" w:hAnsi="Arial" w:cs="Arial"/>
        </w:rPr>
        <w:t xml:space="preserve"> HC7</w:t>
      </w:r>
      <w:r w:rsidR="002E09D9">
        <w:rPr>
          <w:rFonts w:ascii="Arial" w:eastAsia="Arial" w:hAnsi="Arial" w:cs="Arial"/>
        </w:rPr>
        <w:t>-R a HC11-R.</w:t>
      </w:r>
      <w:r w:rsidR="00803895">
        <w:rPr>
          <w:rFonts w:ascii="Arial" w:eastAsia="Arial" w:hAnsi="Arial" w:cs="Arial"/>
        </w:rPr>
        <w:t xml:space="preserve"> </w:t>
      </w:r>
      <w:r w:rsidR="003F1E8D">
        <w:rPr>
          <w:rFonts w:ascii="Arial" w:eastAsia="Arial" w:hAnsi="Arial" w:cs="Arial"/>
        </w:rPr>
        <w:t xml:space="preserve">V tomto </w:t>
      </w:r>
      <w:r w:rsidR="0037671A">
        <w:rPr>
          <w:rFonts w:ascii="Arial" w:eastAsia="Arial" w:hAnsi="Arial" w:cs="Arial"/>
        </w:rPr>
        <w:t>smyslu</w:t>
      </w:r>
      <w:r w:rsidR="003F1E8D">
        <w:rPr>
          <w:rFonts w:ascii="Arial" w:eastAsia="Arial" w:hAnsi="Arial" w:cs="Arial"/>
        </w:rPr>
        <w:t xml:space="preserve"> </w:t>
      </w:r>
      <w:r w:rsidR="00DC575A">
        <w:rPr>
          <w:rFonts w:ascii="Arial" w:eastAsia="Arial" w:hAnsi="Arial" w:cs="Arial"/>
        </w:rPr>
        <w:t xml:space="preserve">byla upravena textová část dokumentace </w:t>
      </w:r>
      <w:r w:rsidR="0037671A">
        <w:rPr>
          <w:rFonts w:ascii="Arial" w:eastAsia="Arial" w:hAnsi="Arial" w:cs="Arial"/>
        </w:rPr>
        <w:t>P</w:t>
      </w:r>
      <w:r w:rsidR="00DC575A">
        <w:rPr>
          <w:rFonts w:ascii="Arial" w:eastAsia="Arial" w:hAnsi="Arial" w:cs="Arial"/>
        </w:rPr>
        <w:t>SZ a provedena úprava záborů</w:t>
      </w:r>
      <w:r w:rsidR="0037671A">
        <w:rPr>
          <w:rFonts w:ascii="Arial" w:eastAsia="Arial" w:hAnsi="Arial" w:cs="Arial"/>
        </w:rPr>
        <w:t xml:space="preserve"> jak upravovanéí cesty, tak i navazujících prvků.</w:t>
      </w:r>
    </w:p>
    <w:p w14:paraId="0E7FD0CB" w14:textId="3E0C2593" w:rsidR="00614F3D" w:rsidRDefault="00973717" w:rsidP="00614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eastAsia="Arial" w:hAnsi="Arial" w:cs="Arial"/>
        </w:rPr>
        <w:t>Dle závěr</w:t>
      </w:r>
      <w:r w:rsidR="00BA2C16">
        <w:rPr>
          <w:rFonts w:ascii="Arial" w:eastAsia="Arial" w:hAnsi="Arial" w:cs="Arial"/>
        </w:rPr>
        <w:t>ů</w:t>
      </w:r>
      <w:r>
        <w:rPr>
          <w:rFonts w:ascii="Arial" w:eastAsia="Arial" w:hAnsi="Arial" w:cs="Arial"/>
        </w:rPr>
        <w:t xml:space="preserve"> </w:t>
      </w:r>
      <w:r w:rsidR="00657C06">
        <w:rPr>
          <w:rFonts w:ascii="Arial" w:eastAsia="Arial" w:hAnsi="Arial" w:cs="Arial"/>
        </w:rPr>
        <w:t xml:space="preserve">Regionální dokumentační komise na jednání dne 16.10.2024 je třeba </w:t>
      </w:r>
      <w:r w:rsidR="00982A3C">
        <w:rPr>
          <w:rFonts w:ascii="Arial" w:eastAsia="Arial" w:hAnsi="Arial" w:cs="Arial"/>
        </w:rPr>
        <w:t xml:space="preserve">v </w:t>
      </w:r>
      <w:r w:rsidR="00FA09D2">
        <w:rPr>
          <w:rFonts w:ascii="Arial" w:eastAsia="Arial" w:hAnsi="Arial" w:cs="Arial"/>
        </w:rPr>
        <w:t>souvislosti</w:t>
      </w:r>
      <w:r w:rsidR="00885D4B">
        <w:rPr>
          <w:rFonts w:ascii="Arial" w:eastAsia="Arial" w:hAnsi="Arial" w:cs="Arial"/>
        </w:rPr>
        <w:t xml:space="preserve"> se</w:t>
      </w:r>
      <w:r w:rsidR="00982A3C">
        <w:rPr>
          <w:rFonts w:ascii="Arial" w:eastAsia="Arial" w:hAnsi="Arial" w:cs="Arial"/>
        </w:rPr>
        <w:t xml:space="preserve"> změ</w:t>
      </w:r>
      <w:r w:rsidR="00FA09D2">
        <w:rPr>
          <w:rFonts w:ascii="Arial" w:eastAsia="Arial" w:hAnsi="Arial" w:cs="Arial"/>
        </w:rPr>
        <w:t>n</w:t>
      </w:r>
      <w:r w:rsidR="00885D4B">
        <w:rPr>
          <w:rFonts w:ascii="Arial" w:eastAsia="Arial" w:hAnsi="Arial" w:cs="Arial"/>
        </w:rPr>
        <w:t>ou</w:t>
      </w:r>
      <w:r w:rsidR="00FA09D2">
        <w:rPr>
          <w:rFonts w:ascii="Arial" w:eastAsia="Arial" w:hAnsi="Arial" w:cs="Arial"/>
        </w:rPr>
        <w:t xml:space="preserve"> PSZ </w:t>
      </w:r>
      <w:r w:rsidR="003F7BA9">
        <w:rPr>
          <w:rFonts w:ascii="Arial" w:eastAsia="Arial" w:hAnsi="Arial" w:cs="Arial"/>
        </w:rPr>
        <w:t xml:space="preserve">přepracovat </w:t>
      </w:r>
      <w:r w:rsidR="00885D4B">
        <w:rPr>
          <w:rFonts w:ascii="Arial" w:eastAsia="Arial" w:hAnsi="Arial" w:cs="Arial"/>
        </w:rPr>
        <w:t xml:space="preserve">i </w:t>
      </w:r>
      <w:r w:rsidR="003F7BA9">
        <w:rPr>
          <w:rFonts w:ascii="Arial" w:eastAsia="Arial" w:hAnsi="Arial" w:cs="Arial"/>
        </w:rPr>
        <w:t>část dokumentace technického řešení</w:t>
      </w:r>
      <w:r w:rsidR="00885D4B">
        <w:rPr>
          <w:rFonts w:ascii="Arial" w:eastAsia="Arial" w:hAnsi="Arial" w:cs="Arial"/>
        </w:rPr>
        <w:t>, a to</w:t>
      </w:r>
      <w:r w:rsidR="003F7BA9">
        <w:rPr>
          <w:rFonts w:ascii="Arial" w:eastAsia="Arial" w:hAnsi="Arial" w:cs="Arial"/>
        </w:rPr>
        <w:t xml:space="preserve"> </w:t>
      </w:r>
      <w:r w:rsidR="00482278">
        <w:rPr>
          <w:rFonts w:ascii="Arial" w:eastAsia="Arial" w:hAnsi="Arial" w:cs="Arial"/>
        </w:rPr>
        <w:t xml:space="preserve">jak </w:t>
      </w:r>
      <w:r w:rsidR="00792CC3">
        <w:rPr>
          <w:rFonts w:ascii="Arial" w:eastAsia="Arial" w:hAnsi="Arial" w:cs="Arial"/>
        </w:rPr>
        <w:t xml:space="preserve">přímo dotčených </w:t>
      </w:r>
      <w:r w:rsidR="00EF1DCA">
        <w:rPr>
          <w:rFonts w:ascii="Arial" w:eastAsia="Arial" w:hAnsi="Arial" w:cs="Arial"/>
        </w:rPr>
        <w:t xml:space="preserve">navrhovaných prvků, </w:t>
      </w:r>
      <w:r w:rsidR="00792CC3">
        <w:rPr>
          <w:rFonts w:ascii="Arial" w:eastAsia="Arial" w:hAnsi="Arial" w:cs="Arial"/>
        </w:rPr>
        <w:t>tak i prvků</w:t>
      </w:r>
      <w:r w:rsidR="00D32511">
        <w:rPr>
          <w:rFonts w:ascii="Arial" w:eastAsia="Arial" w:hAnsi="Arial" w:cs="Arial"/>
        </w:rPr>
        <w:t xml:space="preserve"> technicky navazujících.</w:t>
      </w:r>
      <w:r w:rsidR="001B1D62">
        <w:rPr>
          <w:rFonts w:ascii="Arial" w:eastAsia="Arial" w:hAnsi="Arial" w:cs="Arial"/>
        </w:rPr>
        <w:t xml:space="preserve"> Vzhledem </w:t>
      </w:r>
      <w:r w:rsidR="00FA56C4">
        <w:rPr>
          <w:rFonts w:ascii="Arial" w:eastAsia="Arial" w:hAnsi="Arial" w:cs="Arial"/>
        </w:rPr>
        <w:t xml:space="preserve">k procesní a pracovní </w:t>
      </w:r>
      <w:r w:rsidR="00FA56C4">
        <w:rPr>
          <w:rFonts w:ascii="Arial" w:eastAsia="Arial" w:hAnsi="Arial" w:cs="Arial"/>
        </w:rPr>
        <w:lastRenderedPageBreak/>
        <w:t xml:space="preserve">náročnosti potřebných úprav dokumentace technického řešení </w:t>
      </w:r>
      <w:r w:rsidR="003F051E">
        <w:rPr>
          <w:rFonts w:ascii="Arial" w:eastAsia="Arial" w:hAnsi="Arial" w:cs="Arial"/>
        </w:rPr>
        <w:t xml:space="preserve">je třeba </w:t>
      </w:r>
      <w:r w:rsidR="00614F3D">
        <w:rPr>
          <w:rFonts w:ascii="Arial" w:eastAsia="Arial" w:hAnsi="Arial" w:cs="Arial"/>
        </w:rPr>
        <w:t>sjednat nové termíny odevzdání dílčího celku</w:t>
      </w:r>
      <w:r w:rsidR="00563B66">
        <w:rPr>
          <w:rFonts w:ascii="Arial" w:eastAsia="Arial" w:hAnsi="Arial" w:cs="Arial"/>
        </w:rPr>
        <w:t xml:space="preserve"> 3.5.1.</w:t>
      </w:r>
      <w:r w:rsidR="00614F3D">
        <w:rPr>
          <w:rFonts w:ascii="Arial" w:eastAsia="Arial" w:hAnsi="Arial" w:cs="Arial"/>
        </w:rPr>
        <w:t xml:space="preserve"> a navazujících dílčích </w:t>
      </w:r>
      <w:r w:rsidR="00614F3D" w:rsidRPr="00614F3D">
        <w:rPr>
          <w:rFonts w:ascii="Arial" w:eastAsia="Arial" w:hAnsi="Arial" w:cs="Arial"/>
        </w:rPr>
        <w:t xml:space="preserve">částí </w:t>
      </w:r>
      <w:r w:rsidR="00614F3D" w:rsidRPr="00614F3D">
        <w:rPr>
          <w:rFonts w:ascii="Arial" w:hAnsi="Arial" w:cs="Arial"/>
          <w:lang w:val="cs-CZ"/>
        </w:rPr>
        <w:t>3.5.2. Vypracování návrhu nového uspořádání pozemků k vystavení dle § 11 odst. 1 zákona</w:t>
      </w:r>
      <w:r w:rsidR="00614F3D">
        <w:rPr>
          <w:rFonts w:ascii="Arial" w:hAnsi="Arial" w:cs="Arial"/>
          <w:lang w:val="cs-CZ"/>
        </w:rPr>
        <w:t xml:space="preserve"> a </w:t>
      </w:r>
      <w:r w:rsidR="00614F3D" w:rsidRPr="00614F3D">
        <w:rPr>
          <w:rFonts w:ascii="Arial" w:hAnsi="Arial" w:cs="Arial"/>
          <w:lang w:val="cs-CZ"/>
        </w:rPr>
        <w:t>3.4.3. Vyhotovení podkladů pro případnou změnu katastrální hranice</w:t>
      </w:r>
      <w:r w:rsidR="00614F3D">
        <w:rPr>
          <w:rFonts w:ascii="Arial" w:hAnsi="Arial" w:cs="Arial"/>
          <w:lang w:val="cs-CZ"/>
        </w:rPr>
        <w:t>.</w:t>
      </w:r>
    </w:p>
    <w:p w14:paraId="28C70609" w14:textId="77777777" w:rsidR="00E93C73" w:rsidRPr="00613A83" w:rsidRDefault="00E93C73" w:rsidP="00614F3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1641DF22" w14:textId="5879C03B" w:rsidR="00614F3D" w:rsidRDefault="00614F3D" w:rsidP="008514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1891C159" w14:textId="4EC630EB" w:rsidR="00851460" w:rsidRPr="006A41B5" w:rsidRDefault="00851460" w:rsidP="003B6275">
      <w:pPr>
        <w:spacing w:after="0" w:line="240" w:lineRule="auto"/>
        <w:jc w:val="center"/>
        <w:rPr>
          <w:rFonts w:ascii="Arial" w:hAnsi="Arial" w:cs="Arial"/>
          <w:b/>
          <w:bCs/>
          <w:szCs w:val="20"/>
          <w:lang w:val="cs-CZ"/>
        </w:rPr>
      </w:pPr>
      <w:r w:rsidRPr="006A41B5">
        <w:rPr>
          <w:rFonts w:ascii="Arial" w:hAnsi="Arial" w:cs="Arial"/>
          <w:b/>
          <w:bCs/>
          <w:szCs w:val="20"/>
          <w:lang w:val="cs-CZ"/>
        </w:rPr>
        <w:t>Čl.</w:t>
      </w:r>
      <w:r>
        <w:rPr>
          <w:rFonts w:ascii="Arial" w:hAnsi="Arial" w:cs="Arial"/>
          <w:b/>
          <w:bCs/>
          <w:szCs w:val="20"/>
          <w:lang w:val="cs-CZ"/>
        </w:rPr>
        <w:t xml:space="preserve"> </w:t>
      </w:r>
      <w:r w:rsidRPr="006A41B5">
        <w:rPr>
          <w:rFonts w:ascii="Arial" w:hAnsi="Arial" w:cs="Arial"/>
          <w:b/>
          <w:bCs/>
          <w:szCs w:val="20"/>
          <w:lang w:val="cs-CZ"/>
        </w:rPr>
        <w:t>I</w:t>
      </w:r>
      <w:r>
        <w:rPr>
          <w:rFonts w:ascii="Arial" w:hAnsi="Arial" w:cs="Arial"/>
          <w:b/>
          <w:bCs/>
          <w:szCs w:val="20"/>
          <w:lang w:val="cs-CZ"/>
        </w:rPr>
        <w:t>I</w:t>
      </w:r>
    </w:p>
    <w:p w14:paraId="22CDA426" w14:textId="63767248" w:rsidR="0030006E" w:rsidRDefault="0030006E" w:rsidP="003B6275">
      <w:pPr>
        <w:spacing w:after="0" w:line="240" w:lineRule="auto"/>
        <w:jc w:val="center"/>
        <w:rPr>
          <w:rFonts w:ascii="Arial" w:hAnsi="Arial" w:cs="Arial"/>
          <w:b/>
          <w:bCs/>
          <w:caps/>
          <w:snapToGrid w:val="0"/>
        </w:rPr>
      </w:pPr>
      <w:r w:rsidRPr="003B6275">
        <w:rPr>
          <w:rFonts w:ascii="Arial" w:hAnsi="Arial" w:cs="Arial"/>
          <w:b/>
          <w:bCs/>
          <w:caps/>
          <w:snapToGrid w:val="0"/>
        </w:rPr>
        <w:t>ZÁVĚREČNÁ USTANOVENÍ</w:t>
      </w:r>
    </w:p>
    <w:p w14:paraId="118E6E7D" w14:textId="77777777" w:rsidR="003B6275" w:rsidRPr="003B6275" w:rsidRDefault="003B6275" w:rsidP="003B6275">
      <w:pPr>
        <w:spacing w:after="0" w:line="240" w:lineRule="auto"/>
        <w:jc w:val="center"/>
        <w:rPr>
          <w:rFonts w:ascii="Arial" w:hAnsi="Arial" w:cs="Arial"/>
          <w:b/>
          <w:bCs/>
          <w:caps/>
          <w:snapToGrid w:val="0"/>
        </w:rPr>
      </w:pPr>
    </w:p>
    <w:p w14:paraId="461F0C76" w14:textId="72578B76" w:rsidR="0030006E" w:rsidRPr="004E150F" w:rsidRDefault="0030006E" w:rsidP="00ED3DFD">
      <w:pPr>
        <w:pStyle w:val="Default"/>
        <w:spacing w:after="14"/>
        <w:ind w:left="426" w:hanging="426"/>
        <w:jc w:val="both"/>
        <w:rPr>
          <w:sz w:val="22"/>
          <w:szCs w:val="22"/>
        </w:rPr>
      </w:pPr>
      <w:r w:rsidRPr="004E150F">
        <w:rPr>
          <w:sz w:val="22"/>
          <w:szCs w:val="22"/>
        </w:rPr>
        <w:t>2.1</w:t>
      </w:r>
      <w:r w:rsidRPr="004E150F">
        <w:rPr>
          <w:b/>
          <w:bCs/>
          <w:sz w:val="22"/>
          <w:szCs w:val="22"/>
        </w:rPr>
        <w:t xml:space="preserve"> </w:t>
      </w:r>
      <w:r w:rsidRPr="004E150F">
        <w:rPr>
          <w:sz w:val="22"/>
          <w:szCs w:val="22"/>
        </w:rPr>
        <w:t xml:space="preserve">Ostatní ujednání </w:t>
      </w:r>
      <w:r w:rsidR="003A5774" w:rsidRPr="004E150F">
        <w:rPr>
          <w:sz w:val="22"/>
          <w:szCs w:val="22"/>
        </w:rPr>
        <w:t>s</w:t>
      </w:r>
      <w:r w:rsidRPr="004E150F">
        <w:rPr>
          <w:sz w:val="22"/>
          <w:szCs w:val="22"/>
        </w:rPr>
        <w:t xml:space="preserve">mlouvy, která nejsou dotčena tímto </w:t>
      </w:r>
      <w:r w:rsidR="00972F30" w:rsidRPr="004E150F">
        <w:rPr>
          <w:sz w:val="22"/>
          <w:szCs w:val="22"/>
        </w:rPr>
        <w:t>d</w:t>
      </w:r>
      <w:r w:rsidRPr="004E150F">
        <w:rPr>
          <w:sz w:val="22"/>
          <w:szCs w:val="22"/>
        </w:rPr>
        <w:t>odatkem, se nemění.</w:t>
      </w:r>
    </w:p>
    <w:p w14:paraId="7926F3D8" w14:textId="77777777" w:rsidR="00742BD5" w:rsidRPr="004E150F" w:rsidRDefault="00742BD5" w:rsidP="00ED3DFD">
      <w:pPr>
        <w:pStyle w:val="Default"/>
        <w:spacing w:after="14"/>
        <w:ind w:left="426" w:hanging="426"/>
        <w:jc w:val="both"/>
        <w:rPr>
          <w:sz w:val="22"/>
          <w:szCs w:val="22"/>
        </w:rPr>
      </w:pPr>
    </w:p>
    <w:p w14:paraId="302DEFB9" w14:textId="3D10BDED" w:rsidR="0030006E" w:rsidRPr="004E150F" w:rsidRDefault="0030006E" w:rsidP="00ED3DFD">
      <w:pPr>
        <w:pStyle w:val="Default"/>
        <w:spacing w:after="14"/>
        <w:ind w:left="426" w:hanging="426"/>
        <w:jc w:val="both"/>
        <w:rPr>
          <w:sz w:val="22"/>
          <w:szCs w:val="22"/>
        </w:rPr>
      </w:pPr>
      <w:r w:rsidRPr="004E150F">
        <w:rPr>
          <w:sz w:val="22"/>
          <w:szCs w:val="22"/>
        </w:rPr>
        <w:t>2.2</w:t>
      </w:r>
      <w:r w:rsidRPr="004E150F">
        <w:rPr>
          <w:b/>
          <w:bCs/>
          <w:sz w:val="22"/>
          <w:szCs w:val="22"/>
        </w:rPr>
        <w:t xml:space="preserve"> </w:t>
      </w:r>
      <w:r w:rsidRPr="004E150F">
        <w:rPr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</w:t>
      </w:r>
      <w:r w:rsidR="00972F30" w:rsidRPr="004E150F">
        <w:rPr>
          <w:sz w:val="22"/>
          <w:szCs w:val="22"/>
        </w:rPr>
        <w:t>S</w:t>
      </w:r>
      <w:r w:rsidRPr="004E150F">
        <w:rPr>
          <w:sz w:val="22"/>
          <w:szCs w:val="22"/>
        </w:rPr>
        <w:t xml:space="preserve">mlouvu včetně všech </w:t>
      </w:r>
      <w:r w:rsidR="00972F30" w:rsidRPr="004E150F">
        <w:rPr>
          <w:sz w:val="22"/>
          <w:szCs w:val="22"/>
        </w:rPr>
        <w:t>d</w:t>
      </w:r>
      <w:r w:rsidRPr="004E150F">
        <w:rPr>
          <w:sz w:val="22"/>
          <w:szCs w:val="22"/>
        </w:rPr>
        <w:t xml:space="preserve">odatků, kterými se tato Smlouva doplňuje, mění, nahrazuje nebo ruší, a to prostřednictvím registru smluv. Smluvní strany se dále dohodly, že tento </w:t>
      </w:r>
      <w:r w:rsidR="00BE5136" w:rsidRPr="004E150F">
        <w:rPr>
          <w:sz w:val="22"/>
          <w:szCs w:val="22"/>
        </w:rPr>
        <w:t>d</w:t>
      </w:r>
      <w:r w:rsidRPr="004E150F">
        <w:rPr>
          <w:sz w:val="22"/>
          <w:szCs w:val="22"/>
        </w:rPr>
        <w:t xml:space="preserve">odatek </w:t>
      </w:r>
      <w:r w:rsidR="00BE5136" w:rsidRPr="004E150F">
        <w:rPr>
          <w:sz w:val="22"/>
          <w:szCs w:val="22"/>
        </w:rPr>
        <w:t xml:space="preserve">č. </w:t>
      </w:r>
      <w:r w:rsidR="00592FD5">
        <w:rPr>
          <w:sz w:val="22"/>
          <w:szCs w:val="22"/>
        </w:rPr>
        <w:t>9</w:t>
      </w:r>
      <w:r w:rsidR="00BE5136" w:rsidRPr="004E150F">
        <w:rPr>
          <w:sz w:val="22"/>
          <w:szCs w:val="22"/>
        </w:rPr>
        <w:t xml:space="preserve"> </w:t>
      </w:r>
      <w:r w:rsidRPr="004E150F">
        <w:rPr>
          <w:sz w:val="22"/>
          <w:szCs w:val="22"/>
        </w:rPr>
        <w:t xml:space="preserve">zašle správci registru smluv k uveřejnění prostřednictvím registru smluv </w:t>
      </w:r>
      <w:r w:rsidR="00BE5136" w:rsidRPr="004E150F">
        <w:rPr>
          <w:sz w:val="22"/>
          <w:szCs w:val="22"/>
        </w:rPr>
        <w:t>o</w:t>
      </w:r>
      <w:r w:rsidRPr="004E150F">
        <w:rPr>
          <w:sz w:val="22"/>
          <w:szCs w:val="22"/>
        </w:rPr>
        <w:t>bjednatel.</w:t>
      </w:r>
    </w:p>
    <w:p w14:paraId="1FFD60B3" w14:textId="77777777" w:rsidR="003A5774" w:rsidRPr="004E150F" w:rsidRDefault="003A5774" w:rsidP="00ED3DFD">
      <w:pPr>
        <w:pStyle w:val="Default"/>
        <w:spacing w:after="14"/>
        <w:ind w:left="426" w:hanging="426"/>
        <w:jc w:val="both"/>
        <w:rPr>
          <w:sz w:val="22"/>
          <w:szCs w:val="22"/>
        </w:rPr>
      </w:pPr>
    </w:p>
    <w:p w14:paraId="6D52526A" w14:textId="122C1C55" w:rsidR="0030006E" w:rsidRPr="004E150F" w:rsidRDefault="0030006E" w:rsidP="00ED3DFD">
      <w:pPr>
        <w:pStyle w:val="Default"/>
        <w:spacing w:after="14"/>
        <w:ind w:left="426" w:hanging="426"/>
        <w:jc w:val="both"/>
        <w:rPr>
          <w:sz w:val="22"/>
          <w:szCs w:val="22"/>
        </w:rPr>
      </w:pPr>
      <w:r w:rsidRPr="004E150F">
        <w:rPr>
          <w:sz w:val="22"/>
          <w:szCs w:val="22"/>
        </w:rPr>
        <w:t xml:space="preserve">2.3 Dodatek nabývá platnosti dnem podpisu </w:t>
      </w:r>
      <w:r w:rsidR="00BE5136" w:rsidRPr="004E150F">
        <w:rPr>
          <w:sz w:val="22"/>
          <w:szCs w:val="22"/>
        </w:rPr>
        <w:t>s</w:t>
      </w:r>
      <w:r w:rsidRPr="004E150F">
        <w:rPr>
          <w:sz w:val="22"/>
          <w:szCs w:val="22"/>
        </w:rPr>
        <w:t xml:space="preserve">mluvních stran a účinnosti dnem jeho uveřejnění v registru smluv dle § 6 odst. 1 ZRS. Bude-li dán zákonný důvod pro neuveřejnění tohoto </w:t>
      </w:r>
      <w:r w:rsidR="003A5774" w:rsidRPr="004E150F">
        <w:rPr>
          <w:sz w:val="22"/>
          <w:szCs w:val="22"/>
        </w:rPr>
        <w:t>d</w:t>
      </w:r>
      <w:r w:rsidRPr="004E150F">
        <w:rPr>
          <w:sz w:val="22"/>
          <w:szCs w:val="22"/>
        </w:rPr>
        <w:t xml:space="preserve">odatku, stává se </w:t>
      </w:r>
      <w:r w:rsidR="003A5774" w:rsidRPr="004E150F">
        <w:rPr>
          <w:sz w:val="22"/>
          <w:szCs w:val="22"/>
        </w:rPr>
        <w:t>d</w:t>
      </w:r>
      <w:r w:rsidRPr="004E150F">
        <w:rPr>
          <w:sz w:val="22"/>
          <w:szCs w:val="22"/>
        </w:rPr>
        <w:t>odatek účinný jeho vstupem v platnost.</w:t>
      </w:r>
    </w:p>
    <w:p w14:paraId="6FCB830A" w14:textId="77777777" w:rsidR="00495978" w:rsidRPr="0030006E" w:rsidRDefault="00495978" w:rsidP="00ED3DFD">
      <w:pPr>
        <w:rPr>
          <w:rFonts w:ascii="Arial" w:hAnsi="Arial" w:cs="Arial"/>
        </w:rPr>
      </w:pPr>
    </w:p>
    <w:p w14:paraId="5B179513" w14:textId="77777777" w:rsidR="000874F6" w:rsidRPr="00862E76" w:rsidRDefault="000874F6" w:rsidP="000874F6">
      <w:pPr>
        <w:rPr>
          <w:rFonts w:ascii="Arial" w:hAnsi="Arial" w:cs="Arial"/>
        </w:rPr>
      </w:pPr>
      <w:r w:rsidRPr="00231D07">
        <w:rPr>
          <w:rFonts w:ascii="Arial" w:hAnsi="Arial" w:cs="Arial"/>
        </w:rPr>
        <w:t>Účastníci tohoto dodatku po jeho přečtení prohlašují, že s jeho obsahem souhlasí, že tento dodatek je shodným projevem jejich vážné a svobodné vůle a na důkaz toho připojují své podpisy.</w:t>
      </w:r>
    </w:p>
    <w:p w14:paraId="3B1C46D2" w14:textId="77777777" w:rsidR="00A34EBF" w:rsidRDefault="00A34EBF" w:rsidP="00BB72D8">
      <w:pPr>
        <w:spacing w:after="0" w:line="240" w:lineRule="auto"/>
        <w:rPr>
          <w:rFonts w:ascii="Arial" w:hAnsi="Arial" w:cs="Arial"/>
          <w:lang w:val="cs-CZ"/>
        </w:rPr>
      </w:pPr>
    </w:p>
    <w:p w14:paraId="1DBC8BC3" w14:textId="77777777" w:rsidR="009D7675" w:rsidRDefault="009D7675" w:rsidP="00BB72D8">
      <w:pPr>
        <w:spacing w:after="0" w:line="240" w:lineRule="auto"/>
        <w:rPr>
          <w:rFonts w:ascii="Arial" w:hAnsi="Arial" w:cs="Arial"/>
          <w:lang w:val="cs-CZ"/>
        </w:rPr>
      </w:pPr>
    </w:p>
    <w:p w14:paraId="76A44A53" w14:textId="77777777" w:rsidR="009D7675" w:rsidRPr="00AD4863" w:rsidRDefault="009D7675" w:rsidP="00BB72D8">
      <w:pPr>
        <w:spacing w:after="0" w:line="240" w:lineRule="auto"/>
        <w:rPr>
          <w:rFonts w:ascii="Arial" w:hAnsi="Arial" w:cs="Arial"/>
          <w:lang w:val="cs-CZ"/>
        </w:rPr>
      </w:pPr>
    </w:p>
    <w:tbl>
      <w:tblPr>
        <w:tblStyle w:val="Prosttabulka41"/>
        <w:tblW w:w="9291" w:type="dxa"/>
        <w:tblLook w:val="0600" w:firstRow="0" w:lastRow="0" w:firstColumn="0" w:lastColumn="0" w:noHBand="1" w:noVBand="1"/>
      </w:tblPr>
      <w:tblGrid>
        <w:gridCol w:w="4645"/>
        <w:gridCol w:w="4646"/>
      </w:tblGrid>
      <w:tr w:rsidR="00C30739" w:rsidRPr="00527343" w14:paraId="78FB3121" w14:textId="77777777" w:rsidTr="00C30739">
        <w:trPr>
          <w:trHeight w:val="805"/>
        </w:trPr>
        <w:tc>
          <w:tcPr>
            <w:tcW w:w="4645" w:type="dxa"/>
          </w:tcPr>
          <w:p w14:paraId="0B22E970" w14:textId="55622A74" w:rsidR="004513AF" w:rsidRDefault="004513AF" w:rsidP="004C3E0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„</w:t>
            </w:r>
            <w:r>
              <w:rPr>
                <w:rFonts w:cs="Arial"/>
                <w:szCs w:val="20"/>
                <w:lang w:val="cs-CZ"/>
              </w:rPr>
              <w:t>elektronicky podepsáno“</w:t>
            </w:r>
          </w:p>
          <w:p w14:paraId="46D5CA2B" w14:textId="4E576DFA" w:rsidR="00C30739" w:rsidRPr="00527343" w:rsidRDefault="00C30739" w:rsidP="004C3E03">
            <w:pPr>
              <w:spacing w:before="240"/>
              <w:rPr>
                <w:rFonts w:ascii="Arial" w:hAnsi="Arial" w:cs="Arial"/>
              </w:rPr>
            </w:pPr>
            <w:r w:rsidRPr="00527343">
              <w:rPr>
                <w:rFonts w:ascii="Arial" w:hAnsi="Arial" w:cs="Arial"/>
              </w:rPr>
              <w:t xml:space="preserve">V Pardubicích dne </w:t>
            </w:r>
            <w:r w:rsidR="00527343" w:rsidRPr="00527343">
              <w:rPr>
                <w:rFonts w:ascii="Arial" w:hAnsi="Arial" w:cs="Arial"/>
              </w:rPr>
              <w:t>30.10.2024</w:t>
            </w:r>
          </w:p>
        </w:tc>
        <w:tc>
          <w:tcPr>
            <w:tcW w:w="4646" w:type="dxa"/>
          </w:tcPr>
          <w:p w14:paraId="7AEB4B94" w14:textId="2FBF555E" w:rsidR="004513AF" w:rsidRDefault="004513AF" w:rsidP="004C3E0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„</w:t>
            </w:r>
            <w:r>
              <w:rPr>
                <w:rFonts w:cs="Arial"/>
                <w:szCs w:val="20"/>
                <w:lang w:val="cs-CZ"/>
              </w:rPr>
              <w:t>elektronicky podepsáno“</w:t>
            </w:r>
          </w:p>
          <w:p w14:paraId="12B9B255" w14:textId="0E520089" w:rsidR="00C30739" w:rsidRPr="00527343" w:rsidRDefault="00C30739" w:rsidP="004C3E03">
            <w:pPr>
              <w:spacing w:before="240"/>
              <w:rPr>
                <w:rFonts w:ascii="Arial" w:hAnsi="Arial" w:cs="Arial"/>
              </w:rPr>
            </w:pPr>
            <w:r w:rsidRPr="00527343">
              <w:rPr>
                <w:rFonts w:ascii="Arial" w:hAnsi="Arial" w:cs="Arial"/>
              </w:rPr>
              <w:t xml:space="preserve">V Prostějově dne </w:t>
            </w:r>
            <w:r w:rsidR="00527343" w:rsidRPr="00527343">
              <w:rPr>
                <w:rFonts w:ascii="Arial" w:hAnsi="Arial" w:cs="Arial"/>
              </w:rPr>
              <w:t>30.10.2024</w:t>
            </w:r>
          </w:p>
        </w:tc>
      </w:tr>
      <w:tr w:rsidR="00C30739" w:rsidRPr="00466A2E" w14:paraId="4751D4C2" w14:textId="77777777" w:rsidTr="004C3E03">
        <w:trPr>
          <w:trHeight w:val="422"/>
        </w:trPr>
        <w:tc>
          <w:tcPr>
            <w:tcW w:w="4645" w:type="dxa"/>
          </w:tcPr>
          <w:p w14:paraId="5798BF6A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646" w:type="dxa"/>
          </w:tcPr>
          <w:p w14:paraId="19F42C3D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C30739" w:rsidRPr="00466A2E" w14:paraId="37954A4F" w14:textId="77777777" w:rsidTr="004C3E03">
        <w:trPr>
          <w:trHeight w:val="1253"/>
        </w:trPr>
        <w:tc>
          <w:tcPr>
            <w:tcW w:w="4645" w:type="dxa"/>
          </w:tcPr>
          <w:p w14:paraId="295C03F3" w14:textId="12A6A6E9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646" w:type="dxa"/>
          </w:tcPr>
          <w:p w14:paraId="6CEF68D3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C30739" w:rsidRPr="00466A2E" w14:paraId="1D961AD8" w14:textId="77777777" w:rsidTr="004C3E03">
        <w:trPr>
          <w:trHeight w:val="1010"/>
        </w:trPr>
        <w:tc>
          <w:tcPr>
            <w:tcW w:w="4645" w:type="dxa"/>
          </w:tcPr>
          <w:p w14:paraId="755082A7" w14:textId="77777777" w:rsidR="00C30739" w:rsidRPr="00466A2E" w:rsidRDefault="00C30739" w:rsidP="004C3E03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2CB12539" w14:textId="77777777" w:rsidR="00C30739" w:rsidRPr="00466A2E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22EDCC8F" w14:textId="77777777" w:rsidR="00C30739" w:rsidRPr="00466A2E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Miroslav Kučera</w:t>
            </w:r>
          </w:p>
          <w:p w14:paraId="17CD3D0E" w14:textId="77777777" w:rsidR="00C30739" w:rsidRPr="00466A2E" w:rsidRDefault="003653BB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</w:rPr>
              <w:t>ř</w:t>
            </w:r>
            <w:r w:rsidR="00C30739">
              <w:rPr>
                <w:rFonts w:ascii="Arial" w:hAnsi="Arial" w:cs="Arial"/>
                <w:szCs w:val="20"/>
              </w:rPr>
              <w:t>editel KPÚ pro Pardubický kraj</w:t>
            </w:r>
          </w:p>
        </w:tc>
        <w:tc>
          <w:tcPr>
            <w:tcW w:w="4646" w:type="dxa"/>
          </w:tcPr>
          <w:p w14:paraId="37ABF0EB" w14:textId="77777777" w:rsidR="00C30739" w:rsidRPr="00232CA2" w:rsidRDefault="00C30739" w:rsidP="004C3E03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5A462F00" w14:textId="77777777" w:rsidR="00C30739" w:rsidRPr="00232CA2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518605B7" w14:textId="77777777" w:rsidR="00C30739" w:rsidRPr="00232CA2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 w:rsidRPr="00232CA2">
              <w:rPr>
                <w:rFonts w:ascii="Arial" w:hAnsi="Arial" w:cs="Arial"/>
                <w:szCs w:val="20"/>
                <w:lang w:val="cs-CZ"/>
              </w:rPr>
              <w:t xml:space="preserve">Ing. David Dohnal, jednatel společnosti </w:t>
            </w:r>
          </w:p>
        </w:tc>
      </w:tr>
    </w:tbl>
    <w:p w14:paraId="22909062" w14:textId="77777777" w:rsidR="00F86B67" w:rsidRPr="00A11FD7" w:rsidRDefault="00F86B67" w:rsidP="00C30739">
      <w:pPr>
        <w:rPr>
          <w:rFonts w:ascii="Arial" w:hAnsi="Arial" w:cs="Arial"/>
          <w:snapToGrid w:val="0"/>
        </w:rPr>
      </w:pPr>
    </w:p>
    <w:sectPr w:rsidR="00F86B67" w:rsidRPr="00A11FD7" w:rsidSect="007F4BF7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EB6D" w14:textId="77777777" w:rsidR="009710B0" w:rsidRDefault="009710B0" w:rsidP="00F86B67">
      <w:pPr>
        <w:spacing w:after="0" w:line="240" w:lineRule="auto"/>
      </w:pPr>
      <w:r>
        <w:separator/>
      </w:r>
    </w:p>
  </w:endnote>
  <w:endnote w:type="continuationSeparator" w:id="0">
    <w:p w14:paraId="176B56A5" w14:textId="77777777" w:rsidR="009710B0" w:rsidRDefault="009710B0" w:rsidP="00F8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061784"/>
      <w:docPartObj>
        <w:docPartGallery w:val="Page Numbers (Bottom of Page)"/>
        <w:docPartUnique/>
      </w:docPartObj>
    </w:sdtPr>
    <w:sdtEndPr/>
    <w:sdtContent>
      <w:p w14:paraId="207308C3" w14:textId="77777777" w:rsidR="00BB72D8" w:rsidRDefault="00BB72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978" w:rsidRPr="005C2978">
          <w:rPr>
            <w:noProof/>
            <w:lang w:val="cs-CZ"/>
          </w:rPr>
          <w:t>3</w:t>
        </w:r>
        <w:r>
          <w:fldChar w:fldCharType="end"/>
        </w:r>
      </w:p>
    </w:sdtContent>
  </w:sdt>
  <w:p w14:paraId="7823D61C" w14:textId="77777777" w:rsidR="00BB72D8" w:rsidRDefault="00BB72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231476"/>
      <w:docPartObj>
        <w:docPartGallery w:val="Page Numbers (Bottom of Page)"/>
        <w:docPartUnique/>
      </w:docPartObj>
    </w:sdtPr>
    <w:sdtEndPr/>
    <w:sdtContent>
      <w:p w14:paraId="6642409D" w14:textId="77777777" w:rsidR="00BB72D8" w:rsidRDefault="00BB72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2D8">
          <w:rPr>
            <w:noProof/>
            <w:lang w:val="cs-CZ"/>
          </w:rPr>
          <w:t>1</w:t>
        </w:r>
        <w:r>
          <w:fldChar w:fldCharType="end"/>
        </w:r>
      </w:p>
    </w:sdtContent>
  </w:sdt>
  <w:p w14:paraId="16B5A5E6" w14:textId="77777777" w:rsidR="00BB72D8" w:rsidRDefault="00BB72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17F" w14:textId="77777777" w:rsidR="009710B0" w:rsidRDefault="009710B0" w:rsidP="00F86B67">
      <w:pPr>
        <w:spacing w:after="0" w:line="240" w:lineRule="auto"/>
      </w:pPr>
      <w:r>
        <w:separator/>
      </w:r>
    </w:p>
  </w:footnote>
  <w:footnote w:type="continuationSeparator" w:id="0">
    <w:p w14:paraId="6764C285" w14:textId="77777777" w:rsidR="009710B0" w:rsidRDefault="009710B0" w:rsidP="00F8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FAFF" w14:textId="77777777" w:rsidR="007F4BF7" w:rsidRDefault="007F4BF7">
    <w:pPr>
      <w:pStyle w:val="Zhlav"/>
    </w:pPr>
    <w:r w:rsidRPr="006F7B8E">
      <w:rPr>
        <w:sz w:val="16"/>
        <w:szCs w:val="16"/>
      </w:rPr>
      <w:t>Komplexní pozemkové úpravy v k. ú. Rychnov na Moravě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715"/>
    <w:multiLevelType w:val="hybridMultilevel"/>
    <w:tmpl w:val="4E86F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5815741">
    <w:abstractNumId w:val="1"/>
  </w:num>
  <w:num w:numId="2" w16cid:durableId="1323584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432471">
    <w:abstractNumId w:val="0"/>
  </w:num>
  <w:num w:numId="4" w16cid:durableId="3604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1F"/>
    <w:rsid w:val="000039E4"/>
    <w:rsid w:val="000042C5"/>
    <w:rsid w:val="00005271"/>
    <w:rsid w:val="0000756B"/>
    <w:rsid w:val="000075EB"/>
    <w:rsid w:val="0001798D"/>
    <w:rsid w:val="0002215B"/>
    <w:rsid w:val="00024C10"/>
    <w:rsid w:val="00057A80"/>
    <w:rsid w:val="000625F4"/>
    <w:rsid w:val="00065848"/>
    <w:rsid w:val="00076816"/>
    <w:rsid w:val="00081266"/>
    <w:rsid w:val="000874F6"/>
    <w:rsid w:val="000B1D91"/>
    <w:rsid w:val="000B34F6"/>
    <w:rsid w:val="000E05D6"/>
    <w:rsid w:val="000E58BE"/>
    <w:rsid w:val="000F1C93"/>
    <w:rsid w:val="000F40A0"/>
    <w:rsid w:val="000F62C3"/>
    <w:rsid w:val="001164A6"/>
    <w:rsid w:val="001249F7"/>
    <w:rsid w:val="0013140A"/>
    <w:rsid w:val="001564DE"/>
    <w:rsid w:val="00167D28"/>
    <w:rsid w:val="00170F83"/>
    <w:rsid w:val="00180E36"/>
    <w:rsid w:val="001816F4"/>
    <w:rsid w:val="0018443D"/>
    <w:rsid w:val="001B1D62"/>
    <w:rsid w:val="001B2059"/>
    <w:rsid w:val="001C6E7D"/>
    <w:rsid w:val="001E2405"/>
    <w:rsid w:val="001E433D"/>
    <w:rsid w:val="001F431D"/>
    <w:rsid w:val="001F5170"/>
    <w:rsid w:val="00203C68"/>
    <w:rsid w:val="00213F18"/>
    <w:rsid w:val="00216453"/>
    <w:rsid w:val="002177E2"/>
    <w:rsid w:val="00263773"/>
    <w:rsid w:val="00271B1F"/>
    <w:rsid w:val="0028359C"/>
    <w:rsid w:val="002912B7"/>
    <w:rsid w:val="00294740"/>
    <w:rsid w:val="002A1664"/>
    <w:rsid w:val="002B1737"/>
    <w:rsid w:val="002B717B"/>
    <w:rsid w:val="002E09D9"/>
    <w:rsid w:val="002E2778"/>
    <w:rsid w:val="002F41A1"/>
    <w:rsid w:val="0030006E"/>
    <w:rsid w:val="00300E5F"/>
    <w:rsid w:val="0031016B"/>
    <w:rsid w:val="003222C6"/>
    <w:rsid w:val="00322A7C"/>
    <w:rsid w:val="003372B5"/>
    <w:rsid w:val="00340CD4"/>
    <w:rsid w:val="003653BB"/>
    <w:rsid w:val="003761E7"/>
    <w:rsid w:val="0037671A"/>
    <w:rsid w:val="0039357B"/>
    <w:rsid w:val="003A031B"/>
    <w:rsid w:val="003A41AA"/>
    <w:rsid w:val="003A5774"/>
    <w:rsid w:val="003B1DFC"/>
    <w:rsid w:val="003B4050"/>
    <w:rsid w:val="003B6275"/>
    <w:rsid w:val="003D1E39"/>
    <w:rsid w:val="003F051E"/>
    <w:rsid w:val="003F0B74"/>
    <w:rsid w:val="003F1CBD"/>
    <w:rsid w:val="003F1D12"/>
    <w:rsid w:val="003F1E8D"/>
    <w:rsid w:val="003F7BA9"/>
    <w:rsid w:val="004152DA"/>
    <w:rsid w:val="00423C98"/>
    <w:rsid w:val="00424051"/>
    <w:rsid w:val="00432792"/>
    <w:rsid w:val="0043531A"/>
    <w:rsid w:val="00445616"/>
    <w:rsid w:val="004513AF"/>
    <w:rsid w:val="00464A73"/>
    <w:rsid w:val="00474255"/>
    <w:rsid w:val="00482278"/>
    <w:rsid w:val="00483E5A"/>
    <w:rsid w:val="00495978"/>
    <w:rsid w:val="004A2341"/>
    <w:rsid w:val="004B179F"/>
    <w:rsid w:val="004C3E42"/>
    <w:rsid w:val="004C4700"/>
    <w:rsid w:val="004E150F"/>
    <w:rsid w:val="004E6718"/>
    <w:rsid w:val="004F57AA"/>
    <w:rsid w:val="004F753A"/>
    <w:rsid w:val="00506647"/>
    <w:rsid w:val="00527343"/>
    <w:rsid w:val="0055005D"/>
    <w:rsid w:val="005568EC"/>
    <w:rsid w:val="00563B66"/>
    <w:rsid w:val="00583FAE"/>
    <w:rsid w:val="00592FD5"/>
    <w:rsid w:val="005B47B6"/>
    <w:rsid w:val="005C2978"/>
    <w:rsid w:val="005C546D"/>
    <w:rsid w:val="005D07E8"/>
    <w:rsid w:val="005E443F"/>
    <w:rsid w:val="005F2FDF"/>
    <w:rsid w:val="005F3EB3"/>
    <w:rsid w:val="006001C2"/>
    <w:rsid w:val="00604DA8"/>
    <w:rsid w:val="00607006"/>
    <w:rsid w:val="006113AC"/>
    <w:rsid w:val="00613A83"/>
    <w:rsid w:val="00614F3D"/>
    <w:rsid w:val="00615690"/>
    <w:rsid w:val="00616B96"/>
    <w:rsid w:val="00617660"/>
    <w:rsid w:val="00621B5D"/>
    <w:rsid w:val="00623BBB"/>
    <w:rsid w:val="00627006"/>
    <w:rsid w:val="00642715"/>
    <w:rsid w:val="00647372"/>
    <w:rsid w:val="00657C06"/>
    <w:rsid w:val="0066071B"/>
    <w:rsid w:val="006635D4"/>
    <w:rsid w:val="00684ADA"/>
    <w:rsid w:val="00686FBC"/>
    <w:rsid w:val="00687CA7"/>
    <w:rsid w:val="006A41B5"/>
    <w:rsid w:val="006A5F83"/>
    <w:rsid w:val="006B33C4"/>
    <w:rsid w:val="006B659B"/>
    <w:rsid w:val="006C36C1"/>
    <w:rsid w:val="006D1B98"/>
    <w:rsid w:val="006D2966"/>
    <w:rsid w:val="006F132C"/>
    <w:rsid w:val="006F7B8E"/>
    <w:rsid w:val="00724875"/>
    <w:rsid w:val="00735EEE"/>
    <w:rsid w:val="00742BD5"/>
    <w:rsid w:val="00742D98"/>
    <w:rsid w:val="007478A3"/>
    <w:rsid w:val="00756B6A"/>
    <w:rsid w:val="00766A1F"/>
    <w:rsid w:val="00766A27"/>
    <w:rsid w:val="0076793D"/>
    <w:rsid w:val="00775B09"/>
    <w:rsid w:val="007767D4"/>
    <w:rsid w:val="00784F71"/>
    <w:rsid w:val="00792CC3"/>
    <w:rsid w:val="007C0222"/>
    <w:rsid w:val="007D0202"/>
    <w:rsid w:val="007D531F"/>
    <w:rsid w:val="007D65DB"/>
    <w:rsid w:val="007D6D8A"/>
    <w:rsid w:val="007E55BA"/>
    <w:rsid w:val="007F4BF7"/>
    <w:rsid w:val="00803895"/>
    <w:rsid w:val="00807B20"/>
    <w:rsid w:val="00811817"/>
    <w:rsid w:val="00823364"/>
    <w:rsid w:val="00840983"/>
    <w:rsid w:val="00851460"/>
    <w:rsid w:val="008579B2"/>
    <w:rsid w:val="00885D4B"/>
    <w:rsid w:val="008957C2"/>
    <w:rsid w:val="008B5FF1"/>
    <w:rsid w:val="008B6A46"/>
    <w:rsid w:val="008C1B3E"/>
    <w:rsid w:val="008D54D2"/>
    <w:rsid w:val="008E0BA2"/>
    <w:rsid w:val="008E676A"/>
    <w:rsid w:val="008F4511"/>
    <w:rsid w:val="00910B74"/>
    <w:rsid w:val="00912546"/>
    <w:rsid w:val="009145C7"/>
    <w:rsid w:val="009215FB"/>
    <w:rsid w:val="0093199F"/>
    <w:rsid w:val="009371B8"/>
    <w:rsid w:val="00952121"/>
    <w:rsid w:val="00956431"/>
    <w:rsid w:val="0096683E"/>
    <w:rsid w:val="009710B0"/>
    <w:rsid w:val="00972F30"/>
    <w:rsid w:val="00973717"/>
    <w:rsid w:val="00981444"/>
    <w:rsid w:val="00982A3C"/>
    <w:rsid w:val="00986A84"/>
    <w:rsid w:val="00986B3E"/>
    <w:rsid w:val="00990C62"/>
    <w:rsid w:val="009A76FA"/>
    <w:rsid w:val="009B07C4"/>
    <w:rsid w:val="009B2956"/>
    <w:rsid w:val="009C08B6"/>
    <w:rsid w:val="009D7675"/>
    <w:rsid w:val="009F2AE9"/>
    <w:rsid w:val="009F30C9"/>
    <w:rsid w:val="009F4DE0"/>
    <w:rsid w:val="00A022BC"/>
    <w:rsid w:val="00A0635D"/>
    <w:rsid w:val="00A11FD7"/>
    <w:rsid w:val="00A126BA"/>
    <w:rsid w:val="00A14AA6"/>
    <w:rsid w:val="00A200FB"/>
    <w:rsid w:val="00A30D73"/>
    <w:rsid w:val="00A33410"/>
    <w:rsid w:val="00A33B2A"/>
    <w:rsid w:val="00A34EBF"/>
    <w:rsid w:val="00A370BD"/>
    <w:rsid w:val="00A464D3"/>
    <w:rsid w:val="00A500D3"/>
    <w:rsid w:val="00A563EB"/>
    <w:rsid w:val="00A861EA"/>
    <w:rsid w:val="00A92720"/>
    <w:rsid w:val="00A9417F"/>
    <w:rsid w:val="00A9606A"/>
    <w:rsid w:val="00AA25A0"/>
    <w:rsid w:val="00AA4986"/>
    <w:rsid w:val="00AB4887"/>
    <w:rsid w:val="00AC3BEC"/>
    <w:rsid w:val="00AC5481"/>
    <w:rsid w:val="00AD0D3A"/>
    <w:rsid w:val="00AD33A6"/>
    <w:rsid w:val="00AD4863"/>
    <w:rsid w:val="00AE4CCE"/>
    <w:rsid w:val="00AF166B"/>
    <w:rsid w:val="00AF31CB"/>
    <w:rsid w:val="00B00A9D"/>
    <w:rsid w:val="00B01734"/>
    <w:rsid w:val="00B02F78"/>
    <w:rsid w:val="00B117B1"/>
    <w:rsid w:val="00B161C8"/>
    <w:rsid w:val="00B23991"/>
    <w:rsid w:val="00B3244F"/>
    <w:rsid w:val="00B43E1F"/>
    <w:rsid w:val="00B449A1"/>
    <w:rsid w:val="00B45AD4"/>
    <w:rsid w:val="00B45BD8"/>
    <w:rsid w:val="00B62EE8"/>
    <w:rsid w:val="00B81BFE"/>
    <w:rsid w:val="00B943DF"/>
    <w:rsid w:val="00B97CA4"/>
    <w:rsid w:val="00BA2C16"/>
    <w:rsid w:val="00BB56BC"/>
    <w:rsid w:val="00BB72D8"/>
    <w:rsid w:val="00BD5A3A"/>
    <w:rsid w:val="00BE053C"/>
    <w:rsid w:val="00BE44CE"/>
    <w:rsid w:val="00BE5136"/>
    <w:rsid w:val="00C20904"/>
    <w:rsid w:val="00C21209"/>
    <w:rsid w:val="00C30739"/>
    <w:rsid w:val="00C3399C"/>
    <w:rsid w:val="00C94929"/>
    <w:rsid w:val="00CA5966"/>
    <w:rsid w:val="00CA6808"/>
    <w:rsid w:val="00CB17D3"/>
    <w:rsid w:val="00CD0973"/>
    <w:rsid w:val="00CE1F91"/>
    <w:rsid w:val="00CE477D"/>
    <w:rsid w:val="00CF08AD"/>
    <w:rsid w:val="00D22D71"/>
    <w:rsid w:val="00D24847"/>
    <w:rsid w:val="00D30750"/>
    <w:rsid w:val="00D32511"/>
    <w:rsid w:val="00D33958"/>
    <w:rsid w:val="00D40237"/>
    <w:rsid w:val="00D4129D"/>
    <w:rsid w:val="00D45DF9"/>
    <w:rsid w:val="00D72A74"/>
    <w:rsid w:val="00D73D83"/>
    <w:rsid w:val="00DC119A"/>
    <w:rsid w:val="00DC49A7"/>
    <w:rsid w:val="00DC575A"/>
    <w:rsid w:val="00DD4C68"/>
    <w:rsid w:val="00E02C97"/>
    <w:rsid w:val="00E0541A"/>
    <w:rsid w:val="00E127E0"/>
    <w:rsid w:val="00E17DD3"/>
    <w:rsid w:val="00E24551"/>
    <w:rsid w:val="00E26218"/>
    <w:rsid w:val="00E41AF8"/>
    <w:rsid w:val="00E43E3F"/>
    <w:rsid w:val="00E44472"/>
    <w:rsid w:val="00E67A1E"/>
    <w:rsid w:val="00E76D54"/>
    <w:rsid w:val="00E818E9"/>
    <w:rsid w:val="00E9153A"/>
    <w:rsid w:val="00E93C73"/>
    <w:rsid w:val="00EA1CB0"/>
    <w:rsid w:val="00EB1E7F"/>
    <w:rsid w:val="00EB20D8"/>
    <w:rsid w:val="00EC4297"/>
    <w:rsid w:val="00EC60C3"/>
    <w:rsid w:val="00ED3DFD"/>
    <w:rsid w:val="00EF1DCA"/>
    <w:rsid w:val="00EF36F7"/>
    <w:rsid w:val="00EF579B"/>
    <w:rsid w:val="00F005DD"/>
    <w:rsid w:val="00F159A7"/>
    <w:rsid w:val="00F35E7E"/>
    <w:rsid w:val="00F36AAD"/>
    <w:rsid w:val="00F47607"/>
    <w:rsid w:val="00F517DE"/>
    <w:rsid w:val="00F523D9"/>
    <w:rsid w:val="00F536C7"/>
    <w:rsid w:val="00F545CF"/>
    <w:rsid w:val="00F547D6"/>
    <w:rsid w:val="00F60DA9"/>
    <w:rsid w:val="00F712C7"/>
    <w:rsid w:val="00F7325A"/>
    <w:rsid w:val="00F7325B"/>
    <w:rsid w:val="00F80645"/>
    <w:rsid w:val="00F86B67"/>
    <w:rsid w:val="00F87629"/>
    <w:rsid w:val="00F91BE9"/>
    <w:rsid w:val="00F93699"/>
    <w:rsid w:val="00FA09D2"/>
    <w:rsid w:val="00FA56C4"/>
    <w:rsid w:val="00FC41A5"/>
    <w:rsid w:val="00FC58D0"/>
    <w:rsid w:val="00FD57AA"/>
    <w:rsid w:val="00FE685E"/>
    <w:rsid w:val="00F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66F234D"/>
  <w15:chartTrackingRefBased/>
  <w15:docId w15:val="{77B1AAAB-A189-4DC4-A259-EB89F64F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146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531F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D531F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7D531F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7D531F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D531F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531F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531F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D531F"/>
    <w:rPr>
      <w:rFonts w:eastAsiaTheme="minorEastAsia"/>
      <w:color w:val="5A5A5A" w:themeColor="text1" w:themeTint="A5"/>
      <w:spacing w:val="15"/>
      <w:lang w:val="fr-FR" w:eastAsia="cs-CZ"/>
    </w:rPr>
  </w:style>
  <w:style w:type="paragraph" w:styleId="Bezmezer">
    <w:name w:val="No Spacing"/>
    <w:uiPriority w:val="1"/>
    <w:qFormat/>
    <w:rsid w:val="007D531F"/>
    <w:pPr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D531F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7D531F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7D531F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7D531F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7D531F"/>
    <w:pPr>
      <w:numPr>
        <w:ilvl w:val="4"/>
      </w:numPr>
      <w:ind w:left="2552" w:hanging="1112"/>
    </w:pPr>
  </w:style>
  <w:style w:type="paragraph" w:styleId="Zhlav">
    <w:name w:val="header"/>
    <w:basedOn w:val="Normln"/>
    <w:link w:val="ZhlavChar"/>
    <w:uiPriority w:val="99"/>
    <w:unhideWhenUsed/>
    <w:rsid w:val="00F8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B67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F8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B67"/>
    <w:rPr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050"/>
    <w:rPr>
      <w:rFonts w:ascii="Segoe UI" w:hAnsi="Segoe UI" w:cs="Segoe UI"/>
      <w:sz w:val="18"/>
      <w:szCs w:val="18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5F2FDF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F7B8E"/>
    <w:rPr>
      <w:color w:val="0563C1" w:themeColor="hyperlink"/>
      <w:u w:val="single"/>
    </w:rPr>
  </w:style>
  <w:style w:type="table" w:customStyle="1" w:styleId="Prosttabulka41">
    <w:name w:val="Prostá tabulka 41"/>
    <w:basedOn w:val="Normlntabulka"/>
    <w:uiPriority w:val="44"/>
    <w:rsid w:val="00C30739"/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F35E7E"/>
    <w:rPr>
      <w:lang w:val="fr-FR" w:eastAsia="cs-CZ"/>
    </w:rPr>
  </w:style>
  <w:style w:type="paragraph" w:customStyle="1" w:styleId="Default">
    <w:name w:val="Default"/>
    <w:rsid w:val="001314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HCUZCRXN6NH5-581495652-24296</_dlc_DocId>
    <_dlc_DocIdUrl xmlns="85f4b5cc-4033-44c7-b405-f5eed34c8154">
      <Url>https://spucr.sharepoint.com/sites/Portal/544101/_layouts/15/DocIdRedir.aspx?ID=HCUZCRXN6NH5-581495652-24296</Url>
      <Description>HCUZCRXN6NH5-581495652-24296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D702ED-2F8B-42E5-BACB-068D34C8C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2108CF-3BB4-47AA-8D61-6287C9B71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A6B59-AAA6-4F8B-A9DC-745881CACBC0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E2557974-066E-4A04-8C2D-2EC4A78E8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297B8B-47C3-4ED5-977C-39CF802B4C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Brdíčková Radka Ing.</dc:creator>
  <cp:keywords/>
  <dc:description/>
  <cp:lastModifiedBy>Špalková Lenka</cp:lastModifiedBy>
  <cp:revision>7</cp:revision>
  <cp:lastPrinted>2018-04-27T05:22:00Z</cp:lastPrinted>
  <dcterms:created xsi:type="dcterms:W3CDTF">2024-10-31T05:31:00Z</dcterms:created>
  <dcterms:modified xsi:type="dcterms:W3CDTF">2024-10-31T05:35:00Z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0c0dfa87-d558-4933-bcb8-f0dfe5175c13</vt:lpwstr>
  </property>
  <property fmtid="{D5CDD505-2E9C-101B-9397-08002B2CF9AE}" pid="4" name="MediaServiceImageTags">
    <vt:lpwstr/>
  </property>
</Properties>
</file>