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E0D19" w14:textId="77777777" w:rsidR="00A27BC4" w:rsidRPr="00A27BC4" w:rsidRDefault="00A27BC4" w:rsidP="00A27BC4">
      <w:pPr>
        <w:jc w:val="center"/>
        <w:rPr>
          <w:rFonts w:ascii="Arial" w:hAnsi="Arial" w:cs="Arial"/>
          <w:b/>
          <w:sz w:val="28"/>
          <w:szCs w:val="28"/>
          <w:lang w:val="cs-CZ"/>
        </w:rPr>
      </w:pPr>
      <w:r w:rsidRPr="00A27BC4">
        <w:rPr>
          <w:rFonts w:ascii="Arial" w:hAnsi="Arial" w:cs="Arial"/>
          <w:b/>
          <w:sz w:val="28"/>
          <w:szCs w:val="28"/>
          <w:lang w:val="cs-CZ"/>
        </w:rPr>
        <w:t>SMLOUVA</w:t>
      </w:r>
    </w:p>
    <w:p w14:paraId="323974B0" w14:textId="77777777" w:rsidR="00A27BC4" w:rsidRPr="00B14FF3" w:rsidRDefault="00A27BC4" w:rsidP="00A27BC4">
      <w:pPr>
        <w:jc w:val="center"/>
        <w:rPr>
          <w:rFonts w:ascii="Arial" w:hAnsi="Arial" w:cs="Arial"/>
          <w:b/>
          <w:sz w:val="22"/>
          <w:szCs w:val="22"/>
          <w:lang w:val="cs-CZ"/>
        </w:rPr>
      </w:pPr>
      <w:r w:rsidRPr="00A27BC4">
        <w:rPr>
          <w:rFonts w:ascii="Arial" w:hAnsi="Arial" w:cs="Arial"/>
          <w:b/>
          <w:sz w:val="28"/>
          <w:szCs w:val="28"/>
          <w:lang w:val="cs-CZ"/>
        </w:rPr>
        <w:t>o svozu a likvidaci vedlejších živočišných produktů.</w:t>
      </w:r>
    </w:p>
    <w:p w14:paraId="613E6066" w14:textId="77777777" w:rsidR="00A27BC4" w:rsidRPr="00B14FF3" w:rsidRDefault="00A27BC4" w:rsidP="00A27BC4">
      <w:pPr>
        <w:jc w:val="center"/>
        <w:rPr>
          <w:rFonts w:ascii="Arial" w:hAnsi="Arial" w:cs="Arial"/>
          <w:b/>
          <w:sz w:val="22"/>
          <w:szCs w:val="22"/>
          <w:lang w:val="cs-CZ"/>
        </w:rPr>
      </w:pPr>
    </w:p>
    <w:p w14:paraId="31050871" w14:textId="77777777" w:rsidR="00A27BC4" w:rsidRPr="00A009E5" w:rsidRDefault="00A27BC4" w:rsidP="00A27BC4">
      <w:pPr>
        <w:rPr>
          <w:rFonts w:ascii="Arial" w:hAnsi="Arial" w:cs="Arial"/>
          <w:b/>
          <w:u w:val="single"/>
          <w:lang w:val="cs-CZ"/>
        </w:rPr>
      </w:pPr>
      <w:r w:rsidRPr="00A009E5">
        <w:rPr>
          <w:rFonts w:ascii="Arial" w:hAnsi="Arial" w:cs="Arial"/>
          <w:b/>
          <w:u w:val="single"/>
          <w:lang w:val="cs-CZ"/>
        </w:rPr>
        <w:t>1. Smluvní strany</w:t>
      </w:r>
    </w:p>
    <w:p w14:paraId="2921934B" w14:textId="77777777" w:rsidR="00A27BC4" w:rsidRPr="00B14FF3" w:rsidRDefault="00A27BC4" w:rsidP="00A27BC4">
      <w:pPr>
        <w:rPr>
          <w:rFonts w:ascii="Arial" w:hAnsi="Arial" w:cs="Arial"/>
          <w:b/>
          <w:sz w:val="22"/>
          <w:szCs w:val="22"/>
          <w:lang w:val="cs-CZ"/>
        </w:rPr>
      </w:pPr>
    </w:p>
    <w:p w14:paraId="081C7F96" w14:textId="79AC50F5" w:rsidR="00A27BC4" w:rsidRDefault="00A27BC4" w:rsidP="00A27BC4">
      <w:pPr>
        <w:rPr>
          <w:rFonts w:ascii="Arial" w:hAnsi="Arial" w:cs="Arial"/>
          <w:sz w:val="22"/>
          <w:szCs w:val="22"/>
          <w:u w:val="single"/>
          <w:lang w:val="cs-CZ"/>
        </w:rPr>
      </w:pPr>
      <w:r w:rsidRPr="00B14FF3">
        <w:rPr>
          <w:rFonts w:ascii="Arial" w:hAnsi="Arial" w:cs="Arial"/>
          <w:b/>
          <w:sz w:val="22"/>
          <w:szCs w:val="22"/>
          <w:lang w:val="cs-CZ"/>
        </w:rPr>
        <w:t>Objednatel:</w:t>
      </w:r>
      <w:r>
        <w:rPr>
          <w:rFonts w:ascii="Arial" w:hAnsi="Arial" w:cs="Arial"/>
          <w:sz w:val="22"/>
          <w:szCs w:val="22"/>
          <w:u w:val="single"/>
          <w:lang w:val="cs-CZ"/>
        </w:rPr>
        <w:tab/>
      </w:r>
      <w:r w:rsidR="00F12C72">
        <w:rPr>
          <w:rFonts w:ascii="Arial" w:hAnsi="Arial" w:cs="Arial"/>
          <w:sz w:val="22"/>
          <w:szCs w:val="22"/>
          <w:u w:val="single"/>
          <w:lang w:val="cs-CZ"/>
        </w:rPr>
        <w:t>Sociální centrum města Světlá nad Sázavou</w:t>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p>
    <w:p w14:paraId="48576114" w14:textId="685C09E4" w:rsidR="00A27BC4" w:rsidRPr="00B14FF3" w:rsidRDefault="00A27BC4" w:rsidP="00A27BC4">
      <w:pPr>
        <w:rPr>
          <w:rFonts w:ascii="Arial" w:hAnsi="Arial" w:cs="Arial"/>
          <w:sz w:val="22"/>
          <w:szCs w:val="22"/>
          <w:lang w:val="cs-CZ"/>
        </w:rPr>
      </w:pPr>
      <w:r w:rsidRPr="00B14FF3">
        <w:rPr>
          <w:rFonts w:ascii="Arial" w:hAnsi="Arial" w:cs="Arial"/>
          <w:b/>
          <w:sz w:val="22"/>
          <w:szCs w:val="22"/>
          <w:lang w:val="cs-CZ"/>
        </w:rPr>
        <w:tab/>
      </w:r>
      <w:r w:rsidRPr="00B14FF3">
        <w:rPr>
          <w:rFonts w:ascii="Arial" w:hAnsi="Arial" w:cs="Arial"/>
          <w:b/>
          <w:sz w:val="22"/>
          <w:szCs w:val="22"/>
          <w:lang w:val="cs-CZ"/>
        </w:rPr>
        <w:tab/>
      </w:r>
      <w:r w:rsidR="00F12C72">
        <w:rPr>
          <w:rFonts w:ascii="Arial" w:hAnsi="Arial" w:cs="Arial"/>
          <w:b/>
          <w:sz w:val="22"/>
          <w:szCs w:val="22"/>
          <w:lang w:val="cs-CZ"/>
        </w:rPr>
        <w:t xml:space="preserve">Na Bradle 1113, 582 </w:t>
      </w:r>
      <w:proofErr w:type="gramStart"/>
      <w:r w:rsidR="00F12C72">
        <w:rPr>
          <w:rFonts w:ascii="Arial" w:hAnsi="Arial" w:cs="Arial"/>
          <w:b/>
          <w:sz w:val="22"/>
          <w:szCs w:val="22"/>
          <w:lang w:val="cs-CZ"/>
        </w:rPr>
        <w:t>91  Světlá</w:t>
      </w:r>
      <w:proofErr w:type="gramEnd"/>
      <w:r w:rsidR="00F12C72">
        <w:rPr>
          <w:rFonts w:ascii="Arial" w:hAnsi="Arial" w:cs="Arial"/>
          <w:b/>
          <w:sz w:val="22"/>
          <w:szCs w:val="22"/>
          <w:lang w:val="cs-CZ"/>
        </w:rPr>
        <w:t xml:space="preserve"> nad Sázavou</w:t>
      </w:r>
    </w:p>
    <w:p w14:paraId="5B340FF6" w14:textId="77777777" w:rsidR="00A27BC4" w:rsidRPr="00B14FF3" w:rsidRDefault="00A27BC4" w:rsidP="00A27BC4">
      <w:pPr>
        <w:rPr>
          <w:rFonts w:ascii="Arial" w:hAnsi="Arial" w:cs="Arial"/>
          <w:sz w:val="22"/>
          <w:szCs w:val="22"/>
          <w:lang w:val="cs-CZ"/>
        </w:rPr>
      </w:pPr>
      <w:r w:rsidRPr="00B14FF3">
        <w:rPr>
          <w:rFonts w:ascii="Arial" w:hAnsi="Arial" w:cs="Arial"/>
          <w:b/>
          <w:sz w:val="22"/>
          <w:szCs w:val="22"/>
          <w:lang w:val="cs-CZ"/>
        </w:rPr>
        <w:t>se sídlem:</w:t>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sidRPr="00B14FF3">
        <w:rPr>
          <w:rFonts w:ascii="Arial" w:hAnsi="Arial" w:cs="Arial"/>
          <w:b/>
          <w:sz w:val="22"/>
          <w:szCs w:val="22"/>
          <w:lang w:val="cs-CZ"/>
        </w:rPr>
        <w:tab/>
      </w:r>
      <w:r w:rsidRPr="00B14FF3">
        <w:rPr>
          <w:rFonts w:ascii="Arial" w:hAnsi="Arial" w:cs="Arial"/>
          <w:b/>
          <w:sz w:val="22"/>
          <w:szCs w:val="22"/>
          <w:lang w:val="cs-CZ"/>
        </w:rPr>
        <w:tab/>
      </w:r>
    </w:p>
    <w:p w14:paraId="77552615" w14:textId="77777777" w:rsidR="00A27BC4" w:rsidRPr="00B14FF3" w:rsidRDefault="00A27BC4" w:rsidP="00A27BC4">
      <w:pPr>
        <w:rPr>
          <w:rFonts w:ascii="Arial" w:hAnsi="Arial" w:cs="Arial"/>
          <w:sz w:val="22"/>
          <w:szCs w:val="22"/>
          <w:lang w:val="cs-CZ"/>
        </w:rPr>
      </w:pP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p>
    <w:p w14:paraId="18A2EC0B" w14:textId="75489895" w:rsidR="00A27BC4" w:rsidRDefault="00A27BC4" w:rsidP="00A27BC4">
      <w:pPr>
        <w:rPr>
          <w:rFonts w:ascii="Arial" w:hAnsi="Arial" w:cs="Arial"/>
          <w:b/>
          <w:sz w:val="22"/>
          <w:szCs w:val="22"/>
          <w:lang w:val="cs-CZ"/>
        </w:rPr>
      </w:pPr>
      <w:r>
        <w:rPr>
          <w:rFonts w:ascii="Arial" w:hAnsi="Arial" w:cs="Arial"/>
          <w:b/>
          <w:color w:val="000000"/>
          <w:sz w:val="22"/>
          <w:szCs w:val="22"/>
          <w:lang w:val="cs-CZ"/>
        </w:rPr>
        <w:t>zastoupený</w:t>
      </w:r>
      <w:r w:rsidRPr="00304EB6">
        <w:rPr>
          <w:rFonts w:ascii="Arial" w:hAnsi="Arial" w:cs="Arial"/>
          <w:b/>
          <w:color w:val="000000"/>
          <w:sz w:val="22"/>
          <w:szCs w:val="22"/>
          <w:lang w:val="cs-CZ"/>
        </w:rPr>
        <w:t>:</w:t>
      </w:r>
      <w:r>
        <w:rPr>
          <w:rFonts w:ascii="Arial" w:hAnsi="Arial" w:cs="Arial"/>
          <w:sz w:val="22"/>
          <w:szCs w:val="22"/>
          <w:u w:val="single"/>
          <w:lang w:val="cs-CZ"/>
        </w:rPr>
        <w:tab/>
      </w:r>
      <w:r w:rsidR="00F12C72">
        <w:rPr>
          <w:rFonts w:ascii="Arial" w:hAnsi="Arial" w:cs="Arial"/>
          <w:sz w:val="22"/>
          <w:szCs w:val="22"/>
          <w:u w:val="single"/>
          <w:lang w:val="cs-CZ"/>
        </w:rPr>
        <w:t>Mgr. Kateřina Klementová, DiS.</w:t>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sidRPr="00B14FF3">
        <w:rPr>
          <w:rFonts w:ascii="Arial" w:hAnsi="Arial" w:cs="Arial"/>
          <w:b/>
          <w:sz w:val="22"/>
          <w:szCs w:val="22"/>
          <w:lang w:val="cs-CZ"/>
        </w:rPr>
        <w:tab/>
      </w:r>
      <w:r w:rsidRPr="00B14FF3">
        <w:rPr>
          <w:rFonts w:ascii="Arial" w:hAnsi="Arial" w:cs="Arial"/>
          <w:sz w:val="22"/>
          <w:szCs w:val="22"/>
          <w:lang w:val="cs-CZ"/>
        </w:rPr>
        <w:br/>
      </w:r>
    </w:p>
    <w:p w14:paraId="3D461193" w14:textId="3FFE1B25" w:rsidR="00A27BC4" w:rsidRDefault="00A27BC4" w:rsidP="00A27BC4">
      <w:pPr>
        <w:rPr>
          <w:rFonts w:ascii="Arial" w:hAnsi="Arial" w:cs="Arial"/>
          <w:b/>
          <w:sz w:val="22"/>
          <w:szCs w:val="22"/>
          <w:lang w:val="cs-CZ"/>
        </w:rPr>
      </w:pPr>
      <w:r w:rsidRPr="00B14FF3">
        <w:rPr>
          <w:rFonts w:ascii="Arial" w:hAnsi="Arial" w:cs="Arial"/>
          <w:b/>
          <w:sz w:val="22"/>
          <w:szCs w:val="22"/>
          <w:lang w:val="cs-CZ"/>
        </w:rPr>
        <w:t>IČ:</w:t>
      </w:r>
      <w:r>
        <w:rPr>
          <w:rFonts w:ascii="Arial" w:hAnsi="Arial" w:cs="Arial"/>
          <w:sz w:val="22"/>
          <w:szCs w:val="22"/>
          <w:u w:val="single"/>
          <w:lang w:val="cs-CZ"/>
        </w:rPr>
        <w:tab/>
      </w:r>
      <w:r>
        <w:rPr>
          <w:rFonts w:ascii="Arial" w:hAnsi="Arial" w:cs="Arial"/>
          <w:sz w:val="22"/>
          <w:szCs w:val="22"/>
          <w:u w:val="single"/>
          <w:lang w:val="cs-CZ"/>
        </w:rPr>
        <w:tab/>
      </w:r>
      <w:r w:rsidR="00F12C72">
        <w:rPr>
          <w:rFonts w:ascii="Arial" w:hAnsi="Arial" w:cs="Arial"/>
          <w:sz w:val="22"/>
          <w:szCs w:val="22"/>
          <w:u w:val="single"/>
          <w:lang w:val="cs-CZ"/>
        </w:rPr>
        <w:t>70844763</w:t>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b/>
          <w:sz w:val="22"/>
          <w:szCs w:val="22"/>
          <w:lang w:val="cs-CZ"/>
        </w:rPr>
        <w:tab/>
      </w:r>
    </w:p>
    <w:p w14:paraId="441D1B5B" w14:textId="77777777" w:rsidR="00A27BC4" w:rsidRDefault="00A27BC4" w:rsidP="00A27BC4">
      <w:pPr>
        <w:rPr>
          <w:rFonts w:ascii="Arial" w:hAnsi="Arial" w:cs="Arial"/>
          <w:b/>
          <w:sz w:val="22"/>
          <w:szCs w:val="22"/>
          <w:lang w:val="cs-CZ"/>
        </w:rPr>
      </w:pPr>
    </w:p>
    <w:p w14:paraId="2BAF3B91" w14:textId="77777777" w:rsidR="00A27BC4" w:rsidRPr="00B14FF3" w:rsidRDefault="00A27BC4" w:rsidP="00A27BC4">
      <w:pPr>
        <w:rPr>
          <w:rFonts w:ascii="Arial" w:hAnsi="Arial" w:cs="Arial"/>
          <w:sz w:val="22"/>
          <w:szCs w:val="22"/>
          <w:lang w:val="cs-CZ"/>
        </w:rPr>
      </w:pPr>
      <w:r w:rsidRPr="00B14FF3">
        <w:rPr>
          <w:rFonts w:ascii="Arial" w:hAnsi="Arial" w:cs="Arial"/>
          <w:b/>
          <w:sz w:val="22"/>
          <w:szCs w:val="22"/>
          <w:lang w:val="cs-CZ"/>
        </w:rPr>
        <w:t>DIČ:</w:t>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b/>
          <w:sz w:val="22"/>
          <w:szCs w:val="22"/>
          <w:lang w:val="cs-CZ"/>
        </w:rPr>
        <w:tab/>
      </w:r>
    </w:p>
    <w:p w14:paraId="7C8CE46B" w14:textId="545FA7D7" w:rsidR="00A27BC4" w:rsidRDefault="00A27BC4" w:rsidP="00A27BC4">
      <w:pPr>
        <w:autoSpaceDE w:val="0"/>
        <w:rPr>
          <w:rFonts w:ascii="Arial" w:hAnsi="Arial" w:cs="Arial"/>
          <w:b/>
          <w:sz w:val="22"/>
          <w:szCs w:val="22"/>
          <w:lang w:val="cs-CZ"/>
        </w:rPr>
      </w:pPr>
    </w:p>
    <w:p w14:paraId="4423C64C" w14:textId="1D1E77A3" w:rsidR="00A27BC4" w:rsidRPr="00B14FF3" w:rsidRDefault="00A27BC4" w:rsidP="00A27BC4">
      <w:pPr>
        <w:autoSpaceDE w:val="0"/>
        <w:rPr>
          <w:rFonts w:ascii="Arial" w:hAnsi="Arial" w:cs="Arial"/>
          <w:sz w:val="22"/>
          <w:szCs w:val="22"/>
          <w:lang w:val="cs-CZ"/>
        </w:rPr>
      </w:pPr>
      <w:r w:rsidRPr="00B14FF3">
        <w:rPr>
          <w:rFonts w:ascii="Arial" w:hAnsi="Arial" w:cs="Arial"/>
          <w:b/>
          <w:sz w:val="22"/>
          <w:szCs w:val="22"/>
          <w:lang w:val="cs-CZ"/>
        </w:rPr>
        <w:t>Bankovní spojení:</w:t>
      </w:r>
      <w:r>
        <w:rPr>
          <w:rFonts w:ascii="Arial" w:hAnsi="Arial" w:cs="Arial"/>
          <w:sz w:val="22"/>
          <w:szCs w:val="22"/>
          <w:u w:val="single"/>
          <w:lang w:val="cs-CZ"/>
        </w:rPr>
        <w:tab/>
      </w:r>
      <w:r>
        <w:rPr>
          <w:rFonts w:ascii="Arial" w:hAnsi="Arial" w:cs="Arial"/>
          <w:sz w:val="22"/>
          <w:szCs w:val="22"/>
          <w:u w:val="single"/>
          <w:lang w:val="cs-CZ"/>
        </w:rPr>
        <w:tab/>
      </w:r>
      <w:r w:rsidRPr="00B14FF3">
        <w:rPr>
          <w:rFonts w:ascii="Arial" w:hAnsi="Arial" w:cs="Arial"/>
          <w:b/>
          <w:sz w:val="22"/>
          <w:szCs w:val="22"/>
          <w:lang w:val="cs-CZ"/>
        </w:rPr>
        <w:tab/>
      </w:r>
    </w:p>
    <w:p w14:paraId="2B7B1AF7" w14:textId="77777777" w:rsidR="00A27BC4" w:rsidRDefault="00A27BC4" w:rsidP="00A27BC4">
      <w:pPr>
        <w:autoSpaceDE w:val="0"/>
        <w:rPr>
          <w:rFonts w:ascii="Arial" w:hAnsi="Arial" w:cs="Arial"/>
          <w:b/>
          <w:sz w:val="22"/>
          <w:szCs w:val="22"/>
          <w:lang w:val="cs-CZ"/>
        </w:rPr>
      </w:pPr>
    </w:p>
    <w:p w14:paraId="2CC648E7" w14:textId="77777777" w:rsidR="00A27BC4" w:rsidRPr="00B14FF3" w:rsidRDefault="00A27BC4" w:rsidP="00A27BC4">
      <w:pPr>
        <w:autoSpaceDE w:val="0"/>
        <w:rPr>
          <w:rFonts w:ascii="Arial" w:hAnsi="Arial" w:cs="Arial"/>
          <w:b/>
          <w:sz w:val="22"/>
          <w:szCs w:val="22"/>
          <w:lang w:val="cs-CZ"/>
        </w:rPr>
      </w:pPr>
      <w:r w:rsidRPr="00B14FF3">
        <w:rPr>
          <w:rFonts w:ascii="Arial" w:hAnsi="Arial" w:cs="Arial"/>
          <w:b/>
          <w:sz w:val="22"/>
          <w:szCs w:val="22"/>
          <w:lang w:val="cs-CZ"/>
        </w:rPr>
        <w:t>č. účtu:</w:t>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Pr>
          <w:rFonts w:ascii="Arial" w:hAnsi="Arial" w:cs="Arial"/>
          <w:sz w:val="22"/>
          <w:szCs w:val="22"/>
          <w:u w:val="single"/>
          <w:lang w:val="cs-CZ"/>
        </w:rPr>
        <w:tab/>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b/>
          <w:sz w:val="22"/>
          <w:szCs w:val="22"/>
          <w:lang w:val="cs-CZ"/>
        </w:rPr>
        <w:tab/>
      </w:r>
    </w:p>
    <w:p w14:paraId="4DE79138" w14:textId="77777777" w:rsidR="00A27BC4" w:rsidRPr="00B14FF3" w:rsidRDefault="00A27BC4" w:rsidP="00A27BC4">
      <w:pPr>
        <w:widowControl w:val="0"/>
        <w:tabs>
          <w:tab w:val="left" w:pos="432"/>
        </w:tabs>
        <w:autoSpaceDE w:val="0"/>
        <w:jc w:val="both"/>
        <w:rPr>
          <w:rFonts w:ascii="Arial" w:hAnsi="Arial" w:cs="Arial"/>
          <w:sz w:val="22"/>
          <w:szCs w:val="22"/>
          <w:lang w:val="cs-CZ"/>
        </w:rPr>
      </w:pPr>
    </w:p>
    <w:p w14:paraId="47BB003D" w14:textId="615C1F9D" w:rsidR="00A27BC4" w:rsidRPr="00B14FF3" w:rsidRDefault="00A27BC4" w:rsidP="00A27BC4">
      <w:pPr>
        <w:widowControl w:val="0"/>
        <w:tabs>
          <w:tab w:val="left" w:pos="432"/>
        </w:tabs>
        <w:autoSpaceDE w:val="0"/>
        <w:jc w:val="both"/>
        <w:rPr>
          <w:rFonts w:ascii="Arial" w:hAnsi="Arial" w:cs="Arial"/>
          <w:sz w:val="22"/>
          <w:szCs w:val="22"/>
          <w:lang w:val="cs-CZ"/>
        </w:rPr>
      </w:pPr>
      <w:r w:rsidRPr="00B14FF3">
        <w:rPr>
          <w:rFonts w:ascii="Arial" w:hAnsi="Arial" w:cs="Arial"/>
          <w:sz w:val="22"/>
          <w:szCs w:val="22"/>
          <w:lang w:val="cs-CZ"/>
        </w:rPr>
        <w:t>Společnost je zapsána v obchodním rejstříku vedeném Krajským soudem v</w:t>
      </w:r>
      <w:r w:rsidR="00F12C72">
        <w:rPr>
          <w:rFonts w:ascii="Arial" w:hAnsi="Arial" w:cs="Arial"/>
          <w:sz w:val="22"/>
          <w:szCs w:val="22"/>
          <w:lang w:val="cs-CZ"/>
        </w:rPr>
        <w:t> Hradci Králové</w:t>
      </w:r>
      <w:r w:rsidRPr="00B14FF3">
        <w:rPr>
          <w:rFonts w:ascii="Arial" w:hAnsi="Arial" w:cs="Arial"/>
          <w:sz w:val="22"/>
          <w:szCs w:val="22"/>
          <w:lang w:val="cs-CZ"/>
        </w:rPr>
        <w:t xml:space="preserve"> v oddílu </w:t>
      </w:r>
      <w:proofErr w:type="spellStart"/>
      <w:r w:rsidR="00F12C72">
        <w:rPr>
          <w:rFonts w:ascii="Arial" w:hAnsi="Arial" w:cs="Arial"/>
          <w:sz w:val="22"/>
          <w:szCs w:val="22"/>
          <w:lang w:val="cs-CZ"/>
        </w:rPr>
        <w:t>Pr</w:t>
      </w:r>
      <w:proofErr w:type="spellEnd"/>
      <w:r>
        <w:rPr>
          <w:rFonts w:ascii="Arial" w:hAnsi="Arial" w:cs="Arial"/>
          <w:sz w:val="22"/>
          <w:szCs w:val="22"/>
          <w:lang w:val="cs-CZ"/>
        </w:rPr>
        <w:t>, vložce</w:t>
      </w:r>
      <w:r w:rsidR="00F12C72">
        <w:rPr>
          <w:rFonts w:ascii="Arial" w:hAnsi="Arial" w:cs="Arial"/>
          <w:sz w:val="22"/>
          <w:szCs w:val="22"/>
          <w:lang w:val="cs-CZ"/>
        </w:rPr>
        <w:t xml:space="preserve"> 1389</w:t>
      </w:r>
    </w:p>
    <w:p w14:paraId="6C04F767" w14:textId="77777777" w:rsidR="00A27BC4" w:rsidRPr="00B14FF3" w:rsidRDefault="00A27BC4" w:rsidP="00A27BC4">
      <w:pPr>
        <w:widowControl w:val="0"/>
        <w:tabs>
          <w:tab w:val="left" w:pos="432"/>
        </w:tabs>
        <w:autoSpaceDE w:val="0"/>
        <w:jc w:val="both"/>
        <w:rPr>
          <w:rFonts w:ascii="Arial" w:hAnsi="Arial" w:cs="Arial"/>
          <w:sz w:val="22"/>
          <w:szCs w:val="22"/>
          <w:lang w:val="cs-CZ"/>
        </w:rPr>
      </w:pPr>
    </w:p>
    <w:p w14:paraId="1594230E" w14:textId="77777777" w:rsidR="00A27BC4" w:rsidRPr="00B14FF3" w:rsidRDefault="00A27BC4" w:rsidP="00A27BC4">
      <w:pPr>
        <w:rPr>
          <w:rFonts w:ascii="Arial" w:hAnsi="Arial" w:cs="Arial"/>
          <w:i/>
          <w:sz w:val="22"/>
          <w:szCs w:val="22"/>
          <w:lang w:val="cs-CZ"/>
        </w:rPr>
      </w:pPr>
      <w:r w:rsidRPr="00B14FF3">
        <w:rPr>
          <w:rFonts w:ascii="Arial" w:hAnsi="Arial" w:cs="Arial"/>
          <w:i/>
          <w:sz w:val="22"/>
          <w:szCs w:val="22"/>
          <w:lang w:val="cs-CZ"/>
        </w:rPr>
        <w:t>Dále jen objednatel</w:t>
      </w:r>
    </w:p>
    <w:p w14:paraId="6F1194A5" w14:textId="77777777" w:rsidR="00A27BC4" w:rsidRPr="00B14FF3" w:rsidRDefault="00A27BC4" w:rsidP="00A27BC4">
      <w:pPr>
        <w:rPr>
          <w:rFonts w:ascii="Arial" w:hAnsi="Arial" w:cs="Arial"/>
          <w:b/>
          <w:sz w:val="22"/>
          <w:szCs w:val="22"/>
          <w:lang w:val="cs-CZ"/>
        </w:rPr>
      </w:pPr>
    </w:p>
    <w:p w14:paraId="10805F80" w14:textId="77777777" w:rsidR="00A27BC4" w:rsidRPr="00B14FF3" w:rsidRDefault="00A27BC4" w:rsidP="00A27BC4">
      <w:pPr>
        <w:rPr>
          <w:rFonts w:ascii="Arial" w:hAnsi="Arial" w:cs="Arial"/>
          <w:b/>
          <w:sz w:val="22"/>
          <w:szCs w:val="22"/>
          <w:lang w:val="cs-CZ"/>
        </w:rPr>
      </w:pPr>
    </w:p>
    <w:p w14:paraId="27DC7829" w14:textId="77777777" w:rsidR="00A27BC4" w:rsidRPr="00B14FF3" w:rsidRDefault="00A27BC4" w:rsidP="00A27BC4">
      <w:pPr>
        <w:rPr>
          <w:rFonts w:ascii="Arial" w:hAnsi="Arial" w:cs="Arial"/>
          <w:sz w:val="22"/>
          <w:szCs w:val="22"/>
          <w:lang w:val="cs-CZ"/>
        </w:rPr>
      </w:pPr>
      <w:r w:rsidRPr="00B14FF3">
        <w:rPr>
          <w:rFonts w:ascii="Arial" w:hAnsi="Arial" w:cs="Arial"/>
          <w:b/>
          <w:sz w:val="22"/>
          <w:szCs w:val="22"/>
          <w:lang w:val="cs-CZ"/>
        </w:rPr>
        <w:t>Zhotovitel:</w:t>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sz w:val="22"/>
          <w:szCs w:val="22"/>
          <w:lang w:val="cs-CZ"/>
        </w:rPr>
        <w:t xml:space="preserve">A S A </w:t>
      </w:r>
      <w:proofErr w:type="gramStart"/>
      <w:r w:rsidRPr="00B14FF3">
        <w:rPr>
          <w:rFonts w:ascii="Arial" w:hAnsi="Arial" w:cs="Arial"/>
          <w:sz w:val="22"/>
          <w:szCs w:val="22"/>
          <w:lang w:val="cs-CZ"/>
        </w:rPr>
        <w:t>P  s.r.o.</w:t>
      </w:r>
      <w:proofErr w:type="gramEnd"/>
      <w:r w:rsidRPr="00B14FF3">
        <w:rPr>
          <w:rFonts w:ascii="Arial" w:hAnsi="Arial" w:cs="Arial"/>
          <w:sz w:val="22"/>
          <w:szCs w:val="22"/>
          <w:lang w:val="cs-CZ"/>
        </w:rPr>
        <w:t xml:space="preserve">   V ě ž</w:t>
      </w:r>
    </w:p>
    <w:p w14:paraId="4FFA7B62" w14:textId="77777777" w:rsidR="00A27BC4" w:rsidRPr="00B14FF3" w:rsidRDefault="00A27BC4" w:rsidP="00A27BC4">
      <w:pPr>
        <w:rPr>
          <w:rFonts w:ascii="Arial" w:hAnsi="Arial" w:cs="Arial"/>
          <w:sz w:val="22"/>
          <w:szCs w:val="22"/>
          <w:lang w:val="cs-CZ"/>
        </w:rPr>
      </w:pPr>
      <w:r w:rsidRPr="00B14FF3">
        <w:rPr>
          <w:rFonts w:ascii="Arial" w:hAnsi="Arial" w:cs="Arial"/>
          <w:b/>
          <w:sz w:val="22"/>
          <w:szCs w:val="22"/>
          <w:lang w:val="cs-CZ"/>
        </w:rPr>
        <w:t>se sídlem:</w:t>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sz w:val="22"/>
          <w:szCs w:val="22"/>
          <w:lang w:val="cs-CZ"/>
        </w:rPr>
        <w:t>582 56, Věž č.p. 145</w:t>
      </w:r>
    </w:p>
    <w:p w14:paraId="575C4B2C" w14:textId="77777777" w:rsidR="00A27BC4" w:rsidRPr="00B14FF3" w:rsidRDefault="00A27BC4" w:rsidP="00A27BC4">
      <w:pPr>
        <w:rPr>
          <w:rFonts w:ascii="Arial" w:hAnsi="Arial" w:cs="Arial"/>
          <w:sz w:val="22"/>
          <w:szCs w:val="22"/>
          <w:lang w:val="cs-CZ"/>
        </w:rPr>
      </w:pPr>
      <w:r w:rsidRPr="00B14FF3">
        <w:rPr>
          <w:rFonts w:ascii="Arial" w:hAnsi="Arial" w:cs="Arial"/>
          <w:sz w:val="22"/>
          <w:szCs w:val="22"/>
          <w:lang w:val="cs-CZ"/>
        </w:rPr>
        <w:tab/>
      </w:r>
      <w:r w:rsidRPr="00B14FF3">
        <w:rPr>
          <w:rFonts w:ascii="Arial" w:hAnsi="Arial" w:cs="Arial"/>
          <w:sz w:val="22"/>
          <w:szCs w:val="22"/>
          <w:lang w:val="cs-CZ"/>
        </w:rPr>
        <w:tab/>
      </w:r>
      <w:r w:rsidRPr="00B14FF3">
        <w:rPr>
          <w:rFonts w:ascii="Arial" w:hAnsi="Arial" w:cs="Arial"/>
          <w:sz w:val="22"/>
          <w:szCs w:val="22"/>
          <w:lang w:val="cs-CZ"/>
        </w:rPr>
        <w:tab/>
      </w:r>
    </w:p>
    <w:p w14:paraId="0ABCB865" w14:textId="77777777" w:rsidR="00A27BC4" w:rsidRPr="00B14FF3" w:rsidRDefault="00A27BC4" w:rsidP="00A27BC4">
      <w:pPr>
        <w:ind w:left="2124" w:hanging="2124"/>
        <w:rPr>
          <w:rFonts w:ascii="Arial" w:hAnsi="Arial" w:cs="Arial"/>
          <w:b/>
          <w:sz w:val="22"/>
          <w:szCs w:val="22"/>
          <w:lang w:val="cs-CZ"/>
        </w:rPr>
      </w:pPr>
      <w:r w:rsidRPr="00B14FF3">
        <w:rPr>
          <w:rFonts w:ascii="Arial" w:hAnsi="Arial" w:cs="Arial"/>
          <w:b/>
          <w:sz w:val="22"/>
          <w:szCs w:val="22"/>
          <w:lang w:val="cs-CZ"/>
        </w:rPr>
        <w:t>zastoupený:</w:t>
      </w:r>
      <w:r w:rsidRPr="00B14FF3">
        <w:rPr>
          <w:rFonts w:ascii="Arial" w:hAnsi="Arial" w:cs="Arial"/>
          <w:b/>
          <w:sz w:val="22"/>
          <w:szCs w:val="22"/>
          <w:lang w:val="cs-CZ"/>
        </w:rPr>
        <w:tab/>
      </w:r>
      <w:r w:rsidRPr="00B14FF3">
        <w:rPr>
          <w:rFonts w:ascii="Arial" w:hAnsi="Arial" w:cs="Arial"/>
          <w:sz w:val="22"/>
          <w:szCs w:val="22"/>
          <w:lang w:val="cs-CZ"/>
        </w:rPr>
        <w:t xml:space="preserve">MVDr. </w:t>
      </w:r>
      <w:r>
        <w:rPr>
          <w:rFonts w:ascii="Arial" w:hAnsi="Arial" w:cs="Arial"/>
          <w:sz w:val="22"/>
          <w:szCs w:val="22"/>
          <w:lang w:val="cs-CZ"/>
        </w:rPr>
        <w:t>R</w:t>
      </w:r>
      <w:proofErr w:type="spellStart"/>
      <w:r>
        <w:rPr>
          <w:rFonts w:ascii="Arial" w:hAnsi="Arial" w:cs="Arial"/>
          <w:sz w:val="22"/>
          <w:szCs w:val="22"/>
          <w:lang w:val="sk-SK"/>
        </w:rPr>
        <w:t>óbert</w:t>
      </w:r>
      <w:proofErr w:type="spellEnd"/>
      <w:r>
        <w:rPr>
          <w:rFonts w:ascii="Arial" w:hAnsi="Arial" w:cs="Arial"/>
          <w:sz w:val="22"/>
          <w:szCs w:val="22"/>
          <w:lang w:val="sk-SK"/>
        </w:rPr>
        <w:t xml:space="preserve"> </w:t>
      </w:r>
      <w:proofErr w:type="spellStart"/>
      <w:r>
        <w:rPr>
          <w:rFonts w:ascii="Arial" w:hAnsi="Arial" w:cs="Arial"/>
          <w:sz w:val="22"/>
          <w:szCs w:val="22"/>
          <w:lang w:val="sk-SK"/>
        </w:rPr>
        <w:t>Grondžák</w:t>
      </w:r>
      <w:proofErr w:type="spellEnd"/>
      <w:r>
        <w:rPr>
          <w:rFonts w:ascii="Arial" w:hAnsi="Arial" w:cs="Arial"/>
          <w:sz w:val="22"/>
          <w:szCs w:val="22"/>
          <w:lang w:val="sk-SK"/>
        </w:rPr>
        <w:t xml:space="preserve">, </w:t>
      </w:r>
      <w:proofErr w:type="spellStart"/>
      <w:r>
        <w:rPr>
          <w:rFonts w:ascii="Arial" w:hAnsi="Arial" w:cs="Arial"/>
          <w:sz w:val="22"/>
          <w:szCs w:val="22"/>
          <w:lang w:val="sk-SK"/>
        </w:rPr>
        <w:t>Vedoucí</w:t>
      </w:r>
      <w:proofErr w:type="spellEnd"/>
      <w:r>
        <w:rPr>
          <w:rFonts w:ascii="Arial" w:hAnsi="Arial" w:cs="Arial"/>
          <w:sz w:val="22"/>
          <w:szCs w:val="22"/>
          <w:lang w:val="sk-SK"/>
        </w:rPr>
        <w:t xml:space="preserve"> </w:t>
      </w:r>
      <w:proofErr w:type="spellStart"/>
      <w:r>
        <w:rPr>
          <w:rFonts w:ascii="Arial" w:hAnsi="Arial" w:cs="Arial"/>
          <w:sz w:val="22"/>
          <w:szCs w:val="22"/>
          <w:lang w:val="sk-SK"/>
        </w:rPr>
        <w:t>Asanace</w:t>
      </w:r>
      <w:proofErr w:type="spellEnd"/>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b/>
          <w:sz w:val="22"/>
          <w:szCs w:val="22"/>
          <w:lang w:val="cs-CZ"/>
        </w:rPr>
        <w:tab/>
      </w:r>
    </w:p>
    <w:p w14:paraId="04FAB344" w14:textId="77777777" w:rsidR="00A27BC4" w:rsidRPr="00B14FF3" w:rsidRDefault="00A27BC4" w:rsidP="00A27BC4">
      <w:pPr>
        <w:rPr>
          <w:rFonts w:ascii="Arial" w:hAnsi="Arial" w:cs="Arial"/>
          <w:sz w:val="22"/>
          <w:szCs w:val="22"/>
          <w:lang w:val="cs-CZ"/>
        </w:rPr>
      </w:pPr>
      <w:r w:rsidRPr="00B14FF3">
        <w:rPr>
          <w:rFonts w:ascii="Arial" w:hAnsi="Arial" w:cs="Arial"/>
          <w:b/>
          <w:sz w:val="22"/>
          <w:szCs w:val="22"/>
          <w:lang w:val="cs-CZ"/>
        </w:rPr>
        <w:t>IČ:</w:t>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sz w:val="22"/>
          <w:szCs w:val="22"/>
          <w:lang w:val="cs-CZ"/>
        </w:rPr>
        <w:t>45535183</w:t>
      </w:r>
    </w:p>
    <w:p w14:paraId="20BBF080" w14:textId="77777777" w:rsidR="00A27BC4" w:rsidRPr="00B14FF3" w:rsidRDefault="00A27BC4" w:rsidP="00A27BC4">
      <w:pPr>
        <w:rPr>
          <w:rFonts w:ascii="Arial" w:hAnsi="Arial" w:cs="Arial"/>
          <w:sz w:val="22"/>
          <w:szCs w:val="22"/>
          <w:lang w:val="cs-CZ"/>
        </w:rPr>
      </w:pPr>
      <w:r w:rsidRPr="00B14FF3">
        <w:rPr>
          <w:rFonts w:ascii="Arial" w:hAnsi="Arial" w:cs="Arial"/>
          <w:b/>
          <w:sz w:val="22"/>
          <w:szCs w:val="22"/>
          <w:lang w:val="cs-CZ"/>
        </w:rPr>
        <w:t>DIČ:</w:t>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b/>
          <w:sz w:val="22"/>
          <w:szCs w:val="22"/>
          <w:lang w:val="cs-CZ"/>
        </w:rPr>
        <w:tab/>
      </w:r>
      <w:r w:rsidRPr="00B14FF3">
        <w:rPr>
          <w:rFonts w:ascii="Arial" w:hAnsi="Arial" w:cs="Arial"/>
          <w:sz w:val="22"/>
          <w:szCs w:val="22"/>
          <w:lang w:val="cs-CZ"/>
        </w:rPr>
        <w:t>CZ45535183</w:t>
      </w:r>
    </w:p>
    <w:p w14:paraId="65062C33" w14:textId="77777777" w:rsidR="00A27BC4" w:rsidRPr="00B14FF3" w:rsidRDefault="00A27BC4" w:rsidP="00A27BC4">
      <w:pPr>
        <w:autoSpaceDE w:val="0"/>
        <w:rPr>
          <w:rFonts w:ascii="Arial" w:hAnsi="Arial" w:cs="Arial"/>
          <w:sz w:val="22"/>
          <w:szCs w:val="22"/>
          <w:lang w:val="cs-CZ"/>
        </w:rPr>
      </w:pPr>
      <w:r w:rsidRPr="00B14FF3">
        <w:rPr>
          <w:rFonts w:ascii="Arial" w:hAnsi="Arial" w:cs="Arial"/>
          <w:b/>
          <w:sz w:val="22"/>
          <w:szCs w:val="22"/>
          <w:lang w:val="cs-CZ"/>
        </w:rPr>
        <w:t>Bankovní spojení:</w:t>
      </w:r>
      <w:r w:rsidRPr="00B14FF3">
        <w:rPr>
          <w:rFonts w:ascii="Arial" w:hAnsi="Arial" w:cs="Arial"/>
          <w:b/>
          <w:sz w:val="22"/>
          <w:szCs w:val="22"/>
          <w:lang w:val="cs-CZ"/>
        </w:rPr>
        <w:tab/>
      </w:r>
      <w:r w:rsidRPr="00B14FF3">
        <w:rPr>
          <w:rFonts w:ascii="Arial" w:hAnsi="Arial" w:cs="Arial"/>
          <w:sz w:val="22"/>
          <w:szCs w:val="22"/>
          <w:lang w:val="cs-CZ"/>
        </w:rPr>
        <w:t>K.B. Havlíčkův Brod</w:t>
      </w:r>
    </w:p>
    <w:p w14:paraId="38DA883B" w14:textId="0EEED597" w:rsidR="00A27BC4" w:rsidRPr="00B14FF3" w:rsidRDefault="00A27BC4" w:rsidP="00A27BC4">
      <w:pPr>
        <w:autoSpaceDE w:val="0"/>
        <w:rPr>
          <w:rFonts w:ascii="Arial" w:hAnsi="Arial" w:cs="Arial"/>
          <w:sz w:val="22"/>
          <w:szCs w:val="22"/>
          <w:lang w:val="cs-CZ"/>
        </w:rPr>
      </w:pPr>
      <w:r w:rsidRPr="00B14FF3">
        <w:rPr>
          <w:rFonts w:ascii="Arial" w:hAnsi="Arial" w:cs="Arial"/>
          <w:b/>
          <w:sz w:val="22"/>
          <w:szCs w:val="22"/>
          <w:lang w:val="cs-CZ"/>
        </w:rPr>
        <w:t>č. účtu:</w:t>
      </w:r>
      <w:r w:rsidRPr="00B14FF3">
        <w:rPr>
          <w:rFonts w:ascii="Arial" w:hAnsi="Arial" w:cs="Arial"/>
          <w:b/>
          <w:sz w:val="22"/>
          <w:szCs w:val="22"/>
          <w:lang w:val="cs-CZ"/>
        </w:rPr>
        <w:tab/>
      </w:r>
    </w:p>
    <w:p w14:paraId="32A901E5" w14:textId="77777777" w:rsidR="00A27BC4" w:rsidRPr="00B14FF3" w:rsidRDefault="00A27BC4" w:rsidP="00A27BC4">
      <w:pPr>
        <w:rPr>
          <w:rFonts w:ascii="Arial" w:hAnsi="Arial" w:cs="Arial"/>
          <w:sz w:val="22"/>
          <w:szCs w:val="22"/>
          <w:lang w:val="cs-CZ"/>
        </w:rPr>
      </w:pPr>
    </w:p>
    <w:p w14:paraId="18BA8C74" w14:textId="77777777" w:rsidR="00A27BC4" w:rsidRPr="00B14FF3" w:rsidRDefault="00A27BC4" w:rsidP="00A27BC4">
      <w:pPr>
        <w:widowControl w:val="0"/>
        <w:tabs>
          <w:tab w:val="left" w:pos="432"/>
        </w:tabs>
        <w:autoSpaceDE w:val="0"/>
        <w:jc w:val="both"/>
        <w:rPr>
          <w:rFonts w:ascii="Arial" w:hAnsi="Arial" w:cs="Arial"/>
          <w:sz w:val="22"/>
          <w:szCs w:val="22"/>
          <w:lang w:val="cs-CZ"/>
        </w:rPr>
      </w:pPr>
      <w:r w:rsidRPr="00B14FF3">
        <w:rPr>
          <w:rFonts w:ascii="Arial" w:hAnsi="Arial" w:cs="Arial"/>
          <w:sz w:val="22"/>
          <w:szCs w:val="22"/>
          <w:lang w:val="cs-CZ"/>
        </w:rPr>
        <w:t>Společnost je zapsána v obchodním rejstříku vedeném Krajským soudem v Hradci Králové v oddílu C, vložce 1522.</w:t>
      </w:r>
    </w:p>
    <w:p w14:paraId="47AB04F3" w14:textId="77777777" w:rsidR="00A27BC4" w:rsidRPr="00B14FF3" w:rsidRDefault="00A27BC4" w:rsidP="00A27BC4">
      <w:pPr>
        <w:widowControl w:val="0"/>
        <w:tabs>
          <w:tab w:val="left" w:pos="432"/>
        </w:tabs>
        <w:autoSpaceDE w:val="0"/>
        <w:jc w:val="both"/>
        <w:rPr>
          <w:rFonts w:ascii="Arial" w:hAnsi="Arial" w:cs="Arial"/>
          <w:sz w:val="22"/>
          <w:szCs w:val="22"/>
          <w:lang w:val="cs-CZ"/>
        </w:rPr>
      </w:pPr>
    </w:p>
    <w:p w14:paraId="06E9AAB5" w14:textId="77777777" w:rsidR="00A27BC4" w:rsidRDefault="00A27BC4" w:rsidP="00A27BC4">
      <w:pPr>
        <w:rPr>
          <w:rFonts w:ascii="Arial" w:hAnsi="Arial" w:cs="Arial"/>
          <w:i/>
          <w:sz w:val="22"/>
          <w:szCs w:val="22"/>
          <w:lang w:val="cs-CZ"/>
        </w:rPr>
      </w:pPr>
      <w:r w:rsidRPr="00B14FF3">
        <w:rPr>
          <w:rFonts w:ascii="Arial" w:hAnsi="Arial" w:cs="Arial"/>
          <w:i/>
          <w:sz w:val="22"/>
          <w:szCs w:val="22"/>
          <w:lang w:val="cs-CZ"/>
        </w:rPr>
        <w:t>Dále jen zhotovitel</w:t>
      </w:r>
    </w:p>
    <w:p w14:paraId="4D469FB8" w14:textId="77777777" w:rsidR="00A27BC4" w:rsidRDefault="00A27BC4" w:rsidP="00A27BC4">
      <w:pPr>
        <w:rPr>
          <w:rFonts w:ascii="Arial" w:hAnsi="Arial" w:cs="Arial"/>
          <w:i/>
          <w:sz w:val="22"/>
          <w:szCs w:val="22"/>
          <w:lang w:val="cs-CZ"/>
        </w:rPr>
      </w:pPr>
    </w:p>
    <w:p w14:paraId="296A3800" w14:textId="77777777" w:rsidR="00A27BC4" w:rsidRPr="00A27BC4" w:rsidRDefault="00A27BC4" w:rsidP="00A27BC4">
      <w:pPr>
        <w:pStyle w:val="Odstavecseseznamem"/>
        <w:numPr>
          <w:ilvl w:val="0"/>
          <w:numId w:val="1"/>
        </w:numPr>
        <w:rPr>
          <w:rFonts w:ascii="Arial" w:hAnsi="Arial" w:cs="Arial"/>
          <w:b/>
          <w:sz w:val="22"/>
          <w:szCs w:val="22"/>
          <w:u w:val="single"/>
          <w:lang w:val="cs-CZ"/>
        </w:rPr>
      </w:pPr>
      <w:r w:rsidRPr="00A27BC4">
        <w:rPr>
          <w:rFonts w:ascii="Arial" w:hAnsi="Arial" w:cs="Arial"/>
          <w:b/>
          <w:sz w:val="22"/>
          <w:szCs w:val="22"/>
          <w:u w:val="single"/>
          <w:lang w:val="cs-CZ"/>
        </w:rPr>
        <w:t xml:space="preserve">Předmět </w:t>
      </w:r>
      <w:proofErr w:type="gramStart"/>
      <w:r w:rsidRPr="00A27BC4">
        <w:rPr>
          <w:rFonts w:ascii="Arial" w:hAnsi="Arial" w:cs="Arial"/>
          <w:b/>
          <w:sz w:val="22"/>
          <w:szCs w:val="22"/>
          <w:u w:val="single"/>
          <w:lang w:val="cs-CZ"/>
        </w:rPr>
        <w:t>smlouvy :</w:t>
      </w:r>
      <w:proofErr w:type="gramEnd"/>
      <w:r w:rsidRPr="00A27BC4">
        <w:rPr>
          <w:rFonts w:ascii="Arial" w:hAnsi="Arial" w:cs="Arial"/>
          <w:b/>
          <w:sz w:val="22"/>
          <w:szCs w:val="22"/>
          <w:u w:val="single"/>
          <w:lang w:val="cs-CZ"/>
        </w:rPr>
        <w:t xml:space="preserve"> </w:t>
      </w:r>
    </w:p>
    <w:p w14:paraId="6AF32FE3" w14:textId="77777777" w:rsidR="00A27BC4" w:rsidRPr="00A27BC4" w:rsidRDefault="00A27BC4" w:rsidP="00A27BC4">
      <w:pPr>
        <w:rPr>
          <w:rFonts w:ascii="Arial" w:hAnsi="Arial" w:cs="Arial"/>
          <w:b/>
          <w:sz w:val="22"/>
          <w:szCs w:val="22"/>
          <w:u w:val="single"/>
          <w:lang w:val="cs-CZ"/>
        </w:rPr>
      </w:pPr>
    </w:p>
    <w:p w14:paraId="0E811A25" w14:textId="77777777" w:rsidR="00A27BC4" w:rsidRDefault="00A27BC4" w:rsidP="00A27BC4">
      <w:pPr>
        <w:rPr>
          <w:rFonts w:ascii="Arial" w:hAnsi="Arial" w:cs="Arial"/>
          <w:sz w:val="22"/>
          <w:szCs w:val="22"/>
          <w:lang w:val="cs-CZ"/>
        </w:rPr>
      </w:pPr>
      <w:r w:rsidRPr="00A27BC4">
        <w:rPr>
          <w:rFonts w:ascii="Arial" w:hAnsi="Arial" w:cs="Arial"/>
          <w:sz w:val="22"/>
          <w:szCs w:val="22"/>
          <w:lang w:val="cs-CZ"/>
        </w:rPr>
        <w:t xml:space="preserve">Objednatel je osobou dle zák. 166/1999 </w:t>
      </w:r>
      <w:proofErr w:type="spellStart"/>
      <w:proofErr w:type="gramStart"/>
      <w:r w:rsidRPr="00A27BC4">
        <w:rPr>
          <w:rFonts w:ascii="Arial" w:hAnsi="Arial" w:cs="Arial"/>
          <w:sz w:val="22"/>
          <w:szCs w:val="22"/>
          <w:lang w:val="cs-CZ"/>
        </w:rPr>
        <w:t>Sb.v</w:t>
      </w:r>
      <w:proofErr w:type="spellEnd"/>
      <w:proofErr w:type="gramEnd"/>
      <w:r w:rsidRPr="00A27BC4">
        <w:rPr>
          <w:rFonts w:ascii="Arial" w:hAnsi="Arial" w:cs="Arial"/>
          <w:sz w:val="22"/>
          <w:szCs w:val="22"/>
          <w:lang w:val="cs-CZ"/>
        </w:rPr>
        <w:t xml:space="preserve"> platném znění zacházející se živočišnými produkty, která je povinna zajistit neškodné odstranění vedlejších živočišných produktů (dále jen VŽP ), které vzniknou v souvislosti s jeho činností a provést jejich zatříděni podle Nařízení 1069/2009 (ES).</w:t>
      </w:r>
    </w:p>
    <w:p w14:paraId="09D4A887" w14:textId="77777777" w:rsidR="006C7525" w:rsidRPr="00A27BC4" w:rsidRDefault="006C7525" w:rsidP="00A27BC4">
      <w:pPr>
        <w:rPr>
          <w:rFonts w:ascii="Arial" w:hAnsi="Arial" w:cs="Arial"/>
          <w:sz w:val="22"/>
          <w:szCs w:val="22"/>
          <w:lang w:val="cs-CZ"/>
        </w:rPr>
      </w:pPr>
    </w:p>
    <w:p w14:paraId="3E520787" w14:textId="77777777" w:rsidR="00A27BC4" w:rsidRDefault="00A27BC4" w:rsidP="00A27BC4">
      <w:pPr>
        <w:rPr>
          <w:rFonts w:ascii="Arial" w:hAnsi="Arial" w:cs="Arial"/>
          <w:sz w:val="22"/>
          <w:szCs w:val="22"/>
          <w:lang w:val="cs-CZ"/>
        </w:rPr>
      </w:pPr>
      <w:r w:rsidRPr="00A27BC4">
        <w:rPr>
          <w:rFonts w:ascii="Arial" w:hAnsi="Arial" w:cs="Arial"/>
          <w:sz w:val="22"/>
          <w:szCs w:val="22"/>
          <w:lang w:val="cs-CZ"/>
        </w:rPr>
        <w:t>Zhotovitel je v souladu se zákonem číslo 166/1999 Sb. v platném znění, o veterinární péči (dále jen veterinární zákon) asanačním podnikem, jehož předmětem činnosti je sběr, svoz, neškodné odstraňování i další zpracování veškerých VŽP.</w:t>
      </w:r>
    </w:p>
    <w:p w14:paraId="6BF7A0A1" w14:textId="77777777" w:rsidR="006C7525" w:rsidRPr="00A27BC4" w:rsidRDefault="006C7525" w:rsidP="00A27BC4">
      <w:pPr>
        <w:rPr>
          <w:rFonts w:ascii="Arial" w:hAnsi="Arial" w:cs="Arial"/>
          <w:sz w:val="22"/>
          <w:szCs w:val="22"/>
          <w:lang w:val="cs-CZ"/>
        </w:rPr>
      </w:pPr>
    </w:p>
    <w:p w14:paraId="15DA317C" w14:textId="77777777" w:rsidR="00A27BC4" w:rsidRDefault="00A27BC4" w:rsidP="00A27BC4">
      <w:pPr>
        <w:rPr>
          <w:rFonts w:ascii="Arial" w:hAnsi="Arial" w:cs="Arial"/>
          <w:sz w:val="22"/>
          <w:szCs w:val="22"/>
          <w:lang w:val="cs-CZ"/>
        </w:rPr>
      </w:pPr>
      <w:r w:rsidRPr="00A27BC4">
        <w:rPr>
          <w:rFonts w:ascii="Arial" w:hAnsi="Arial" w:cs="Arial"/>
          <w:sz w:val="22"/>
          <w:szCs w:val="22"/>
          <w:lang w:val="cs-CZ"/>
        </w:rPr>
        <w:t>Zhotovitel se podpisem této smlouvy zavazuje zabezpečit objednateli svoz VŽP (</w:t>
      </w:r>
      <w:proofErr w:type="spellStart"/>
      <w:r w:rsidRPr="00A27BC4">
        <w:rPr>
          <w:rFonts w:ascii="Arial" w:hAnsi="Arial" w:cs="Arial"/>
          <w:sz w:val="22"/>
          <w:szCs w:val="22"/>
          <w:lang w:val="cs-CZ"/>
        </w:rPr>
        <w:t>kadaverů</w:t>
      </w:r>
      <w:proofErr w:type="spellEnd"/>
      <w:r w:rsidRPr="00A27BC4">
        <w:rPr>
          <w:rFonts w:ascii="Arial" w:hAnsi="Arial" w:cs="Arial"/>
          <w:sz w:val="22"/>
          <w:szCs w:val="22"/>
          <w:lang w:val="cs-CZ"/>
        </w:rPr>
        <w:t>, uhynulých zvířat) a jejich neškodnou likvidaci z provozů objednatele a objednatel se zavazuje zaplatit zhotoviteli cenu dle čl.</w:t>
      </w:r>
      <w:r w:rsidR="00394C81">
        <w:rPr>
          <w:rFonts w:ascii="Arial" w:hAnsi="Arial" w:cs="Arial"/>
          <w:sz w:val="22"/>
          <w:szCs w:val="22"/>
          <w:lang w:val="cs-CZ"/>
        </w:rPr>
        <w:t>3</w:t>
      </w:r>
      <w:r w:rsidRPr="00A27BC4">
        <w:rPr>
          <w:rFonts w:ascii="Arial" w:hAnsi="Arial" w:cs="Arial"/>
          <w:sz w:val="22"/>
          <w:szCs w:val="22"/>
          <w:lang w:val="cs-CZ"/>
        </w:rPr>
        <w:t>. této smlouvy.</w:t>
      </w:r>
    </w:p>
    <w:p w14:paraId="6EA91239" w14:textId="77777777" w:rsidR="00A27BC4" w:rsidRDefault="00A27BC4" w:rsidP="00A27BC4">
      <w:pPr>
        <w:rPr>
          <w:rFonts w:ascii="Arial" w:hAnsi="Arial" w:cs="Arial"/>
          <w:sz w:val="22"/>
          <w:szCs w:val="22"/>
          <w:lang w:val="cs-CZ"/>
        </w:rPr>
      </w:pPr>
    </w:p>
    <w:p w14:paraId="672D0D0A" w14:textId="77777777" w:rsidR="00A27BC4" w:rsidRDefault="00A27BC4" w:rsidP="00A27BC4">
      <w:pPr>
        <w:rPr>
          <w:rFonts w:ascii="Arial" w:hAnsi="Arial" w:cs="Arial"/>
          <w:sz w:val="22"/>
          <w:szCs w:val="22"/>
          <w:lang w:val="cs-CZ"/>
        </w:rPr>
      </w:pPr>
    </w:p>
    <w:p w14:paraId="465A2E0C" w14:textId="77777777" w:rsidR="00A27BC4" w:rsidRPr="00A27BC4" w:rsidRDefault="00A27BC4" w:rsidP="00A27BC4">
      <w:pPr>
        <w:rPr>
          <w:rFonts w:ascii="Arial" w:hAnsi="Arial" w:cs="Arial"/>
          <w:sz w:val="22"/>
          <w:szCs w:val="22"/>
          <w:lang w:val="cs-CZ"/>
        </w:rPr>
      </w:pPr>
    </w:p>
    <w:p w14:paraId="0CA54E0A" w14:textId="77777777" w:rsidR="00A27BC4" w:rsidRPr="00A27BC4" w:rsidRDefault="00A27BC4" w:rsidP="00A27BC4">
      <w:pPr>
        <w:pStyle w:val="Odstavecseseznamem"/>
        <w:numPr>
          <w:ilvl w:val="0"/>
          <w:numId w:val="1"/>
        </w:numPr>
        <w:rPr>
          <w:rFonts w:ascii="Arial" w:hAnsi="Arial" w:cs="Arial"/>
          <w:b/>
          <w:sz w:val="22"/>
          <w:szCs w:val="22"/>
          <w:u w:val="single"/>
          <w:lang w:val="cs-CZ"/>
        </w:rPr>
      </w:pPr>
      <w:r w:rsidRPr="00A27BC4">
        <w:rPr>
          <w:rFonts w:ascii="Arial" w:hAnsi="Arial" w:cs="Arial"/>
          <w:b/>
          <w:sz w:val="22"/>
          <w:szCs w:val="22"/>
          <w:u w:val="single"/>
          <w:lang w:val="cs-CZ"/>
        </w:rPr>
        <w:t xml:space="preserve">Doba </w:t>
      </w:r>
      <w:proofErr w:type="gramStart"/>
      <w:r w:rsidRPr="00A27BC4">
        <w:rPr>
          <w:rFonts w:ascii="Arial" w:hAnsi="Arial" w:cs="Arial"/>
          <w:b/>
          <w:sz w:val="22"/>
          <w:szCs w:val="22"/>
          <w:u w:val="single"/>
          <w:lang w:val="cs-CZ"/>
        </w:rPr>
        <w:t>plnění :</w:t>
      </w:r>
      <w:proofErr w:type="gramEnd"/>
      <w:r w:rsidRPr="00A27BC4">
        <w:rPr>
          <w:rFonts w:ascii="Arial" w:hAnsi="Arial" w:cs="Arial"/>
          <w:b/>
          <w:sz w:val="22"/>
          <w:szCs w:val="22"/>
          <w:u w:val="single"/>
          <w:lang w:val="cs-CZ"/>
        </w:rPr>
        <w:t xml:space="preserve"> </w:t>
      </w:r>
    </w:p>
    <w:p w14:paraId="3CAF9AA4" w14:textId="77777777" w:rsidR="00A27BC4" w:rsidRPr="00A27BC4" w:rsidRDefault="00A27BC4" w:rsidP="00A27BC4">
      <w:pPr>
        <w:ind w:firstLine="708"/>
        <w:rPr>
          <w:rFonts w:ascii="Arial" w:hAnsi="Arial" w:cs="Arial"/>
          <w:b/>
          <w:sz w:val="22"/>
          <w:szCs w:val="22"/>
          <w:u w:val="single"/>
          <w:lang w:val="cs-CZ"/>
        </w:rPr>
      </w:pPr>
    </w:p>
    <w:p w14:paraId="37CC6A95" w14:textId="66ABFB7F" w:rsidR="00A27BC4" w:rsidRPr="00A27BC4" w:rsidRDefault="00A27BC4" w:rsidP="00A27BC4">
      <w:pPr>
        <w:rPr>
          <w:rFonts w:ascii="Arial" w:hAnsi="Arial" w:cs="Arial"/>
          <w:sz w:val="22"/>
          <w:szCs w:val="22"/>
          <w:lang w:val="cs-CZ"/>
        </w:rPr>
      </w:pPr>
      <w:r w:rsidRPr="00A27BC4">
        <w:rPr>
          <w:rFonts w:ascii="Arial" w:hAnsi="Arial" w:cs="Arial"/>
          <w:sz w:val="22"/>
          <w:szCs w:val="22"/>
          <w:lang w:val="cs-CZ"/>
        </w:rPr>
        <w:t>Smlouva nabývá účinnosti od</w:t>
      </w:r>
      <w:r w:rsidR="00F12C72">
        <w:rPr>
          <w:rFonts w:ascii="Arial" w:hAnsi="Arial" w:cs="Arial"/>
          <w:sz w:val="22"/>
          <w:szCs w:val="22"/>
          <w:lang w:val="cs-CZ"/>
        </w:rPr>
        <w:t xml:space="preserve"> 9.9.2024</w:t>
      </w:r>
      <w:r w:rsidR="00D60079" w:rsidRPr="00D60079">
        <w:rPr>
          <w:rFonts w:ascii="Arial" w:hAnsi="Arial" w:cs="Arial"/>
          <w:bCs/>
          <w:sz w:val="22"/>
          <w:szCs w:val="22"/>
          <w:lang w:val="cs-CZ"/>
        </w:rPr>
        <w:t>.</w:t>
      </w:r>
      <w:r>
        <w:rPr>
          <w:rFonts w:ascii="Arial" w:hAnsi="Arial" w:cs="Arial"/>
          <w:sz w:val="22"/>
          <w:szCs w:val="22"/>
          <w:lang w:val="cs-CZ"/>
        </w:rPr>
        <w:t xml:space="preserve"> </w:t>
      </w:r>
      <w:r w:rsidRPr="00A27BC4">
        <w:rPr>
          <w:rFonts w:ascii="Arial" w:hAnsi="Arial" w:cs="Arial"/>
          <w:sz w:val="22"/>
          <w:szCs w:val="22"/>
          <w:lang w:val="cs-CZ"/>
        </w:rPr>
        <w:t>a je uzavírána na dobu neurčitou. Případné změny mohou být</w:t>
      </w:r>
      <w:r>
        <w:rPr>
          <w:rFonts w:ascii="Arial" w:hAnsi="Arial" w:cs="Arial"/>
          <w:sz w:val="22"/>
          <w:szCs w:val="22"/>
          <w:lang w:val="cs-CZ"/>
        </w:rPr>
        <w:t xml:space="preserve"> </w:t>
      </w:r>
      <w:r w:rsidRPr="00A27BC4">
        <w:rPr>
          <w:rFonts w:ascii="Arial" w:hAnsi="Arial" w:cs="Arial"/>
          <w:sz w:val="22"/>
          <w:szCs w:val="22"/>
          <w:lang w:val="cs-CZ"/>
        </w:rPr>
        <w:t>provedeny po vzájemné dohodě obou smluvních stran, nedojde-li k dohodě, končí platnost po měsíční výpovědní lhůtě. Výpovědní lhůta počne běžet prvním dnem následujícího měsíce, ve kterém byla výpověď doručena druhé smluvní straně.</w:t>
      </w:r>
    </w:p>
    <w:p w14:paraId="3821AA46" w14:textId="77777777" w:rsidR="00A27BC4" w:rsidRPr="00A27BC4" w:rsidRDefault="00A27BC4" w:rsidP="00A27BC4">
      <w:pPr>
        <w:rPr>
          <w:rFonts w:ascii="Arial" w:hAnsi="Arial" w:cs="Arial"/>
          <w:sz w:val="22"/>
          <w:szCs w:val="22"/>
          <w:lang w:val="cs-CZ"/>
        </w:rPr>
      </w:pPr>
    </w:p>
    <w:p w14:paraId="7E8E1897" w14:textId="77777777" w:rsidR="00A27BC4" w:rsidRPr="00A27BC4" w:rsidRDefault="00A27BC4" w:rsidP="00A27BC4">
      <w:pPr>
        <w:rPr>
          <w:rFonts w:ascii="Arial" w:hAnsi="Arial" w:cs="Arial"/>
          <w:sz w:val="22"/>
          <w:szCs w:val="22"/>
          <w:lang w:val="cs-CZ"/>
        </w:rPr>
      </w:pPr>
    </w:p>
    <w:p w14:paraId="2C525EE7" w14:textId="77777777" w:rsidR="00A27BC4" w:rsidRPr="00A27BC4" w:rsidRDefault="00A27BC4" w:rsidP="00A27BC4">
      <w:pPr>
        <w:rPr>
          <w:rFonts w:ascii="Arial" w:hAnsi="Arial" w:cs="Arial"/>
          <w:sz w:val="22"/>
          <w:szCs w:val="22"/>
          <w:lang w:val="cs-CZ"/>
        </w:rPr>
      </w:pPr>
    </w:p>
    <w:p w14:paraId="6F0F9C1B" w14:textId="77777777" w:rsidR="00A27BC4" w:rsidRPr="00A27BC4" w:rsidRDefault="00A27BC4" w:rsidP="00A27BC4">
      <w:pPr>
        <w:pStyle w:val="Odstavecseseznamem"/>
        <w:numPr>
          <w:ilvl w:val="0"/>
          <w:numId w:val="1"/>
        </w:numPr>
        <w:rPr>
          <w:rFonts w:ascii="Arial" w:hAnsi="Arial" w:cs="Arial"/>
          <w:sz w:val="22"/>
          <w:szCs w:val="22"/>
          <w:lang w:val="cs-CZ"/>
        </w:rPr>
      </w:pPr>
      <w:r w:rsidRPr="00A27BC4">
        <w:rPr>
          <w:rFonts w:ascii="Arial" w:hAnsi="Arial" w:cs="Arial"/>
          <w:b/>
          <w:sz w:val="22"/>
          <w:szCs w:val="22"/>
          <w:u w:val="single"/>
          <w:lang w:val="cs-CZ"/>
        </w:rPr>
        <w:t xml:space="preserve">Cenové ujednání: </w:t>
      </w:r>
    </w:p>
    <w:p w14:paraId="44E4AFFE" w14:textId="77777777" w:rsidR="00A27BC4" w:rsidRPr="00A27BC4" w:rsidRDefault="00A27BC4" w:rsidP="00A27BC4">
      <w:pPr>
        <w:rPr>
          <w:rFonts w:ascii="Arial" w:hAnsi="Arial" w:cs="Arial"/>
          <w:sz w:val="22"/>
          <w:szCs w:val="22"/>
          <w:lang w:val="cs-CZ"/>
        </w:rPr>
      </w:pPr>
    </w:p>
    <w:p w14:paraId="14408A9A" w14:textId="77777777" w:rsidR="00A27BC4" w:rsidRDefault="00A27BC4" w:rsidP="00A27BC4">
      <w:pPr>
        <w:rPr>
          <w:rFonts w:ascii="Arial" w:hAnsi="Arial" w:cs="Arial"/>
          <w:sz w:val="22"/>
          <w:szCs w:val="22"/>
          <w:lang w:val="cs-CZ"/>
        </w:rPr>
      </w:pPr>
      <w:r w:rsidRPr="00A27BC4">
        <w:rPr>
          <w:rFonts w:ascii="Arial" w:hAnsi="Arial" w:cs="Arial"/>
          <w:sz w:val="22"/>
          <w:szCs w:val="22"/>
          <w:lang w:val="cs-CZ"/>
        </w:rPr>
        <w:t xml:space="preserve">Objednatel je povinen platit zhotoviteli za svoz a neškodné odstraňování a další zpracování VŽP dle této smlouvy, v souladu s platnou právní úpravou cenu dle aktuálního ceníku asanačních prací který, je k nahlédnutí v sídle zhotovitele a u každého </w:t>
      </w:r>
      <w:proofErr w:type="spellStart"/>
      <w:r w:rsidRPr="00A27BC4">
        <w:rPr>
          <w:rFonts w:ascii="Arial" w:hAnsi="Arial" w:cs="Arial"/>
          <w:sz w:val="22"/>
          <w:szCs w:val="22"/>
          <w:lang w:val="cs-CZ"/>
        </w:rPr>
        <w:t>asanátora</w:t>
      </w:r>
      <w:proofErr w:type="spellEnd"/>
      <w:r w:rsidRPr="00A27BC4">
        <w:rPr>
          <w:rFonts w:ascii="Arial" w:hAnsi="Arial" w:cs="Arial"/>
          <w:sz w:val="22"/>
          <w:szCs w:val="22"/>
          <w:lang w:val="cs-CZ"/>
        </w:rPr>
        <w:t>. Zhotovitel je oprávněn ceník jednostranně změnit.</w:t>
      </w:r>
    </w:p>
    <w:p w14:paraId="0B11FBEF" w14:textId="77777777" w:rsidR="006C7525" w:rsidRPr="00A27BC4" w:rsidRDefault="006C7525" w:rsidP="00A27BC4">
      <w:pPr>
        <w:rPr>
          <w:rFonts w:ascii="Arial" w:hAnsi="Arial" w:cs="Arial"/>
          <w:sz w:val="22"/>
          <w:szCs w:val="22"/>
          <w:lang w:val="cs-CZ"/>
        </w:rPr>
      </w:pPr>
    </w:p>
    <w:p w14:paraId="4BFAA5F6" w14:textId="77777777" w:rsidR="00A27BC4" w:rsidRDefault="00A27BC4" w:rsidP="00A27BC4">
      <w:pPr>
        <w:rPr>
          <w:rFonts w:ascii="Arial" w:hAnsi="Arial" w:cs="Arial"/>
          <w:sz w:val="22"/>
          <w:szCs w:val="22"/>
          <w:lang w:val="cs-CZ"/>
        </w:rPr>
      </w:pPr>
      <w:r w:rsidRPr="00A27BC4">
        <w:rPr>
          <w:rFonts w:ascii="Arial" w:hAnsi="Arial" w:cs="Arial"/>
          <w:sz w:val="22"/>
          <w:szCs w:val="22"/>
          <w:lang w:val="cs-CZ"/>
        </w:rPr>
        <w:t>Cena bude účtována bez ohledu na dopravní vzdálenost a vytížení vozidla zhotovitele.</w:t>
      </w:r>
    </w:p>
    <w:p w14:paraId="69BDB9AA" w14:textId="77777777" w:rsidR="006C7525" w:rsidRPr="00A27BC4" w:rsidRDefault="006C7525" w:rsidP="00A27BC4">
      <w:pPr>
        <w:rPr>
          <w:rFonts w:ascii="Arial" w:hAnsi="Arial" w:cs="Arial"/>
          <w:sz w:val="22"/>
          <w:szCs w:val="22"/>
          <w:lang w:val="cs-CZ"/>
        </w:rPr>
      </w:pPr>
    </w:p>
    <w:p w14:paraId="2E888CCB" w14:textId="77777777" w:rsidR="00A27BC4" w:rsidRPr="00A27BC4" w:rsidRDefault="00A27BC4" w:rsidP="00A27BC4">
      <w:pPr>
        <w:rPr>
          <w:rFonts w:ascii="Arial" w:hAnsi="Arial" w:cs="Arial"/>
          <w:sz w:val="22"/>
          <w:szCs w:val="22"/>
          <w:lang w:val="cs-CZ"/>
        </w:rPr>
      </w:pPr>
      <w:r w:rsidRPr="00A27BC4">
        <w:rPr>
          <w:rFonts w:ascii="Arial" w:hAnsi="Arial" w:cs="Arial"/>
          <w:sz w:val="22"/>
          <w:szCs w:val="22"/>
          <w:lang w:val="cs-CZ"/>
        </w:rPr>
        <w:t>Úhrada provedených asanačních činností bude prováděna v hotovosti při převzetí VŽP na základě daňového dokladu vystaveného pracovníkem zhotovitele. V případě dohody, velkého a pravidelného výskytu VŽP u objednatele bude úhrada prováděna na základě fakturace. Tato fakturace bude prováděna dekádně, tj. 3x měsíčně sběrnou fakturou (daňovým dokladem) jako opakované zdanitelné p</w:t>
      </w:r>
      <w:r>
        <w:rPr>
          <w:rFonts w:ascii="Arial" w:hAnsi="Arial" w:cs="Arial"/>
          <w:sz w:val="22"/>
          <w:szCs w:val="22"/>
          <w:lang w:val="cs-CZ"/>
        </w:rPr>
        <w:t>l</w:t>
      </w:r>
      <w:r w:rsidRPr="00A27BC4">
        <w:rPr>
          <w:rFonts w:ascii="Arial" w:hAnsi="Arial" w:cs="Arial"/>
          <w:sz w:val="22"/>
          <w:szCs w:val="22"/>
          <w:lang w:val="cs-CZ"/>
        </w:rPr>
        <w:t xml:space="preserve">nění, vždy k desátému, dvacátému a poslednímu dni měsíce, které budou dnem uskutečnění opakovaného zdanitelného plnění, nebo 1 x měsíčně sběrnou fakturou. Podkladem pro fakturaci je doklad ve smyslu </w:t>
      </w:r>
      <w:proofErr w:type="spellStart"/>
      <w:r w:rsidRPr="00A27BC4">
        <w:rPr>
          <w:rFonts w:ascii="Arial" w:hAnsi="Arial" w:cs="Arial"/>
          <w:sz w:val="22"/>
          <w:szCs w:val="22"/>
          <w:lang w:val="cs-CZ"/>
        </w:rPr>
        <w:t>čl</w:t>
      </w:r>
      <w:proofErr w:type="spellEnd"/>
      <w:r w:rsidRPr="00A27BC4">
        <w:rPr>
          <w:rFonts w:ascii="Arial" w:hAnsi="Arial" w:cs="Arial"/>
          <w:sz w:val="22"/>
          <w:szCs w:val="22"/>
          <w:lang w:val="cs-CZ"/>
        </w:rPr>
        <w:t xml:space="preserve">, </w:t>
      </w:r>
      <w:r>
        <w:rPr>
          <w:rFonts w:ascii="Arial" w:hAnsi="Arial" w:cs="Arial"/>
          <w:sz w:val="22"/>
          <w:szCs w:val="22"/>
          <w:lang w:val="cs-CZ"/>
        </w:rPr>
        <w:t>4.</w:t>
      </w:r>
      <w:r w:rsidRPr="00A27BC4">
        <w:rPr>
          <w:rFonts w:ascii="Arial" w:hAnsi="Arial" w:cs="Arial"/>
          <w:sz w:val="22"/>
          <w:szCs w:val="22"/>
          <w:lang w:val="cs-CZ"/>
        </w:rPr>
        <w:t xml:space="preserve"> této smlouvy. Doba splatnosti faktury bude 14 dní ode dne jejího vystavení zhotovitelem. Jestliže dojde k delšímu prodlení se zaplacením faktury než 7 dní, budou další asanační práce prováděny na základě hotovostní úhrady při převzetí VŽP. V tomto případě je svazový pracovník (</w:t>
      </w:r>
      <w:proofErr w:type="spellStart"/>
      <w:r w:rsidRPr="00A27BC4">
        <w:rPr>
          <w:rFonts w:ascii="Arial" w:hAnsi="Arial" w:cs="Arial"/>
          <w:sz w:val="22"/>
          <w:szCs w:val="22"/>
          <w:lang w:val="cs-CZ"/>
        </w:rPr>
        <w:t>asanátor</w:t>
      </w:r>
      <w:proofErr w:type="spellEnd"/>
      <w:r w:rsidRPr="00A27BC4">
        <w:rPr>
          <w:rFonts w:ascii="Arial" w:hAnsi="Arial" w:cs="Arial"/>
          <w:sz w:val="22"/>
          <w:szCs w:val="22"/>
          <w:lang w:val="cs-CZ"/>
        </w:rPr>
        <w:t>) zhotovitele povinen vystavit objednateli „Potvrzení o převzetí", které je daňovým dokladem.</w:t>
      </w:r>
    </w:p>
    <w:p w14:paraId="478E2003" w14:textId="77777777" w:rsidR="00A27BC4" w:rsidRPr="00A27BC4" w:rsidRDefault="00A27BC4" w:rsidP="00A27BC4">
      <w:pPr>
        <w:rPr>
          <w:rFonts w:ascii="Arial" w:hAnsi="Arial" w:cs="Arial"/>
          <w:sz w:val="22"/>
          <w:szCs w:val="22"/>
          <w:lang w:val="cs-CZ"/>
        </w:rPr>
      </w:pPr>
    </w:p>
    <w:p w14:paraId="326EEBE2" w14:textId="77777777" w:rsidR="00A27BC4" w:rsidRPr="00A27BC4" w:rsidRDefault="00A27BC4" w:rsidP="00A27BC4">
      <w:pPr>
        <w:rPr>
          <w:rFonts w:ascii="Arial" w:hAnsi="Arial" w:cs="Arial"/>
          <w:sz w:val="22"/>
          <w:szCs w:val="22"/>
          <w:lang w:val="cs-CZ"/>
        </w:rPr>
      </w:pPr>
      <w:r w:rsidRPr="00A27BC4">
        <w:rPr>
          <w:rFonts w:ascii="Arial" w:hAnsi="Arial" w:cs="Arial"/>
          <w:sz w:val="22"/>
          <w:szCs w:val="22"/>
          <w:lang w:val="cs-CZ"/>
        </w:rPr>
        <w:t>Pokud nebude celkový součet všech úhrad v měsíci dosahovat 50,-Kč, bude fakturován poplatek 50,-Kč + DPH. Tato částka nebude účtována v případě, že nebyl pro objednatele prováděn žádný asanační úkon.</w:t>
      </w:r>
    </w:p>
    <w:p w14:paraId="645BF9F1" w14:textId="77777777" w:rsidR="00A27BC4" w:rsidRPr="00A27BC4" w:rsidRDefault="00A27BC4" w:rsidP="00A27BC4">
      <w:pPr>
        <w:rPr>
          <w:rFonts w:ascii="Arial" w:hAnsi="Arial" w:cs="Arial"/>
          <w:sz w:val="22"/>
          <w:szCs w:val="22"/>
          <w:lang w:val="cs-CZ"/>
        </w:rPr>
      </w:pPr>
    </w:p>
    <w:p w14:paraId="34BED587" w14:textId="77777777" w:rsidR="00E675D7" w:rsidRDefault="00E675D7" w:rsidP="00E675D7">
      <w:pPr>
        <w:jc w:val="both"/>
        <w:rPr>
          <w:rFonts w:ascii="Arial" w:hAnsi="Arial" w:cs="Arial"/>
          <w:sz w:val="22"/>
          <w:szCs w:val="22"/>
          <w:highlight w:val="yellow"/>
          <w:lang w:val="cs-CZ"/>
        </w:rPr>
      </w:pPr>
    </w:p>
    <w:p w14:paraId="06386CA7" w14:textId="171DC263" w:rsidR="006C7525" w:rsidRDefault="00E675D7" w:rsidP="00E675D7">
      <w:pPr>
        <w:jc w:val="both"/>
        <w:rPr>
          <w:rFonts w:ascii="Arial" w:hAnsi="Arial" w:cs="Arial"/>
          <w:sz w:val="22"/>
          <w:szCs w:val="22"/>
          <w:lang w:val="cs-CZ"/>
        </w:rPr>
      </w:pPr>
      <w:r w:rsidRPr="00506A4E">
        <w:rPr>
          <w:rFonts w:ascii="Arial" w:hAnsi="Arial" w:cs="Arial"/>
          <w:sz w:val="22"/>
          <w:szCs w:val="22"/>
          <w:lang w:val="cs-CZ"/>
        </w:rPr>
        <w:t>Objednatel je povinen zajistit, aby svážen</w:t>
      </w:r>
      <w:r w:rsidR="00790E9C" w:rsidRPr="00506A4E">
        <w:rPr>
          <w:rFonts w:ascii="Arial" w:hAnsi="Arial" w:cs="Arial"/>
          <w:sz w:val="22"/>
          <w:szCs w:val="22"/>
          <w:lang w:val="cs-CZ"/>
        </w:rPr>
        <w:t>ý</w:t>
      </w:r>
      <w:r w:rsidRPr="00506A4E">
        <w:rPr>
          <w:rFonts w:ascii="Arial" w:hAnsi="Arial" w:cs="Arial"/>
          <w:sz w:val="22"/>
          <w:szCs w:val="22"/>
          <w:lang w:val="cs-CZ"/>
        </w:rPr>
        <w:t xml:space="preserve"> VŽP neobsahoval cizí </w:t>
      </w:r>
      <w:proofErr w:type="spellStart"/>
      <w:r w:rsidRPr="00506A4E">
        <w:rPr>
          <w:rFonts w:ascii="Arial" w:hAnsi="Arial" w:cs="Arial"/>
          <w:sz w:val="22"/>
          <w:szCs w:val="22"/>
          <w:lang w:val="cs-CZ"/>
        </w:rPr>
        <w:t>příměsy</w:t>
      </w:r>
      <w:proofErr w:type="spellEnd"/>
      <w:r w:rsidRPr="00506A4E">
        <w:rPr>
          <w:rFonts w:ascii="Arial" w:hAnsi="Arial" w:cs="Arial"/>
          <w:sz w:val="22"/>
          <w:szCs w:val="22"/>
          <w:lang w:val="cs-CZ"/>
        </w:rPr>
        <w:t xml:space="preserve">, které nejsou biologického charakteru tedy zejména kov, plasty, sklo, dřevo, kameny, beton. Pokud objednatel zhotoviteli předá VŽP s obsahem těchto nepovolených příměsí, zhotovitel tuto situaci zadokumentuje, oznámí to objednateli a objednatel se v tom případě zavazuje uhradit zhotoviteli smluvní </w:t>
      </w:r>
      <w:r w:rsidRPr="00506A4E">
        <w:rPr>
          <w:rFonts w:ascii="Arial" w:hAnsi="Arial" w:cs="Arial"/>
          <w:b/>
          <w:bCs/>
          <w:sz w:val="22"/>
          <w:szCs w:val="22"/>
          <w:lang w:val="cs-CZ"/>
        </w:rPr>
        <w:t xml:space="preserve">pokutu ve výši </w:t>
      </w:r>
      <w:proofErr w:type="gramStart"/>
      <w:r w:rsidRPr="00506A4E">
        <w:rPr>
          <w:rFonts w:ascii="Arial" w:hAnsi="Arial" w:cs="Arial"/>
          <w:b/>
          <w:bCs/>
          <w:sz w:val="22"/>
          <w:szCs w:val="22"/>
          <w:lang w:val="cs-CZ"/>
        </w:rPr>
        <w:t>10.000,-</w:t>
      </w:r>
      <w:proofErr w:type="gramEnd"/>
      <w:r w:rsidRPr="00506A4E">
        <w:rPr>
          <w:rFonts w:ascii="Arial" w:hAnsi="Arial" w:cs="Arial"/>
          <w:b/>
          <w:bCs/>
          <w:sz w:val="22"/>
          <w:szCs w:val="22"/>
          <w:lang w:val="cs-CZ"/>
        </w:rPr>
        <w:t xml:space="preserve"> Kč</w:t>
      </w:r>
      <w:r w:rsidRPr="00506A4E">
        <w:rPr>
          <w:rFonts w:ascii="Arial" w:hAnsi="Arial" w:cs="Arial"/>
          <w:sz w:val="22"/>
          <w:szCs w:val="22"/>
          <w:lang w:val="cs-CZ"/>
        </w:rPr>
        <w:t xml:space="preserve"> za každý jednotlivý případ. Zhotovitel není povinen takto znečištěné VŽP převzít až do odstranění vady. Zaplacením smluvní pokuty není dotčen nárok zhotovitele na náhradu škody. Pokud zhotovitel znečištěné VŽP převezme např. proto, že znečištění vyjde najevo později, je objednatel kromě uvedené smluvní </w:t>
      </w:r>
      <w:proofErr w:type="gramStart"/>
      <w:r w:rsidRPr="00506A4E">
        <w:rPr>
          <w:rFonts w:ascii="Arial" w:hAnsi="Arial" w:cs="Arial"/>
          <w:sz w:val="22"/>
          <w:szCs w:val="22"/>
          <w:lang w:val="cs-CZ"/>
        </w:rPr>
        <w:t>pokuty  povinen</w:t>
      </w:r>
      <w:proofErr w:type="gramEnd"/>
      <w:r w:rsidRPr="00506A4E">
        <w:rPr>
          <w:rFonts w:ascii="Arial" w:hAnsi="Arial" w:cs="Arial"/>
          <w:sz w:val="22"/>
          <w:szCs w:val="22"/>
          <w:lang w:val="cs-CZ"/>
        </w:rPr>
        <w:t xml:space="preserve"> uhradit i náklady zhotoviteli na veškeré náklady spojené s odstraněním těchto cizích příměsí a i případné další škody ( např opravu poškozené technologie ).  </w:t>
      </w:r>
    </w:p>
    <w:p w14:paraId="10A33FC8" w14:textId="77777777" w:rsidR="00E675D7" w:rsidRPr="006C7525" w:rsidRDefault="00E675D7" w:rsidP="00E675D7">
      <w:pPr>
        <w:jc w:val="both"/>
        <w:rPr>
          <w:rFonts w:ascii="Arial" w:hAnsi="Arial" w:cs="Arial"/>
          <w:b/>
          <w:sz w:val="22"/>
          <w:szCs w:val="22"/>
          <w:u w:val="single"/>
          <w:lang w:val="cs-CZ"/>
        </w:rPr>
      </w:pPr>
    </w:p>
    <w:p w14:paraId="3DAD0953" w14:textId="77777777" w:rsidR="006C7525" w:rsidRDefault="006C7525" w:rsidP="006C7525">
      <w:pPr>
        <w:rPr>
          <w:rFonts w:ascii="Arial" w:hAnsi="Arial" w:cs="Arial"/>
          <w:sz w:val="22"/>
          <w:szCs w:val="22"/>
          <w:lang w:val="cs-CZ"/>
        </w:rPr>
      </w:pPr>
      <w:r w:rsidRPr="006C7525">
        <w:rPr>
          <w:rFonts w:ascii="Arial" w:hAnsi="Arial" w:cs="Arial"/>
          <w:sz w:val="22"/>
          <w:szCs w:val="22"/>
          <w:lang w:val="cs-CZ"/>
        </w:rPr>
        <w:t>Objednatel a zhotovitel se mohou dohodnout</w:t>
      </w:r>
      <w:r w:rsidR="00AA09BF">
        <w:rPr>
          <w:rFonts w:ascii="Arial" w:hAnsi="Arial" w:cs="Arial"/>
          <w:sz w:val="22"/>
          <w:szCs w:val="22"/>
          <w:lang w:val="cs-CZ"/>
        </w:rPr>
        <w:t xml:space="preserve"> na pravidelném (turnusovém) svo</w:t>
      </w:r>
      <w:r w:rsidRPr="006C7525">
        <w:rPr>
          <w:rFonts w:ascii="Arial" w:hAnsi="Arial" w:cs="Arial"/>
          <w:sz w:val="22"/>
          <w:szCs w:val="22"/>
          <w:lang w:val="cs-CZ"/>
        </w:rPr>
        <w:t>zu VŽP. Objednatel se zavazuje v tomto případě oznámi</w:t>
      </w:r>
      <w:r>
        <w:rPr>
          <w:rFonts w:ascii="Arial" w:hAnsi="Arial" w:cs="Arial"/>
          <w:sz w:val="22"/>
          <w:szCs w:val="22"/>
          <w:lang w:val="cs-CZ"/>
        </w:rPr>
        <w:t>t zhotoviteli případný výskyt VŽ</w:t>
      </w:r>
      <w:r w:rsidRPr="006C7525">
        <w:rPr>
          <w:rFonts w:ascii="Arial" w:hAnsi="Arial" w:cs="Arial"/>
          <w:sz w:val="22"/>
          <w:szCs w:val="22"/>
          <w:lang w:val="cs-CZ"/>
        </w:rPr>
        <w:t>P ve dnech pracovního klidu v předstihu minimálně tří dnů, v opačném případě neodpovídá zhotovitel za případné vzniklé škody či ztráty u objednatele. Obdobně v předstihu tří pracovních dnů oznámí objednatel zho</w:t>
      </w:r>
      <w:r>
        <w:rPr>
          <w:rFonts w:ascii="Arial" w:hAnsi="Arial" w:cs="Arial"/>
          <w:sz w:val="22"/>
          <w:szCs w:val="22"/>
          <w:lang w:val="cs-CZ"/>
        </w:rPr>
        <w:t>toviteli případné nevytvoření VŽ</w:t>
      </w:r>
      <w:r w:rsidRPr="006C7525">
        <w:rPr>
          <w:rFonts w:ascii="Arial" w:hAnsi="Arial" w:cs="Arial"/>
          <w:sz w:val="22"/>
          <w:szCs w:val="22"/>
          <w:lang w:val="cs-CZ"/>
        </w:rPr>
        <w:t xml:space="preserve">P v den pravidelného svazu, v </w:t>
      </w:r>
      <w:r w:rsidRPr="006C7525">
        <w:rPr>
          <w:rFonts w:ascii="Arial" w:hAnsi="Arial" w:cs="Arial"/>
          <w:sz w:val="22"/>
          <w:szCs w:val="22"/>
          <w:lang w:val="cs-CZ"/>
        </w:rPr>
        <w:lastRenderedPageBreak/>
        <w:t>opačném případě hradí zhotoviteli smluvní pokutu ve výši 2 000,- Kč + DPH za každý případ porušení.</w:t>
      </w:r>
    </w:p>
    <w:p w14:paraId="324B9A02" w14:textId="77777777" w:rsidR="006C7525" w:rsidRDefault="006C7525" w:rsidP="006C7525">
      <w:pPr>
        <w:rPr>
          <w:rFonts w:ascii="Arial" w:hAnsi="Arial" w:cs="Arial"/>
          <w:sz w:val="22"/>
          <w:szCs w:val="22"/>
          <w:lang w:val="cs-CZ"/>
        </w:rPr>
      </w:pPr>
    </w:p>
    <w:p w14:paraId="196004F0" w14:textId="77777777" w:rsidR="006C7525" w:rsidRPr="006C7525" w:rsidRDefault="006C7525" w:rsidP="006C7525">
      <w:pPr>
        <w:rPr>
          <w:rFonts w:ascii="Arial" w:hAnsi="Arial" w:cs="Arial"/>
          <w:sz w:val="22"/>
          <w:szCs w:val="22"/>
          <w:lang w:val="cs-CZ"/>
        </w:rPr>
      </w:pPr>
    </w:p>
    <w:p w14:paraId="13AA263C" w14:textId="3FAAD938" w:rsidR="006C7525" w:rsidRDefault="006C7525" w:rsidP="006C7525">
      <w:pPr>
        <w:rPr>
          <w:rFonts w:ascii="Arial" w:hAnsi="Arial" w:cs="Arial"/>
          <w:sz w:val="22"/>
          <w:szCs w:val="22"/>
          <w:lang w:val="cs-CZ"/>
        </w:rPr>
      </w:pPr>
      <w:r w:rsidRPr="006C7525">
        <w:rPr>
          <w:rFonts w:ascii="Arial" w:hAnsi="Arial" w:cs="Arial"/>
          <w:sz w:val="22"/>
          <w:szCs w:val="22"/>
          <w:lang w:val="cs-CZ"/>
        </w:rPr>
        <w:t>Přejímku V</w:t>
      </w:r>
      <w:r>
        <w:rPr>
          <w:rFonts w:ascii="Arial" w:hAnsi="Arial" w:cs="Arial"/>
          <w:sz w:val="22"/>
          <w:szCs w:val="22"/>
          <w:lang w:val="cs-CZ"/>
        </w:rPr>
        <w:t>Ž</w:t>
      </w:r>
      <w:r w:rsidRPr="006C7525">
        <w:rPr>
          <w:rFonts w:ascii="Arial" w:hAnsi="Arial" w:cs="Arial"/>
          <w:sz w:val="22"/>
          <w:szCs w:val="22"/>
          <w:lang w:val="cs-CZ"/>
        </w:rPr>
        <w:t>P provádí svozový pracovník zhotovitele (</w:t>
      </w:r>
      <w:proofErr w:type="spellStart"/>
      <w:r w:rsidRPr="006C7525">
        <w:rPr>
          <w:rFonts w:ascii="Arial" w:hAnsi="Arial" w:cs="Arial"/>
          <w:sz w:val="22"/>
          <w:szCs w:val="22"/>
          <w:lang w:val="cs-CZ"/>
        </w:rPr>
        <w:t>asanátor</w:t>
      </w:r>
      <w:proofErr w:type="spellEnd"/>
      <w:r w:rsidRPr="006C7525">
        <w:rPr>
          <w:rFonts w:ascii="Arial" w:hAnsi="Arial" w:cs="Arial"/>
          <w:sz w:val="22"/>
          <w:szCs w:val="22"/>
          <w:lang w:val="cs-CZ"/>
        </w:rPr>
        <w:t>), který na „Potvrzení o převzetí" vyznačí u hotovostní úhrady cenu, druh V</w:t>
      </w:r>
      <w:r w:rsidR="00C553F9" w:rsidRPr="00C553F9">
        <w:rPr>
          <w:rFonts w:ascii="Arial" w:hAnsi="Arial" w:cs="Arial"/>
          <w:sz w:val="22"/>
          <w:szCs w:val="22"/>
          <w:lang w:val="cs-CZ"/>
        </w:rPr>
        <w:t>Ž</w:t>
      </w:r>
      <w:r w:rsidRPr="006C7525">
        <w:rPr>
          <w:rFonts w:ascii="Arial" w:hAnsi="Arial" w:cs="Arial"/>
          <w:sz w:val="22"/>
          <w:szCs w:val="22"/>
          <w:lang w:val="cs-CZ"/>
        </w:rPr>
        <w:t>P, množství (počet kusů), hmotnost V</w:t>
      </w:r>
      <w:r w:rsidR="00C553F9" w:rsidRPr="00C553F9">
        <w:rPr>
          <w:rFonts w:ascii="Arial" w:hAnsi="Arial" w:cs="Arial"/>
          <w:sz w:val="22"/>
          <w:szCs w:val="22"/>
          <w:lang w:val="cs-CZ"/>
        </w:rPr>
        <w:t>Ž</w:t>
      </w:r>
      <w:r w:rsidRPr="006C7525">
        <w:rPr>
          <w:rFonts w:ascii="Arial" w:hAnsi="Arial" w:cs="Arial"/>
          <w:sz w:val="22"/>
          <w:szCs w:val="22"/>
          <w:lang w:val="cs-CZ"/>
        </w:rPr>
        <w:t>P a případné závady. Hmotnost V</w:t>
      </w:r>
      <w:r w:rsidR="00C553F9" w:rsidRPr="00C553F9">
        <w:rPr>
          <w:rFonts w:ascii="Arial" w:hAnsi="Arial" w:cs="Arial"/>
          <w:sz w:val="22"/>
          <w:szCs w:val="22"/>
          <w:lang w:val="cs-CZ"/>
        </w:rPr>
        <w:t>Ž</w:t>
      </w:r>
      <w:r w:rsidRPr="006C7525">
        <w:rPr>
          <w:rFonts w:ascii="Arial" w:hAnsi="Arial" w:cs="Arial"/>
          <w:sz w:val="22"/>
          <w:szCs w:val="22"/>
          <w:lang w:val="cs-CZ"/>
        </w:rPr>
        <w:t>P se stanovuje vážením v místě výskytu u objednatele, není-li toto možné, vážením u zhotovitele, případně odhadem. Tento doklad se stává listinným dokladem ve smyslu čl.</w:t>
      </w:r>
      <w:r>
        <w:rPr>
          <w:rFonts w:ascii="Arial" w:hAnsi="Arial" w:cs="Arial"/>
          <w:sz w:val="22"/>
          <w:szCs w:val="22"/>
          <w:lang w:val="cs-CZ"/>
        </w:rPr>
        <w:t xml:space="preserve">3 </w:t>
      </w:r>
      <w:r w:rsidRPr="006C7525">
        <w:rPr>
          <w:rFonts w:ascii="Arial" w:hAnsi="Arial" w:cs="Arial"/>
          <w:sz w:val="22"/>
          <w:szCs w:val="22"/>
          <w:lang w:val="cs-CZ"/>
        </w:rPr>
        <w:t xml:space="preserve">odst.3 této </w:t>
      </w:r>
      <w:proofErr w:type="gramStart"/>
      <w:r w:rsidRPr="006C7525">
        <w:rPr>
          <w:rFonts w:ascii="Arial" w:hAnsi="Arial" w:cs="Arial"/>
          <w:sz w:val="22"/>
          <w:szCs w:val="22"/>
          <w:lang w:val="cs-CZ"/>
        </w:rPr>
        <w:t>smlouvy</w:t>
      </w:r>
      <w:proofErr w:type="gramEnd"/>
      <w:r w:rsidRPr="006C7525">
        <w:rPr>
          <w:rFonts w:ascii="Arial" w:hAnsi="Arial" w:cs="Arial"/>
          <w:sz w:val="22"/>
          <w:szCs w:val="22"/>
          <w:lang w:val="cs-CZ"/>
        </w:rPr>
        <w:t xml:space="preserve"> tj. podkladem pro hotovostní úhradu či fakturační úhradu. Smluvní strany se dohodly, že převzetí V</w:t>
      </w:r>
      <w:r w:rsidR="00C553F9" w:rsidRPr="00C553F9">
        <w:rPr>
          <w:rFonts w:ascii="Arial" w:hAnsi="Arial" w:cs="Arial"/>
          <w:sz w:val="22"/>
          <w:szCs w:val="22"/>
          <w:lang w:val="cs-CZ"/>
        </w:rPr>
        <w:t>Ž</w:t>
      </w:r>
      <w:r w:rsidRPr="006C7525">
        <w:rPr>
          <w:rFonts w:ascii="Arial" w:hAnsi="Arial" w:cs="Arial"/>
          <w:sz w:val="22"/>
          <w:szCs w:val="22"/>
          <w:lang w:val="cs-CZ"/>
        </w:rPr>
        <w:t>P je platné potvrzeno i v případě, že objednatel nezajistí podepsání Potvrzení o převzetí, potom platí, že V</w:t>
      </w:r>
      <w:r w:rsidR="00C553F9" w:rsidRPr="00C553F9">
        <w:rPr>
          <w:rFonts w:ascii="Arial" w:hAnsi="Arial" w:cs="Arial"/>
          <w:sz w:val="22"/>
          <w:szCs w:val="22"/>
          <w:lang w:val="cs-CZ"/>
        </w:rPr>
        <w:t>Ž</w:t>
      </w:r>
      <w:r w:rsidRPr="006C7525">
        <w:rPr>
          <w:rFonts w:ascii="Arial" w:hAnsi="Arial" w:cs="Arial"/>
          <w:sz w:val="22"/>
          <w:szCs w:val="22"/>
          <w:lang w:val="cs-CZ"/>
        </w:rPr>
        <w:t>P byly předány v množství a v den uvedený na potvrzení podepsaném zhotovitelem.</w:t>
      </w:r>
    </w:p>
    <w:p w14:paraId="0189845F" w14:textId="77777777" w:rsidR="006C7525" w:rsidRPr="006C7525" w:rsidRDefault="006C7525" w:rsidP="006C7525">
      <w:pPr>
        <w:rPr>
          <w:rFonts w:ascii="Arial" w:hAnsi="Arial" w:cs="Arial"/>
          <w:sz w:val="22"/>
          <w:szCs w:val="22"/>
          <w:lang w:val="cs-CZ"/>
        </w:rPr>
      </w:pPr>
    </w:p>
    <w:p w14:paraId="13A7E94F" w14:textId="1E52E6BB" w:rsidR="006C7525" w:rsidRDefault="006C7525" w:rsidP="006C7525">
      <w:pPr>
        <w:rPr>
          <w:rFonts w:ascii="Arial" w:hAnsi="Arial" w:cs="Arial"/>
          <w:sz w:val="22"/>
          <w:szCs w:val="22"/>
          <w:lang w:val="cs-CZ"/>
        </w:rPr>
      </w:pPr>
      <w:r w:rsidRPr="006C7525">
        <w:rPr>
          <w:rFonts w:ascii="Arial" w:hAnsi="Arial" w:cs="Arial"/>
          <w:sz w:val="22"/>
          <w:szCs w:val="22"/>
          <w:lang w:val="cs-CZ"/>
        </w:rPr>
        <w:t>Ostatní práva a povinnosti smluvních stran v této smlouvě výslovně neupravené se řídí příslušnými ustanoveními občanského zákoníku č.89/2012 Sb. a zákona 166/1999</w:t>
      </w:r>
      <w:r w:rsidR="00F651BF">
        <w:rPr>
          <w:rFonts w:ascii="Arial" w:hAnsi="Arial" w:cs="Arial"/>
          <w:sz w:val="22"/>
          <w:szCs w:val="22"/>
          <w:lang w:val="cs-CZ"/>
        </w:rPr>
        <w:t xml:space="preserve"> Sb.</w:t>
      </w:r>
      <w:r w:rsidRPr="006C7525">
        <w:rPr>
          <w:rFonts w:ascii="Arial" w:hAnsi="Arial" w:cs="Arial"/>
          <w:sz w:val="22"/>
          <w:szCs w:val="22"/>
          <w:lang w:val="cs-CZ"/>
        </w:rPr>
        <w:t xml:space="preserve"> o veterinární péči, oba v platném znění a dalšími souvisejícími právními předpisy.</w:t>
      </w:r>
    </w:p>
    <w:p w14:paraId="2BAE4967" w14:textId="77777777" w:rsidR="006C7525" w:rsidRPr="006C7525" w:rsidRDefault="006C7525" w:rsidP="006C7525">
      <w:pPr>
        <w:rPr>
          <w:rFonts w:ascii="Arial" w:hAnsi="Arial" w:cs="Arial"/>
          <w:sz w:val="22"/>
          <w:szCs w:val="22"/>
          <w:lang w:val="cs-CZ"/>
        </w:rPr>
      </w:pPr>
    </w:p>
    <w:p w14:paraId="5842C141" w14:textId="1B231939" w:rsidR="006C7525" w:rsidRDefault="006C7525" w:rsidP="006C7525">
      <w:pPr>
        <w:rPr>
          <w:rFonts w:ascii="Arial" w:hAnsi="Arial" w:cs="Arial"/>
          <w:sz w:val="22"/>
          <w:szCs w:val="22"/>
          <w:lang w:val="cs-CZ"/>
        </w:rPr>
      </w:pPr>
      <w:r w:rsidRPr="006C7525">
        <w:rPr>
          <w:rFonts w:ascii="Arial" w:hAnsi="Arial" w:cs="Arial"/>
          <w:sz w:val="22"/>
          <w:szCs w:val="22"/>
          <w:lang w:val="cs-CZ"/>
        </w:rPr>
        <w:t xml:space="preserve">Objednatel i zhotovitel odpovídají za škody vzniklé nedodržením povinností vyplývajících pro něho ze zák. </w:t>
      </w:r>
      <w:r w:rsidR="00F651BF">
        <w:rPr>
          <w:rFonts w:ascii="Arial" w:hAnsi="Arial" w:cs="Arial"/>
          <w:sz w:val="22"/>
          <w:szCs w:val="22"/>
          <w:lang w:val="cs-CZ"/>
        </w:rPr>
        <w:t>541</w:t>
      </w:r>
      <w:r w:rsidRPr="006C7525">
        <w:rPr>
          <w:rFonts w:ascii="Arial" w:hAnsi="Arial" w:cs="Arial"/>
          <w:sz w:val="22"/>
          <w:szCs w:val="22"/>
          <w:lang w:val="cs-CZ"/>
        </w:rPr>
        <w:t>/20</w:t>
      </w:r>
      <w:r w:rsidR="00F651BF">
        <w:rPr>
          <w:rFonts w:ascii="Arial" w:hAnsi="Arial" w:cs="Arial"/>
          <w:sz w:val="22"/>
          <w:szCs w:val="22"/>
          <w:lang w:val="cs-CZ"/>
        </w:rPr>
        <w:t>20</w:t>
      </w:r>
      <w:r w:rsidRPr="006C7525">
        <w:rPr>
          <w:rFonts w:ascii="Arial" w:hAnsi="Arial" w:cs="Arial"/>
          <w:sz w:val="22"/>
          <w:szCs w:val="22"/>
          <w:lang w:val="cs-CZ"/>
        </w:rPr>
        <w:t xml:space="preserve"> Sb. o odpadech a zák. 166/1999 Sb. o veterinární péči, nařízení Evropského parlamentu a Rady (ES) č. 1069/2009 v platném znění, pokud jde o třídění a ošetřování V</w:t>
      </w:r>
      <w:r w:rsidR="00C553F9" w:rsidRPr="00C553F9">
        <w:rPr>
          <w:rFonts w:ascii="Arial" w:hAnsi="Arial" w:cs="Arial"/>
          <w:sz w:val="22"/>
          <w:szCs w:val="22"/>
          <w:lang w:val="cs-CZ"/>
        </w:rPr>
        <w:t>Ž</w:t>
      </w:r>
      <w:r w:rsidRPr="006C7525">
        <w:rPr>
          <w:rFonts w:ascii="Arial" w:hAnsi="Arial" w:cs="Arial"/>
          <w:sz w:val="22"/>
          <w:szCs w:val="22"/>
          <w:lang w:val="cs-CZ"/>
        </w:rPr>
        <w:t>P a nakládání s nimi do jejich převzetí a zák. 76/2002 Sb. o integrované prevenci.</w:t>
      </w:r>
    </w:p>
    <w:p w14:paraId="13FCD217" w14:textId="77777777" w:rsidR="006C7525" w:rsidRPr="006C7525" w:rsidRDefault="006C7525" w:rsidP="006C7525">
      <w:pPr>
        <w:rPr>
          <w:rFonts w:ascii="Arial" w:hAnsi="Arial" w:cs="Arial"/>
          <w:sz w:val="22"/>
          <w:szCs w:val="22"/>
          <w:lang w:val="cs-CZ"/>
        </w:rPr>
      </w:pPr>
    </w:p>
    <w:p w14:paraId="651474B3" w14:textId="77777777" w:rsidR="006C7525" w:rsidRPr="006C7525" w:rsidRDefault="006C7525" w:rsidP="006C7525">
      <w:pPr>
        <w:pStyle w:val="Odstavecseseznamem"/>
        <w:numPr>
          <w:ilvl w:val="0"/>
          <w:numId w:val="1"/>
        </w:numPr>
        <w:rPr>
          <w:rFonts w:ascii="Arial" w:hAnsi="Arial" w:cs="Arial"/>
          <w:sz w:val="22"/>
          <w:szCs w:val="22"/>
          <w:lang w:val="cs-CZ"/>
        </w:rPr>
      </w:pPr>
      <w:r w:rsidRPr="006C7525">
        <w:rPr>
          <w:rFonts w:ascii="Arial" w:hAnsi="Arial" w:cs="Arial"/>
          <w:b/>
          <w:sz w:val="22"/>
          <w:szCs w:val="22"/>
          <w:u w:val="single"/>
          <w:lang w:val="cs-CZ"/>
        </w:rPr>
        <w:t>Ostatní ujednání:</w:t>
      </w:r>
      <w:r w:rsidRPr="006C7525">
        <w:rPr>
          <w:rFonts w:ascii="Arial" w:hAnsi="Arial" w:cs="Arial"/>
          <w:sz w:val="22"/>
          <w:szCs w:val="22"/>
          <w:lang w:val="cs-CZ"/>
        </w:rPr>
        <w:t xml:space="preserve"> </w:t>
      </w:r>
    </w:p>
    <w:p w14:paraId="5CCDE7A5" w14:textId="77777777" w:rsidR="006C7525" w:rsidRPr="006C7525" w:rsidRDefault="006C7525" w:rsidP="006C7525">
      <w:pPr>
        <w:rPr>
          <w:rFonts w:ascii="Arial" w:hAnsi="Arial" w:cs="Arial"/>
          <w:sz w:val="22"/>
          <w:szCs w:val="22"/>
          <w:lang w:val="cs-CZ"/>
        </w:rPr>
      </w:pPr>
    </w:p>
    <w:p w14:paraId="623C7F01" w14:textId="77777777" w:rsidR="006C7525" w:rsidRDefault="006C7525" w:rsidP="006C7525">
      <w:pPr>
        <w:rPr>
          <w:rFonts w:ascii="Arial" w:hAnsi="Arial" w:cs="Arial"/>
          <w:sz w:val="22"/>
          <w:szCs w:val="22"/>
          <w:lang w:val="cs-CZ"/>
        </w:rPr>
      </w:pPr>
      <w:r w:rsidRPr="006C7525">
        <w:rPr>
          <w:rFonts w:ascii="Arial" w:hAnsi="Arial" w:cs="Arial"/>
          <w:sz w:val="22"/>
          <w:szCs w:val="22"/>
          <w:lang w:val="cs-CZ"/>
        </w:rPr>
        <w:t>Obě smluvní strany se budou vzájemně obratem informovat o všech skutečnostech, jimiž by mohlo být dotčeno plnění této smlouvy, případně by byla ohrožena její řádná funkčnost.</w:t>
      </w:r>
    </w:p>
    <w:p w14:paraId="45E12FF1" w14:textId="77777777" w:rsidR="006C7525" w:rsidRPr="006C7525" w:rsidRDefault="006C7525" w:rsidP="006C7525">
      <w:pPr>
        <w:rPr>
          <w:rFonts w:ascii="Arial" w:hAnsi="Arial" w:cs="Arial"/>
          <w:sz w:val="22"/>
          <w:szCs w:val="22"/>
          <w:lang w:val="cs-CZ"/>
        </w:rPr>
      </w:pPr>
    </w:p>
    <w:p w14:paraId="6AF8FD93" w14:textId="77777777" w:rsidR="006C7525" w:rsidRDefault="006C7525" w:rsidP="006C7525">
      <w:pPr>
        <w:rPr>
          <w:rFonts w:ascii="Arial" w:hAnsi="Arial" w:cs="Arial"/>
          <w:sz w:val="22"/>
          <w:szCs w:val="22"/>
          <w:lang w:val="cs-CZ"/>
        </w:rPr>
      </w:pPr>
      <w:r w:rsidRPr="006C7525">
        <w:rPr>
          <w:rFonts w:ascii="Arial" w:hAnsi="Arial" w:cs="Arial"/>
          <w:sz w:val="22"/>
          <w:szCs w:val="22"/>
          <w:lang w:val="cs-CZ"/>
        </w:rPr>
        <w:t>Tato smlouva ruší veškerá předchozí smluvní ujednání sjednaná mezi stranami této smlouvy upravující tentýž předmět jako tato smlouva.</w:t>
      </w:r>
    </w:p>
    <w:p w14:paraId="6D24E61D" w14:textId="77777777" w:rsidR="006C7525" w:rsidRPr="006C7525" w:rsidRDefault="006C7525" w:rsidP="006C7525">
      <w:pPr>
        <w:rPr>
          <w:rFonts w:ascii="Arial" w:hAnsi="Arial" w:cs="Arial"/>
          <w:sz w:val="22"/>
          <w:szCs w:val="22"/>
          <w:lang w:val="cs-CZ"/>
        </w:rPr>
      </w:pPr>
    </w:p>
    <w:p w14:paraId="3B9CCE29" w14:textId="77777777" w:rsidR="006C7525" w:rsidRDefault="006C7525" w:rsidP="006C7525">
      <w:pPr>
        <w:rPr>
          <w:rFonts w:ascii="Arial" w:hAnsi="Arial" w:cs="Arial"/>
          <w:sz w:val="22"/>
          <w:szCs w:val="22"/>
          <w:lang w:val="cs-CZ"/>
        </w:rPr>
      </w:pPr>
      <w:r w:rsidRPr="006C7525">
        <w:rPr>
          <w:rFonts w:ascii="Arial" w:hAnsi="Arial" w:cs="Arial"/>
          <w:sz w:val="22"/>
          <w:szCs w:val="22"/>
          <w:lang w:val="cs-CZ"/>
        </w:rPr>
        <w:t>Tato smlouva se vyhotovuje ve dvou stejnopisech s platností originálu, z nichž každá smluvní strana obdrží po jednom vyhotovení. Veškeré změny nebo doplňky této smlouvy mohou být prováděny formou písemných dodatků k této smlouvě po dohodě obou smluvních stran.</w:t>
      </w:r>
    </w:p>
    <w:p w14:paraId="099DDCD4" w14:textId="77777777" w:rsidR="006C7525" w:rsidRDefault="006C7525" w:rsidP="006C7525">
      <w:pPr>
        <w:rPr>
          <w:rFonts w:ascii="Arial" w:hAnsi="Arial" w:cs="Arial"/>
          <w:sz w:val="22"/>
          <w:szCs w:val="22"/>
          <w:lang w:val="cs-CZ"/>
        </w:rPr>
      </w:pPr>
    </w:p>
    <w:p w14:paraId="082D7401" w14:textId="77777777" w:rsidR="006C7525" w:rsidRPr="006C7525" w:rsidRDefault="006C7525" w:rsidP="006C7525">
      <w:pPr>
        <w:rPr>
          <w:rFonts w:ascii="Arial" w:hAnsi="Arial" w:cs="Arial"/>
          <w:sz w:val="22"/>
          <w:szCs w:val="22"/>
          <w:lang w:val="cs-CZ"/>
        </w:rPr>
      </w:pPr>
    </w:p>
    <w:p w14:paraId="52C80CAD" w14:textId="77777777" w:rsidR="006C7525" w:rsidRPr="006C7525" w:rsidRDefault="006C7525" w:rsidP="006C7525">
      <w:pPr>
        <w:rPr>
          <w:rFonts w:ascii="Arial" w:hAnsi="Arial" w:cs="Arial"/>
          <w:sz w:val="22"/>
          <w:szCs w:val="22"/>
          <w:lang w:val="cs-CZ"/>
        </w:rPr>
      </w:pPr>
    </w:p>
    <w:p w14:paraId="5F9B192B" w14:textId="36779B53" w:rsidR="006C7525" w:rsidRPr="00DF6A41" w:rsidRDefault="006C7525" w:rsidP="006C7525">
      <w:pPr>
        <w:rPr>
          <w:rFonts w:ascii="Arial" w:hAnsi="Arial" w:cs="Arial"/>
          <w:sz w:val="22"/>
          <w:szCs w:val="22"/>
          <w:lang w:val="en-US"/>
        </w:rPr>
      </w:pPr>
      <w:r w:rsidRPr="006C7525">
        <w:rPr>
          <w:rFonts w:ascii="Arial" w:hAnsi="Arial" w:cs="Arial"/>
          <w:sz w:val="22"/>
          <w:szCs w:val="22"/>
          <w:lang w:val="cs-CZ"/>
        </w:rPr>
        <w:t>V</w:t>
      </w:r>
      <w:r w:rsidR="00DF6A41">
        <w:rPr>
          <w:rFonts w:ascii="Arial" w:hAnsi="Arial" w:cs="Arial"/>
          <w:sz w:val="22"/>
          <w:szCs w:val="22"/>
          <w:lang w:val="cs-CZ"/>
        </w:rPr>
        <w:t>e Věži dne</w:t>
      </w:r>
      <w:r w:rsidR="00F12C72">
        <w:rPr>
          <w:rFonts w:ascii="Arial" w:hAnsi="Arial" w:cs="Arial"/>
          <w:sz w:val="22"/>
          <w:szCs w:val="22"/>
          <w:lang w:val="cs-CZ"/>
        </w:rPr>
        <w:t xml:space="preserve"> 9.9.2024</w:t>
      </w:r>
    </w:p>
    <w:p w14:paraId="5C217C08" w14:textId="77777777" w:rsidR="006C7525" w:rsidRDefault="006C7525" w:rsidP="006C7525">
      <w:pPr>
        <w:rPr>
          <w:rFonts w:ascii="Arial" w:hAnsi="Arial" w:cs="Arial"/>
          <w:sz w:val="22"/>
          <w:szCs w:val="22"/>
          <w:lang w:val="cs-CZ"/>
        </w:rPr>
      </w:pPr>
    </w:p>
    <w:p w14:paraId="0BA030F3" w14:textId="77777777" w:rsidR="006C7525" w:rsidRDefault="006C7525" w:rsidP="006C7525">
      <w:pPr>
        <w:rPr>
          <w:rFonts w:ascii="Arial" w:hAnsi="Arial" w:cs="Arial"/>
          <w:sz w:val="22"/>
          <w:szCs w:val="22"/>
          <w:lang w:val="cs-CZ"/>
        </w:rPr>
      </w:pPr>
    </w:p>
    <w:p w14:paraId="1B829F4A" w14:textId="77777777" w:rsidR="006C7525" w:rsidRDefault="006C7525" w:rsidP="006C7525">
      <w:pPr>
        <w:rPr>
          <w:rFonts w:ascii="Arial" w:hAnsi="Arial" w:cs="Arial"/>
          <w:sz w:val="22"/>
          <w:szCs w:val="22"/>
          <w:lang w:val="cs-CZ"/>
        </w:rPr>
      </w:pPr>
    </w:p>
    <w:p w14:paraId="7D259885" w14:textId="77777777" w:rsidR="008B462F" w:rsidRDefault="008B462F" w:rsidP="006C7525">
      <w:pPr>
        <w:rPr>
          <w:rFonts w:ascii="Arial" w:hAnsi="Arial" w:cs="Arial"/>
          <w:sz w:val="22"/>
          <w:szCs w:val="22"/>
          <w:lang w:val="cs-CZ"/>
        </w:rPr>
      </w:pPr>
    </w:p>
    <w:p w14:paraId="265920D3" w14:textId="77777777" w:rsidR="008B462F" w:rsidRDefault="008B462F" w:rsidP="006C7525">
      <w:pPr>
        <w:rPr>
          <w:rFonts w:ascii="Arial" w:hAnsi="Arial" w:cs="Arial"/>
          <w:sz w:val="22"/>
          <w:szCs w:val="22"/>
          <w:lang w:val="cs-CZ"/>
        </w:rPr>
      </w:pPr>
    </w:p>
    <w:p w14:paraId="444D17E4" w14:textId="77777777" w:rsidR="008B462F" w:rsidRDefault="008B462F" w:rsidP="006C7525">
      <w:pPr>
        <w:rPr>
          <w:rFonts w:ascii="Arial" w:hAnsi="Arial" w:cs="Arial"/>
          <w:sz w:val="22"/>
          <w:szCs w:val="22"/>
          <w:lang w:val="cs-CZ"/>
        </w:rPr>
      </w:pPr>
    </w:p>
    <w:p w14:paraId="5C9A6C7A" w14:textId="77777777" w:rsidR="008B462F" w:rsidRDefault="008B462F" w:rsidP="006C7525">
      <w:pPr>
        <w:rPr>
          <w:rFonts w:ascii="Arial" w:hAnsi="Arial" w:cs="Arial"/>
          <w:sz w:val="22"/>
          <w:szCs w:val="22"/>
          <w:lang w:val="cs-CZ"/>
        </w:rPr>
      </w:pPr>
    </w:p>
    <w:p w14:paraId="2B407EAE" w14:textId="77777777" w:rsidR="008B462F" w:rsidRDefault="008B462F" w:rsidP="006C7525">
      <w:pPr>
        <w:rPr>
          <w:rFonts w:ascii="Arial" w:hAnsi="Arial" w:cs="Arial"/>
          <w:sz w:val="22"/>
          <w:szCs w:val="22"/>
          <w:lang w:val="cs-CZ"/>
        </w:rPr>
      </w:pPr>
    </w:p>
    <w:p w14:paraId="6448A470" w14:textId="77777777" w:rsidR="008B462F" w:rsidRDefault="008B462F" w:rsidP="006C7525">
      <w:pPr>
        <w:rPr>
          <w:rFonts w:ascii="Arial" w:hAnsi="Arial" w:cs="Arial"/>
          <w:sz w:val="22"/>
          <w:szCs w:val="22"/>
          <w:lang w:val="cs-CZ"/>
        </w:rPr>
      </w:pPr>
    </w:p>
    <w:p w14:paraId="51D9449D" w14:textId="77777777" w:rsidR="006C7525" w:rsidRDefault="006C7525" w:rsidP="006C7525">
      <w:pPr>
        <w:rPr>
          <w:rFonts w:ascii="Arial" w:hAnsi="Arial" w:cs="Arial"/>
          <w:sz w:val="22"/>
          <w:szCs w:val="22"/>
          <w:lang w:val="cs-CZ"/>
        </w:rPr>
      </w:pPr>
    </w:p>
    <w:p w14:paraId="172A1268" w14:textId="77777777" w:rsidR="006C7525" w:rsidRPr="006C7525" w:rsidRDefault="006C7525" w:rsidP="006C7525">
      <w:pPr>
        <w:rPr>
          <w:rFonts w:ascii="Arial" w:hAnsi="Arial" w:cs="Arial"/>
          <w:sz w:val="22"/>
          <w:szCs w:val="22"/>
          <w:lang w:val="cs-CZ"/>
        </w:rPr>
      </w:pPr>
    </w:p>
    <w:p w14:paraId="4410CB51" w14:textId="77777777" w:rsidR="006C7525" w:rsidRPr="006C7525" w:rsidRDefault="006C7525" w:rsidP="006C7525">
      <w:pPr>
        <w:rPr>
          <w:rFonts w:ascii="Arial" w:hAnsi="Arial" w:cs="Arial"/>
          <w:sz w:val="22"/>
          <w:szCs w:val="22"/>
          <w:lang w:val="cs-CZ"/>
        </w:rPr>
      </w:pPr>
    </w:p>
    <w:p w14:paraId="5354AA5B" w14:textId="77777777" w:rsidR="00982702" w:rsidRPr="00B14FF3" w:rsidRDefault="006C7525" w:rsidP="00982702">
      <w:pPr>
        <w:ind w:left="708"/>
        <w:rPr>
          <w:rFonts w:ascii="Arial" w:hAnsi="Arial" w:cs="Arial"/>
          <w:sz w:val="22"/>
          <w:szCs w:val="22"/>
          <w:lang w:val="cs-CZ"/>
        </w:rPr>
      </w:pPr>
      <w:r w:rsidRPr="006C7525">
        <w:rPr>
          <w:rFonts w:ascii="Arial" w:hAnsi="Arial" w:cs="Arial"/>
          <w:sz w:val="22"/>
          <w:szCs w:val="22"/>
          <w:lang w:val="cs-CZ"/>
        </w:rPr>
        <w:t xml:space="preserve">      </w:t>
      </w:r>
      <w:r w:rsidR="00982702" w:rsidRPr="00B14FF3">
        <w:rPr>
          <w:rFonts w:ascii="Arial" w:hAnsi="Arial" w:cs="Arial"/>
          <w:sz w:val="22"/>
          <w:szCs w:val="22"/>
          <w:lang w:val="cs-CZ"/>
        </w:rPr>
        <w:t xml:space="preserve">za </w:t>
      </w:r>
      <w:r w:rsidR="000219AC" w:rsidRPr="00B14FF3">
        <w:rPr>
          <w:rFonts w:ascii="Arial" w:hAnsi="Arial" w:cs="Arial"/>
          <w:sz w:val="22"/>
          <w:szCs w:val="22"/>
          <w:lang w:val="cs-CZ"/>
        </w:rPr>
        <w:t>zhotovitele</w:t>
      </w:r>
      <w:r w:rsidR="00982702" w:rsidRPr="00B14FF3">
        <w:rPr>
          <w:rFonts w:ascii="Arial" w:hAnsi="Arial" w:cs="Arial"/>
          <w:sz w:val="22"/>
          <w:szCs w:val="22"/>
          <w:lang w:val="cs-CZ"/>
        </w:rPr>
        <w:t xml:space="preserve">                                               </w:t>
      </w:r>
      <w:proofErr w:type="gramStart"/>
      <w:r w:rsidR="00982702">
        <w:rPr>
          <w:rFonts w:ascii="Arial" w:hAnsi="Arial" w:cs="Arial"/>
          <w:sz w:val="22"/>
          <w:szCs w:val="22"/>
          <w:lang w:val="cs-CZ"/>
        </w:rPr>
        <w:tab/>
      </w:r>
      <w:r w:rsidR="00982702" w:rsidRPr="00B14FF3">
        <w:rPr>
          <w:rFonts w:ascii="Arial" w:hAnsi="Arial" w:cs="Arial"/>
          <w:sz w:val="22"/>
          <w:szCs w:val="22"/>
          <w:lang w:val="cs-CZ"/>
        </w:rPr>
        <w:t xml:space="preserve">  za</w:t>
      </w:r>
      <w:proofErr w:type="gramEnd"/>
      <w:r w:rsidR="00982702" w:rsidRPr="00B14FF3">
        <w:rPr>
          <w:rFonts w:ascii="Arial" w:hAnsi="Arial" w:cs="Arial"/>
          <w:sz w:val="22"/>
          <w:szCs w:val="22"/>
          <w:lang w:val="cs-CZ"/>
        </w:rPr>
        <w:t xml:space="preserve"> </w:t>
      </w:r>
      <w:r w:rsidR="000219AC" w:rsidRPr="00B14FF3">
        <w:rPr>
          <w:rFonts w:ascii="Arial" w:hAnsi="Arial" w:cs="Arial"/>
          <w:sz w:val="22"/>
          <w:szCs w:val="22"/>
          <w:lang w:val="cs-CZ"/>
        </w:rPr>
        <w:t>objednatele</w:t>
      </w:r>
    </w:p>
    <w:p w14:paraId="72184D48" w14:textId="77777777" w:rsidR="00982702" w:rsidRPr="00B14FF3" w:rsidRDefault="00982702" w:rsidP="00982702">
      <w:pPr>
        <w:jc w:val="both"/>
        <w:rPr>
          <w:rFonts w:ascii="Arial" w:hAnsi="Arial" w:cs="Arial"/>
          <w:i/>
          <w:sz w:val="18"/>
          <w:szCs w:val="18"/>
          <w:lang w:val="cs-CZ"/>
        </w:rPr>
      </w:pPr>
      <w:r w:rsidRPr="00B14FF3">
        <w:rPr>
          <w:rFonts w:ascii="Arial" w:hAnsi="Arial" w:cs="Arial"/>
          <w:sz w:val="22"/>
          <w:szCs w:val="22"/>
          <w:lang w:val="cs-CZ"/>
        </w:rPr>
        <w:t xml:space="preserve"> </w:t>
      </w:r>
      <w:r w:rsidRPr="00B14FF3">
        <w:rPr>
          <w:rFonts w:ascii="Arial" w:hAnsi="Arial" w:cs="Arial"/>
          <w:sz w:val="22"/>
          <w:szCs w:val="22"/>
          <w:lang w:val="cs-CZ"/>
        </w:rPr>
        <w:tab/>
      </w:r>
      <w:r>
        <w:rPr>
          <w:rFonts w:ascii="Arial" w:hAnsi="Arial" w:cs="Arial"/>
          <w:i/>
          <w:sz w:val="18"/>
          <w:szCs w:val="18"/>
          <w:lang w:val="cs-CZ"/>
        </w:rPr>
        <w:t xml:space="preserve">       </w:t>
      </w:r>
      <w:r w:rsidRPr="00B14FF3">
        <w:rPr>
          <w:rFonts w:ascii="Arial" w:hAnsi="Arial" w:cs="Arial"/>
          <w:i/>
          <w:sz w:val="18"/>
          <w:szCs w:val="18"/>
          <w:lang w:val="cs-CZ"/>
        </w:rPr>
        <w:t>(Podpis a razítko)</w:t>
      </w:r>
      <w:r w:rsidRPr="00B14FF3">
        <w:rPr>
          <w:rFonts w:ascii="Arial" w:hAnsi="Arial" w:cs="Arial"/>
          <w:i/>
          <w:sz w:val="18"/>
          <w:szCs w:val="18"/>
          <w:lang w:val="cs-CZ"/>
        </w:rPr>
        <w:tab/>
      </w:r>
      <w:r w:rsidRPr="00B14FF3">
        <w:rPr>
          <w:rFonts w:ascii="Arial" w:hAnsi="Arial" w:cs="Arial"/>
          <w:i/>
          <w:sz w:val="18"/>
          <w:szCs w:val="18"/>
          <w:lang w:val="cs-CZ"/>
        </w:rPr>
        <w:tab/>
      </w:r>
      <w:r w:rsidRPr="00B14FF3">
        <w:rPr>
          <w:rFonts w:ascii="Arial" w:hAnsi="Arial" w:cs="Arial"/>
          <w:i/>
          <w:sz w:val="18"/>
          <w:szCs w:val="18"/>
          <w:lang w:val="cs-CZ"/>
        </w:rPr>
        <w:tab/>
      </w:r>
      <w:r w:rsidRPr="00B14FF3">
        <w:rPr>
          <w:rFonts w:ascii="Arial" w:hAnsi="Arial" w:cs="Arial"/>
          <w:i/>
          <w:sz w:val="18"/>
          <w:szCs w:val="18"/>
          <w:lang w:val="cs-CZ"/>
        </w:rPr>
        <w:tab/>
      </w:r>
      <w:r w:rsidRPr="00B14FF3">
        <w:rPr>
          <w:rFonts w:ascii="Arial" w:hAnsi="Arial" w:cs="Arial"/>
          <w:i/>
          <w:sz w:val="18"/>
          <w:szCs w:val="18"/>
          <w:lang w:val="cs-CZ"/>
        </w:rPr>
        <w:tab/>
      </w:r>
      <w:proofErr w:type="gramStart"/>
      <w:r w:rsidRPr="00B14FF3">
        <w:rPr>
          <w:rFonts w:ascii="Arial" w:hAnsi="Arial" w:cs="Arial"/>
          <w:i/>
          <w:sz w:val="18"/>
          <w:szCs w:val="18"/>
          <w:lang w:val="cs-CZ"/>
        </w:rPr>
        <w:t xml:space="preserve">   (</w:t>
      </w:r>
      <w:proofErr w:type="gramEnd"/>
      <w:r w:rsidRPr="00B14FF3">
        <w:rPr>
          <w:rFonts w:ascii="Arial" w:hAnsi="Arial" w:cs="Arial"/>
          <w:i/>
          <w:sz w:val="18"/>
          <w:szCs w:val="18"/>
          <w:lang w:val="cs-CZ"/>
        </w:rPr>
        <w:t>Podpis a razítko)</w:t>
      </w:r>
    </w:p>
    <w:p w14:paraId="2959B666" w14:textId="77777777" w:rsidR="00A27BC4" w:rsidRPr="00B14FF3" w:rsidRDefault="00A27BC4" w:rsidP="00982702">
      <w:pPr>
        <w:rPr>
          <w:rFonts w:ascii="Arial" w:hAnsi="Arial" w:cs="Arial"/>
          <w:i/>
          <w:sz w:val="22"/>
          <w:szCs w:val="22"/>
          <w:lang w:val="cs-CZ"/>
        </w:rPr>
      </w:pPr>
    </w:p>
    <w:p w14:paraId="71B7289D" w14:textId="77777777" w:rsidR="00737C2C" w:rsidRDefault="00737C2C"/>
    <w:sectPr w:rsidR="00737C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8B2FD" w14:textId="77777777" w:rsidR="00BA4CFC" w:rsidRDefault="00BA4CFC" w:rsidP="00870CC0">
      <w:r>
        <w:separator/>
      </w:r>
    </w:p>
  </w:endnote>
  <w:endnote w:type="continuationSeparator" w:id="0">
    <w:p w14:paraId="43DC5399" w14:textId="77777777" w:rsidR="00BA4CFC" w:rsidRDefault="00BA4CFC" w:rsidP="0087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6363104"/>
      <w:docPartObj>
        <w:docPartGallery w:val="Page Numbers (Bottom of Page)"/>
        <w:docPartUnique/>
      </w:docPartObj>
    </w:sdtPr>
    <w:sdtContent>
      <w:sdt>
        <w:sdtPr>
          <w:id w:val="-1769616900"/>
          <w:docPartObj>
            <w:docPartGallery w:val="Page Numbers (Top of Page)"/>
            <w:docPartUnique/>
          </w:docPartObj>
        </w:sdtPr>
        <w:sdtContent>
          <w:p w14:paraId="421E4D50" w14:textId="77777777" w:rsidR="00870CC0" w:rsidRDefault="00870CC0">
            <w:pPr>
              <w:pStyle w:val="Zpat"/>
              <w:jc w:val="right"/>
            </w:pPr>
            <w:r>
              <w:rPr>
                <w:lang w:val="cs-CZ"/>
              </w:rPr>
              <w:t xml:space="preserve">Stránka </w:t>
            </w:r>
            <w:r>
              <w:rPr>
                <w:b/>
                <w:bCs/>
              </w:rPr>
              <w:fldChar w:fldCharType="begin"/>
            </w:r>
            <w:r>
              <w:rPr>
                <w:b/>
                <w:bCs/>
              </w:rPr>
              <w:instrText>PAGE</w:instrText>
            </w:r>
            <w:r>
              <w:rPr>
                <w:b/>
                <w:bCs/>
              </w:rPr>
              <w:fldChar w:fldCharType="separate"/>
            </w:r>
            <w:r w:rsidR="006C221D">
              <w:rPr>
                <w:b/>
                <w:bCs/>
                <w:noProof/>
              </w:rPr>
              <w:t>2</w:t>
            </w:r>
            <w:r>
              <w:rPr>
                <w:b/>
                <w:bCs/>
              </w:rPr>
              <w:fldChar w:fldCharType="end"/>
            </w:r>
            <w:r>
              <w:rPr>
                <w:lang w:val="cs-CZ"/>
              </w:rPr>
              <w:t xml:space="preserve"> z </w:t>
            </w:r>
            <w:r>
              <w:rPr>
                <w:b/>
                <w:bCs/>
              </w:rPr>
              <w:fldChar w:fldCharType="begin"/>
            </w:r>
            <w:r>
              <w:rPr>
                <w:b/>
                <w:bCs/>
              </w:rPr>
              <w:instrText>NUMPAGES</w:instrText>
            </w:r>
            <w:r>
              <w:rPr>
                <w:b/>
                <w:bCs/>
              </w:rPr>
              <w:fldChar w:fldCharType="separate"/>
            </w:r>
            <w:r w:rsidR="006C221D">
              <w:rPr>
                <w:b/>
                <w:bCs/>
                <w:noProof/>
              </w:rPr>
              <w:t>3</w:t>
            </w:r>
            <w:r>
              <w:rPr>
                <w:b/>
                <w:bCs/>
              </w:rPr>
              <w:fldChar w:fldCharType="end"/>
            </w:r>
          </w:p>
        </w:sdtContent>
      </w:sdt>
    </w:sdtContent>
  </w:sdt>
  <w:p w14:paraId="1F88DB5E" w14:textId="77777777" w:rsidR="00870CC0" w:rsidRDefault="00870C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48BDE" w14:textId="77777777" w:rsidR="00BA4CFC" w:rsidRDefault="00BA4CFC" w:rsidP="00870CC0">
      <w:r>
        <w:separator/>
      </w:r>
    </w:p>
  </w:footnote>
  <w:footnote w:type="continuationSeparator" w:id="0">
    <w:p w14:paraId="215B18AC" w14:textId="77777777" w:rsidR="00BA4CFC" w:rsidRDefault="00BA4CFC" w:rsidP="00870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2301A"/>
    <w:multiLevelType w:val="hybridMultilevel"/>
    <w:tmpl w:val="04082AA2"/>
    <w:lvl w:ilvl="0" w:tplc="009A8ED2">
      <w:start w:val="1"/>
      <w:numFmt w:val="decimal"/>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407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798"/>
    <w:rsid w:val="000219AC"/>
    <w:rsid w:val="00022F9B"/>
    <w:rsid w:val="00044DE1"/>
    <w:rsid w:val="00050FE9"/>
    <w:rsid w:val="00060B85"/>
    <w:rsid w:val="00071A8C"/>
    <w:rsid w:val="00092A9A"/>
    <w:rsid w:val="000C4BD4"/>
    <w:rsid w:val="00156E32"/>
    <w:rsid w:val="001757F6"/>
    <w:rsid w:val="00206BD7"/>
    <w:rsid w:val="00253FE4"/>
    <w:rsid w:val="00283D88"/>
    <w:rsid w:val="002F75E0"/>
    <w:rsid w:val="00394C81"/>
    <w:rsid w:val="003D6140"/>
    <w:rsid w:val="003F4924"/>
    <w:rsid w:val="00420F54"/>
    <w:rsid w:val="00485794"/>
    <w:rsid w:val="004E2146"/>
    <w:rsid w:val="00506A4E"/>
    <w:rsid w:val="00544767"/>
    <w:rsid w:val="005E7B03"/>
    <w:rsid w:val="005F1E04"/>
    <w:rsid w:val="00696BF5"/>
    <w:rsid w:val="006C221D"/>
    <w:rsid w:val="006C7525"/>
    <w:rsid w:val="00737C2C"/>
    <w:rsid w:val="00790E9C"/>
    <w:rsid w:val="007C69AC"/>
    <w:rsid w:val="008176A8"/>
    <w:rsid w:val="008679B2"/>
    <w:rsid w:val="00870CC0"/>
    <w:rsid w:val="008B462F"/>
    <w:rsid w:val="00982702"/>
    <w:rsid w:val="009B60F5"/>
    <w:rsid w:val="00A17DB6"/>
    <w:rsid w:val="00A27BC4"/>
    <w:rsid w:val="00AA09BF"/>
    <w:rsid w:val="00AA3499"/>
    <w:rsid w:val="00B22984"/>
    <w:rsid w:val="00B6068E"/>
    <w:rsid w:val="00B62FF9"/>
    <w:rsid w:val="00BA4CFC"/>
    <w:rsid w:val="00C553F9"/>
    <w:rsid w:val="00C60374"/>
    <w:rsid w:val="00C75705"/>
    <w:rsid w:val="00C75ACC"/>
    <w:rsid w:val="00C94F1B"/>
    <w:rsid w:val="00CD5354"/>
    <w:rsid w:val="00D30798"/>
    <w:rsid w:val="00D60079"/>
    <w:rsid w:val="00DD75E0"/>
    <w:rsid w:val="00DF6A41"/>
    <w:rsid w:val="00E2727E"/>
    <w:rsid w:val="00E508C1"/>
    <w:rsid w:val="00E675D7"/>
    <w:rsid w:val="00EA7370"/>
    <w:rsid w:val="00F12C72"/>
    <w:rsid w:val="00F651BF"/>
    <w:rsid w:val="00F96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2BE"/>
  <w15:chartTrackingRefBased/>
  <w15:docId w15:val="{A3C88241-B1B6-4590-BF11-C0C454A4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7BC4"/>
    <w:pPr>
      <w:suppressAutoHyphens/>
      <w:spacing w:after="0" w:line="240" w:lineRule="auto"/>
    </w:pPr>
    <w:rPr>
      <w:rFonts w:ascii="Times New Roman" w:eastAsia="Times New Roman" w:hAnsi="Times New Roman" w:cs="Times New Roman"/>
      <w:sz w:val="24"/>
      <w:szCs w:val="24"/>
      <w:lang w:val="en-GB"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27BC4"/>
    <w:pPr>
      <w:ind w:left="720"/>
      <w:contextualSpacing/>
    </w:pPr>
  </w:style>
  <w:style w:type="paragraph" w:styleId="Textbubliny">
    <w:name w:val="Balloon Text"/>
    <w:basedOn w:val="Normln"/>
    <w:link w:val="TextbublinyChar"/>
    <w:uiPriority w:val="99"/>
    <w:semiHidden/>
    <w:unhideWhenUsed/>
    <w:rsid w:val="00870CC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0CC0"/>
    <w:rPr>
      <w:rFonts w:ascii="Segoe UI" w:eastAsia="Times New Roman" w:hAnsi="Segoe UI" w:cs="Segoe UI"/>
      <w:sz w:val="18"/>
      <w:szCs w:val="18"/>
      <w:lang w:val="en-GB" w:eastAsia="ar-SA"/>
    </w:rPr>
  </w:style>
  <w:style w:type="paragraph" w:styleId="Zhlav">
    <w:name w:val="header"/>
    <w:basedOn w:val="Normln"/>
    <w:link w:val="ZhlavChar"/>
    <w:uiPriority w:val="99"/>
    <w:unhideWhenUsed/>
    <w:rsid w:val="00870CC0"/>
    <w:pPr>
      <w:tabs>
        <w:tab w:val="center" w:pos="4536"/>
        <w:tab w:val="right" w:pos="9072"/>
      </w:tabs>
    </w:pPr>
  </w:style>
  <w:style w:type="character" w:customStyle="1" w:styleId="ZhlavChar">
    <w:name w:val="Záhlaví Char"/>
    <w:basedOn w:val="Standardnpsmoodstavce"/>
    <w:link w:val="Zhlav"/>
    <w:uiPriority w:val="99"/>
    <w:rsid w:val="00870CC0"/>
    <w:rPr>
      <w:rFonts w:ascii="Times New Roman" w:eastAsia="Times New Roman" w:hAnsi="Times New Roman" w:cs="Times New Roman"/>
      <w:sz w:val="24"/>
      <w:szCs w:val="24"/>
      <w:lang w:val="en-GB" w:eastAsia="ar-SA"/>
    </w:rPr>
  </w:style>
  <w:style w:type="paragraph" w:styleId="Zpat">
    <w:name w:val="footer"/>
    <w:basedOn w:val="Normln"/>
    <w:link w:val="ZpatChar"/>
    <w:uiPriority w:val="99"/>
    <w:unhideWhenUsed/>
    <w:rsid w:val="00870CC0"/>
    <w:pPr>
      <w:tabs>
        <w:tab w:val="center" w:pos="4536"/>
        <w:tab w:val="right" w:pos="9072"/>
      </w:tabs>
    </w:pPr>
  </w:style>
  <w:style w:type="character" w:customStyle="1" w:styleId="ZpatChar">
    <w:name w:val="Zápatí Char"/>
    <w:basedOn w:val="Standardnpsmoodstavce"/>
    <w:link w:val="Zpat"/>
    <w:uiPriority w:val="99"/>
    <w:rsid w:val="00870CC0"/>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Grondžák Róbert</dc:creator>
  <cp:keywords/>
  <dc:description/>
  <cp:lastModifiedBy>Office SCSvetla</cp:lastModifiedBy>
  <cp:revision>2</cp:revision>
  <cp:lastPrinted>2024-08-15T10:11:00Z</cp:lastPrinted>
  <dcterms:created xsi:type="dcterms:W3CDTF">2024-09-16T11:53:00Z</dcterms:created>
  <dcterms:modified xsi:type="dcterms:W3CDTF">2024-09-16T11:53:00Z</dcterms:modified>
</cp:coreProperties>
</file>