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E761" w14:textId="44D91363" w:rsidR="00B362C4" w:rsidRDefault="00B362C4" w:rsidP="00B362C4">
      <w:pPr>
        <w:spacing w:after="0" w:line="259" w:lineRule="auto"/>
        <w:ind w:left="0" w:right="43" w:firstLine="0"/>
        <w:jc w:val="center"/>
      </w:pPr>
      <w:r>
        <w:rPr>
          <w:sz w:val="50"/>
        </w:rPr>
        <w:t xml:space="preserve">Smlouva o dílo </w:t>
      </w:r>
      <w:proofErr w:type="gramStart"/>
      <w:r>
        <w:rPr>
          <w:sz w:val="50"/>
        </w:rPr>
        <w:t>č -</w:t>
      </w:r>
      <w:r w:rsidR="007853FE">
        <w:rPr>
          <w:sz w:val="50"/>
        </w:rPr>
        <w:t xml:space="preserve"> </w:t>
      </w:r>
      <w:r>
        <w:rPr>
          <w:sz w:val="50"/>
        </w:rPr>
        <w:t>001</w:t>
      </w:r>
      <w:proofErr w:type="gramEnd"/>
      <w:r>
        <w:rPr>
          <w:sz w:val="50"/>
        </w:rPr>
        <w:t>/2024</w:t>
      </w:r>
    </w:p>
    <w:p w14:paraId="26313641" w14:textId="77777777" w:rsidR="00B362C4" w:rsidRDefault="00B362C4" w:rsidP="00B362C4">
      <w:pPr>
        <w:spacing w:after="773"/>
        <w:ind w:left="2974" w:hanging="792"/>
      </w:pPr>
      <w:r>
        <w:t>Uzavřená v souladu s ustanovením S 2586 a následujícího zákona č,89/2012 Sb., občanského zákoníku.</w:t>
      </w:r>
    </w:p>
    <w:p w14:paraId="48FB1010" w14:textId="77777777" w:rsidR="00B362C4" w:rsidRPr="003D2CC1" w:rsidRDefault="00B362C4" w:rsidP="00B362C4">
      <w:pPr>
        <w:pStyle w:val="Nadpis1"/>
        <w:spacing w:after="416"/>
        <w:ind w:left="53" w:right="115"/>
        <w:rPr>
          <w:b/>
          <w:bCs/>
        </w:rPr>
      </w:pPr>
      <w:r w:rsidRPr="003D2CC1">
        <w:rPr>
          <w:b/>
          <w:bCs/>
        </w:rPr>
        <w:t>Smluvní strany</w:t>
      </w:r>
    </w:p>
    <w:p w14:paraId="62A41558" w14:textId="28613AA0" w:rsidR="00B362C4" w:rsidRDefault="00B362C4" w:rsidP="00B362C4">
      <w:pPr>
        <w:ind w:left="1274" w:right="2441" w:hanging="1159"/>
      </w:pPr>
      <w:r>
        <w:t>Objednatel:</w:t>
      </w:r>
      <w:r w:rsidR="00FD2938">
        <w:t xml:space="preserve"> </w:t>
      </w:r>
      <w:r w:rsidRPr="00A61A98">
        <w:rPr>
          <w:b/>
          <w:bCs/>
        </w:rPr>
        <w:t>Domov pro seniory Foltýnova</w:t>
      </w:r>
      <w:r>
        <w:t xml:space="preserve">, příspěvková organizace Foltýnova 1008/21, Bystrc, 635 OO Brno, zapsané v OR vedeném u KS v Brně, spisová značka Pr 20/KSBR </w:t>
      </w:r>
    </w:p>
    <w:p w14:paraId="4BD3C183" w14:textId="77777777" w:rsidR="00B362C4" w:rsidRDefault="00B362C4" w:rsidP="00B362C4">
      <w:pPr>
        <w:ind w:left="1285" w:right="2686"/>
      </w:pPr>
      <w:r>
        <w:t>Objednatele zastupuje — ředitelka: Ing.Jana Bohuňovská</w:t>
      </w:r>
    </w:p>
    <w:p w14:paraId="15B391B0" w14:textId="77777777" w:rsidR="00B362C4" w:rsidRDefault="00B362C4" w:rsidP="00B362C4">
      <w:pPr>
        <w:ind w:left="1285" w:right="2686"/>
      </w:pPr>
      <w:r>
        <w:rPr>
          <w:noProof/>
        </w:rPr>
        <w:drawing>
          <wp:inline distT="0" distB="0" distL="0" distR="0" wp14:anchorId="0871998B" wp14:editId="091C1435">
            <wp:extent cx="4572" cy="4572"/>
            <wp:effectExtent l="0" t="0" r="0" b="0"/>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4"/>
                    <a:stretch>
                      <a:fillRect/>
                    </a:stretch>
                  </pic:blipFill>
                  <pic:spPr>
                    <a:xfrm>
                      <a:off x="0" y="0"/>
                      <a:ext cx="4572" cy="4572"/>
                    </a:xfrm>
                    <a:prstGeom prst="rect">
                      <a:avLst/>
                    </a:prstGeom>
                  </pic:spPr>
                </pic:pic>
              </a:graphicData>
            </a:graphic>
          </wp:inline>
        </w:drawing>
      </w:r>
      <w:r>
        <w:t>IČ:708 870 55</w:t>
      </w:r>
    </w:p>
    <w:p w14:paraId="24E8D146" w14:textId="77777777" w:rsidR="00B362C4" w:rsidRDefault="00B362C4" w:rsidP="00B362C4">
      <w:pPr>
        <w:spacing w:after="413"/>
        <w:ind w:left="1270" w:right="0"/>
      </w:pPr>
      <w:r>
        <w:t>Bankovní spojení: KB Brno č.ú. 27-7203160217/0100</w:t>
      </w:r>
    </w:p>
    <w:p w14:paraId="12B13716" w14:textId="77777777" w:rsidR="00B362C4" w:rsidRDefault="00B362C4" w:rsidP="00B362C4">
      <w:pPr>
        <w:ind w:left="1159" w:right="2657" w:hanging="1058"/>
        <w:jc w:val="left"/>
      </w:pPr>
      <w:proofErr w:type="gramStart"/>
      <w:r>
        <w:t xml:space="preserve">Zhotovitel:   </w:t>
      </w:r>
      <w:proofErr w:type="gramEnd"/>
      <w:r w:rsidRPr="00A61A98">
        <w:rPr>
          <w:b/>
          <w:bCs/>
        </w:rPr>
        <w:t>MaR Servis Plus s.r.o</w:t>
      </w:r>
      <w:r>
        <w:t xml:space="preserve">.,Kšírova701/255,619 00,Brno    </w:t>
      </w:r>
    </w:p>
    <w:p w14:paraId="33D514EF" w14:textId="77777777" w:rsidR="00B362C4" w:rsidRDefault="00B362C4" w:rsidP="00B362C4">
      <w:pPr>
        <w:ind w:left="1159" w:right="2657" w:hanging="1058"/>
        <w:jc w:val="left"/>
      </w:pPr>
      <w:r>
        <w:t xml:space="preserve">                      </w:t>
      </w:r>
      <w:proofErr w:type="gramStart"/>
      <w:r>
        <w:t>Automatizace,měření</w:t>
      </w:r>
      <w:proofErr w:type="gramEnd"/>
      <w:r>
        <w:t xml:space="preserve"> a regulace, zapsané v OR vedeném u                  </w:t>
      </w:r>
    </w:p>
    <w:p w14:paraId="5A7C4B4B" w14:textId="1565E310" w:rsidR="00B362C4" w:rsidRDefault="00B362C4" w:rsidP="00B362C4">
      <w:pPr>
        <w:ind w:left="1159" w:right="2657" w:hanging="1058"/>
        <w:jc w:val="left"/>
      </w:pPr>
      <w:r>
        <w:t xml:space="preserve">                      KS v </w:t>
      </w:r>
      <w:proofErr w:type="gramStart"/>
      <w:r>
        <w:t>Brně,spisová</w:t>
      </w:r>
      <w:proofErr w:type="gramEnd"/>
      <w:r>
        <w:t xml:space="preserve"> značka C33720</w:t>
      </w:r>
    </w:p>
    <w:p w14:paraId="6D615542" w14:textId="77777777" w:rsidR="00B362C4" w:rsidRDefault="00B362C4" w:rsidP="00B362C4">
      <w:pPr>
        <w:ind w:left="1159" w:right="2657" w:hanging="1058"/>
        <w:jc w:val="left"/>
      </w:pPr>
      <w:r>
        <w:t xml:space="preserve">                      Zhotovitele </w:t>
      </w:r>
      <w:proofErr w:type="gramStart"/>
      <w:r>
        <w:t>zastupuje  --</w:t>
      </w:r>
      <w:proofErr w:type="gramEnd"/>
      <w:r>
        <w:t xml:space="preserve">  obch-technický zástupce: Karel</w:t>
      </w:r>
    </w:p>
    <w:p w14:paraId="4A10BD16" w14:textId="059997F1" w:rsidR="00B362C4" w:rsidRDefault="00B362C4" w:rsidP="00B362C4">
      <w:pPr>
        <w:ind w:left="1159" w:right="2657" w:hanging="1058"/>
        <w:jc w:val="left"/>
      </w:pPr>
      <w:r>
        <w:t xml:space="preserve">                      Farmačka</w:t>
      </w:r>
      <w:r w:rsidR="003D2CC1">
        <w:t xml:space="preserve"> (v </w:t>
      </w:r>
      <w:proofErr w:type="gramStart"/>
      <w:r w:rsidR="003D2CC1">
        <w:t>zast.Boháč</w:t>
      </w:r>
      <w:proofErr w:type="gramEnd"/>
      <w:r w:rsidR="003D2CC1">
        <w:t xml:space="preserve"> Martin)</w:t>
      </w:r>
    </w:p>
    <w:p w14:paraId="7F32D56C" w14:textId="77777777" w:rsidR="00B362C4" w:rsidRDefault="00B362C4" w:rsidP="00B362C4">
      <w:pPr>
        <w:ind w:left="1159" w:right="2657" w:hanging="1058"/>
        <w:jc w:val="left"/>
      </w:pPr>
      <w:r>
        <w:t xml:space="preserve">                      IČ:25563963   DIČ:CZ25563963  </w:t>
      </w:r>
    </w:p>
    <w:p w14:paraId="5C3287AB" w14:textId="77777777" w:rsidR="00B362C4" w:rsidRDefault="00B362C4" w:rsidP="00B362C4">
      <w:pPr>
        <w:spacing w:after="216"/>
        <w:ind w:left="1184" w:right="0"/>
      </w:pPr>
      <w:r>
        <w:t>Bankovní spojení: KB Brno č.ú. 7316170227/0100</w:t>
      </w:r>
    </w:p>
    <w:p w14:paraId="198B99A5" w14:textId="77DFE4FE" w:rsidR="00B362C4" w:rsidRPr="003D2CC1" w:rsidRDefault="00B362C4" w:rsidP="00B362C4">
      <w:pPr>
        <w:spacing w:after="168" w:line="259" w:lineRule="auto"/>
        <w:ind w:left="10" w:right="65" w:hanging="10"/>
        <w:jc w:val="center"/>
        <w:rPr>
          <w:b/>
          <w:bCs/>
        </w:rPr>
      </w:pPr>
    </w:p>
    <w:p w14:paraId="1B91FF59" w14:textId="77777777" w:rsidR="00B362C4" w:rsidRPr="003D2CC1" w:rsidRDefault="00B362C4" w:rsidP="00B362C4">
      <w:pPr>
        <w:pStyle w:val="Nadpis1"/>
        <w:ind w:left="53" w:right="115"/>
        <w:rPr>
          <w:b/>
          <w:bCs/>
        </w:rPr>
      </w:pPr>
      <w:r w:rsidRPr="003D2CC1">
        <w:rPr>
          <w:b/>
          <w:bCs/>
        </w:rPr>
        <w:t>Předmět smlouvy</w:t>
      </w:r>
    </w:p>
    <w:p w14:paraId="4AFDB9D8" w14:textId="77777777" w:rsidR="00B362C4" w:rsidRDefault="00B362C4" w:rsidP="00B362C4">
      <w:pPr>
        <w:spacing w:after="40"/>
        <w:ind w:left="10" w:right="0"/>
      </w:pPr>
      <w:r>
        <w:t>Místo plnění: Domov pro seniory Foltýnova 1008/21.Brno</w:t>
      </w:r>
    </w:p>
    <w:p w14:paraId="02CF7C5F" w14:textId="0282F796" w:rsidR="00B362C4" w:rsidRPr="00ED743A" w:rsidRDefault="00B362C4" w:rsidP="00B362C4">
      <w:pPr>
        <w:spacing w:after="0" w:line="259" w:lineRule="auto"/>
        <w:ind w:left="10" w:right="0" w:hanging="10"/>
        <w:jc w:val="left"/>
        <w:rPr>
          <w:sz w:val="24"/>
        </w:rPr>
      </w:pPr>
      <w:r>
        <w:rPr>
          <w:sz w:val="24"/>
        </w:rPr>
        <w:t xml:space="preserve">Technický rozsah: </w:t>
      </w:r>
      <w:r w:rsidRPr="00ED743A">
        <w:rPr>
          <w:sz w:val="24"/>
        </w:rPr>
        <w:t>výměn</w:t>
      </w:r>
      <w:r>
        <w:rPr>
          <w:sz w:val="24"/>
        </w:rPr>
        <w:t>a</w:t>
      </w:r>
      <w:r w:rsidRPr="00ED743A">
        <w:rPr>
          <w:sz w:val="24"/>
        </w:rPr>
        <w:t xml:space="preserve"> nefunkčních směšovacích ventilů a úprav</w:t>
      </w:r>
      <w:r>
        <w:rPr>
          <w:sz w:val="24"/>
        </w:rPr>
        <w:t>a</w:t>
      </w:r>
      <w:r w:rsidRPr="00ED743A">
        <w:rPr>
          <w:sz w:val="24"/>
        </w:rPr>
        <w:t xml:space="preserve"> technologie předávací stanice tepla v budovách C</w:t>
      </w:r>
      <w:r>
        <w:rPr>
          <w:sz w:val="24"/>
        </w:rPr>
        <w:t xml:space="preserve"> a </w:t>
      </w:r>
      <w:proofErr w:type="gramStart"/>
      <w:r w:rsidRPr="00ED743A">
        <w:rPr>
          <w:sz w:val="24"/>
        </w:rPr>
        <w:t>D  Domova</w:t>
      </w:r>
      <w:proofErr w:type="gramEnd"/>
      <w:r w:rsidRPr="00ED743A">
        <w:rPr>
          <w:sz w:val="24"/>
        </w:rPr>
        <w:t xml:space="preserve"> pro seniory Foltýnova, vč.výměny nefunkčního </w:t>
      </w:r>
      <w:r>
        <w:rPr>
          <w:sz w:val="24"/>
        </w:rPr>
        <w:t>za</w:t>
      </w:r>
      <w:r w:rsidRPr="00ED743A">
        <w:rPr>
          <w:sz w:val="24"/>
        </w:rPr>
        <w:t>řízen</w:t>
      </w:r>
      <w:r>
        <w:rPr>
          <w:sz w:val="24"/>
        </w:rPr>
        <w:t>í</w:t>
      </w:r>
      <w:r w:rsidRPr="00ED743A">
        <w:rPr>
          <w:sz w:val="24"/>
        </w:rPr>
        <w:t xml:space="preserve"> ekvitermní regulace pro UT-I, UT-II</w:t>
      </w:r>
      <w:r w:rsidR="00FC5B44">
        <w:rPr>
          <w:sz w:val="24"/>
        </w:rPr>
        <w:t xml:space="preserve"> ( 2 stanice tepla ).</w:t>
      </w:r>
    </w:p>
    <w:p w14:paraId="6CE30760" w14:textId="277F6F3E" w:rsidR="00B362C4" w:rsidRDefault="00B362C4" w:rsidP="00B362C4">
      <w:pPr>
        <w:spacing w:after="0" w:line="259" w:lineRule="auto"/>
        <w:ind w:left="10" w:right="0" w:hanging="10"/>
        <w:jc w:val="left"/>
      </w:pPr>
      <w:r>
        <w:t>Rozsah prací je specifikován v odsouhlasené cen</w:t>
      </w:r>
      <w:r w:rsidR="001057A9">
        <w:t>o</w:t>
      </w:r>
      <w:r>
        <w:t>vé nabídce č.CNV-2023-2-000037</w:t>
      </w:r>
    </w:p>
    <w:p w14:paraId="5C9ED6ED" w14:textId="77777777" w:rsidR="00B362C4" w:rsidRDefault="00B362C4" w:rsidP="00B362C4">
      <w:pPr>
        <w:spacing w:after="0" w:line="259" w:lineRule="auto"/>
        <w:ind w:left="10" w:right="0" w:hanging="10"/>
        <w:jc w:val="left"/>
      </w:pPr>
    </w:p>
    <w:p w14:paraId="09668BF7" w14:textId="77777777" w:rsidR="003569D5" w:rsidRPr="003D2CC1" w:rsidRDefault="003569D5" w:rsidP="00B362C4">
      <w:pPr>
        <w:pStyle w:val="Nadpis1"/>
        <w:spacing w:after="351"/>
        <w:ind w:left="53" w:right="94"/>
        <w:rPr>
          <w:b/>
          <w:bCs/>
        </w:rPr>
      </w:pPr>
    </w:p>
    <w:p w14:paraId="54A825FA" w14:textId="6269A186" w:rsidR="00B362C4" w:rsidRPr="003D2CC1" w:rsidRDefault="00B362C4" w:rsidP="00B362C4">
      <w:pPr>
        <w:pStyle w:val="Nadpis1"/>
        <w:spacing w:after="351"/>
        <w:ind w:left="53" w:right="94"/>
        <w:rPr>
          <w:b/>
          <w:bCs/>
        </w:rPr>
      </w:pPr>
      <w:r w:rsidRPr="003D2CC1">
        <w:rPr>
          <w:b/>
          <w:bCs/>
        </w:rPr>
        <w:t>Cena, fakturace a placení</w:t>
      </w:r>
    </w:p>
    <w:p w14:paraId="51C5C687" w14:textId="77777777" w:rsidR="00B362C4" w:rsidRDefault="00B362C4" w:rsidP="00B362C4">
      <w:pPr>
        <w:spacing w:after="40"/>
        <w:ind w:left="118" w:right="0"/>
      </w:pPr>
      <w:r>
        <w:t>Cena za provedené práce byla stanovena dohodou a jedná se o cenu smluvní ve smyslu vyhl.č.526/90 Sb. o cenách a je tvořena takto:</w:t>
      </w:r>
    </w:p>
    <w:tbl>
      <w:tblPr>
        <w:tblStyle w:val="TableGrid"/>
        <w:tblW w:w="10094" w:type="dxa"/>
        <w:tblInd w:w="396" w:type="dxa"/>
        <w:tblCellMar>
          <w:top w:w="2" w:type="dxa"/>
        </w:tblCellMar>
        <w:tblLook w:val="04A0" w:firstRow="1" w:lastRow="0" w:firstColumn="1" w:lastColumn="0" w:noHBand="0" w:noVBand="1"/>
      </w:tblPr>
      <w:tblGrid>
        <w:gridCol w:w="2297"/>
        <w:gridCol w:w="7797"/>
      </w:tblGrid>
      <w:tr w:rsidR="00B362C4" w14:paraId="4F016915" w14:textId="77777777" w:rsidTr="00B362C4">
        <w:trPr>
          <w:trHeight w:val="198"/>
        </w:trPr>
        <w:tc>
          <w:tcPr>
            <w:tcW w:w="2297" w:type="dxa"/>
            <w:tcBorders>
              <w:top w:val="nil"/>
              <w:left w:val="nil"/>
              <w:bottom w:val="nil"/>
              <w:right w:val="nil"/>
            </w:tcBorders>
          </w:tcPr>
          <w:p w14:paraId="2B5E19A9" w14:textId="77777777" w:rsidR="00B362C4" w:rsidRDefault="00B362C4" w:rsidP="00220DF4">
            <w:pPr>
              <w:spacing w:after="0" w:line="259" w:lineRule="auto"/>
              <w:ind w:left="0" w:right="0" w:firstLine="0"/>
              <w:jc w:val="left"/>
            </w:pPr>
            <w:r>
              <w:rPr>
                <w:sz w:val="24"/>
              </w:rPr>
              <w:t xml:space="preserve">Cena bez DPH celkem: </w:t>
            </w:r>
          </w:p>
        </w:tc>
        <w:tc>
          <w:tcPr>
            <w:tcW w:w="7797" w:type="dxa"/>
            <w:tcBorders>
              <w:top w:val="nil"/>
              <w:left w:val="nil"/>
              <w:bottom w:val="nil"/>
              <w:right w:val="nil"/>
            </w:tcBorders>
          </w:tcPr>
          <w:p w14:paraId="540B4275" w14:textId="76C26409" w:rsidR="00B362C4" w:rsidRDefault="00FC5B44" w:rsidP="00220DF4">
            <w:pPr>
              <w:spacing w:after="0" w:line="259" w:lineRule="auto"/>
              <w:ind w:left="0" w:right="0" w:firstLine="0"/>
            </w:pPr>
            <w:r>
              <w:t xml:space="preserve">2 x 92 978,- = </w:t>
            </w:r>
            <w:proofErr w:type="gramStart"/>
            <w:r w:rsidR="00B362C4">
              <w:t>185.956,-</w:t>
            </w:r>
            <w:proofErr w:type="gramEnd"/>
            <w:r w:rsidR="00B362C4">
              <w:t xml:space="preserve"> Kč</w:t>
            </w:r>
            <w:r w:rsidR="007853FE">
              <w:t xml:space="preserve"> ( budova C a D )</w:t>
            </w:r>
          </w:p>
        </w:tc>
      </w:tr>
      <w:tr w:rsidR="00B362C4" w14:paraId="5E8E0BCA" w14:textId="77777777" w:rsidTr="00B362C4">
        <w:trPr>
          <w:trHeight w:val="236"/>
        </w:trPr>
        <w:tc>
          <w:tcPr>
            <w:tcW w:w="2297" w:type="dxa"/>
            <w:tcBorders>
              <w:top w:val="nil"/>
              <w:left w:val="nil"/>
              <w:bottom w:val="nil"/>
              <w:right w:val="nil"/>
            </w:tcBorders>
          </w:tcPr>
          <w:p w14:paraId="042917A9" w14:textId="77777777" w:rsidR="00B362C4" w:rsidRDefault="00B362C4" w:rsidP="00220DF4">
            <w:pPr>
              <w:spacing w:after="0" w:line="259" w:lineRule="auto"/>
              <w:ind w:left="7" w:right="0" w:firstLine="0"/>
              <w:jc w:val="left"/>
            </w:pPr>
            <w:r>
              <w:rPr>
                <w:sz w:val="24"/>
              </w:rPr>
              <w:t>DPH ve výší 12 %:</w:t>
            </w:r>
          </w:p>
        </w:tc>
        <w:tc>
          <w:tcPr>
            <w:tcW w:w="7797" w:type="dxa"/>
            <w:tcBorders>
              <w:top w:val="nil"/>
              <w:left w:val="nil"/>
              <w:bottom w:val="nil"/>
              <w:right w:val="nil"/>
            </w:tcBorders>
          </w:tcPr>
          <w:p w14:paraId="3C807C68" w14:textId="1958F823" w:rsidR="00B362C4" w:rsidRDefault="00FC5B44" w:rsidP="00FC5B44">
            <w:pPr>
              <w:spacing w:after="0" w:line="259" w:lineRule="auto"/>
              <w:ind w:left="0" w:right="0" w:firstLine="0"/>
              <w:jc w:val="left"/>
            </w:pPr>
            <w:r>
              <w:t>2 x</w:t>
            </w:r>
            <w:r w:rsidR="007853FE">
              <w:t xml:space="preserve"> 11 157,- =   </w:t>
            </w:r>
            <w:proofErr w:type="gramStart"/>
            <w:r w:rsidR="00B362C4">
              <w:t>22.315,-</w:t>
            </w:r>
            <w:proofErr w:type="gramEnd"/>
            <w:r w:rsidR="00B362C4">
              <w:t xml:space="preserve"> Kč</w:t>
            </w:r>
          </w:p>
          <w:p w14:paraId="377D5762" w14:textId="77777777" w:rsidR="00B362C4" w:rsidRDefault="00B362C4" w:rsidP="00B362C4">
            <w:pPr>
              <w:spacing w:after="0" w:line="259" w:lineRule="auto"/>
              <w:ind w:left="94" w:right="0" w:firstLine="0"/>
              <w:jc w:val="left"/>
            </w:pPr>
          </w:p>
        </w:tc>
      </w:tr>
      <w:tr w:rsidR="00B362C4" w14:paraId="537C2719" w14:textId="77777777" w:rsidTr="00B362C4">
        <w:trPr>
          <w:trHeight w:val="236"/>
        </w:trPr>
        <w:tc>
          <w:tcPr>
            <w:tcW w:w="2297" w:type="dxa"/>
            <w:tcBorders>
              <w:top w:val="nil"/>
              <w:left w:val="nil"/>
              <w:bottom w:val="nil"/>
              <w:right w:val="nil"/>
            </w:tcBorders>
          </w:tcPr>
          <w:p w14:paraId="0A671F46" w14:textId="7CD69A77" w:rsidR="00B362C4" w:rsidRPr="00FD2938" w:rsidRDefault="00B362C4" w:rsidP="00B362C4">
            <w:pPr>
              <w:spacing w:after="0" w:line="259" w:lineRule="auto"/>
              <w:ind w:left="0" w:right="0" w:firstLine="0"/>
              <w:jc w:val="left"/>
              <w:rPr>
                <w:b/>
                <w:bCs/>
                <w:sz w:val="24"/>
              </w:rPr>
            </w:pPr>
            <w:r w:rsidRPr="00FD2938">
              <w:rPr>
                <w:b/>
                <w:bCs/>
                <w:sz w:val="26"/>
              </w:rPr>
              <w:t>Cena s DPH celkem:</w:t>
            </w:r>
          </w:p>
        </w:tc>
        <w:tc>
          <w:tcPr>
            <w:tcW w:w="7797" w:type="dxa"/>
            <w:tcBorders>
              <w:top w:val="nil"/>
              <w:left w:val="nil"/>
              <w:bottom w:val="nil"/>
              <w:right w:val="nil"/>
            </w:tcBorders>
          </w:tcPr>
          <w:p w14:paraId="31278092" w14:textId="6AE095A0" w:rsidR="00B362C4" w:rsidRPr="00FD2938" w:rsidRDefault="007853FE" w:rsidP="00B362C4">
            <w:pPr>
              <w:spacing w:after="0" w:line="259" w:lineRule="auto"/>
              <w:ind w:left="0" w:right="0" w:firstLine="0"/>
              <w:rPr>
                <w:b/>
                <w:bCs/>
              </w:rPr>
            </w:pPr>
            <w:r>
              <w:rPr>
                <w:b/>
                <w:bCs/>
              </w:rPr>
              <w:t xml:space="preserve">                          </w:t>
            </w:r>
            <w:proofErr w:type="gramStart"/>
            <w:r w:rsidR="00B362C4" w:rsidRPr="00FD2938">
              <w:rPr>
                <w:b/>
                <w:bCs/>
              </w:rPr>
              <w:t>2</w:t>
            </w:r>
            <w:r w:rsidR="00FD2938" w:rsidRPr="00FD2938">
              <w:rPr>
                <w:b/>
                <w:bCs/>
              </w:rPr>
              <w:t>08</w:t>
            </w:r>
            <w:r w:rsidR="00B362C4" w:rsidRPr="00FD2938">
              <w:rPr>
                <w:b/>
                <w:bCs/>
              </w:rPr>
              <w:t>.</w:t>
            </w:r>
            <w:r w:rsidR="00FD2938" w:rsidRPr="00FD2938">
              <w:rPr>
                <w:b/>
                <w:bCs/>
              </w:rPr>
              <w:t>271</w:t>
            </w:r>
            <w:r w:rsidR="00B362C4" w:rsidRPr="00FD2938">
              <w:rPr>
                <w:b/>
                <w:bCs/>
              </w:rPr>
              <w:t>,-</w:t>
            </w:r>
            <w:proofErr w:type="gramEnd"/>
            <w:r w:rsidR="00B362C4" w:rsidRPr="00FD2938">
              <w:rPr>
                <w:b/>
                <w:bCs/>
              </w:rPr>
              <w:t>Kč</w:t>
            </w:r>
          </w:p>
        </w:tc>
      </w:tr>
      <w:tr w:rsidR="00B362C4" w14:paraId="325A7477" w14:textId="77777777" w:rsidTr="00B362C4">
        <w:trPr>
          <w:trHeight w:val="236"/>
        </w:trPr>
        <w:tc>
          <w:tcPr>
            <w:tcW w:w="2297" w:type="dxa"/>
            <w:tcBorders>
              <w:top w:val="nil"/>
              <w:left w:val="nil"/>
              <w:bottom w:val="nil"/>
              <w:right w:val="nil"/>
            </w:tcBorders>
          </w:tcPr>
          <w:p w14:paraId="5CF4BD8D" w14:textId="77777777" w:rsidR="00B362C4" w:rsidRDefault="00B362C4" w:rsidP="00B362C4">
            <w:pPr>
              <w:spacing w:after="0" w:line="259" w:lineRule="auto"/>
              <w:ind w:left="7" w:right="0" w:firstLine="0"/>
              <w:jc w:val="left"/>
              <w:rPr>
                <w:sz w:val="24"/>
              </w:rPr>
            </w:pPr>
          </w:p>
        </w:tc>
        <w:tc>
          <w:tcPr>
            <w:tcW w:w="7797" w:type="dxa"/>
            <w:tcBorders>
              <w:top w:val="nil"/>
              <w:left w:val="nil"/>
              <w:bottom w:val="nil"/>
              <w:right w:val="nil"/>
            </w:tcBorders>
          </w:tcPr>
          <w:p w14:paraId="3418B166" w14:textId="77777777" w:rsidR="00B362C4" w:rsidRDefault="00B362C4" w:rsidP="00B362C4">
            <w:pPr>
              <w:spacing w:after="0" w:line="259" w:lineRule="auto"/>
              <w:ind w:left="94" w:right="0" w:firstLine="0"/>
            </w:pPr>
          </w:p>
        </w:tc>
      </w:tr>
      <w:tr w:rsidR="00B362C4" w14:paraId="384A6F71" w14:textId="77777777" w:rsidTr="00B362C4">
        <w:trPr>
          <w:trHeight w:val="236"/>
        </w:trPr>
        <w:tc>
          <w:tcPr>
            <w:tcW w:w="2297" w:type="dxa"/>
            <w:tcBorders>
              <w:top w:val="nil"/>
              <w:left w:val="nil"/>
              <w:bottom w:val="nil"/>
              <w:right w:val="nil"/>
            </w:tcBorders>
          </w:tcPr>
          <w:p w14:paraId="5332CDF9" w14:textId="77777777" w:rsidR="00B362C4" w:rsidRDefault="00B362C4" w:rsidP="00B362C4">
            <w:pPr>
              <w:spacing w:after="0" w:line="259" w:lineRule="auto"/>
              <w:ind w:left="7" w:right="0" w:firstLine="0"/>
              <w:jc w:val="left"/>
              <w:rPr>
                <w:sz w:val="24"/>
              </w:rPr>
            </w:pPr>
          </w:p>
        </w:tc>
        <w:tc>
          <w:tcPr>
            <w:tcW w:w="7797" w:type="dxa"/>
            <w:tcBorders>
              <w:top w:val="nil"/>
              <w:left w:val="nil"/>
              <w:bottom w:val="nil"/>
              <w:right w:val="nil"/>
            </w:tcBorders>
          </w:tcPr>
          <w:p w14:paraId="5F14B401" w14:textId="77777777" w:rsidR="00B362C4" w:rsidRDefault="00B362C4" w:rsidP="00B362C4">
            <w:pPr>
              <w:spacing w:after="0" w:line="259" w:lineRule="auto"/>
              <w:ind w:left="94" w:right="0" w:firstLine="0"/>
            </w:pPr>
          </w:p>
        </w:tc>
      </w:tr>
      <w:tr w:rsidR="00B362C4" w14:paraId="037CCF09" w14:textId="77777777" w:rsidTr="00B362C4">
        <w:trPr>
          <w:trHeight w:val="193"/>
        </w:trPr>
        <w:tc>
          <w:tcPr>
            <w:tcW w:w="2297" w:type="dxa"/>
            <w:tcBorders>
              <w:top w:val="nil"/>
              <w:left w:val="nil"/>
              <w:bottom w:val="nil"/>
              <w:right w:val="nil"/>
            </w:tcBorders>
          </w:tcPr>
          <w:p w14:paraId="1AA21D2B" w14:textId="77FD1CB4" w:rsidR="00B362C4" w:rsidRDefault="00B362C4" w:rsidP="00B362C4">
            <w:pPr>
              <w:spacing w:after="0" w:line="259" w:lineRule="auto"/>
              <w:ind w:left="0" w:right="0" w:firstLine="0"/>
            </w:pPr>
          </w:p>
        </w:tc>
        <w:tc>
          <w:tcPr>
            <w:tcW w:w="7797" w:type="dxa"/>
            <w:tcBorders>
              <w:top w:val="nil"/>
              <w:left w:val="nil"/>
              <w:bottom w:val="nil"/>
              <w:right w:val="nil"/>
            </w:tcBorders>
          </w:tcPr>
          <w:p w14:paraId="5845A94D" w14:textId="042E1C37" w:rsidR="00B362C4" w:rsidRDefault="00B362C4" w:rsidP="00B362C4">
            <w:pPr>
              <w:spacing w:after="0" w:line="259" w:lineRule="auto"/>
              <w:ind w:left="0" w:right="0" w:firstLine="0"/>
            </w:pPr>
          </w:p>
        </w:tc>
      </w:tr>
    </w:tbl>
    <w:p w14:paraId="661F3A80" w14:textId="0923B20F" w:rsidR="00B362C4" w:rsidRDefault="00B362C4" w:rsidP="00B362C4">
      <w:pPr>
        <w:ind w:left="396" w:right="475" w:firstLine="4"/>
        <w:jc w:val="left"/>
      </w:pPr>
      <w:r>
        <w:t xml:space="preserve">Celkovou fakturu vystaví zhotovitel do čtrnácti dnů po převzetí prací objednatelem. Její součástí je předávací protokol podepsaný </w:t>
      </w:r>
      <w:r w:rsidR="003D2CC1">
        <w:t xml:space="preserve">zodpovědným </w:t>
      </w:r>
      <w:r>
        <w:t xml:space="preserve">pracovníkem této smlouvy a </w:t>
      </w:r>
      <w:r>
        <w:lastRenderedPageBreak/>
        <w:t xml:space="preserve">zástupcem </w:t>
      </w:r>
      <w:r w:rsidR="00553E1C">
        <w:t>D</w:t>
      </w:r>
      <w:r>
        <w:t>omova pro seniory Foltýnova, příspěvková organizace Foltýnova 1008/21, Bystrc, 635 00 Brno.</w:t>
      </w:r>
    </w:p>
    <w:p w14:paraId="57141D1C" w14:textId="77777777" w:rsidR="00B362C4" w:rsidRDefault="00B362C4" w:rsidP="00B362C4">
      <w:pPr>
        <w:spacing w:after="0" w:line="259" w:lineRule="auto"/>
        <w:ind w:left="413" w:right="0" w:hanging="10"/>
        <w:jc w:val="left"/>
      </w:pPr>
      <w:r>
        <w:rPr>
          <w:sz w:val="24"/>
        </w:rPr>
        <w:t>Celková faktura bude splatná do 14 dnů.</w:t>
      </w:r>
    </w:p>
    <w:p w14:paraId="39ADA87E" w14:textId="050FA318" w:rsidR="00B362C4" w:rsidRDefault="00B362C4" w:rsidP="00B362C4">
      <w:pPr>
        <w:ind w:left="362" w:right="0"/>
      </w:pPr>
      <w:r>
        <w:t>Objednatel je povinen uhradit fakturu dle data jej</w:t>
      </w:r>
      <w:r w:rsidR="00553E1C">
        <w:t>í</w:t>
      </w:r>
      <w:r>
        <w:t xml:space="preserve"> splatnosti. Úhradu provede na účet zhotovitele uvedený </w:t>
      </w:r>
      <w:r w:rsidR="003D2CC1">
        <w:t>v</w:t>
      </w:r>
      <w:r>
        <w:t xml:space="preserve"> této smlouv</w:t>
      </w:r>
      <w:r w:rsidR="003D2CC1">
        <w:t>ě</w:t>
      </w:r>
      <w:r>
        <w:t>. Zhotovitel je povinen zaslat faktury objednateli ve 2 vyhotoveních.</w:t>
      </w:r>
    </w:p>
    <w:p w14:paraId="0F3A526D" w14:textId="77777777" w:rsidR="00553E1C" w:rsidRDefault="00553E1C" w:rsidP="00B362C4">
      <w:pPr>
        <w:pStyle w:val="Nadpis1"/>
        <w:spacing w:after="205"/>
        <w:ind w:left="53" w:right="0"/>
      </w:pPr>
    </w:p>
    <w:p w14:paraId="6535F38B" w14:textId="4B78D672" w:rsidR="00553E1C" w:rsidRPr="003D2CC1" w:rsidRDefault="00B362C4" w:rsidP="00553E1C">
      <w:pPr>
        <w:pStyle w:val="Nadpis1"/>
        <w:spacing w:after="205"/>
        <w:ind w:left="53" w:right="0"/>
        <w:rPr>
          <w:b/>
          <w:bCs/>
        </w:rPr>
      </w:pPr>
      <w:r w:rsidRPr="003D2CC1">
        <w:rPr>
          <w:b/>
          <w:bCs/>
        </w:rPr>
        <w:t>Povinnosti zhotovitele</w:t>
      </w:r>
    </w:p>
    <w:p w14:paraId="01E24ECE" w14:textId="5D8041D9" w:rsidR="00B362C4" w:rsidRDefault="00B362C4" w:rsidP="00B362C4">
      <w:pPr>
        <w:spacing w:after="941"/>
        <w:ind w:left="449" w:right="0"/>
      </w:pPr>
      <w:r>
        <w:t>Zhotovitel je povinen provádět práce touto smlouvou smluvené řádně a včas, s dodržením příslušných právních předpisů, zejména předpisů, upravujících bezpečnost práce a předpisů stanovených příslušnými technickými normami. Materiál, který bude při práci používat, je povinen volit pouze ve schválených atestech. Zhotovitel odpovídá zejména za dodržení bezpečnostních předpisů nejen vůči svým zaměstnancům, nýbrž vůči všem osobám, jelikož se jedná o práce prováděné v obytných budovách. O termínu a časech této odstávky bude zhotovitel informovat zástupce objednatele minimálně 5 dnů před termínem odstávky. Zhotovitel je povinen po ukončení prací do pěti dnů odstranit veškerá svá zařízení</w:t>
      </w:r>
      <w:r w:rsidR="003D2CC1">
        <w:t xml:space="preserve"> a</w:t>
      </w:r>
      <w:r>
        <w:t xml:space="preserve"> zbytky materiálu</w:t>
      </w:r>
      <w:r w:rsidR="003D2CC1">
        <w:t xml:space="preserve"> na vlastní náklady</w:t>
      </w:r>
      <w:r>
        <w:t>.</w:t>
      </w:r>
    </w:p>
    <w:p w14:paraId="61F5F160" w14:textId="77777777" w:rsidR="00B362C4" w:rsidRPr="003D2CC1" w:rsidRDefault="00B362C4" w:rsidP="00B362C4">
      <w:pPr>
        <w:pStyle w:val="Nadpis1"/>
        <w:spacing w:after="442"/>
        <w:ind w:left="53" w:right="50"/>
        <w:rPr>
          <w:b/>
          <w:bCs/>
        </w:rPr>
      </w:pPr>
      <w:r w:rsidRPr="003D2CC1">
        <w:rPr>
          <w:b/>
          <w:bCs/>
        </w:rPr>
        <w:t>Povinnosti objednatele</w:t>
      </w:r>
    </w:p>
    <w:p w14:paraId="3339E717" w14:textId="09F83180" w:rsidR="00B362C4" w:rsidRDefault="00B362C4" w:rsidP="00B362C4">
      <w:pPr>
        <w:spacing w:after="433"/>
        <w:ind w:left="362" w:right="0"/>
      </w:pPr>
      <w:r>
        <w:t xml:space="preserve">Objednatel je povinen umožnit zhotoviteli přístup k prostorám, ve kterých budou práce prováděny. Objednatel umožní zhotoviteli připojení na rozvod </w:t>
      </w:r>
      <w:proofErr w:type="gramStart"/>
      <w:r>
        <w:t>el.</w:t>
      </w:r>
      <w:r w:rsidR="001057A9">
        <w:t>e</w:t>
      </w:r>
      <w:r>
        <w:t>nergie</w:t>
      </w:r>
      <w:proofErr w:type="gramEnd"/>
      <w:r w:rsidR="001057A9">
        <w:t xml:space="preserve"> a přístup k sociálnímu zařízení.</w:t>
      </w:r>
    </w:p>
    <w:p w14:paraId="4F632775" w14:textId="54619B1D" w:rsidR="00B362C4" w:rsidRDefault="00B362C4" w:rsidP="00B362C4">
      <w:pPr>
        <w:spacing w:after="168" w:line="259" w:lineRule="auto"/>
        <w:ind w:left="10" w:right="50" w:hanging="10"/>
        <w:jc w:val="center"/>
      </w:pPr>
    </w:p>
    <w:p w14:paraId="29EDA5FF" w14:textId="77777777" w:rsidR="00B362C4" w:rsidRPr="003D2CC1" w:rsidRDefault="00B362C4" w:rsidP="00B362C4">
      <w:pPr>
        <w:pStyle w:val="Nadpis1"/>
        <w:spacing w:after="390"/>
        <w:ind w:left="53" w:right="86"/>
        <w:rPr>
          <w:b/>
          <w:bCs/>
        </w:rPr>
      </w:pPr>
      <w:r w:rsidRPr="003D2CC1">
        <w:rPr>
          <w:b/>
          <w:bCs/>
        </w:rPr>
        <w:t>Lhůty provedení prací</w:t>
      </w:r>
    </w:p>
    <w:p w14:paraId="1D05F018" w14:textId="55034E1B" w:rsidR="00B362C4" w:rsidRDefault="00B362C4" w:rsidP="00B362C4">
      <w:pPr>
        <w:spacing w:after="40"/>
        <w:ind w:left="362" w:right="0"/>
      </w:pPr>
      <w:r>
        <w:t xml:space="preserve">Zahájení prací </w:t>
      </w:r>
      <w:proofErr w:type="gramStart"/>
      <w:r>
        <w:t xml:space="preserve">nejpozději: </w:t>
      </w:r>
      <w:r w:rsidR="001057A9">
        <w:t xml:space="preserve"> </w:t>
      </w:r>
      <w:r>
        <w:t>0</w:t>
      </w:r>
      <w:r w:rsidR="001057A9">
        <w:t>1</w:t>
      </w:r>
      <w:r>
        <w:t>.</w:t>
      </w:r>
      <w:r w:rsidR="001057A9">
        <w:t>10</w:t>
      </w:r>
      <w:r>
        <w:t>.</w:t>
      </w:r>
      <w:proofErr w:type="gramEnd"/>
      <w:r>
        <w:t xml:space="preserve"> 2024</w:t>
      </w:r>
    </w:p>
    <w:p w14:paraId="07D89500" w14:textId="77777777" w:rsidR="00B362C4" w:rsidRDefault="00B362C4" w:rsidP="00B362C4">
      <w:pPr>
        <w:spacing w:after="315"/>
        <w:ind w:left="362" w:right="0"/>
      </w:pPr>
      <w:r>
        <w:t>Ukončení prací nejpozději: 31.10. 2024</w:t>
      </w:r>
    </w:p>
    <w:p w14:paraId="1AD8D108" w14:textId="06750577" w:rsidR="00B362C4" w:rsidRDefault="00B362C4" w:rsidP="00B362C4">
      <w:pPr>
        <w:spacing w:after="428"/>
        <w:ind w:left="362" w:right="0"/>
      </w:pPr>
      <w:r>
        <w:t>O předání a převzetí díla bude sepsán předávací protokol, který podepíšou zástupci obou smluvních stran</w:t>
      </w:r>
      <w:r w:rsidR="003D2CC1">
        <w:t>.</w:t>
      </w:r>
      <w:r w:rsidR="00520450">
        <w:t xml:space="preserve"> </w:t>
      </w:r>
      <w:proofErr w:type="gramStart"/>
      <w:r>
        <w:t>Tímto</w:t>
      </w:r>
      <w:proofErr w:type="gramEnd"/>
      <w:r>
        <w:t xml:space="preserve"> dnem začíná běžet záruka na dílo.</w:t>
      </w:r>
    </w:p>
    <w:p w14:paraId="0AD7E3F2" w14:textId="27862F20" w:rsidR="00B362C4" w:rsidRDefault="00B362C4" w:rsidP="00B362C4">
      <w:pPr>
        <w:spacing w:after="151" w:line="259" w:lineRule="auto"/>
        <w:ind w:left="10" w:right="108" w:hanging="10"/>
        <w:jc w:val="center"/>
      </w:pPr>
    </w:p>
    <w:p w14:paraId="17506BB2" w14:textId="77777777" w:rsidR="00B362C4" w:rsidRPr="003D2CC1" w:rsidRDefault="00B362C4" w:rsidP="00B362C4">
      <w:pPr>
        <w:pStyle w:val="Nadpis1"/>
        <w:ind w:left="53" w:right="151"/>
        <w:rPr>
          <w:b/>
          <w:bCs/>
        </w:rPr>
      </w:pPr>
      <w:r w:rsidRPr="003D2CC1">
        <w:rPr>
          <w:b/>
          <w:bCs/>
        </w:rPr>
        <w:t>Odpovědnost za vady a záruka</w:t>
      </w:r>
    </w:p>
    <w:p w14:paraId="034048A9" w14:textId="77777777" w:rsidR="00B362C4" w:rsidRDefault="00B362C4" w:rsidP="00B362C4">
      <w:pPr>
        <w:ind w:left="362" w:right="511"/>
      </w:pPr>
      <w:r>
        <w:t>Zhotovitel odpovídá za řádné provedení prací ve smyslu příslušných právních norem a zejména též příslušných technických norem a předpisů. Záruční doba na provedené práce 36 měsíců.</w:t>
      </w:r>
    </w:p>
    <w:p w14:paraId="54302953" w14:textId="77777777" w:rsidR="00B362C4" w:rsidRDefault="00B362C4" w:rsidP="00B362C4">
      <w:pPr>
        <w:spacing w:after="0" w:line="259" w:lineRule="auto"/>
        <w:ind w:left="326" w:right="0" w:hanging="10"/>
        <w:jc w:val="left"/>
      </w:pPr>
      <w:r>
        <w:rPr>
          <w:sz w:val="24"/>
        </w:rPr>
        <w:t>Záruční doba na dodaný materiál 24 měsíců.</w:t>
      </w:r>
    </w:p>
    <w:p w14:paraId="56AE3C41" w14:textId="77777777" w:rsidR="00B362C4" w:rsidRDefault="00B362C4" w:rsidP="00B362C4">
      <w:pPr>
        <w:spacing w:after="0" w:line="259" w:lineRule="auto"/>
        <w:ind w:left="326" w:right="0" w:hanging="10"/>
        <w:jc w:val="left"/>
      </w:pPr>
      <w:r>
        <w:rPr>
          <w:sz w:val="24"/>
        </w:rPr>
        <w:t>Záruka na dodaný materiál se řídí záručními podmínkami výrobců.</w:t>
      </w:r>
      <w:r>
        <w:rPr>
          <w:noProof/>
        </w:rPr>
        <w:drawing>
          <wp:inline distT="0" distB="0" distL="0" distR="0" wp14:anchorId="153FFD43" wp14:editId="52E3BC2B">
            <wp:extent cx="4572" cy="4569"/>
            <wp:effectExtent l="0" t="0" r="0" b="0"/>
            <wp:docPr id="3672" name="Picture 3672"/>
            <wp:cNvGraphicFramePr/>
            <a:graphic xmlns:a="http://schemas.openxmlformats.org/drawingml/2006/main">
              <a:graphicData uri="http://schemas.openxmlformats.org/drawingml/2006/picture">
                <pic:pic xmlns:pic="http://schemas.openxmlformats.org/drawingml/2006/picture">
                  <pic:nvPicPr>
                    <pic:cNvPr id="3672" name="Picture 3672"/>
                    <pic:cNvPicPr/>
                  </pic:nvPicPr>
                  <pic:blipFill>
                    <a:blip r:embed="rId5"/>
                    <a:stretch>
                      <a:fillRect/>
                    </a:stretch>
                  </pic:blipFill>
                  <pic:spPr>
                    <a:xfrm>
                      <a:off x="0" y="0"/>
                      <a:ext cx="4572" cy="4569"/>
                    </a:xfrm>
                    <a:prstGeom prst="rect">
                      <a:avLst/>
                    </a:prstGeom>
                  </pic:spPr>
                </pic:pic>
              </a:graphicData>
            </a:graphic>
          </wp:inline>
        </w:drawing>
      </w:r>
    </w:p>
    <w:p w14:paraId="0C839088" w14:textId="35FA391D" w:rsidR="001057A9" w:rsidRDefault="00B362C4" w:rsidP="003569D5">
      <w:pPr>
        <w:spacing w:after="670"/>
        <w:ind w:left="2065" w:right="2765" w:hanging="1706"/>
        <w:jc w:val="left"/>
      </w:pPr>
      <w:r>
        <w:t>Objednací lhůty</w:t>
      </w:r>
      <w:r w:rsidR="001057A9">
        <w:t xml:space="preserve"> v záruční době</w:t>
      </w:r>
      <w:r>
        <w:t>:</w:t>
      </w:r>
      <w:r w:rsidR="001057A9">
        <w:t xml:space="preserve"> </w:t>
      </w:r>
      <w:r>
        <w:t>havárie</w:t>
      </w:r>
      <w:r w:rsidR="001057A9">
        <w:t xml:space="preserve"> </w:t>
      </w:r>
      <w:r>
        <w:t xml:space="preserve">do 48 </w:t>
      </w:r>
      <w:proofErr w:type="gramStart"/>
      <w:r>
        <w:t>hodin</w:t>
      </w:r>
      <w:r w:rsidR="001057A9">
        <w:t xml:space="preserve">,  </w:t>
      </w:r>
      <w:r>
        <w:t>ostatní</w:t>
      </w:r>
      <w:proofErr w:type="gramEnd"/>
      <w:r>
        <w:t xml:space="preserve"> z</w:t>
      </w:r>
      <w:r w:rsidR="001057A9">
        <w:t>ávady do 10dnů</w:t>
      </w:r>
      <w:r w:rsidR="003569D5">
        <w:t xml:space="preserve">  na tel.čísle : 725 150 008 , 602 542 705</w:t>
      </w:r>
      <w:r w:rsidR="001057A9">
        <w:t xml:space="preserve">                                           </w:t>
      </w:r>
    </w:p>
    <w:p w14:paraId="754A780E" w14:textId="5B6DD34B" w:rsidR="00B362C4" w:rsidRDefault="00B362C4" w:rsidP="00B362C4">
      <w:pPr>
        <w:spacing w:after="670"/>
        <w:ind w:left="2065" w:right="2765" w:hanging="1706"/>
      </w:pPr>
    </w:p>
    <w:p w14:paraId="51DA3C8D" w14:textId="77777777" w:rsidR="003569D5" w:rsidRDefault="003569D5" w:rsidP="00B362C4">
      <w:pPr>
        <w:spacing w:after="192" w:line="259" w:lineRule="auto"/>
        <w:ind w:left="10" w:right="173" w:hanging="10"/>
        <w:jc w:val="center"/>
        <w:rPr>
          <w:sz w:val="24"/>
        </w:rPr>
      </w:pPr>
    </w:p>
    <w:p w14:paraId="28C45D2F" w14:textId="77777777" w:rsidR="003569D5" w:rsidRDefault="003569D5" w:rsidP="00B362C4">
      <w:pPr>
        <w:spacing w:after="192" w:line="259" w:lineRule="auto"/>
        <w:ind w:left="10" w:right="173" w:hanging="10"/>
        <w:jc w:val="center"/>
        <w:rPr>
          <w:sz w:val="24"/>
        </w:rPr>
      </w:pPr>
    </w:p>
    <w:p w14:paraId="44ECA73F" w14:textId="59530C2B" w:rsidR="00B362C4" w:rsidRDefault="00B362C4" w:rsidP="00B362C4">
      <w:pPr>
        <w:spacing w:after="192" w:line="259" w:lineRule="auto"/>
        <w:ind w:left="10" w:right="173" w:hanging="10"/>
        <w:jc w:val="center"/>
      </w:pPr>
    </w:p>
    <w:p w14:paraId="45D906F6" w14:textId="77777777" w:rsidR="00B362C4" w:rsidRPr="003D2CC1" w:rsidRDefault="00B362C4" w:rsidP="00B362C4">
      <w:pPr>
        <w:pStyle w:val="Nadpis1"/>
        <w:spacing w:after="216"/>
        <w:ind w:left="53" w:right="209"/>
        <w:rPr>
          <w:b/>
          <w:bCs/>
        </w:rPr>
      </w:pPr>
      <w:r w:rsidRPr="003D2CC1">
        <w:rPr>
          <w:b/>
          <w:bCs/>
        </w:rPr>
        <w:t>Ostatní ustanovení</w:t>
      </w:r>
    </w:p>
    <w:p w14:paraId="31ECD480" w14:textId="77777777" w:rsidR="00B362C4" w:rsidRDefault="00B362C4" w:rsidP="00B362C4">
      <w:pPr>
        <w:ind w:left="280" w:right="475" w:firstLine="4"/>
        <w:jc w:val="left"/>
      </w:pPr>
      <w:r>
        <w:t>Pokud by některé smluvní vztahy mezi stranami nebyly touto smlouvou upraveny, vztahují se na ně příslušná ustanovení, občanského zákoníku č. 89/2012 Sb. v platném znění (zejména S 2615 a násl., S 2620 a násl., S 2165 a násl.)</w:t>
      </w:r>
    </w:p>
    <w:p w14:paraId="65A0F0C3" w14:textId="18602AC5" w:rsidR="00B362C4" w:rsidRDefault="00B362C4" w:rsidP="00B362C4">
      <w:pPr>
        <w:spacing w:after="137" w:line="259" w:lineRule="auto"/>
        <w:ind w:left="0" w:right="187" w:firstLine="0"/>
        <w:jc w:val="center"/>
      </w:pPr>
    </w:p>
    <w:p w14:paraId="6A4166DE" w14:textId="77777777" w:rsidR="00B362C4" w:rsidRPr="003D2CC1" w:rsidRDefault="00B362C4" w:rsidP="00B362C4">
      <w:pPr>
        <w:pStyle w:val="Nadpis1"/>
        <w:spacing w:after="192"/>
        <w:ind w:left="53" w:right="245"/>
        <w:rPr>
          <w:b/>
          <w:bCs/>
        </w:rPr>
      </w:pPr>
      <w:r w:rsidRPr="003D2CC1">
        <w:rPr>
          <w:b/>
          <w:bCs/>
        </w:rPr>
        <w:t>Smluvní sankce</w:t>
      </w:r>
    </w:p>
    <w:p w14:paraId="6A14406B" w14:textId="396D12E8" w:rsidR="00B362C4" w:rsidRDefault="00B362C4" w:rsidP="00B362C4">
      <w:pPr>
        <w:spacing w:after="444"/>
        <w:ind w:left="269" w:right="101"/>
      </w:pPr>
      <w:r>
        <w:t xml:space="preserve">Pokud by zhotovitel nesplnil práce touto smlouvou sjednané ve lhůtě stanovené v bodu Vl. smlouvy je povinen zaplatit objednateli 0,5 promile z ceny dodávky za každý započatý den prodlení. Vedle smluvní pokuty bude uhrazena zhotovitelem náhrada škody v celé její prokázané výši. Pokud by objednatel nezaplatil zhotoviteli fakturu ve stanovené lhůtě stanovené </w:t>
      </w:r>
      <w:r w:rsidR="003569D5">
        <w:t>v</w:t>
      </w:r>
      <w:r>
        <w:t xml:space="preserve"> této smlouv</w:t>
      </w:r>
      <w:r w:rsidR="003569D5">
        <w:t>ě</w:t>
      </w:r>
      <w:r>
        <w:t>, je povinen hradit 0,5 promile za každý den prodlení v placení. Vedle smluvní pokuty bude uhrazena objednatelem náhrada škody v celé jejÍ prokázané výši.</w:t>
      </w:r>
    </w:p>
    <w:p w14:paraId="25F826AF" w14:textId="06A66430" w:rsidR="00B362C4" w:rsidRDefault="00B362C4" w:rsidP="00B362C4">
      <w:pPr>
        <w:spacing w:after="75" w:line="259" w:lineRule="auto"/>
        <w:ind w:left="0" w:right="216" w:firstLine="0"/>
        <w:jc w:val="center"/>
      </w:pPr>
    </w:p>
    <w:p w14:paraId="3BF0CAEF" w14:textId="77777777" w:rsidR="00B362C4" w:rsidRPr="003D2CC1" w:rsidRDefault="00B362C4" w:rsidP="00B362C4">
      <w:pPr>
        <w:pStyle w:val="Nadpis1"/>
        <w:ind w:left="53" w:right="252"/>
        <w:rPr>
          <w:b/>
          <w:bCs/>
        </w:rPr>
      </w:pPr>
      <w:r w:rsidRPr="003D2CC1">
        <w:rPr>
          <w:b/>
          <w:bCs/>
        </w:rPr>
        <w:t>Závěrečná ustanovení</w:t>
      </w:r>
    </w:p>
    <w:p w14:paraId="1FA617FB" w14:textId="77777777" w:rsidR="00B362C4" w:rsidRDefault="00B362C4" w:rsidP="00B362C4">
      <w:pPr>
        <w:spacing w:after="500"/>
        <w:ind w:left="362" w:right="115"/>
      </w:pPr>
      <w:r>
        <w:t xml:space="preserve">Objednatel prohlašuje, že je povinným subjektem dle S 2 </w:t>
      </w:r>
      <w:proofErr w:type="gramStart"/>
      <w:r>
        <w:t>ods.l</w:t>
      </w:r>
      <w:proofErr w:type="gramEnd"/>
      <w:r>
        <w:t xml:space="preserve"> zákona č. 340/2015Sb. v platném znění. Vztahuje-li se na tuto smlouvu povinnost uveřejnění v registru smluv, souhlasí obě strany s jejím uveřejněním. Uveřejnění provede objednatel.</w:t>
      </w:r>
    </w:p>
    <w:p w14:paraId="41F2B3E7" w14:textId="3D5B2827" w:rsidR="00B362C4" w:rsidRDefault="00B362C4" w:rsidP="00B362C4">
      <w:pPr>
        <w:spacing w:after="253"/>
        <w:ind w:left="277" w:right="511"/>
      </w:pPr>
      <w:r>
        <w:t xml:space="preserve">Tato smlouva nabude platnosti dnem jejího podpisu oběma stranami. K platnosti smlouvy je potřeba dohody smluvních stran o celém obsahu smlouvy. Smlouva je sepsána ve 2 vyhotoveních, z nichž </w:t>
      </w:r>
      <w:r>
        <w:rPr>
          <w:noProof/>
        </w:rPr>
        <w:drawing>
          <wp:inline distT="0" distB="0" distL="0" distR="0" wp14:anchorId="05B6ACBE" wp14:editId="4C0DB6CF">
            <wp:extent cx="4572" cy="4570"/>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6"/>
                    <a:stretch>
                      <a:fillRect/>
                    </a:stretch>
                  </pic:blipFill>
                  <pic:spPr>
                    <a:xfrm>
                      <a:off x="0" y="0"/>
                      <a:ext cx="4572" cy="4570"/>
                    </a:xfrm>
                    <a:prstGeom prst="rect">
                      <a:avLst/>
                    </a:prstGeom>
                  </pic:spPr>
                </pic:pic>
              </a:graphicData>
            </a:graphic>
          </wp:inline>
        </w:drawing>
      </w:r>
      <w:r>
        <w:t xml:space="preserve">1 obdrží objednatel a </w:t>
      </w:r>
      <w:r w:rsidR="003D2CC1">
        <w:t>1</w:t>
      </w:r>
      <w:r>
        <w:t xml:space="preserve"> zhotovitel.</w:t>
      </w:r>
    </w:p>
    <w:p w14:paraId="57B85D41" w14:textId="77777777" w:rsidR="003569D5" w:rsidRDefault="003569D5" w:rsidP="00B362C4">
      <w:pPr>
        <w:spacing w:after="253"/>
        <w:ind w:left="277" w:right="511"/>
      </w:pPr>
    </w:p>
    <w:p w14:paraId="2E437B80" w14:textId="4569D09D" w:rsidR="003569D5" w:rsidRDefault="003569D5" w:rsidP="00B362C4">
      <w:pPr>
        <w:spacing w:after="253"/>
        <w:ind w:left="277" w:right="511"/>
      </w:pPr>
      <w:r>
        <w:t>V Brně dne 26.08.2024</w:t>
      </w:r>
    </w:p>
    <w:p w14:paraId="29D40F5F" w14:textId="77777777" w:rsidR="003569D5" w:rsidRDefault="003569D5" w:rsidP="00B362C4">
      <w:pPr>
        <w:spacing w:after="253"/>
        <w:ind w:left="277" w:right="511"/>
      </w:pPr>
    </w:p>
    <w:p w14:paraId="0DFC5393" w14:textId="77777777" w:rsidR="003569D5" w:rsidRDefault="003569D5" w:rsidP="00B362C4">
      <w:pPr>
        <w:spacing w:after="253"/>
        <w:ind w:left="277" w:right="511"/>
      </w:pPr>
    </w:p>
    <w:p w14:paraId="4E4837DE" w14:textId="77777777" w:rsidR="003569D5" w:rsidRPr="003D2CC1" w:rsidRDefault="003569D5" w:rsidP="00B362C4">
      <w:pPr>
        <w:spacing w:after="253"/>
        <w:ind w:left="277" w:right="511"/>
        <w:rPr>
          <w:b/>
          <w:bCs/>
        </w:rPr>
      </w:pPr>
    </w:p>
    <w:p w14:paraId="267421A0" w14:textId="24B954E1" w:rsidR="003569D5" w:rsidRPr="003D2CC1" w:rsidRDefault="003569D5" w:rsidP="00B362C4">
      <w:pPr>
        <w:spacing w:after="253"/>
        <w:ind w:left="277" w:right="511"/>
        <w:rPr>
          <w:b/>
          <w:bCs/>
        </w:rPr>
      </w:pPr>
      <w:proofErr w:type="gramStart"/>
      <w:r w:rsidRPr="003D2CC1">
        <w:rPr>
          <w:b/>
          <w:bCs/>
        </w:rPr>
        <w:t>OBJEDNATEL :</w:t>
      </w:r>
      <w:proofErr w:type="gramEnd"/>
      <w:r w:rsidRPr="003D2CC1">
        <w:rPr>
          <w:b/>
          <w:bCs/>
        </w:rPr>
        <w:t xml:space="preserve">                                                                                              ZHOTOVITEL :</w:t>
      </w:r>
    </w:p>
    <w:p w14:paraId="38FAB64A" w14:textId="6B13AD5E" w:rsidR="00B362C4" w:rsidRDefault="00B362C4" w:rsidP="00B362C4">
      <w:r>
        <w:tab/>
      </w:r>
    </w:p>
    <w:p w14:paraId="0942064D" w14:textId="77777777" w:rsidR="003569D5" w:rsidRDefault="003569D5" w:rsidP="003569D5">
      <w:pPr>
        <w:jc w:val="left"/>
      </w:pPr>
    </w:p>
    <w:p w14:paraId="07E03C3B" w14:textId="77777777" w:rsidR="003569D5" w:rsidRDefault="003569D5" w:rsidP="003569D5"/>
    <w:p w14:paraId="60ADFFE2" w14:textId="77777777" w:rsidR="003569D5" w:rsidRDefault="003569D5" w:rsidP="003569D5"/>
    <w:p w14:paraId="0A811239" w14:textId="77777777" w:rsidR="003569D5" w:rsidRDefault="003569D5" w:rsidP="003569D5">
      <w:pPr>
        <w:jc w:val="left"/>
      </w:pPr>
    </w:p>
    <w:p w14:paraId="13A8A1D5" w14:textId="77777777" w:rsidR="003569D5" w:rsidRDefault="003569D5" w:rsidP="003569D5"/>
    <w:p w14:paraId="27037344" w14:textId="77777777" w:rsidR="003569D5" w:rsidRDefault="003569D5" w:rsidP="003569D5"/>
    <w:p w14:paraId="2463F41C" w14:textId="77777777" w:rsidR="003569D5" w:rsidRDefault="003569D5" w:rsidP="003569D5">
      <w:pPr>
        <w:jc w:val="left"/>
      </w:pPr>
    </w:p>
    <w:sectPr w:rsidR="00356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C4"/>
    <w:rsid w:val="001057A9"/>
    <w:rsid w:val="003569D5"/>
    <w:rsid w:val="003D2CC1"/>
    <w:rsid w:val="00520450"/>
    <w:rsid w:val="00553E1C"/>
    <w:rsid w:val="006127F2"/>
    <w:rsid w:val="006B4377"/>
    <w:rsid w:val="007853FE"/>
    <w:rsid w:val="00965E94"/>
    <w:rsid w:val="00AE58B0"/>
    <w:rsid w:val="00B3003C"/>
    <w:rsid w:val="00B362C4"/>
    <w:rsid w:val="00FC5B44"/>
    <w:rsid w:val="00FD2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D534"/>
  <w15:chartTrackingRefBased/>
  <w15:docId w15:val="{DF5C44BA-DF4F-43A0-ACB1-4A5BD953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62C4"/>
    <w:pPr>
      <w:spacing w:after="3" w:line="216" w:lineRule="auto"/>
      <w:ind w:left="2185" w:right="1606" w:hanging="3"/>
      <w:jc w:val="both"/>
    </w:pPr>
    <w:rPr>
      <w:rFonts w:ascii="Calibri" w:eastAsia="Calibri" w:hAnsi="Calibri" w:cs="Calibri"/>
      <w:color w:val="000000"/>
      <w:lang w:eastAsia="cs-CZ"/>
    </w:rPr>
  </w:style>
  <w:style w:type="paragraph" w:styleId="Nadpis1">
    <w:name w:val="heading 1"/>
    <w:next w:val="Normln"/>
    <w:link w:val="Nadpis1Char"/>
    <w:uiPriority w:val="9"/>
    <w:qFormat/>
    <w:rsid w:val="00B362C4"/>
    <w:pPr>
      <w:keepNext/>
      <w:keepLines/>
      <w:spacing w:after="141" w:line="265" w:lineRule="auto"/>
      <w:ind w:left="10" w:right="72" w:hanging="10"/>
      <w:jc w:val="center"/>
      <w:outlineLvl w:val="0"/>
    </w:pPr>
    <w:rPr>
      <w:rFonts w:ascii="Calibri" w:eastAsia="Calibri" w:hAnsi="Calibri" w:cs="Calibri"/>
      <w:color w:val="000000"/>
      <w:sz w:val="24"/>
      <w:u w:val="single"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62C4"/>
    <w:rPr>
      <w:rFonts w:ascii="Calibri" w:eastAsia="Calibri" w:hAnsi="Calibri" w:cs="Calibri"/>
      <w:color w:val="000000"/>
      <w:sz w:val="24"/>
      <w:u w:val="single" w:color="000000"/>
      <w:lang w:eastAsia="cs-CZ"/>
    </w:rPr>
  </w:style>
  <w:style w:type="table" w:customStyle="1" w:styleId="TableGrid">
    <w:name w:val="TableGrid"/>
    <w:rsid w:val="00B362C4"/>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760</Words>
  <Characters>4484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Farmačka</dc:creator>
  <cp:keywords/>
  <dc:description/>
  <cp:lastModifiedBy>Soňa Franzová</cp:lastModifiedBy>
  <cp:revision>4</cp:revision>
  <cp:lastPrinted>2024-08-26T12:07:00Z</cp:lastPrinted>
  <dcterms:created xsi:type="dcterms:W3CDTF">2024-08-26T11:55:00Z</dcterms:created>
  <dcterms:modified xsi:type="dcterms:W3CDTF">2024-08-26T12:21:00Z</dcterms:modified>
</cp:coreProperties>
</file>