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CA834" w14:textId="77777777" w:rsidR="00D917B4" w:rsidRDefault="008C6EB1">
      <w:pPr>
        <w:jc w:val="right"/>
      </w:pPr>
      <w:r>
        <w:rPr>
          <w:lang w:eastAsia="cs-CZ"/>
        </w:rPr>
        <w:pict w14:anchorId="70CDBBD0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C9134E">
        <w:rPr>
          <w:noProof/>
        </w:rPr>
        <mc:AlternateContent>
          <mc:Choice Requires="wps">
            <w:drawing>
              <wp:inline distT="0" distB="0" distL="0" distR="0" wp14:anchorId="1FAAFD3F" wp14:editId="7DC215E7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5029E20D" w14:textId="77777777" w:rsidR="00D917B4" w:rsidRDefault="00C9134E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MZE-49735/2024-12122</w:t>
                            </w:r>
                          </w:p>
                          <w:p w14:paraId="71D1F7B8" w14:textId="77777777" w:rsidR="00D917B4" w:rsidRDefault="00C9134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C8BA6" wp14:editId="6EA65218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9365F" w14:textId="77777777" w:rsidR="00D917B4" w:rsidRDefault="00C9134E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mzedms027999410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AFD3F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5029E20D" w14:textId="77777777" w:rsidR="00D917B4" w:rsidRDefault="00C9134E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MZE-49735/2024-12122</w:t>
                      </w:r>
                    </w:p>
                    <w:p w14:paraId="71D1F7B8" w14:textId="77777777" w:rsidR="00D917B4" w:rsidRDefault="00C9134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9C8BA6" wp14:editId="6EA65218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9365F" w14:textId="77777777" w:rsidR="00D917B4" w:rsidRDefault="00C9134E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mzedms027999410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D917B4" w14:paraId="3D759649" w14:textId="77777777">
        <w:tc>
          <w:tcPr>
            <w:tcW w:w="5353" w:type="dxa"/>
          </w:tcPr>
          <w:p w14:paraId="545DC54E" w14:textId="77777777" w:rsidR="00D917B4" w:rsidRDefault="00C9134E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C672930" w14:textId="77777777" w:rsidR="00D917B4" w:rsidRDefault="00C9134E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CA3E6D7" w14:textId="77777777" w:rsidR="00D917B4" w:rsidRDefault="00D917B4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6DB75C4" w14:textId="77777777" w:rsidR="00D917B4" w:rsidRDefault="00C9134E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C418166" w14:textId="77777777" w:rsidR="00D917B4" w:rsidRDefault="00C9134E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80DEB70" w14:textId="77777777" w:rsidR="00D917B4" w:rsidRDefault="00D917B4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790E092B" w14:textId="77777777" w:rsidR="00D917B4" w:rsidRDefault="00C9134E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A829C86" w14:textId="77777777" w:rsidR="00D917B4" w:rsidRDefault="00C9134E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MZE-49735/2024-12122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FBB9BB7" w14:textId="77777777" w:rsidR="00D917B4" w:rsidRDefault="00D917B4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B51AFEC" w14:textId="77777777" w:rsidR="00D917B4" w:rsidRDefault="00C9134E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7D6AEB3" w14:textId="77777777" w:rsidR="00D917B4" w:rsidRDefault="00C9134E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1F8EB2F" w14:textId="77777777" w:rsidR="00D917B4" w:rsidRDefault="00D917B4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256341F8" w14:textId="77777777" w:rsidR="00D917B4" w:rsidRDefault="00C9134E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6BE67D0A" w14:textId="77777777" w:rsidR="00D917B4" w:rsidRDefault="00C9134E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0457E072" w14:textId="0B83E80C" w:rsidR="00D917B4" w:rsidRDefault="008C6EB1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3A4A39F9" w14:textId="77777777" w:rsidR="00D917B4" w:rsidRDefault="00C9134E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4C9EE703" w14:textId="77777777" w:rsidR="00D917B4" w:rsidRDefault="00C9134E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07114AF7" w14:textId="77777777" w:rsidR="00D917B4" w:rsidRDefault="00C9134E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63133CF8" w14:textId="77777777" w:rsidR="00D917B4" w:rsidRDefault="00C9134E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25. 6. 2024</w:t>
      </w:r>
      <w:r>
        <w:rPr>
          <w:rFonts w:eastAsia="Arial" w:cs="Arial"/>
          <w:sz w:val="20"/>
          <w:szCs w:val="20"/>
        </w:rPr>
        <w:fldChar w:fldCharType="end"/>
      </w:r>
    </w:p>
    <w:p w14:paraId="7416D6C0" w14:textId="77777777" w:rsidR="00D917B4" w:rsidRDefault="00D917B4">
      <w:pPr>
        <w:ind w:left="142"/>
        <w:jc w:val="left"/>
        <w:rPr>
          <w:rFonts w:eastAsia="Arial" w:cs="Arial"/>
        </w:rPr>
      </w:pPr>
    </w:p>
    <w:p w14:paraId="2B3969BB" w14:textId="77777777" w:rsidR="00D917B4" w:rsidRDefault="00D917B4">
      <w:pPr>
        <w:ind w:left="142"/>
        <w:jc w:val="left"/>
        <w:rPr>
          <w:rFonts w:eastAsia="Arial" w:cs="Arial"/>
        </w:rPr>
      </w:pPr>
    </w:p>
    <w:p w14:paraId="5499E6A7" w14:textId="77777777" w:rsidR="00D917B4" w:rsidRDefault="00C9134E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objednávky č.</w:t>
      </w:r>
      <w:proofErr w:type="gramStart"/>
      <w:r>
        <w:rPr>
          <w:rFonts w:eastAsia="Arial" w:cs="Arial"/>
          <w:b/>
        </w:rPr>
        <w:t>4500147972 - 829</w:t>
      </w:r>
      <w:proofErr w:type="gramEnd"/>
      <w:r>
        <w:rPr>
          <w:rFonts w:eastAsia="Arial" w:cs="Arial"/>
          <w:b/>
        </w:rPr>
        <w:t xml:space="preserve">_PZ_PRAIS_III_2024_EAGRI_NIA_(Z38013) </w:t>
      </w:r>
      <w:r>
        <w:rPr>
          <w:rFonts w:eastAsia="Arial" w:cs="Arial"/>
          <w:b/>
        </w:rPr>
        <w:fldChar w:fldCharType="end"/>
      </w:r>
    </w:p>
    <w:p w14:paraId="2F326598" w14:textId="77777777" w:rsidR="00D917B4" w:rsidRDefault="00D917B4">
      <w:pPr>
        <w:ind w:left="142"/>
        <w:rPr>
          <w:rFonts w:eastAsia="Arial" w:cs="Arial"/>
        </w:rPr>
      </w:pPr>
    </w:p>
    <w:p w14:paraId="3B70324A" w14:textId="77777777" w:rsidR="00D917B4" w:rsidRDefault="00D917B4">
      <w:pPr>
        <w:ind w:left="142"/>
        <w:rPr>
          <w:rFonts w:eastAsia="Arial" w:cs="Arial"/>
        </w:rPr>
      </w:pPr>
    </w:p>
    <w:p w14:paraId="5A4611F4" w14:textId="4B482F18" w:rsidR="00D917B4" w:rsidRDefault="00C9134E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8C6EB1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4D2BAC02" w14:textId="77777777" w:rsidR="00D917B4" w:rsidRDefault="00C9134E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žádáme tímto o prodloužení termínu dodání 829_PZ_PRAIS_III_2024_EAGRI_NIA_(Z38013) nově do </w:t>
      </w:r>
      <w:r>
        <w:rPr>
          <w:rFonts w:eastAsia="Arial" w:cs="Arial"/>
          <w:b/>
          <w:bCs/>
        </w:rPr>
        <w:t>26.07.2024.</w:t>
      </w:r>
    </w:p>
    <w:p w14:paraId="1F72B7EC" w14:textId="77777777" w:rsidR="00D917B4" w:rsidRDefault="00D917B4"/>
    <w:p w14:paraId="0F06A17E" w14:textId="77777777" w:rsidR="00D917B4" w:rsidRDefault="00C9134E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0C6E2090" w14:textId="77777777" w:rsidR="00D917B4" w:rsidRDefault="00C9134E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Základní funkcionality požadované v </w:t>
      </w:r>
      <w:proofErr w:type="gramStart"/>
      <w:r>
        <w:rPr>
          <w:rFonts w:eastAsia="Arial" w:cs="Arial"/>
        </w:rPr>
        <w:t>PZ  (</w:t>
      </w:r>
      <w:proofErr w:type="gramEnd"/>
      <w:r>
        <w:rPr>
          <w:rFonts w:eastAsia="Arial" w:cs="Arial"/>
        </w:rPr>
        <w:t xml:space="preserve">volání testovací NIA, orchestrace služeb vůči EPO a SZR) jsou za stranu dodavatele hotové. V průběhu testování se objevily určité komplikace vazby testovacích účtů z NIA vůči testovacímu SZR a testovacímu </w:t>
      </w:r>
      <w:proofErr w:type="spellStart"/>
      <w:r>
        <w:rPr>
          <w:rFonts w:eastAsia="Arial" w:cs="Arial"/>
        </w:rPr>
        <w:t>LDAPu</w:t>
      </w:r>
      <w:proofErr w:type="spellEnd"/>
      <w:r>
        <w:rPr>
          <w:rFonts w:eastAsia="Arial" w:cs="Arial"/>
        </w:rPr>
        <w:t xml:space="preserve"> a s třetí stranou je třeba dořešit problémy s registrací </w:t>
      </w:r>
      <w:proofErr w:type="spellStart"/>
      <w:r>
        <w:rPr>
          <w:rFonts w:eastAsia="Arial" w:cs="Arial"/>
        </w:rPr>
        <w:t>SeP</w:t>
      </w:r>
      <w:proofErr w:type="spellEnd"/>
      <w:r>
        <w:rPr>
          <w:rFonts w:eastAsia="Arial" w:cs="Arial"/>
        </w:rPr>
        <w:t xml:space="preserve"> Portálu </w:t>
      </w:r>
      <w:proofErr w:type="spellStart"/>
      <w:r>
        <w:rPr>
          <w:rFonts w:eastAsia="Arial" w:cs="Arial"/>
        </w:rPr>
        <w:t>eagri</w:t>
      </w:r>
      <w:proofErr w:type="spellEnd"/>
      <w:r>
        <w:rPr>
          <w:rFonts w:eastAsia="Arial" w:cs="Arial"/>
        </w:rPr>
        <w:t xml:space="preserve"> v systému Identity občana. Bude tedy nutné prodloužit čas na testování a drobné doladění aplikace s uživateli.</w:t>
      </w:r>
    </w:p>
    <w:p w14:paraId="77E3FA38" w14:textId="77777777" w:rsidR="00D917B4" w:rsidRDefault="00D917B4">
      <w:pPr>
        <w:spacing w:after="120"/>
        <w:ind w:left="142"/>
        <w:rPr>
          <w:rFonts w:eastAsia="Arial" w:cs="Arial"/>
        </w:rPr>
      </w:pPr>
    </w:p>
    <w:p w14:paraId="0003223F" w14:textId="77777777" w:rsidR="00D917B4" w:rsidRDefault="00C9134E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13456D95" w14:textId="77777777" w:rsidR="00D917B4" w:rsidRDefault="00C9134E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6989A46D" w14:textId="77777777" w:rsidR="00D917B4" w:rsidRDefault="00C9134E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6075D335" w14:textId="77777777" w:rsidR="00D917B4" w:rsidRDefault="00C9134E">
      <w:pPr>
        <w:spacing w:line="259" w:lineRule="auto"/>
        <w:ind w:left="142"/>
      </w:pPr>
      <w:r>
        <w:t>ředitel odboru</w:t>
      </w:r>
      <w:r>
        <w:fldChar w:fldCharType="end"/>
      </w:r>
    </w:p>
    <w:p w14:paraId="2334861A" w14:textId="77777777" w:rsidR="00D917B4" w:rsidRDefault="00D917B4">
      <w:pPr>
        <w:ind w:left="142"/>
      </w:pPr>
    </w:p>
    <w:p w14:paraId="310951DD" w14:textId="77777777" w:rsidR="00D917B4" w:rsidRDefault="00D917B4">
      <w:pPr>
        <w:ind w:left="142"/>
      </w:pPr>
    </w:p>
    <w:p w14:paraId="4D964A86" w14:textId="77777777" w:rsidR="00D917B4" w:rsidRDefault="00C9134E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19B5DC36" w14:textId="77777777" w:rsidR="00D917B4" w:rsidRDefault="00C9134E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D917B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8B519" w14:textId="77777777" w:rsidR="00C9134E" w:rsidRDefault="00C9134E">
      <w:r>
        <w:separator/>
      </w:r>
    </w:p>
  </w:endnote>
  <w:endnote w:type="continuationSeparator" w:id="0">
    <w:p w14:paraId="7BC1F75C" w14:textId="77777777" w:rsidR="00C9134E" w:rsidRDefault="00C9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FEAC3" w14:textId="77777777" w:rsidR="00D917B4" w:rsidRDefault="00C9134E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MZE-49735/2024-12122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1479C" w14:textId="77777777" w:rsidR="00D917B4" w:rsidRDefault="00C9134E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4014FBEC" w14:textId="77777777" w:rsidR="00D917B4" w:rsidRDefault="00C9134E">
    <w:pPr>
      <w:pStyle w:val="Zpat"/>
      <w:jc w:val="center"/>
      <w:rPr>
        <w:rFonts w:cs="Arial"/>
        <w:i/>
        <w:iCs/>
        <w:sz w:val="18"/>
        <w:szCs w:val="18"/>
      </w:rPr>
    </w:pPr>
    <w:proofErr w:type="spellStart"/>
    <w:r>
      <w:rPr>
        <w:rFonts w:cs="Arial"/>
        <w:i/>
        <w:iCs/>
        <w:sz w:val="18"/>
        <w:szCs w:val="18"/>
      </w:rPr>
      <w:t>Těšnov</w:t>
    </w:r>
    <w:proofErr w:type="spellEnd"/>
    <w:r>
      <w:rPr>
        <w:rFonts w:cs="Arial"/>
        <w:i/>
        <w:iCs/>
        <w:sz w:val="18"/>
        <w:szCs w:val="18"/>
      </w:rPr>
      <w:t xml:space="preserve">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001154D2" w14:textId="77777777" w:rsidR="00D917B4" w:rsidRDefault="00C9134E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604E1" w14:textId="77777777" w:rsidR="00C9134E" w:rsidRDefault="00C9134E">
      <w:r>
        <w:separator/>
      </w:r>
    </w:p>
  </w:footnote>
  <w:footnote w:type="continuationSeparator" w:id="0">
    <w:p w14:paraId="0E847D8F" w14:textId="77777777" w:rsidR="00C9134E" w:rsidRDefault="00C9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8377" w14:textId="77777777" w:rsidR="00D917B4" w:rsidRDefault="00D917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471B3" w14:textId="77777777" w:rsidR="00D917B4" w:rsidRDefault="00D917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58FBE" w14:textId="77777777" w:rsidR="00D917B4" w:rsidRDefault="00D917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121063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BD8AD7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005AD8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1DB878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0B5881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632C22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1744F2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2508F9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04EE87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9B6AB0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E47E4B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0C683A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6004E3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B290CB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D0D86B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A8D44D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5F3CEC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E29887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64CA00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D084F3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370645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97BEE3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C8B2DA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35B4BC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0BF871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539E32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E4AC23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951CF0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40F096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C15C9E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0F462C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A04857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37C00F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B97A11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ED7C32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3AFA02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33CC7D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01AEAB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2137285058">
    <w:abstractNumId w:val="0"/>
  </w:num>
  <w:num w:numId="2" w16cid:durableId="1276787412">
    <w:abstractNumId w:val="1"/>
  </w:num>
  <w:num w:numId="3" w16cid:durableId="1833989059">
    <w:abstractNumId w:val="2"/>
  </w:num>
  <w:num w:numId="4" w16cid:durableId="1997562891">
    <w:abstractNumId w:val="3"/>
  </w:num>
  <w:num w:numId="5" w16cid:durableId="2048792819">
    <w:abstractNumId w:val="4"/>
  </w:num>
  <w:num w:numId="6" w16cid:durableId="1268344547">
    <w:abstractNumId w:val="5"/>
  </w:num>
  <w:num w:numId="7" w16cid:durableId="1109008813">
    <w:abstractNumId w:val="6"/>
  </w:num>
  <w:num w:numId="8" w16cid:durableId="2098401870">
    <w:abstractNumId w:val="7"/>
  </w:num>
  <w:num w:numId="9" w16cid:durableId="650137417">
    <w:abstractNumId w:val="8"/>
  </w:num>
  <w:num w:numId="10" w16cid:durableId="601114276">
    <w:abstractNumId w:val="9"/>
  </w:num>
  <w:num w:numId="11" w16cid:durableId="1426726459">
    <w:abstractNumId w:val="10"/>
  </w:num>
  <w:num w:numId="12" w16cid:durableId="530606585">
    <w:abstractNumId w:val="11"/>
  </w:num>
  <w:num w:numId="13" w16cid:durableId="225989556">
    <w:abstractNumId w:val="12"/>
  </w:num>
  <w:num w:numId="14" w16cid:durableId="847907799">
    <w:abstractNumId w:val="13"/>
  </w:num>
  <w:num w:numId="15" w16cid:durableId="312569518">
    <w:abstractNumId w:val="14"/>
  </w:num>
  <w:num w:numId="16" w16cid:durableId="1474441442">
    <w:abstractNumId w:val="15"/>
  </w:num>
  <w:num w:numId="17" w16cid:durableId="724063727">
    <w:abstractNumId w:val="16"/>
  </w:num>
  <w:num w:numId="18" w16cid:durableId="282855501">
    <w:abstractNumId w:val="17"/>
  </w:num>
  <w:num w:numId="19" w16cid:durableId="1693145127">
    <w:abstractNumId w:val="18"/>
  </w:num>
  <w:num w:numId="20" w16cid:durableId="2011520716">
    <w:abstractNumId w:val="19"/>
  </w:num>
  <w:num w:numId="21" w16cid:durableId="100729125">
    <w:abstractNumId w:val="20"/>
  </w:num>
  <w:num w:numId="22" w16cid:durableId="1044675280">
    <w:abstractNumId w:val="21"/>
  </w:num>
  <w:num w:numId="23" w16cid:durableId="428162664">
    <w:abstractNumId w:val="22"/>
  </w:num>
  <w:num w:numId="24" w16cid:durableId="417336893">
    <w:abstractNumId w:val="23"/>
  </w:num>
  <w:num w:numId="25" w16cid:durableId="943735133">
    <w:abstractNumId w:val="24"/>
  </w:num>
  <w:num w:numId="26" w16cid:durableId="572276572">
    <w:abstractNumId w:val="25"/>
  </w:num>
  <w:num w:numId="27" w16cid:durableId="1132552996">
    <w:abstractNumId w:val="26"/>
  </w:num>
  <w:num w:numId="28" w16cid:durableId="1077943946">
    <w:abstractNumId w:val="27"/>
  </w:num>
  <w:num w:numId="29" w16cid:durableId="72512450">
    <w:abstractNumId w:val="28"/>
  </w:num>
  <w:num w:numId="30" w16cid:durableId="415399776">
    <w:abstractNumId w:val="29"/>
  </w:num>
  <w:num w:numId="31" w16cid:durableId="701981524">
    <w:abstractNumId w:val="30"/>
  </w:num>
  <w:num w:numId="32" w16cid:durableId="111949112">
    <w:abstractNumId w:val="31"/>
  </w:num>
  <w:num w:numId="33" w16cid:durableId="1219055397">
    <w:abstractNumId w:val="32"/>
  </w:num>
  <w:num w:numId="34" w16cid:durableId="252010311">
    <w:abstractNumId w:val="33"/>
  </w:num>
  <w:num w:numId="35" w16cid:durableId="1674141268">
    <w:abstractNumId w:val="34"/>
  </w:num>
  <w:num w:numId="36" w16cid:durableId="1117867534">
    <w:abstractNumId w:val="35"/>
  </w:num>
  <w:num w:numId="37" w16cid:durableId="204294039">
    <w:abstractNumId w:val="36"/>
  </w:num>
  <w:num w:numId="38" w16cid:durableId="61880331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999410"/>
    <w:docVar w:name="dms_carovy_kod_cj" w:val="MZE-49735/2024-12122"/>
    <w:docVar w:name="dms_cj" w:val="MZE-49735/2024-12122"/>
    <w:docVar w:name="dms_cj_skn" w:val=" "/>
    <w:docVar w:name="dms_datum" w:val="25. 6. 2024"/>
    <w:docVar w:name="dms_datum_textem" w:val="25. června 2024"/>
    <w:docVar w:name="dms_datum_vzniku" w:val="24. 6. 2024 18:09:43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4500147972 - 829_PZ_PRAIS_III_2024_EAGRI_NIA_(Z38013) 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D917B4"/>
    <w:rsid w:val="005056DF"/>
    <w:rsid w:val="00562FD0"/>
    <w:rsid w:val="005F0FAE"/>
    <w:rsid w:val="006E7DE1"/>
    <w:rsid w:val="008C6EB1"/>
    <w:rsid w:val="00C9134E"/>
    <w:rsid w:val="00D917B4"/>
    <w:rsid w:val="00F8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BBA7997"/>
  <w15:docId w15:val="{02535F27-2861-4C3F-AF2E-654B35CF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1363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2015-05-22T08:25:00Z</cp:lastPrinted>
  <dcterms:created xsi:type="dcterms:W3CDTF">2024-08-06T05:52:00Z</dcterms:created>
  <dcterms:modified xsi:type="dcterms:W3CDTF">2024-08-06T05:52:00Z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