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4210C" w14:textId="77777777" w:rsidR="008340C0" w:rsidRDefault="00000000">
      <w:pPr>
        <w:pStyle w:val="Zkladntext1"/>
        <w:shd w:val="clear" w:color="auto" w:fill="auto"/>
        <w:spacing w:after="340" w:line="293" w:lineRule="auto"/>
        <w:jc w:val="center"/>
        <w:rPr>
          <w:sz w:val="20"/>
          <w:szCs w:val="20"/>
        </w:rPr>
      </w:pPr>
      <w:r>
        <w:rPr>
          <w:b/>
          <w:bCs/>
          <w:sz w:val="20"/>
          <w:szCs w:val="20"/>
        </w:rPr>
        <w:t>SMLOUVA</w:t>
      </w:r>
      <w:r>
        <w:rPr>
          <w:b/>
          <w:bCs/>
          <w:sz w:val="20"/>
          <w:szCs w:val="20"/>
        </w:rPr>
        <w:br/>
        <w:t>o dílo na provedení malířských prací (dále jen „smlouva“)</w:t>
      </w:r>
      <w:r>
        <w:rPr>
          <w:b/>
          <w:bCs/>
          <w:sz w:val="20"/>
          <w:szCs w:val="20"/>
        </w:rPr>
        <w:br/>
      </w:r>
      <w:r>
        <w:t>uzavřená podle § 2586 a násl. zákona č. 89/2012 Sb., ve znění pozdějších předpisů</w:t>
      </w:r>
      <w:r>
        <w:br/>
        <w:t xml:space="preserve">(dále jen </w:t>
      </w:r>
      <w:r>
        <w:rPr>
          <w:b/>
          <w:bCs/>
          <w:sz w:val="20"/>
          <w:szCs w:val="20"/>
        </w:rPr>
        <w:t>..Občanský zákoník")</w:t>
      </w:r>
    </w:p>
    <w:p w14:paraId="4D84836E" w14:textId="77777777" w:rsidR="008340C0" w:rsidRDefault="00000000">
      <w:pPr>
        <w:pStyle w:val="Zkladntext1"/>
        <w:shd w:val="clear" w:color="auto" w:fill="auto"/>
        <w:spacing w:after="600" w:line="240" w:lineRule="auto"/>
        <w:jc w:val="center"/>
        <w:rPr>
          <w:sz w:val="20"/>
          <w:szCs w:val="20"/>
        </w:rPr>
      </w:pPr>
      <w:r>
        <w:rPr>
          <w:noProof/>
        </w:rPr>
        <mc:AlternateContent>
          <mc:Choice Requires="wps">
            <w:drawing>
              <wp:anchor distT="165100" distB="1705610" distL="177800" distR="2075180" simplePos="0" relativeHeight="125829378" behindDoc="0" locked="0" layoutInCell="1" allowOverlap="1" wp14:anchorId="66C8962D" wp14:editId="3836282C">
                <wp:simplePos x="0" y="0"/>
                <wp:positionH relativeFrom="page">
                  <wp:posOffset>635635</wp:posOffset>
                </wp:positionH>
                <wp:positionV relativeFrom="paragraph">
                  <wp:posOffset>520700</wp:posOffset>
                </wp:positionV>
                <wp:extent cx="132715" cy="15557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32715" cy="155575"/>
                        </a:xfrm>
                        <a:prstGeom prst="rect">
                          <a:avLst/>
                        </a:prstGeom>
                        <a:noFill/>
                      </wps:spPr>
                      <wps:txbx>
                        <w:txbxContent>
                          <w:p w14:paraId="4E6F7B55" w14:textId="77777777" w:rsidR="008340C0" w:rsidRDefault="00000000">
                            <w:pPr>
                              <w:pStyle w:val="Zkladntext20"/>
                              <w:shd w:val="clear" w:color="auto" w:fill="auto"/>
                              <w:spacing w:line="240" w:lineRule="auto"/>
                              <w:jc w:val="both"/>
                            </w:pPr>
                            <w:r>
                              <w:rPr>
                                <w:b/>
                                <w:bCs/>
                              </w:rPr>
                              <w:t>1.</w:t>
                            </w:r>
                          </w:p>
                        </w:txbxContent>
                      </wps:txbx>
                      <wps:bodyPr wrap="none" lIns="0" tIns="0" rIns="0" bIns="0"/>
                    </wps:wsp>
                  </a:graphicData>
                </a:graphic>
              </wp:anchor>
            </w:drawing>
          </mc:Choice>
          <mc:Fallback>
            <w:pict>
              <v:shapetype w14:anchorId="66C8962D" id="_x0000_t202" coordsize="21600,21600" o:spt="202" path="m,l,21600r21600,l21600,xe">
                <v:stroke joinstyle="miter"/>
                <v:path gradientshapeok="t" o:connecttype="rect"/>
              </v:shapetype>
              <v:shape id="Shape 1" o:spid="_x0000_s1026" type="#_x0000_t202" style="position:absolute;left:0;text-align:left;margin-left:50.05pt;margin-top:41pt;width:10.45pt;height:12.25pt;z-index:125829378;visibility:visible;mso-wrap-style:none;mso-wrap-distance-left:14pt;mso-wrap-distance-top:13pt;mso-wrap-distance-right:163.4pt;mso-wrap-distance-bottom:134.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" filled="f" stroked="f">
                <v:textbox inset="0,0,0,0">
                  <w:txbxContent>
                    <w:p w14:paraId="4E6F7B55" w14:textId="77777777" w:rsidR="008340C0" w:rsidRDefault="00000000">
                      <w:pPr>
                        <w:pStyle w:val="Zkladntext20"/>
                        <w:shd w:val="clear" w:color="auto" w:fill="auto"/>
                        <w:spacing w:line="240" w:lineRule="auto"/>
                        <w:jc w:val="both"/>
                      </w:pPr>
                      <w:r>
                        <w:rPr>
                          <w:b/>
                          <w:bCs/>
                        </w:rPr>
                        <w:t>1.</w:t>
                      </w:r>
                    </w:p>
                  </w:txbxContent>
                </v:textbox>
                <w10:wrap type="square" side="right" anchorx="page"/>
              </v:shape>
            </w:pict>
          </mc:Fallback>
        </mc:AlternateContent>
      </w:r>
      <w:r>
        <w:rPr>
          <w:noProof/>
        </w:rPr>
        <mc:AlternateContent>
          <mc:Choice Requires="wps">
            <w:drawing>
              <wp:anchor distT="169545" distB="165100" distL="584835" distR="177800" simplePos="0" relativeHeight="125829380" behindDoc="0" locked="0" layoutInCell="1" allowOverlap="1" wp14:anchorId="10AFE213" wp14:editId="4680AE52">
                <wp:simplePos x="0" y="0"/>
                <wp:positionH relativeFrom="page">
                  <wp:posOffset>1042670</wp:posOffset>
                </wp:positionH>
                <wp:positionV relativeFrom="paragraph">
                  <wp:posOffset>525145</wp:posOffset>
                </wp:positionV>
                <wp:extent cx="1623060" cy="169164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623060" cy="1691640"/>
                        </a:xfrm>
                        <a:prstGeom prst="rect">
                          <a:avLst/>
                        </a:prstGeom>
                        <a:noFill/>
                      </wps:spPr>
                      <wps:txbx>
                        <w:txbxContent>
                          <w:p w14:paraId="683C7372" w14:textId="77777777" w:rsidR="008340C0" w:rsidRDefault="00000000">
                            <w:pPr>
                              <w:pStyle w:val="Zkladntext20"/>
                              <w:shd w:val="clear" w:color="auto" w:fill="auto"/>
                              <w:spacing w:line="240" w:lineRule="auto"/>
                            </w:pPr>
                            <w:r>
                              <w:rPr>
                                <w:b/>
                                <w:bCs/>
                              </w:rPr>
                              <w:t>Objednatel:</w:t>
                            </w:r>
                          </w:p>
                          <w:p w14:paraId="7225C097" w14:textId="77777777" w:rsidR="008340C0" w:rsidRDefault="00000000">
                            <w:pPr>
                              <w:pStyle w:val="Zkladntext20"/>
                              <w:shd w:val="clear" w:color="auto" w:fill="auto"/>
                              <w:spacing w:line="240" w:lineRule="auto"/>
                            </w:pPr>
                            <w:r>
                              <w:t>sídlo:</w:t>
                            </w:r>
                          </w:p>
                          <w:p w14:paraId="2D5A5B71" w14:textId="77777777" w:rsidR="008340C0" w:rsidRDefault="00000000">
                            <w:pPr>
                              <w:pStyle w:val="Zkladntext20"/>
                              <w:shd w:val="clear" w:color="auto" w:fill="auto"/>
                              <w:spacing w:line="240" w:lineRule="auto"/>
                            </w:pPr>
                            <w:r>
                              <w:t>IČ:</w:t>
                            </w:r>
                          </w:p>
                          <w:p w14:paraId="7E72B7D1" w14:textId="77777777" w:rsidR="008340C0" w:rsidRDefault="00000000">
                            <w:pPr>
                              <w:pStyle w:val="Zkladntext20"/>
                              <w:shd w:val="clear" w:color="auto" w:fill="auto"/>
                              <w:spacing w:line="240" w:lineRule="auto"/>
                            </w:pPr>
                            <w:r>
                              <w:t>DIČ:</w:t>
                            </w:r>
                          </w:p>
                          <w:p w14:paraId="1202CEDB" w14:textId="77777777" w:rsidR="008340C0" w:rsidRDefault="00000000">
                            <w:pPr>
                              <w:pStyle w:val="Zkladntext20"/>
                              <w:shd w:val="clear" w:color="auto" w:fill="auto"/>
                              <w:spacing w:line="240" w:lineRule="auto"/>
                            </w:pPr>
                            <w:r>
                              <w:t>zastoupený:</w:t>
                            </w:r>
                          </w:p>
                          <w:p w14:paraId="10C659D7" w14:textId="77777777" w:rsidR="008340C0" w:rsidRPr="00B34060" w:rsidRDefault="00000000">
                            <w:pPr>
                              <w:pStyle w:val="Zkladntext20"/>
                              <w:shd w:val="clear" w:color="auto" w:fill="auto"/>
                              <w:spacing w:line="298" w:lineRule="auto"/>
                            </w:pPr>
                            <w:r>
                              <w:t xml:space="preserve">zástupce pro věci technické: </w:t>
                            </w:r>
                            <w:r w:rsidRPr="00B34060">
                              <w:t>telefon:</w:t>
                            </w:r>
                          </w:p>
                          <w:p w14:paraId="6848CDE8" w14:textId="77777777" w:rsidR="00B34060" w:rsidRPr="00B34060" w:rsidRDefault="00000000">
                            <w:pPr>
                              <w:pStyle w:val="Zkladntext20"/>
                              <w:shd w:val="clear" w:color="auto" w:fill="auto"/>
                              <w:spacing w:line="310" w:lineRule="auto"/>
                            </w:pPr>
                            <w:r w:rsidRPr="00B34060">
                              <w:t xml:space="preserve">email: </w:t>
                            </w:r>
                          </w:p>
                          <w:p w14:paraId="7062D95A" w14:textId="77777777" w:rsidR="00B34060" w:rsidRDefault="00000000">
                            <w:pPr>
                              <w:pStyle w:val="Zkladntext20"/>
                              <w:shd w:val="clear" w:color="auto" w:fill="auto"/>
                              <w:spacing w:line="310" w:lineRule="auto"/>
                            </w:pPr>
                            <w:r>
                              <w:t xml:space="preserve">bankovní spojení </w:t>
                            </w:r>
                          </w:p>
                          <w:p w14:paraId="24713C03" w14:textId="55D1E59F" w:rsidR="008340C0" w:rsidRDefault="00000000">
                            <w:pPr>
                              <w:pStyle w:val="Zkladntext20"/>
                              <w:shd w:val="clear" w:color="auto" w:fill="auto"/>
                              <w:spacing w:line="310" w:lineRule="auto"/>
                            </w:pPr>
                            <w:r>
                              <w:t>č. účtu</w:t>
                            </w:r>
                          </w:p>
                        </w:txbxContent>
                      </wps:txbx>
                      <wps:bodyPr lIns="0" tIns="0" rIns="0" bIns="0"/>
                    </wps:wsp>
                  </a:graphicData>
                </a:graphic>
              </wp:anchor>
            </w:drawing>
          </mc:Choice>
          <mc:Fallback>
            <w:pict>
              <v:shape w14:anchorId="10AFE213" id="Shape 3" o:spid="_x0000_s1027" type="#_x0000_t202" style="position:absolute;left:0;text-align:left;margin-left:82.1pt;margin-top:41.35pt;width:127.8pt;height:133.2pt;z-index:125829380;visibility:visible;mso-wrap-style:square;mso-wrap-distance-left:46.05pt;mso-wrap-distance-top:13.35pt;mso-wrap-distance-right:14pt;mso-wrap-distance-bottom: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" filled="f" stroked="f">
                <v:textbox inset="0,0,0,0">
                  <w:txbxContent>
                    <w:p w14:paraId="683C7372" w14:textId="77777777" w:rsidR="008340C0" w:rsidRDefault="00000000">
                      <w:pPr>
                        <w:pStyle w:val="Zkladntext20"/>
                        <w:shd w:val="clear" w:color="auto" w:fill="auto"/>
                        <w:spacing w:line="240" w:lineRule="auto"/>
                      </w:pPr>
                      <w:r>
                        <w:rPr>
                          <w:b/>
                          <w:bCs/>
                        </w:rPr>
                        <w:t>Objednatel:</w:t>
                      </w:r>
                    </w:p>
                    <w:p w14:paraId="7225C097" w14:textId="77777777" w:rsidR="008340C0" w:rsidRDefault="00000000">
                      <w:pPr>
                        <w:pStyle w:val="Zkladntext20"/>
                        <w:shd w:val="clear" w:color="auto" w:fill="auto"/>
                        <w:spacing w:line="240" w:lineRule="auto"/>
                      </w:pPr>
                      <w:r>
                        <w:t>sídlo:</w:t>
                      </w:r>
                    </w:p>
                    <w:p w14:paraId="2D5A5B71" w14:textId="77777777" w:rsidR="008340C0" w:rsidRDefault="00000000">
                      <w:pPr>
                        <w:pStyle w:val="Zkladntext20"/>
                        <w:shd w:val="clear" w:color="auto" w:fill="auto"/>
                        <w:spacing w:line="240" w:lineRule="auto"/>
                      </w:pPr>
                      <w:r>
                        <w:t>IČ:</w:t>
                      </w:r>
                    </w:p>
                    <w:p w14:paraId="7E72B7D1" w14:textId="77777777" w:rsidR="008340C0" w:rsidRDefault="00000000">
                      <w:pPr>
                        <w:pStyle w:val="Zkladntext20"/>
                        <w:shd w:val="clear" w:color="auto" w:fill="auto"/>
                        <w:spacing w:line="240" w:lineRule="auto"/>
                      </w:pPr>
                      <w:r>
                        <w:t>DIČ:</w:t>
                      </w:r>
                    </w:p>
                    <w:p w14:paraId="1202CEDB" w14:textId="77777777" w:rsidR="008340C0" w:rsidRDefault="00000000">
                      <w:pPr>
                        <w:pStyle w:val="Zkladntext20"/>
                        <w:shd w:val="clear" w:color="auto" w:fill="auto"/>
                        <w:spacing w:line="240" w:lineRule="auto"/>
                      </w:pPr>
                      <w:r>
                        <w:t>zastoupený:</w:t>
                      </w:r>
                    </w:p>
                    <w:p w14:paraId="10C659D7" w14:textId="77777777" w:rsidR="008340C0" w:rsidRPr="00B34060" w:rsidRDefault="00000000">
                      <w:pPr>
                        <w:pStyle w:val="Zkladntext20"/>
                        <w:shd w:val="clear" w:color="auto" w:fill="auto"/>
                        <w:spacing w:line="298" w:lineRule="auto"/>
                      </w:pPr>
                      <w:r>
                        <w:t xml:space="preserve">zástupce pro věci technické: </w:t>
                      </w:r>
                      <w:r w:rsidRPr="00B34060">
                        <w:t>telefon:</w:t>
                      </w:r>
                    </w:p>
                    <w:p w14:paraId="6848CDE8" w14:textId="77777777" w:rsidR="00B34060" w:rsidRPr="00B34060" w:rsidRDefault="00000000">
                      <w:pPr>
                        <w:pStyle w:val="Zkladntext20"/>
                        <w:shd w:val="clear" w:color="auto" w:fill="auto"/>
                        <w:spacing w:line="310" w:lineRule="auto"/>
                      </w:pPr>
                      <w:r w:rsidRPr="00B34060">
                        <w:t xml:space="preserve">email: </w:t>
                      </w:r>
                    </w:p>
                    <w:p w14:paraId="7062D95A" w14:textId="77777777" w:rsidR="00B34060" w:rsidRDefault="00000000">
                      <w:pPr>
                        <w:pStyle w:val="Zkladntext20"/>
                        <w:shd w:val="clear" w:color="auto" w:fill="auto"/>
                        <w:spacing w:line="310" w:lineRule="auto"/>
                      </w:pPr>
                      <w:r>
                        <w:t xml:space="preserve">bankovní spojení </w:t>
                      </w:r>
                    </w:p>
                    <w:p w14:paraId="24713C03" w14:textId="55D1E59F" w:rsidR="008340C0" w:rsidRDefault="00000000">
                      <w:pPr>
                        <w:pStyle w:val="Zkladntext20"/>
                        <w:shd w:val="clear" w:color="auto" w:fill="auto"/>
                        <w:spacing w:line="310" w:lineRule="auto"/>
                      </w:pPr>
                      <w:r>
                        <w:t>č. účtu</w:t>
                      </w:r>
                    </w:p>
                  </w:txbxContent>
                </v:textbox>
                <w10:wrap type="square" side="right" anchorx="page"/>
              </v:shape>
            </w:pict>
          </mc:Fallback>
        </mc:AlternateContent>
      </w:r>
      <w:r>
        <w:rPr>
          <w:b/>
          <w:bCs/>
          <w:sz w:val="20"/>
          <w:szCs w:val="20"/>
        </w:rPr>
        <w:t>Smluvní strany</w:t>
      </w:r>
    </w:p>
    <w:p w14:paraId="6FB2E408" w14:textId="77777777" w:rsidR="008340C0" w:rsidRDefault="00000000">
      <w:pPr>
        <w:pStyle w:val="Zkladntext20"/>
        <w:shd w:val="clear" w:color="auto" w:fill="auto"/>
      </w:pPr>
      <w:r>
        <w:rPr>
          <w:b/>
          <w:bCs/>
        </w:rPr>
        <w:t>Domov pro seniory Dobrá Voda</w:t>
      </w:r>
    </w:p>
    <w:p w14:paraId="3CE30C47" w14:textId="77777777" w:rsidR="008340C0" w:rsidRDefault="00000000">
      <w:pPr>
        <w:pStyle w:val="Zkladntext20"/>
        <w:shd w:val="clear" w:color="auto" w:fill="auto"/>
      </w:pPr>
      <w:r>
        <w:t>Pod Lesem 16. 373 16 Dobrá Voda u Českých Budějovic 00666262</w:t>
      </w:r>
    </w:p>
    <w:p w14:paraId="6D5AE5EB" w14:textId="77777777" w:rsidR="008340C0" w:rsidRDefault="00000000">
      <w:pPr>
        <w:pStyle w:val="Zkladntext20"/>
        <w:shd w:val="clear" w:color="auto" w:fill="auto"/>
      </w:pPr>
      <w:r>
        <w:t>CZ00666262</w:t>
      </w:r>
    </w:p>
    <w:p w14:paraId="73CFDD49" w14:textId="4651A6A6" w:rsidR="008340C0" w:rsidRDefault="00000000" w:rsidP="00B34060">
      <w:pPr>
        <w:pStyle w:val="Zkladntext20"/>
        <w:shd w:val="clear" w:color="auto" w:fill="auto"/>
        <w:spacing w:after="420"/>
        <w:rPr>
          <w:sz w:val="20"/>
          <w:szCs w:val="20"/>
        </w:rPr>
      </w:pPr>
      <w:r>
        <w:t>Janou Zadražilovou, ředitelkou</w:t>
      </w:r>
    </w:p>
    <w:p w14:paraId="45E6F667" w14:textId="1013F66B" w:rsidR="008340C0" w:rsidRDefault="00B34060" w:rsidP="00B34060">
      <w:pPr>
        <w:pStyle w:val="Zkladntext20"/>
        <w:shd w:val="clear" w:color="auto" w:fill="auto"/>
        <w:spacing w:after="80"/>
      </w:pPr>
      <w:r>
        <w:br/>
      </w:r>
      <w:r>
        <w:br/>
      </w:r>
      <w:r w:rsidR="00000000">
        <w:t>Komerční banka a.s. České Budějovice</w:t>
      </w:r>
      <w:r>
        <w:br/>
      </w:r>
      <w:r w:rsidR="00000000">
        <w:t>47735231/0100</w:t>
      </w:r>
    </w:p>
    <w:p w14:paraId="4887A4C9" w14:textId="77777777" w:rsidR="008340C0" w:rsidRDefault="00000000">
      <w:pPr>
        <w:pStyle w:val="Zkladntext1"/>
        <w:shd w:val="clear" w:color="auto" w:fill="auto"/>
        <w:spacing w:after="340" w:line="240" w:lineRule="auto"/>
        <w:ind w:firstLine="740"/>
      </w:pPr>
      <w:r>
        <w:rPr>
          <w:i/>
          <w:iCs/>
        </w:rPr>
        <w:t>(dále jen „objednatel“)</w:t>
      </w:r>
    </w:p>
    <w:p w14:paraId="16C984EB" w14:textId="77777777" w:rsidR="008340C0" w:rsidRDefault="00000000">
      <w:pPr>
        <w:pStyle w:val="Zkladntext1"/>
        <w:shd w:val="clear" w:color="auto" w:fill="auto"/>
        <w:tabs>
          <w:tab w:val="left" w:pos="3023"/>
        </w:tabs>
        <w:spacing w:line="240" w:lineRule="auto"/>
        <w:ind w:firstLine="280"/>
        <w:rPr>
          <w:sz w:val="20"/>
          <w:szCs w:val="20"/>
        </w:rPr>
      </w:pPr>
      <w:r>
        <w:rPr>
          <w:noProof/>
        </w:rPr>
        <w:drawing>
          <wp:anchor distT="0" distB="0" distL="114300" distR="114300" simplePos="0" relativeHeight="125829382" behindDoc="0" locked="0" layoutInCell="1" allowOverlap="1" wp14:anchorId="51AC5B33" wp14:editId="5C33A471">
            <wp:simplePos x="0" y="0"/>
            <wp:positionH relativeFrom="page">
              <wp:posOffset>612775</wp:posOffset>
            </wp:positionH>
            <wp:positionV relativeFrom="paragraph">
              <wp:posOffset>12700</wp:posOffset>
            </wp:positionV>
            <wp:extent cx="158750" cy="170815"/>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off x="0" y="0"/>
                      <a:ext cx="158750" cy="170815"/>
                    </a:xfrm>
                    <a:prstGeom prst="rect">
                      <a:avLst/>
                    </a:prstGeom>
                  </pic:spPr>
                </pic:pic>
              </a:graphicData>
            </a:graphic>
          </wp:anchor>
        </w:drawing>
      </w:r>
      <w:r>
        <w:rPr>
          <w:b/>
          <w:bCs/>
          <w:sz w:val="20"/>
          <w:szCs w:val="20"/>
        </w:rPr>
        <w:t>Zhotovitel:</w:t>
      </w:r>
      <w:r>
        <w:rPr>
          <w:b/>
          <w:bCs/>
          <w:sz w:val="20"/>
          <w:szCs w:val="20"/>
        </w:rPr>
        <w:tab/>
      </w:r>
      <w:r>
        <w:rPr>
          <w:b/>
          <w:bCs/>
          <w:i/>
          <w:iCs/>
          <w:sz w:val="20"/>
          <w:szCs w:val="20"/>
        </w:rPr>
        <w:t>Jan Vazač</w:t>
      </w:r>
    </w:p>
    <w:p w14:paraId="4BFCF34D" w14:textId="77777777" w:rsidR="008340C0" w:rsidRDefault="00000000">
      <w:pPr>
        <w:pStyle w:val="Zkladntext1"/>
        <w:shd w:val="clear" w:color="auto" w:fill="auto"/>
        <w:tabs>
          <w:tab w:val="left" w:pos="3520"/>
        </w:tabs>
        <w:spacing w:line="240" w:lineRule="auto"/>
        <w:ind w:left="740" w:firstLine="20"/>
      </w:pPr>
      <w:r>
        <w:t>sídlo:</w:t>
      </w:r>
      <w:r>
        <w:tab/>
      </w:r>
      <w:r>
        <w:rPr>
          <w:i/>
          <w:iCs/>
        </w:rPr>
        <w:t>U Zlaté stoky 587, Litvínovice</w:t>
      </w:r>
    </w:p>
    <w:p w14:paraId="420EB933" w14:textId="77777777" w:rsidR="008340C0" w:rsidRDefault="00000000">
      <w:pPr>
        <w:pStyle w:val="Zkladntext1"/>
        <w:shd w:val="clear" w:color="auto" w:fill="auto"/>
        <w:tabs>
          <w:tab w:val="left" w:pos="3520"/>
        </w:tabs>
        <w:spacing w:line="240" w:lineRule="auto"/>
        <w:ind w:left="740" w:firstLine="20"/>
      </w:pPr>
      <w:r>
        <w:t>IČ:</w:t>
      </w:r>
      <w:r>
        <w:tab/>
      </w:r>
      <w:r>
        <w:rPr>
          <w:i/>
          <w:iCs/>
        </w:rPr>
        <w:t>72127252</w:t>
      </w:r>
    </w:p>
    <w:p w14:paraId="49E3A667" w14:textId="77777777" w:rsidR="008340C0" w:rsidRDefault="00000000">
      <w:pPr>
        <w:pStyle w:val="Zkladntext1"/>
        <w:shd w:val="clear" w:color="auto" w:fill="auto"/>
        <w:tabs>
          <w:tab w:val="left" w:pos="3520"/>
        </w:tabs>
        <w:spacing w:line="240" w:lineRule="auto"/>
        <w:ind w:left="740" w:firstLine="20"/>
      </w:pPr>
      <w:r>
        <w:t>DIČ:</w:t>
      </w:r>
      <w:r>
        <w:tab/>
      </w:r>
      <w:r>
        <w:rPr>
          <w:i/>
          <w:iCs/>
        </w:rPr>
        <w:t>CZ 7812221241</w:t>
      </w:r>
    </w:p>
    <w:p w14:paraId="3D73A532" w14:textId="77777777" w:rsidR="008340C0" w:rsidRDefault="00000000">
      <w:pPr>
        <w:pStyle w:val="Zkladntext1"/>
        <w:shd w:val="clear" w:color="auto" w:fill="auto"/>
        <w:spacing w:after="80" w:line="240" w:lineRule="auto"/>
        <w:ind w:left="740" w:firstLine="20"/>
      </w:pPr>
      <w:r>
        <w:t>zapsaná v obchodním rejstříku vedeném město České Budějovice</w:t>
      </w:r>
    </w:p>
    <w:p w14:paraId="05D46A91" w14:textId="77777777" w:rsidR="00B34060" w:rsidRDefault="00000000">
      <w:pPr>
        <w:pStyle w:val="Zkladntext1"/>
        <w:shd w:val="clear" w:color="auto" w:fill="auto"/>
        <w:tabs>
          <w:tab w:val="left" w:pos="3520"/>
        </w:tabs>
        <w:spacing w:line="290" w:lineRule="auto"/>
        <w:ind w:left="740" w:firstLine="20"/>
        <w:rPr>
          <w:b/>
          <w:bCs/>
          <w:i/>
          <w:iCs/>
          <w:sz w:val="20"/>
          <w:szCs w:val="20"/>
        </w:rPr>
      </w:pPr>
      <w:r>
        <w:t xml:space="preserve">zastoupení ve věcech smluvních: </w:t>
      </w:r>
      <w:r>
        <w:rPr>
          <w:b/>
          <w:bCs/>
          <w:i/>
          <w:iCs/>
          <w:sz w:val="20"/>
          <w:szCs w:val="20"/>
        </w:rPr>
        <w:t xml:space="preserve">Jan Vazač </w:t>
      </w:r>
    </w:p>
    <w:p w14:paraId="0E9E7D98" w14:textId="7144E7AA" w:rsidR="00B34060" w:rsidRDefault="00000000">
      <w:pPr>
        <w:pStyle w:val="Zkladntext1"/>
        <w:shd w:val="clear" w:color="auto" w:fill="auto"/>
        <w:tabs>
          <w:tab w:val="left" w:pos="3520"/>
        </w:tabs>
        <w:spacing w:line="290" w:lineRule="auto"/>
        <w:ind w:left="740" w:firstLine="20"/>
        <w:rPr>
          <w:b/>
          <w:bCs/>
          <w:i/>
          <w:iCs/>
          <w:sz w:val="20"/>
          <w:szCs w:val="20"/>
        </w:rPr>
      </w:pPr>
      <w:r>
        <w:t xml:space="preserve">zástupce pro věci technické: </w:t>
      </w:r>
    </w:p>
    <w:p w14:paraId="18953899" w14:textId="58823F7C" w:rsidR="008340C0" w:rsidRDefault="00000000">
      <w:pPr>
        <w:pStyle w:val="Zkladntext1"/>
        <w:shd w:val="clear" w:color="auto" w:fill="auto"/>
        <w:tabs>
          <w:tab w:val="left" w:pos="3520"/>
        </w:tabs>
        <w:spacing w:line="290" w:lineRule="auto"/>
        <w:ind w:left="740" w:firstLine="20"/>
      </w:pPr>
      <w:r>
        <w:t>telefon:</w:t>
      </w:r>
      <w:r>
        <w:tab/>
      </w:r>
    </w:p>
    <w:p w14:paraId="2FA8F95C" w14:textId="7C3A0296" w:rsidR="008340C0" w:rsidRDefault="00000000">
      <w:pPr>
        <w:pStyle w:val="Zkladntext1"/>
        <w:shd w:val="clear" w:color="auto" w:fill="auto"/>
        <w:spacing w:line="240" w:lineRule="auto"/>
        <w:ind w:firstLine="900"/>
      </w:pPr>
      <w:r>
        <w:rPr>
          <w:noProof/>
        </w:rPr>
        <mc:AlternateContent>
          <mc:Choice Requires="wps">
            <w:drawing>
              <wp:anchor distT="0" distB="0" distL="114300" distR="114300" simplePos="0" relativeHeight="125829383" behindDoc="0" locked="0" layoutInCell="1" allowOverlap="1" wp14:anchorId="443878FD" wp14:editId="45865801">
                <wp:simplePos x="0" y="0"/>
                <wp:positionH relativeFrom="page">
                  <wp:posOffset>1056005</wp:posOffset>
                </wp:positionH>
                <wp:positionV relativeFrom="paragraph">
                  <wp:posOffset>12700</wp:posOffset>
                </wp:positionV>
                <wp:extent cx="1111250" cy="57150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111250" cy="571500"/>
                        </a:xfrm>
                        <a:prstGeom prst="rect">
                          <a:avLst/>
                        </a:prstGeom>
                        <a:noFill/>
                      </wps:spPr>
                      <wps:txbx>
                        <w:txbxContent>
                          <w:p w14:paraId="60D20788" w14:textId="77777777" w:rsidR="008340C0" w:rsidRDefault="00000000">
                            <w:pPr>
                              <w:pStyle w:val="Zkladntext1"/>
                              <w:shd w:val="clear" w:color="auto" w:fill="auto"/>
                              <w:spacing w:line="240" w:lineRule="auto"/>
                            </w:pPr>
                            <w:r>
                              <w:t>email:</w:t>
                            </w:r>
                          </w:p>
                          <w:p w14:paraId="7477CA23" w14:textId="77777777" w:rsidR="008340C0" w:rsidRDefault="00000000">
                            <w:pPr>
                              <w:pStyle w:val="Zkladntext1"/>
                              <w:shd w:val="clear" w:color="auto" w:fill="auto"/>
                              <w:spacing w:line="240" w:lineRule="auto"/>
                            </w:pPr>
                            <w:r>
                              <w:t>bankovní spojení:</w:t>
                            </w:r>
                          </w:p>
                          <w:p w14:paraId="3292A9D6" w14:textId="77777777" w:rsidR="008340C0" w:rsidRDefault="00000000">
                            <w:pPr>
                              <w:pStyle w:val="Zkladntext1"/>
                              <w:shd w:val="clear" w:color="auto" w:fill="auto"/>
                              <w:spacing w:line="240" w:lineRule="auto"/>
                            </w:pPr>
                            <w:r>
                              <w:t>číslo účtu:</w:t>
                            </w:r>
                          </w:p>
                        </w:txbxContent>
                      </wps:txbx>
                      <wps:bodyPr lIns="0" tIns="0" rIns="0" bIns="0"/>
                    </wps:wsp>
                  </a:graphicData>
                </a:graphic>
              </wp:anchor>
            </w:drawing>
          </mc:Choice>
          <mc:Fallback>
            <w:pict>
              <v:shape w14:anchorId="443878FD" id="Shape 7" o:spid="_x0000_s1028" type="#_x0000_t202" style="position:absolute;left:0;text-align:left;margin-left:83.15pt;margin-top:1pt;width:87.5pt;height:45pt;z-index:12582938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" filled="f" stroked="f">
                <v:textbox inset="0,0,0,0">
                  <w:txbxContent>
                    <w:p w14:paraId="60D20788" w14:textId="77777777" w:rsidR="008340C0" w:rsidRDefault="00000000">
                      <w:pPr>
                        <w:pStyle w:val="Zkladntext1"/>
                        <w:shd w:val="clear" w:color="auto" w:fill="auto"/>
                        <w:spacing w:line="240" w:lineRule="auto"/>
                      </w:pPr>
                      <w:r>
                        <w:t>email:</w:t>
                      </w:r>
                    </w:p>
                    <w:p w14:paraId="7477CA23" w14:textId="77777777" w:rsidR="008340C0" w:rsidRDefault="00000000">
                      <w:pPr>
                        <w:pStyle w:val="Zkladntext1"/>
                        <w:shd w:val="clear" w:color="auto" w:fill="auto"/>
                        <w:spacing w:line="240" w:lineRule="auto"/>
                      </w:pPr>
                      <w:r>
                        <w:t>bankovní spojení:</w:t>
                      </w:r>
                    </w:p>
                    <w:p w14:paraId="3292A9D6" w14:textId="77777777" w:rsidR="008340C0" w:rsidRDefault="00000000">
                      <w:pPr>
                        <w:pStyle w:val="Zkladntext1"/>
                        <w:shd w:val="clear" w:color="auto" w:fill="auto"/>
                        <w:spacing w:line="240" w:lineRule="auto"/>
                      </w:pPr>
                      <w:r>
                        <w:t>číslo účtu:</w:t>
                      </w:r>
                    </w:p>
                  </w:txbxContent>
                </v:textbox>
                <w10:wrap type="square" side="right" anchorx="page"/>
              </v:shape>
            </w:pict>
          </mc:Fallback>
        </mc:AlternateContent>
      </w:r>
    </w:p>
    <w:p w14:paraId="0073059C" w14:textId="77777777" w:rsidR="008340C0" w:rsidRDefault="00000000">
      <w:pPr>
        <w:pStyle w:val="Zkladntext1"/>
        <w:shd w:val="clear" w:color="auto" w:fill="auto"/>
        <w:spacing w:line="240" w:lineRule="auto"/>
        <w:ind w:firstLine="900"/>
      </w:pPr>
      <w:r>
        <w:rPr>
          <w:i/>
          <w:iCs/>
        </w:rPr>
        <w:t>ČSOB</w:t>
      </w:r>
    </w:p>
    <w:p w14:paraId="57AAD436" w14:textId="77777777" w:rsidR="008340C0" w:rsidRDefault="00000000">
      <w:pPr>
        <w:pStyle w:val="Zkladntext1"/>
        <w:shd w:val="clear" w:color="auto" w:fill="auto"/>
        <w:spacing w:after="340" w:line="240" w:lineRule="auto"/>
        <w:ind w:firstLine="900"/>
      </w:pPr>
      <w:r>
        <w:rPr>
          <w:i/>
          <w:iCs/>
        </w:rPr>
        <w:t>164428468/0300</w:t>
      </w:r>
    </w:p>
    <w:p w14:paraId="4F9C11B4" w14:textId="77777777" w:rsidR="008340C0" w:rsidRDefault="00000000">
      <w:pPr>
        <w:pStyle w:val="Zkladntext1"/>
        <w:shd w:val="clear" w:color="auto" w:fill="auto"/>
        <w:spacing w:after="340" w:line="240" w:lineRule="auto"/>
        <w:ind w:firstLine="740"/>
        <w:jc w:val="both"/>
      </w:pPr>
      <w:r>
        <w:rPr>
          <w:i/>
          <w:iCs/>
        </w:rPr>
        <w:t>(dále jen „zhotovitel“)</w:t>
      </w:r>
    </w:p>
    <w:p w14:paraId="316015E3" w14:textId="77777777" w:rsidR="008340C0" w:rsidRDefault="00000000">
      <w:pPr>
        <w:pStyle w:val="Zkladntext1"/>
        <w:shd w:val="clear" w:color="auto" w:fill="auto"/>
        <w:jc w:val="center"/>
      </w:pPr>
      <w:r>
        <w:t>1.</w:t>
      </w:r>
    </w:p>
    <w:p w14:paraId="4E3463BB" w14:textId="77777777" w:rsidR="008340C0" w:rsidRDefault="00000000">
      <w:pPr>
        <w:pStyle w:val="Zkladntext1"/>
        <w:shd w:val="clear" w:color="auto" w:fill="auto"/>
        <w:spacing w:line="360" w:lineRule="auto"/>
        <w:jc w:val="center"/>
        <w:rPr>
          <w:sz w:val="20"/>
          <w:szCs w:val="20"/>
        </w:rPr>
      </w:pPr>
      <w:r>
        <w:rPr>
          <w:b/>
          <w:bCs/>
          <w:sz w:val="20"/>
          <w:szCs w:val="20"/>
        </w:rPr>
        <w:t>Účel a předmět plnění</w:t>
      </w:r>
    </w:p>
    <w:p w14:paraId="4AE2D499" w14:textId="77777777" w:rsidR="008340C0" w:rsidRDefault="00000000">
      <w:pPr>
        <w:pStyle w:val="Zkladntext1"/>
        <w:numPr>
          <w:ilvl w:val="0"/>
          <w:numId w:val="1"/>
        </w:numPr>
        <w:shd w:val="clear" w:color="auto" w:fill="auto"/>
        <w:tabs>
          <w:tab w:val="left" w:pos="414"/>
        </w:tabs>
        <w:spacing w:line="334" w:lineRule="auto"/>
        <w:ind w:left="440" w:hanging="440"/>
        <w:jc w:val="both"/>
        <w:rPr>
          <w:sz w:val="20"/>
          <w:szCs w:val="20"/>
        </w:rPr>
      </w:pPr>
      <w:r>
        <w:t xml:space="preserve">Účelem této smlouvy je upravit vzájemné právní vztahy mezi objednatelem a zhotovitelem, a to tak, jak je dále v této smlouvě uvedeno. Podkladem pro uzavření této smlouvy o dílo (dále jen </w:t>
      </w:r>
      <w:r>
        <w:rPr>
          <w:b/>
          <w:bCs/>
          <w:sz w:val="20"/>
          <w:szCs w:val="20"/>
        </w:rPr>
        <w:t>„smlouva</w:t>
      </w:r>
      <w:r>
        <w:rPr>
          <w:b/>
          <w:bCs/>
          <w:sz w:val="20"/>
          <w:szCs w:val="20"/>
          <w:vertAlign w:val="superscript"/>
        </w:rPr>
        <w:t>1</w:t>
      </w:r>
      <w:r>
        <w:rPr>
          <w:b/>
          <w:bCs/>
          <w:sz w:val="20"/>
          <w:szCs w:val="20"/>
        </w:rPr>
        <w:t xml:space="preserve">’) </w:t>
      </w:r>
      <w:r>
        <w:t xml:space="preserve">je nabídka prodávajícího ze dne 4.6.2024 podaná pro plnění veřejné zakázky (dále jen </w:t>
      </w:r>
      <w:r>
        <w:rPr>
          <w:b/>
          <w:bCs/>
          <w:sz w:val="20"/>
          <w:szCs w:val="20"/>
        </w:rPr>
        <w:t xml:space="preserve">„nabídka na veřejnou zakázku malého rozsahu") </w:t>
      </w:r>
      <w:r>
        <w:t xml:space="preserve">s názvem </w:t>
      </w:r>
      <w:r>
        <w:rPr>
          <w:b/>
          <w:bCs/>
          <w:sz w:val="20"/>
          <w:szCs w:val="20"/>
        </w:rPr>
        <w:t xml:space="preserve">..Malování vybraných prostor budovy „B“ - pracoviště Dobrá Voda u Českých Budějovic (DV)“ </w:t>
      </w:r>
      <w:r>
        <w:t xml:space="preserve">(dále jen </w:t>
      </w:r>
      <w:r>
        <w:rPr>
          <w:b/>
          <w:bCs/>
          <w:sz w:val="20"/>
          <w:szCs w:val="20"/>
        </w:rPr>
        <w:t>„veřejná zakázka").</w:t>
      </w:r>
    </w:p>
    <w:p w14:paraId="7B02DF59" w14:textId="77777777" w:rsidR="008340C0" w:rsidRDefault="00000000">
      <w:pPr>
        <w:pStyle w:val="Zkladntext1"/>
        <w:numPr>
          <w:ilvl w:val="0"/>
          <w:numId w:val="1"/>
        </w:numPr>
        <w:shd w:val="clear" w:color="auto" w:fill="auto"/>
        <w:tabs>
          <w:tab w:val="left" w:pos="414"/>
        </w:tabs>
        <w:ind w:left="440" w:hanging="440"/>
        <w:jc w:val="both"/>
      </w:pPr>
      <w:r>
        <w:t xml:space="preserve">Zhotovitel se touto smlouvou zavazuje provést na svůj náklad a na své nebezpečí pro objednatele dílo dle specifikace a za podmínek uvedených dále v této smlouvě a objednatel se zavazuje dílo převzít a zaplatit zhotoviteli za provedení díla ujednanou cenu. Zhotovitel se zavazuje provést veškeré práce související s dílem: </w:t>
      </w:r>
      <w:r>
        <w:rPr>
          <w:b/>
          <w:bCs/>
          <w:sz w:val="20"/>
          <w:szCs w:val="20"/>
        </w:rPr>
        <w:t>Malování vybraných prostor budovy „B“</w:t>
      </w:r>
      <w:r>
        <w:rPr>
          <w:b/>
          <w:bCs/>
          <w:sz w:val="20"/>
          <w:szCs w:val="20"/>
        </w:rPr>
        <w:br w:type="page"/>
      </w:r>
      <w:r>
        <w:rPr>
          <w:b/>
          <w:bCs/>
          <w:sz w:val="20"/>
          <w:szCs w:val="20"/>
        </w:rPr>
        <w:lastRenderedPageBreak/>
        <w:t xml:space="preserve">- pracoviště Dobrá Voda u Českých Budějovic (dále jen pracoviště DV) </w:t>
      </w:r>
      <w:r>
        <w:t xml:space="preserve">dle své nabídky a rozsahu prací dle </w:t>
      </w:r>
      <w:r>
        <w:rPr>
          <w:u w:val="single"/>
        </w:rPr>
        <w:t>položkového rozpočtu</w:t>
      </w:r>
      <w:r>
        <w:t xml:space="preserve">, jenž tvoří </w:t>
      </w:r>
      <w:r>
        <w:rPr>
          <w:u w:val="single"/>
        </w:rPr>
        <w:t>přílohu č. 1 této smlouvy</w:t>
      </w:r>
      <w:r>
        <w:t xml:space="preserve">. Součástí díla je výmalba prostor - bílé stěny i stropy, přičemž zhotovitel prohlašuje, že použitá malba má. vysokou </w:t>
      </w:r>
      <w:proofErr w:type="spellStart"/>
      <w:r>
        <w:t>oděruvzdornost</w:t>
      </w:r>
      <w:proofErr w:type="spellEnd"/>
      <w:r>
        <w:t xml:space="preserve"> a krycí schopnost, a v exponovaných prostorách schopnost bránit vzniku plísní. Ve vybraných prostorách výmalba omyvatelným materiálem. Součástí díla je rovněž doprava, přípravné práce (jako např. případné škrábání zdí, sádrování, penetrace, atd.), </w:t>
      </w:r>
      <w:proofErr w:type="spellStart"/>
      <w:r>
        <w:t>olepo.vání</w:t>
      </w:r>
      <w:proofErr w:type="spellEnd"/>
      <w:r>
        <w:t xml:space="preserve"> oken a dveří, zakrytí nábytku a podlah, hrubý úklid, likvidace zbytků barev a odpadů, a další. Vše výše uvedené provede zhotovitel v rozsahu dle položkového rozpočtu a obhlídky místa provádění díla.</w:t>
      </w:r>
    </w:p>
    <w:p w14:paraId="383F5D82" w14:textId="77777777" w:rsidR="008340C0" w:rsidRDefault="00000000">
      <w:pPr>
        <w:pStyle w:val="Zkladntext1"/>
        <w:numPr>
          <w:ilvl w:val="0"/>
          <w:numId w:val="1"/>
        </w:numPr>
        <w:shd w:val="clear" w:color="auto" w:fill="auto"/>
        <w:tabs>
          <w:tab w:val="left" w:pos="426"/>
        </w:tabs>
        <w:ind w:left="440" w:hanging="440"/>
        <w:jc w:val="both"/>
      </w:pPr>
      <w:r>
        <w:t xml:space="preserve">Předmětem této smlouvy je závazek zhotovitele provést za podmínek stanovených touto smlouvou účelně a efektivně malířské práce, činnosti a úkoly v rozsahu podle </w:t>
      </w:r>
      <w:r>
        <w:rPr>
          <w:u w:val="single"/>
        </w:rPr>
        <w:t>přílohy č, 1 této smlouvy</w:t>
      </w:r>
      <w:r>
        <w:t>, která je nedílnou součástí této smlouvy o dílo, při realizaci výše uvedené zakázky.</w:t>
      </w:r>
    </w:p>
    <w:p w14:paraId="71F30796" w14:textId="1097E415" w:rsidR="008340C0" w:rsidRDefault="00000000">
      <w:pPr>
        <w:pStyle w:val="Zkladntext1"/>
        <w:shd w:val="clear" w:color="auto" w:fill="auto"/>
        <w:ind w:left="440" w:firstLine="40"/>
        <w:jc w:val="both"/>
        <w:rPr>
          <w:sz w:val="20"/>
          <w:szCs w:val="20"/>
        </w:rPr>
      </w:pPr>
      <w:r>
        <w:t xml:space="preserve">Pro vyloučení pochybností se stanoví, že plnění, resp. splnění závazku zhotovitele popsaného výše v tomto článku smlouvy se v této smlouvě dále označuje rovněž jako </w:t>
      </w:r>
      <w:r w:rsidR="00B34060">
        <w:rPr>
          <w:b/>
          <w:bCs/>
          <w:sz w:val="20"/>
          <w:szCs w:val="20"/>
        </w:rPr>
        <w:t>„</w:t>
      </w:r>
      <w:r>
        <w:rPr>
          <w:b/>
          <w:bCs/>
          <w:sz w:val="20"/>
          <w:szCs w:val="20"/>
        </w:rPr>
        <w:t>provádění</w:t>
      </w:r>
      <w:r w:rsidR="00B34060">
        <w:rPr>
          <w:b/>
          <w:bCs/>
          <w:sz w:val="20"/>
          <w:szCs w:val="20"/>
        </w:rPr>
        <w:t>“</w:t>
      </w:r>
      <w:r>
        <w:rPr>
          <w:b/>
          <w:bCs/>
          <w:sz w:val="20"/>
          <w:szCs w:val="20"/>
        </w:rPr>
        <w:t xml:space="preserve"> </w:t>
      </w:r>
      <w:r>
        <w:t xml:space="preserve">resp. </w:t>
      </w:r>
      <w:r>
        <w:rPr>
          <w:b/>
          <w:bCs/>
          <w:sz w:val="20"/>
          <w:szCs w:val="20"/>
        </w:rPr>
        <w:t xml:space="preserve">„provedení díla" </w:t>
      </w:r>
      <w:r>
        <w:t xml:space="preserve">zhotovitelem. Provedením díla pro účely této smlouvy se kromě vlastního provedení malířských prací rozumí rovněž veškeré související činnosti a práce zhotovitele, zejména všechny činnosti související s dodávkou prací, přípravné práce, zajištění a provedení všech opatření organizačního charakteru, zajištění bezpečnosti práce a ochrany životního prostředí, odvoz a likvidace odpadů, provádění úklidu prostor, a to jak průběžně během provádění díla, tak po jeho dokončení (dále jen </w:t>
      </w:r>
      <w:r w:rsidR="00B34060">
        <w:t>„</w:t>
      </w:r>
      <w:r>
        <w:rPr>
          <w:b/>
          <w:bCs/>
          <w:sz w:val="20"/>
          <w:szCs w:val="20"/>
        </w:rPr>
        <w:t>dílo ” ).</w:t>
      </w:r>
    </w:p>
    <w:p w14:paraId="1376EAA6" w14:textId="77777777" w:rsidR="008340C0" w:rsidRDefault="00000000">
      <w:pPr>
        <w:pStyle w:val="Zkladntext1"/>
        <w:numPr>
          <w:ilvl w:val="0"/>
          <w:numId w:val="1"/>
        </w:numPr>
        <w:shd w:val="clear" w:color="auto" w:fill="auto"/>
        <w:tabs>
          <w:tab w:val="left" w:pos="426"/>
        </w:tabs>
        <w:spacing w:after="560"/>
        <w:ind w:left="440" w:hanging="440"/>
        <w:jc w:val="both"/>
      </w:pPr>
      <w:r>
        <w:t>Zhotovitel se zavazuje zajistit, aby při provádění díla nedošlo ke škodám na majetku, zdraví, životech, přírodě ani životním prostředí. Veškeré práce budou provedeny s odbornou péčí dle platných právních předpisů. Pro účely této smlouvy se dílem způsobilým k předání rozumí dílo prosté jakýchkoliv vad a nedodělků a je-li předvedena jeho způsobilost sloužit svému účelu. Smluvní strany po vzájemné dohodě vylučují užití ustanovení § 2628 občanského zákoníku.</w:t>
      </w:r>
    </w:p>
    <w:p w14:paraId="54149E2C" w14:textId="77777777" w:rsidR="008340C0" w:rsidRDefault="00000000">
      <w:pPr>
        <w:pStyle w:val="Zkladntext1"/>
        <w:shd w:val="clear" w:color="auto" w:fill="auto"/>
        <w:spacing w:line="353" w:lineRule="auto"/>
        <w:jc w:val="center"/>
        <w:rPr>
          <w:sz w:val="20"/>
          <w:szCs w:val="20"/>
        </w:rPr>
      </w:pPr>
      <w:r>
        <w:rPr>
          <w:b/>
          <w:bCs/>
          <w:sz w:val="20"/>
          <w:szCs w:val="20"/>
        </w:rPr>
        <w:t>II.</w:t>
      </w:r>
    </w:p>
    <w:p w14:paraId="3604DCD8" w14:textId="77777777" w:rsidR="008340C0" w:rsidRDefault="00000000">
      <w:pPr>
        <w:pStyle w:val="Zkladntext1"/>
        <w:shd w:val="clear" w:color="auto" w:fill="auto"/>
        <w:spacing w:line="353" w:lineRule="auto"/>
        <w:jc w:val="center"/>
        <w:rPr>
          <w:sz w:val="20"/>
          <w:szCs w:val="20"/>
        </w:rPr>
      </w:pPr>
      <w:r>
        <w:rPr>
          <w:b/>
          <w:bCs/>
          <w:sz w:val="20"/>
          <w:szCs w:val="20"/>
        </w:rPr>
        <w:t>Podmínky zhotovování díla</w:t>
      </w:r>
    </w:p>
    <w:p w14:paraId="739922A8" w14:textId="77777777" w:rsidR="008340C0" w:rsidRDefault="00000000">
      <w:pPr>
        <w:pStyle w:val="Zkladntext1"/>
        <w:numPr>
          <w:ilvl w:val="0"/>
          <w:numId w:val="2"/>
        </w:numPr>
        <w:shd w:val="clear" w:color="auto" w:fill="auto"/>
        <w:tabs>
          <w:tab w:val="left" w:pos="426"/>
        </w:tabs>
        <w:spacing w:line="319" w:lineRule="auto"/>
        <w:jc w:val="both"/>
      </w:pPr>
      <w:r>
        <w:t>Zhotovitel se zavazuje zhotovit dílo svým jménem a na vlastní odpovědnost.</w:t>
      </w:r>
    </w:p>
    <w:p w14:paraId="54D37F37" w14:textId="3200768B" w:rsidR="008340C0" w:rsidRDefault="00000000">
      <w:pPr>
        <w:pStyle w:val="Zkladntext1"/>
        <w:numPr>
          <w:ilvl w:val="0"/>
          <w:numId w:val="2"/>
        </w:numPr>
        <w:shd w:val="clear" w:color="auto" w:fill="auto"/>
        <w:tabs>
          <w:tab w:val="left" w:pos="426"/>
        </w:tabs>
        <w:spacing w:line="319" w:lineRule="auto"/>
        <w:ind w:left="440" w:hanging="440"/>
        <w:jc w:val="both"/>
      </w:pPr>
      <w:r>
        <w:t>Korespondence a platební doklady, které budou objednateli zasílány zhotovitelem, musí být označeny názvem díla. Neoznačenou korespondenci a platební doklady má objednatel právo vrátit zhotoviteli.</w:t>
      </w:r>
    </w:p>
    <w:p w14:paraId="606B1472" w14:textId="77777777" w:rsidR="00B34060" w:rsidRDefault="00000000" w:rsidP="00B34060">
      <w:pPr>
        <w:pStyle w:val="Zkladntext1"/>
        <w:numPr>
          <w:ilvl w:val="0"/>
          <w:numId w:val="3"/>
        </w:numPr>
        <w:shd w:val="clear" w:color="auto" w:fill="auto"/>
        <w:spacing w:line="319" w:lineRule="auto"/>
        <w:ind w:left="440" w:hanging="440"/>
        <w:jc w:val="both"/>
      </w:pPr>
      <w:r>
        <w:t>Zhotovitel je oprávněn zadat plnění díla třetím osobám jen s předchozím písemným souhlasem objednatele</w:t>
      </w:r>
      <w:r w:rsidR="00B34060">
        <w:t>.</w:t>
      </w:r>
    </w:p>
    <w:p w14:paraId="1516C4AF" w14:textId="2E5DD2C1" w:rsidR="008340C0" w:rsidRDefault="00000000" w:rsidP="00B34060">
      <w:pPr>
        <w:pStyle w:val="Zkladntext1"/>
        <w:numPr>
          <w:ilvl w:val="0"/>
          <w:numId w:val="3"/>
        </w:numPr>
        <w:shd w:val="clear" w:color="auto" w:fill="auto"/>
        <w:spacing w:line="319" w:lineRule="auto"/>
        <w:ind w:left="440" w:hanging="440"/>
        <w:jc w:val="both"/>
      </w:pPr>
      <w:r>
        <w:t>Domnívá-li se zhotovitel, že pro řádné provádění prací existují překážky, musí to neprodleně písemně ohlásit objednateli. Opomene-li toto oznámení, může uplatnit jen ty okolnosti, které byly objednateli známy včetně jejich účinků.</w:t>
      </w:r>
    </w:p>
    <w:p w14:paraId="25843A14" w14:textId="77777777" w:rsidR="008340C0" w:rsidRDefault="00000000">
      <w:pPr>
        <w:pStyle w:val="Zkladntext1"/>
        <w:shd w:val="clear" w:color="auto" w:fill="auto"/>
        <w:spacing w:after="100" w:line="240" w:lineRule="auto"/>
        <w:jc w:val="center"/>
        <w:rPr>
          <w:sz w:val="20"/>
          <w:szCs w:val="20"/>
        </w:rPr>
      </w:pPr>
      <w:r>
        <w:rPr>
          <w:b/>
          <w:bCs/>
          <w:sz w:val="20"/>
          <w:szCs w:val="20"/>
        </w:rPr>
        <w:t>III.</w:t>
      </w:r>
    </w:p>
    <w:p w14:paraId="5CB4D633" w14:textId="77777777" w:rsidR="008340C0" w:rsidRDefault="00000000">
      <w:pPr>
        <w:pStyle w:val="Zkladntext1"/>
        <w:shd w:val="clear" w:color="auto" w:fill="auto"/>
        <w:spacing w:line="240" w:lineRule="auto"/>
        <w:jc w:val="center"/>
        <w:rPr>
          <w:sz w:val="20"/>
          <w:szCs w:val="20"/>
        </w:rPr>
      </w:pPr>
      <w:r>
        <w:rPr>
          <w:b/>
          <w:bCs/>
          <w:sz w:val="20"/>
          <w:szCs w:val="20"/>
        </w:rPr>
        <w:t>Předání prostor k provedení díla</w:t>
      </w:r>
    </w:p>
    <w:p w14:paraId="208A4091" w14:textId="77777777" w:rsidR="008340C0" w:rsidRDefault="00000000">
      <w:pPr>
        <w:pStyle w:val="Zkladntext1"/>
        <w:numPr>
          <w:ilvl w:val="0"/>
          <w:numId w:val="4"/>
        </w:numPr>
        <w:shd w:val="clear" w:color="auto" w:fill="auto"/>
        <w:tabs>
          <w:tab w:val="left" w:pos="522"/>
        </w:tabs>
        <w:spacing w:line="314" w:lineRule="auto"/>
        <w:ind w:left="440" w:hanging="440"/>
        <w:jc w:val="both"/>
      </w:pPr>
      <w:r>
        <w:t>Zhotovitel převezme prostory k provedení díla nejpozději v termínu do 5 pracovních dnů od výzvy objednatele.</w:t>
      </w:r>
    </w:p>
    <w:p w14:paraId="72DBAC93" w14:textId="77777777" w:rsidR="008340C0" w:rsidRDefault="00000000">
      <w:pPr>
        <w:pStyle w:val="Zkladntext1"/>
        <w:numPr>
          <w:ilvl w:val="0"/>
          <w:numId w:val="4"/>
        </w:numPr>
        <w:shd w:val="clear" w:color="auto" w:fill="auto"/>
        <w:tabs>
          <w:tab w:val="left" w:pos="522"/>
        </w:tabs>
        <w:spacing w:after="580" w:line="314" w:lineRule="auto"/>
        <w:ind w:left="440" w:hanging="440"/>
        <w:jc w:val="both"/>
      </w:pPr>
      <w:r>
        <w:t>O převzetí prostor k provedení díla bude mezi objednatelem a zhotovitelem sepsán písemný záznam.</w:t>
      </w:r>
    </w:p>
    <w:p w14:paraId="7078828E" w14:textId="77777777" w:rsidR="008340C0" w:rsidRDefault="00000000">
      <w:pPr>
        <w:pStyle w:val="Zkladntext1"/>
        <w:shd w:val="clear" w:color="auto" w:fill="auto"/>
        <w:spacing w:line="350" w:lineRule="auto"/>
        <w:jc w:val="center"/>
        <w:rPr>
          <w:sz w:val="20"/>
          <w:szCs w:val="20"/>
        </w:rPr>
      </w:pPr>
      <w:r>
        <w:rPr>
          <w:b/>
          <w:bCs/>
          <w:sz w:val="20"/>
          <w:szCs w:val="20"/>
        </w:rPr>
        <w:t>IV.</w:t>
      </w:r>
    </w:p>
    <w:p w14:paraId="5A3564DD" w14:textId="77777777" w:rsidR="008340C0" w:rsidRDefault="00000000">
      <w:pPr>
        <w:pStyle w:val="Zkladntext1"/>
        <w:shd w:val="clear" w:color="auto" w:fill="auto"/>
        <w:spacing w:line="350" w:lineRule="auto"/>
        <w:jc w:val="center"/>
        <w:rPr>
          <w:sz w:val="20"/>
          <w:szCs w:val="20"/>
        </w:rPr>
      </w:pPr>
      <w:r>
        <w:rPr>
          <w:b/>
          <w:bCs/>
          <w:sz w:val="20"/>
          <w:szCs w:val="20"/>
        </w:rPr>
        <w:t>Doba a místo plnění</w:t>
      </w:r>
    </w:p>
    <w:p w14:paraId="4D6B660D" w14:textId="6E078FC1" w:rsidR="008340C0" w:rsidRDefault="00000000">
      <w:pPr>
        <w:pStyle w:val="Zkladntext1"/>
        <w:numPr>
          <w:ilvl w:val="0"/>
          <w:numId w:val="5"/>
        </w:numPr>
        <w:shd w:val="clear" w:color="auto" w:fill="auto"/>
        <w:tabs>
          <w:tab w:val="left" w:pos="522"/>
        </w:tabs>
        <w:spacing w:line="326" w:lineRule="auto"/>
        <w:jc w:val="both"/>
        <w:rPr>
          <w:sz w:val="20"/>
          <w:szCs w:val="20"/>
        </w:rPr>
      </w:pPr>
      <w:r>
        <w:t xml:space="preserve">Zhotovitel provede dílo v prostorech objednatele Domova pro seniory Dobrá Voda u Českých Budějovic - </w:t>
      </w:r>
      <w:r>
        <w:lastRenderedPageBreak/>
        <w:t xml:space="preserve">pracoviště Dobrá Voda u Českých Budějovic - budova </w:t>
      </w:r>
      <w:r w:rsidR="00B34060">
        <w:t>„</w:t>
      </w:r>
      <w:r>
        <w:t xml:space="preserve">B” na adrese Pod Lesem 16, 373 16 Dobrá Voda u Českých Budějovic, v prostorách určených objednatelem (dále jen </w:t>
      </w:r>
      <w:r>
        <w:rPr>
          <w:b/>
          <w:bCs/>
          <w:sz w:val="20"/>
          <w:szCs w:val="20"/>
        </w:rPr>
        <w:t>..prostory k provedení díla</w:t>
      </w:r>
      <w:r w:rsidR="00B34060">
        <w:rPr>
          <w:b/>
          <w:bCs/>
          <w:sz w:val="20"/>
          <w:szCs w:val="20"/>
        </w:rPr>
        <w:t>“</w:t>
      </w:r>
      <w:r>
        <w:rPr>
          <w:b/>
          <w:bCs/>
          <w:sz w:val="20"/>
          <w:szCs w:val="20"/>
        </w:rPr>
        <w:t>).</w:t>
      </w:r>
    </w:p>
    <w:p w14:paraId="2C36CC8D" w14:textId="77777777" w:rsidR="008340C0" w:rsidRDefault="00000000">
      <w:pPr>
        <w:pStyle w:val="Zkladntext1"/>
        <w:numPr>
          <w:ilvl w:val="0"/>
          <w:numId w:val="5"/>
        </w:numPr>
        <w:shd w:val="clear" w:color="auto" w:fill="auto"/>
        <w:tabs>
          <w:tab w:val="left" w:pos="529"/>
        </w:tabs>
        <w:spacing w:line="319" w:lineRule="auto"/>
        <w:jc w:val="both"/>
        <w:rPr>
          <w:sz w:val="20"/>
          <w:szCs w:val="20"/>
        </w:rPr>
      </w:pPr>
      <w:r>
        <w:t xml:space="preserve">Zahájení realizace díla: </w:t>
      </w:r>
      <w:r>
        <w:rPr>
          <w:b/>
          <w:bCs/>
          <w:sz w:val="20"/>
          <w:szCs w:val="20"/>
        </w:rPr>
        <w:t>do 5 pracovních dnů od výzvy objednatele</w:t>
      </w:r>
    </w:p>
    <w:p w14:paraId="4D52102B" w14:textId="77777777" w:rsidR="008340C0" w:rsidRDefault="00000000">
      <w:pPr>
        <w:pStyle w:val="Zkladntext1"/>
        <w:shd w:val="clear" w:color="auto" w:fill="auto"/>
        <w:spacing w:line="319" w:lineRule="auto"/>
        <w:ind w:firstLine="440"/>
        <w:jc w:val="both"/>
        <w:rPr>
          <w:sz w:val="20"/>
          <w:szCs w:val="20"/>
        </w:rPr>
      </w:pPr>
      <w:r>
        <w:t xml:space="preserve">Kompletní dokončení díla: </w:t>
      </w:r>
      <w:r>
        <w:rPr>
          <w:b/>
          <w:bCs/>
          <w:sz w:val="20"/>
          <w:szCs w:val="20"/>
        </w:rPr>
        <w:t>do 30 dní od zahájení provádění díla</w:t>
      </w:r>
    </w:p>
    <w:p w14:paraId="60431E61" w14:textId="77777777" w:rsidR="008340C0" w:rsidRDefault="00000000">
      <w:pPr>
        <w:pStyle w:val="Zkladntext1"/>
        <w:numPr>
          <w:ilvl w:val="0"/>
          <w:numId w:val="5"/>
        </w:numPr>
        <w:shd w:val="clear" w:color="auto" w:fill="auto"/>
        <w:tabs>
          <w:tab w:val="left" w:pos="529"/>
        </w:tabs>
        <w:spacing w:line="319" w:lineRule="auto"/>
        <w:jc w:val="both"/>
      </w:pPr>
      <w:r>
        <w:t>Lhůty provádění budou prodlouženy:</w:t>
      </w:r>
    </w:p>
    <w:p w14:paraId="09F16A80" w14:textId="77777777" w:rsidR="008340C0" w:rsidRDefault="00000000">
      <w:pPr>
        <w:pStyle w:val="Zkladntext1"/>
        <w:shd w:val="clear" w:color="auto" w:fill="auto"/>
        <w:spacing w:line="319" w:lineRule="auto"/>
        <w:ind w:firstLine="700"/>
        <w:jc w:val="both"/>
      </w:pPr>
      <w:r>
        <w:t>jestliže překážky v provádění díla zavinil objednatel,</w:t>
      </w:r>
    </w:p>
    <w:p w14:paraId="0D8F5C43" w14:textId="77777777" w:rsidR="008340C0" w:rsidRDefault="00000000">
      <w:pPr>
        <w:pStyle w:val="Zkladntext1"/>
        <w:shd w:val="clear" w:color="auto" w:fill="auto"/>
        <w:spacing w:after="380" w:line="319" w:lineRule="auto"/>
        <w:ind w:left="700" w:firstLine="20"/>
        <w:jc w:val="both"/>
      </w:pPr>
      <w:r>
        <w:t>jestliže přerušení prací bylo zaviněno vyšší mocí, nebo jinými okolnostmi nezaviněnými zhotovitelem.</w:t>
      </w:r>
    </w:p>
    <w:p w14:paraId="4FD32CD0" w14:textId="77777777" w:rsidR="008340C0" w:rsidRDefault="00000000">
      <w:pPr>
        <w:pStyle w:val="Zkladntext1"/>
        <w:shd w:val="clear" w:color="auto" w:fill="auto"/>
        <w:spacing w:line="360" w:lineRule="auto"/>
        <w:jc w:val="center"/>
        <w:rPr>
          <w:sz w:val="20"/>
          <w:szCs w:val="20"/>
        </w:rPr>
      </w:pPr>
      <w:r>
        <w:rPr>
          <w:b/>
          <w:bCs/>
          <w:sz w:val="20"/>
          <w:szCs w:val="20"/>
        </w:rPr>
        <w:t>V.</w:t>
      </w:r>
    </w:p>
    <w:p w14:paraId="736B036C" w14:textId="77777777" w:rsidR="008340C0" w:rsidRDefault="00000000">
      <w:pPr>
        <w:pStyle w:val="Zkladntext1"/>
        <w:shd w:val="clear" w:color="auto" w:fill="auto"/>
        <w:spacing w:line="360" w:lineRule="auto"/>
        <w:jc w:val="center"/>
        <w:rPr>
          <w:sz w:val="20"/>
          <w:szCs w:val="20"/>
        </w:rPr>
      </w:pPr>
      <w:r>
        <w:rPr>
          <w:b/>
          <w:bCs/>
          <w:sz w:val="20"/>
          <w:szCs w:val="20"/>
        </w:rPr>
        <w:t>Cena</w:t>
      </w:r>
    </w:p>
    <w:p w14:paraId="6B6F3A98" w14:textId="77777777" w:rsidR="008340C0" w:rsidRDefault="00000000">
      <w:pPr>
        <w:pStyle w:val="Zkladntext1"/>
        <w:numPr>
          <w:ilvl w:val="0"/>
          <w:numId w:val="6"/>
        </w:numPr>
        <w:shd w:val="clear" w:color="auto" w:fill="auto"/>
        <w:tabs>
          <w:tab w:val="left" w:pos="522"/>
        </w:tabs>
        <w:ind w:left="440" w:hanging="440"/>
        <w:jc w:val="both"/>
      </w:pPr>
      <w:r>
        <w:t xml:space="preserve">Základem ceny za provedení prací podle této smlouvy je položkový rozpočet, který je součástí nabídky zhotovitele, jež tvoří </w:t>
      </w:r>
      <w:r>
        <w:rPr>
          <w:u w:val="single"/>
        </w:rPr>
        <w:t>přílohu č. 1</w:t>
      </w:r>
      <w:r>
        <w:t xml:space="preserve"> této smlouvy (dále jen </w:t>
      </w:r>
      <w:r>
        <w:rPr>
          <w:b/>
          <w:bCs/>
          <w:sz w:val="20"/>
          <w:szCs w:val="20"/>
        </w:rPr>
        <w:t xml:space="preserve">..rozpočet”). </w:t>
      </w:r>
      <w:r>
        <w:t>Tento rozpočet se považuje za rozpočet závazný, úplný, konečný a tvořící nedílnou součást této smlouvy.</w:t>
      </w:r>
    </w:p>
    <w:p w14:paraId="2527DCDF" w14:textId="3322C158" w:rsidR="008340C0" w:rsidRDefault="00000000" w:rsidP="00B34060">
      <w:pPr>
        <w:pStyle w:val="Zkladntext1"/>
        <w:shd w:val="clear" w:color="auto" w:fill="auto"/>
        <w:ind w:left="440"/>
      </w:pPr>
      <w:r>
        <w:t xml:space="preserve">Cena za provedení díla podle rozpočtu bez DPH činí </w:t>
      </w:r>
      <w:r>
        <w:rPr>
          <w:b/>
          <w:bCs/>
          <w:sz w:val="20"/>
          <w:szCs w:val="20"/>
        </w:rPr>
        <w:t>343125,</w:t>
      </w:r>
      <w:r w:rsidR="00B34060">
        <w:rPr>
          <w:b/>
          <w:bCs/>
          <w:sz w:val="20"/>
          <w:szCs w:val="20"/>
        </w:rPr>
        <w:t>_</w:t>
      </w:r>
      <w:r>
        <w:rPr>
          <w:b/>
          <w:bCs/>
          <w:sz w:val="20"/>
          <w:szCs w:val="20"/>
        </w:rPr>
        <w:t xml:space="preserve"> Kč </w:t>
      </w:r>
      <w:r>
        <w:t>(</w:t>
      </w:r>
      <w:proofErr w:type="spellStart"/>
      <w:r>
        <w:t>slovytřistačtyřicettřitisícstodvacetpětkorun</w:t>
      </w:r>
      <w:proofErr w:type="spellEnd"/>
      <w:r>
        <w:t xml:space="preserve"> českých)</w:t>
      </w:r>
    </w:p>
    <w:p w14:paraId="05511009" w14:textId="57602BE7" w:rsidR="008340C0" w:rsidRPr="00B34060" w:rsidRDefault="00000000">
      <w:pPr>
        <w:pStyle w:val="Zkladntext1"/>
        <w:shd w:val="clear" w:color="auto" w:fill="auto"/>
        <w:ind w:firstLine="440"/>
        <w:jc w:val="both"/>
        <w:rPr>
          <w:b/>
          <w:bCs/>
          <w:sz w:val="20"/>
          <w:szCs w:val="20"/>
        </w:rPr>
      </w:pPr>
      <w:r>
        <w:t>12 % DPH</w:t>
      </w:r>
      <w:r w:rsidR="00B34060">
        <w:t xml:space="preserve"> </w:t>
      </w:r>
      <w:r w:rsidRPr="00B34060">
        <w:rPr>
          <w:b/>
          <w:bCs/>
        </w:rPr>
        <w:t xml:space="preserve">41175,- </w:t>
      </w:r>
      <w:r w:rsidRPr="00B34060">
        <w:rPr>
          <w:b/>
          <w:bCs/>
          <w:sz w:val="20"/>
          <w:szCs w:val="20"/>
        </w:rPr>
        <w:t>Kč</w:t>
      </w:r>
    </w:p>
    <w:p w14:paraId="11E0E584" w14:textId="77777777" w:rsidR="008340C0" w:rsidRDefault="00000000">
      <w:pPr>
        <w:pStyle w:val="Zkladntext1"/>
        <w:shd w:val="clear" w:color="auto" w:fill="auto"/>
        <w:ind w:firstLine="440"/>
        <w:jc w:val="both"/>
      </w:pPr>
      <w:r>
        <w:t>(</w:t>
      </w:r>
      <w:proofErr w:type="spellStart"/>
      <w:r>
        <w:t>slovy:čtyřicetjednatisícstosedumdesátpětkorun</w:t>
      </w:r>
      <w:proofErr w:type="spellEnd"/>
      <w:r>
        <w:t xml:space="preserve"> českých)</w:t>
      </w:r>
    </w:p>
    <w:p w14:paraId="371EF8F8" w14:textId="77777777" w:rsidR="00B34060" w:rsidRDefault="00000000">
      <w:pPr>
        <w:pStyle w:val="Zkladntext1"/>
        <w:shd w:val="clear" w:color="auto" w:fill="auto"/>
        <w:ind w:left="440"/>
        <w:jc w:val="both"/>
        <w:rPr>
          <w:b/>
          <w:bCs/>
          <w:sz w:val="20"/>
          <w:szCs w:val="20"/>
        </w:rPr>
      </w:pPr>
      <w:r>
        <w:t xml:space="preserve">Cena za provedení díla podle rozpočtu včetně DPH činí </w:t>
      </w:r>
      <w:r>
        <w:rPr>
          <w:b/>
          <w:bCs/>
          <w:sz w:val="20"/>
          <w:szCs w:val="20"/>
        </w:rPr>
        <w:t xml:space="preserve">384300,- Kč </w:t>
      </w:r>
    </w:p>
    <w:p w14:paraId="7BD1ADED" w14:textId="1F811C14" w:rsidR="008340C0" w:rsidRDefault="00000000">
      <w:pPr>
        <w:pStyle w:val="Zkladntext1"/>
        <w:shd w:val="clear" w:color="auto" w:fill="auto"/>
        <w:ind w:left="440"/>
        <w:jc w:val="both"/>
      </w:pPr>
      <w:r>
        <w:t>(</w:t>
      </w:r>
      <w:proofErr w:type="spellStart"/>
      <w:r>
        <w:t>Slovy:třistaosumdesátčtyřitisíctřista</w:t>
      </w:r>
      <w:proofErr w:type="spellEnd"/>
      <w:r>
        <w:t xml:space="preserve"> korun českých)</w:t>
      </w:r>
    </w:p>
    <w:p w14:paraId="360A470C" w14:textId="77777777" w:rsidR="008340C0" w:rsidRDefault="00000000">
      <w:pPr>
        <w:pStyle w:val="Zkladntext1"/>
        <w:shd w:val="clear" w:color="auto" w:fill="auto"/>
        <w:ind w:left="440"/>
        <w:jc w:val="both"/>
      </w:pPr>
      <w:r>
        <w:t>Jednotkové ceny uvedené v rozpočtu, ze kterých se celková cena skládá, jsou fixní, konečné a závazné.</w:t>
      </w:r>
    </w:p>
    <w:p w14:paraId="43546B34" w14:textId="77777777" w:rsidR="008340C0" w:rsidRDefault="00000000">
      <w:pPr>
        <w:pStyle w:val="Zkladntext1"/>
        <w:numPr>
          <w:ilvl w:val="0"/>
          <w:numId w:val="7"/>
        </w:numPr>
        <w:shd w:val="clear" w:color="auto" w:fill="auto"/>
        <w:tabs>
          <w:tab w:val="left" w:pos="423"/>
        </w:tabs>
        <w:ind w:left="440" w:hanging="440"/>
        <w:jc w:val="both"/>
      </w:pPr>
      <w:r>
        <w:t>Požaduje-li objednatel písemně, nebo vyplývá-li s objednatelem vyžádané změny v rozsahu prací, odlišné provedení prací od popisu nebo od kvalitativních podmínek, musí být před jejich prováděním dohodnuta odpovídající cena. O výsledné částky, které vyplynou z ocenění těchto prací, bude pak formou dodatku ke smlouvě zvýšena anebo snížena cena sjednaná ve smlouvě.</w:t>
      </w:r>
    </w:p>
    <w:p w14:paraId="18A18D8C" w14:textId="77777777" w:rsidR="008340C0" w:rsidRDefault="00000000">
      <w:pPr>
        <w:pStyle w:val="Zkladntext1"/>
        <w:numPr>
          <w:ilvl w:val="0"/>
          <w:numId w:val="7"/>
        </w:numPr>
        <w:shd w:val="clear" w:color="auto" w:fill="auto"/>
        <w:tabs>
          <w:tab w:val="left" w:pos="423"/>
        </w:tabs>
        <w:ind w:left="440" w:hanging="440"/>
        <w:jc w:val="both"/>
      </w:pPr>
      <w:r>
        <w:t>Bude-li objednatelem vyžadováno provedení prací, které nejsou obsaženy v položkovém rozpočtu (vícepráce), musí na tuto skutečnost zhotovitele upozornit před zahájením těchto prací. V tomto případě musí být dohodnuta nová cena před jejich zahájením a tyto vícepráce musí být písemně odsouhlaseny objednatelem.</w:t>
      </w:r>
    </w:p>
    <w:p w14:paraId="08BFFDAB" w14:textId="77777777" w:rsidR="008340C0" w:rsidRDefault="00000000">
      <w:pPr>
        <w:pStyle w:val="Zkladntext1"/>
        <w:numPr>
          <w:ilvl w:val="0"/>
          <w:numId w:val="7"/>
        </w:numPr>
        <w:shd w:val="clear" w:color="auto" w:fill="auto"/>
        <w:tabs>
          <w:tab w:val="left" w:pos="423"/>
        </w:tabs>
        <w:ind w:left="440" w:hanging="440"/>
        <w:jc w:val="both"/>
      </w:pPr>
      <w:r>
        <w:t>Veškeré vícepráce, které zhotovitel provede nad rozsah předmětu této smlouvy bez výzvy nebo souhlasu objednatele, které nejsou v souladu s touto smlouvou, hradí zhotovitel.</w:t>
      </w:r>
    </w:p>
    <w:p w14:paraId="48733960" w14:textId="77777777" w:rsidR="008340C0" w:rsidRDefault="00000000">
      <w:pPr>
        <w:pStyle w:val="Zkladntext1"/>
        <w:numPr>
          <w:ilvl w:val="0"/>
          <w:numId w:val="7"/>
        </w:numPr>
        <w:shd w:val="clear" w:color="auto" w:fill="auto"/>
        <w:tabs>
          <w:tab w:val="left" w:pos="421"/>
        </w:tabs>
        <w:spacing w:after="360" w:line="322" w:lineRule="auto"/>
        <w:jc w:val="both"/>
      </w:pPr>
      <w:r>
        <w:t>Výše DPH se bude řídit předpisy platnými v době realizace díla.</w:t>
      </w:r>
    </w:p>
    <w:p w14:paraId="076CF0D2" w14:textId="77777777" w:rsidR="008340C0" w:rsidRDefault="00000000">
      <w:pPr>
        <w:pStyle w:val="Zkladntext1"/>
        <w:shd w:val="clear" w:color="auto" w:fill="auto"/>
        <w:spacing w:line="360" w:lineRule="auto"/>
        <w:jc w:val="center"/>
        <w:rPr>
          <w:sz w:val="20"/>
          <w:szCs w:val="20"/>
        </w:rPr>
      </w:pPr>
      <w:r>
        <w:rPr>
          <w:b/>
          <w:bCs/>
          <w:sz w:val="20"/>
          <w:szCs w:val="20"/>
        </w:rPr>
        <w:t>VI.</w:t>
      </w:r>
    </w:p>
    <w:p w14:paraId="795F4CB3" w14:textId="77777777" w:rsidR="008340C0" w:rsidRDefault="00000000">
      <w:pPr>
        <w:pStyle w:val="Zkladntext1"/>
        <w:shd w:val="clear" w:color="auto" w:fill="auto"/>
        <w:spacing w:line="360" w:lineRule="auto"/>
        <w:jc w:val="center"/>
        <w:rPr>
          <w:sz w:val="20"/>
          <w:szCs w:val="20"/>
        </w:rPr>
      </w:pPr>
      <w:r>
        <w:rPr>
          <w:b/>
          <w:bCs/>
          <w:sz w:val="20"/>
          <w:szCs w:val="20"/>
        </w:rPr>
        <w:t>Platební podmínky</w:t>
      </w:r>
    </w:p>
    <w:p w14:paraId="580E79DE" w14:textId="77777777" w:rsidR="008340C0" w:rsidRDefault="00000000">
      <w:pPr>
        <w:pStyle w:val="Zkladntext1"/>
        <w:numPr>
          <w:ilvl w:val="0"/>
          <w:numId w:val="8"/>
        </w:numPr>
        <w:shd w:val="clear" w:color="auto" w:fill="auto"/>
        <w:tabs>
          <w:tab w:val="left" w:pos="421"/>
        </w:tabs>
        <w:ind w:left="440" w:hanging="440"/>
        <w:jc w:val="both"/>
      </w:pPr>
      <w:r>
        <w:t>Objednatel nebude poskytovat zhotoviteli zálohy. Cena díla bude uhrazena objednatelem na základě daňového dokladu - faktury vystavené zhotovitelem po sepsání písemného předávacího protokolu po dokončení díla se splatností 30 dnů ode dne jejího doručení objednateli. Za den splnění povinnosti zaplatit cenu je považován den odepsání příslušné částky z účtu objednatele.</w:t>
      </w:r>
    </w:p>
    <w:p w14:paraId="3E6629D1" w14:textId="3A42036F" w:rsidR="008340C0" w:rsidRDefault="00000000">
      <w:pPr>
        <w:pStyle w:val="Zkladntext1"/>
        <w:numPr>
          <w:ilvl w:val="0"/>
          <w:numId w:val="8"/>
        </w:numPr>
        <w:shd w:val="clear" w:color="auto" w:fill="auto"/>
        <w:tabs>
          <w:tab w:val="left" w:pos="421"/>
        </w:tabs>
        <w:spacing w:after="560"/>
        <w:ind w:left="440" w:hanging="440"/>
        <w:jc w:val="both"/>
      </w:pPr>
      <w:r>
        <w:t xml:space="preserve">Faktura musí mít náležitosti daňového dokladu dle § 29 zák. č. 235/2004 Sb.. a obchodní listiny podle § 435 občanského zákoníku a musí být zaslána doporučeně na adresu objednatele uvedenou v záhlaví této smlouvy. V případě, že faktura bude obsahovat nesprávné údaje, kterými jsou číslo účtu, IČO, DIČ, adresa zhotovitele a objednatele, datum odeslání a datum splatnosti, číslo platebního dokladu, fakturovaná finanční </w:t>
      </w:r>
      <w:r>
        <w:lastRenderedPageBreak/>
        <w:t>částka, předmět platby a podpis oprávněného zástupce zhotovitele, je objednatel oprávněn fakturu do data její smluvní splatnosti vrátit zhotoviteli. Zhotovitel je v takovém případě povinen fakturu stornovat nebo opravit. U opravené faktury běží nová</w:t>
      </w:r>
      <w:r w:rsidR="00B34060">
        <w:t xml:space="preserve"> </w:t>
      </w:r>
      <w:r>
        <w:t>lhůta splatnosti ode dne jejího doručení objednateli.</w:t>
      </w:r>
    </w:p>
    <w:p w14:paraId="705F0D8A" w14:textId="77777777" w:rsidR="008340C0" w:rsidRDefault="00000000">
      <w:pPr>
        <w:pStyle w:val="Zkladntext1"/>
        <w:shd w:val="clear" w:color="auto" w:fill="auto"/>
        <w:spacing w:line="360" w:lineRule="auto"/>
        <w:jc w:val="center"/>
        <w:rPr>
          <w:sz w:val="20"/>
          <w:szCs w:val="20"/>
        </w:rPr>
      </w:pPr>
      <w:r>
        <w:rPr>
          <w:b/>
          <w:bCs/>
          <w:sz w:val="20"/>
          <w:szCs w:val="20"/>
        </w:rPr>
        <w:t>VII.</w:t>
      </w:r>
    </w:p>
    <w:p w14:paraId="09976671" w14:textId="77777777" w:rsidR="008340C0" w:rsidRDefault="00000000">
      <w:pPr>
        <w:pStyle w:val="Zkladntext1"/>
        <w:shd w:val="clear" w:color="auto" w:fill="auto"/>
        <w:spacing w:line="360" w:lineRule="auto"/>
        <w:jc w:val="center"/>
        <w:rPr>
          <w:sz w:val="20"/>
          <w:szCs w:val="20"/>
        </w:rPr>
      </w:pPr>
      <w:r>
        <w:rPr>
          <w:b/>
          <w:bCs/>
          <w:sz w:val="20"/>
          <w:szCs w:val="20"/>
        </w:rPr>
        <w:t>Záruční podmínky, odpovědnost za vady</w:t>
      </w:r>
    </w:p>
    <w:p w14:paraId="1041A18B" w14:textId="77777777" w:rsidR="008340C0" w:rsidRDefault="00000000">
      <w:pPr>
        <w:pStyle w:val="Zkladntext1"/>
        <w:numPr>
          <w:ilvl w:val="0"/>
          <w:numId w:val="9"/>
        </w:numPr>
        <w:shd w:val="clear" w:color="auto" w:fill="auto"/>
        <w:tabs>
          <w:tab w:val="left" w:pos="698"/>
        </w:tabs>
        <w:spacing w:line="322" w:lineRule="auto"/>
        <w:ind w:left="300" w:hanging="300"/>
        <w:jc w:val="both"/>
      </w:pPr>
      <w:r>
        <w:t>Zhotovitel zodpovídá za to, že předmět díla bude proveden v souladu s touto smlouvou, platnými českými normami a předpisy a požadavky objednatele.</w:t>
      </w:r>
    </w:p>
    <w:p w14:paraId="40DF1695" w14:textId="77777777" w:rsidR="008340C0" w:rsidRDefault="00000000">
      <w:pPr>
        <w:pStyle w:val="Zkladntext1"/>
        <w:numPr>
          <w:ilvl w:val="0"/>
          <w:numId w:val="9"/>
        </w:numPr>
        <w:shd w:val="clear" w:color="auto" w:fill="auto"/>
        <w:tabs>
          <w:tab w:val="left" w:pos="698"/>
        </w:tabs>
        <w:spacing w:line="322" w:lineRule="auto"/>
        <w:ind w:left="300" w:hanging="300"/>
        <w:jc w:val="both"/>
      </w:pPr>
      <w:r>
        <w:t xml:space="preserve">Zhotovitel poskytuje na zhotovené dílo záruku v délce trvání </w:t>
      </w:r>
      <w:r>
        <w:rPr>
          <w:b/>
          <w:bCs/>
          <w:sz w:val="20"/>
          <w:szCs w:val="20"/>
        </w:rPr>
        <w:t xml:space="preserve">24 měsíců. </w:t>
      </w:r>
      <w:r>
        <w:t>Záruka počíná běžet dnem protokolárního předání a převzetí díla.</w:t>
      </w:r>
    </w:p>
    <w:p w14:paraId="497217BD" w14:textId="77777777" w:rsidR="008340C0" w:rsidRDefault="00000000">
      <w:pPr>
        <w:pStyle w:val="Zkladntext1"/>
        <w:numPr>
          <w:ilvl w:val="0"/>
          <w:numId w:val="9"/>
        </w:numPr>
        <w:shd w:val="clear" w:color="auto" w:fill="auto"/>
        <w:tabs>
          <w:tab w:val="left" w:pos="698"/>
        </w:tabs>
        <w:spacing w:line="322" w:lineRule="auto"/>
        <w:ind w:left="300" w:hanging="300"/>
        <w:jc w:val="both"/>
      </w:pPr>
      <w:r>
        <w:t>Objednatel se zavazuje, že případnou reklamaci vady díla uplatní bezodkladně po jejím zjištění písemnou formou a navrhne přiměřenou lhůtu k jejímu odstranění.</w:t>
      </w:r>
    </w:p>
    <w:p w14:paraId="39057DAF" w14:textId="77777777" w:rsidR="008340C0" w:rsidRDefault="00000000">
      <w:pPr>
        <w:pStyle w:val="Zkladntext1"/>
        <w:numPr>
          <w:ilvl w:val="0"/>
          <w:numId w:val="9"/>
        </w:numPr>
        <w:shd w:val="clear" w:color="auto" w:fill="auto"/>
        <w:tabs>
          <w:tab w:val="left" w:pos="698"/>
        </w:tabs>
        <w:spacing w:line="322" w:lineRule="auto"/>
        <w:ind w:left="300" w:hanging="300"/>
        <w:jc w:val="both"/>
      </w:pPr>
      <w:r>
        <w:t>Zhotovitel se zavazuje začít s odstraňováním případných vad díla v nejkratším možném termínu, nejpozději do 5 kalendářních dnů od uplatnění oprávněné reklamace objednatelem a vady odstranit v co nejkratším technicky možném termínu, tj. do 10 kalendářních dnů od uplatnění oprávněné reklamace objednatelem. Jestliže zhotovitel v této lhůtě vadu neodstraníme objednatel oprávněn dát vadu na náklady zhotovitele odstranit.</w:t>
      </w:r>
    </w:p>
    <w:p w14:paraId="22B37C1E" w14:textId="77777777" w:rsidR="008340C0" w:rsidRDefault="00000000">
      <w:pPr>
        <w:pStyle w:val="Zkladntext1"/>
        <w:numPr>
          <w:ilvl w:val="0"/>
          <w:numId w:val="10"/>
        </w:numPr>
        <w:shd w:val="clear" w:color="auto" w:fill="auto"/>
        <w:tabs>
          <w:tab w:val="left" w:pos="492"/>
        </w:tabs>
        <w:spacing w:line="322" w:lineRule="auto"/>
        <w:ind w:left="300" w:hanging="300"/>
        <w:jc w:val="both"/>
      </w:pPr>
      <w:r>
        <w:t>Neodstraní-li zhotovitel reklamovanou vadu ani ve lhůtě uvedené výše nebo pokud prohlásí, že vadu neuznává, má objednatel právo vadu nechat odstranit na náklady zhotovitele třetí osobou, když náklady s tím spojené jdou k tíži zhotovitele.</w:t>
      </w:r>
    </w:p>
    <w:p w14:paraId="5AAD40B2" w14:textId="77777777" w:rsidR="008340C0" w:rsidRDefault="00000000">
      <w:pPr>
        <w:pStyle w:val="Zkladntext1"/>
        <w:numPr>
          <w:ilvl w:val="0"/>
          <w:numId w:val="10"/>
        </w:numPr>
        <w:shd w:val="clear" w:color="auto" w:fill="auto"/>
        <w:tabs>
          <w:tab w:val="left" w:pos="492"/>
        </w:tabs>
        <w:spacing w:line="322" w:lineRule="auto"/>
        <w:ind w:left="300" w:hanging="300"/>
        <w:jc w:val="both"/>
      </w:pPr>
      <w:r>
        <w:t>O odstranění reklamované vady sepíše objednatel protokol, ve kterém potvrdí odstranění vady nebo uvede důvody, pro které odmítá opravu převzít.</w:t>
      </w:r>
    </w:p>
    <w:p w14:paraId="4397D68A" w14:textId="77777777" w:rsidR="008340C0" w:rsidRDefault="00000000">
      <w:pPr>
        <w:pStyle w:val="Zkladntext1"/>
        <w:numPr>
          <w:ilvl w:val="0"/>
          <w:numId w:val="10"/>
        </w:numPr>
        <w:shd w:val="clear" w:color="auto" w:fill="auto"/>
        <w:tabs>
          <w:tab w:val="left" w:pos="492"/>
        </w:tabs>
        <w:spacing w:after="360" w:line="322" w:lineRule="auto"/>
        <w:ind w:left="300" w:hanging="300"/>
        <w:jc w:val="both"/>
      </w:pPr>
      <w:r>
        <w:t xml:space="preserve">Objednatel má rovněž právo postupovat v uplatňování svých nároků vyplývající z odpovědnosti za vady v záruční době vůči zhotoviteli dle </w:t>
      </w:r>
      <w:proofErr w:type="spellStart"/>
      <w:r>
        <w:t>ust</w:t>
      </w:r>
      <w:proofErr w:type="spellEnd"/>
      <w:r>
        <w:t xml:space="preserve">. § 2107 </w:t>
      </w:r>
      <w:proofErr w:type="spellStart"/>
      <w:r>
        <w:t>Obč</w:t>
      </w:r>
      <w:proofErr w:type="spellEnd"/>
      <w:r>
        <w:t>. zák.</w:t>
      </w:r>
    </w:p>
    <w:p w14:paraId="330E38DC" w14:textId="77777777" w:rsidR="008340C0" w:rsidRDefault="00000000">
      <w:pPr>
        <w:pStyle w:val="Zkladntext1"/>
        <w:shd w:val="clear" w:color="auto" w:fill="auto"/>
        <w:spacing w:line="360" w:lineRule="auto"/>
        <w:jc w:val="center"/>
        <w:rPr>
          <w:sz w:val="20"/>
          <w:szCs w:val="20"/>
        </w:rPr>
      </w:pPr>
      <w:r>
        <w:rPr>
          <w:b/>
          <w:bCs/>
          <w:sz w:val="20"/>
          <w:szCs w:val="20"/>
        </w:rPr>
        <w:t>VIII.</w:t>
      </w:r>
    </w:p>
    <w:p w14:paraId="43A829C3" w14:textId="77777777" w:rsidR="008340C0" w:rsidRDefault="00000000">
      <w:pPr>
        <w:pStyle w:val="Zkladntext1"/>
        <w:shd w:val="clear" w:color="auto" w:fill="auto"/>
        <w:spacing w:line="360" w:lineRule="auto"/>
        <w:jc w:val="center"/>
        <w:rPr>
          <w:sz w:val="20"/>
          <w:szCs w:val="20"/>
        </w:rPr>
      </w:pPr>
      <w:r>
        <w:rPr>
          <w:b/>
          <w:bCs/>
          <w:sz w:val="20"/>
          <w:szCs w:val="20"/>
        </w:rPr>
        <w:t>Spolupůsobení a povinnosti objednatele</w:t>
      </w:r>
    </w:p>
    <w:p w14:paraId="132F4DFB" w14:textId="33CD2F97" w:rsidR="008340C0" w:rsidRDefault="00000000" w:rsidP="00B34060">
      <w:pPr>
        <w:pStyle w:val="Zkladntext1"/>
        <w:numPr>
          <w:ilvl w:val="0"/>
          <w:numId w:val="11"/>
        </w:numPr>
        <w:shd w:val="clear" w:color="auto" w:fill="auto"/>
        <w:tabs>
          <w:tab w:val="left" w:pos="421"/>
        </w:tabs>
        <w:spacing w:after="360" w:line="314" w:lineRule="auto"/>
        <w:ind w:firstLine="440"/>
        <w:jc w:val="both"/>
      </w:pPr>
      <w:r>
        <w:t>Objednatel oznámí zhotoviteli jména osob, pověřených kontrolou práce zhotovitele a převzetím</w:t>
      </w:r>
      <w:r w:rsidR="00B34060">
        <w:br/>
      </w:r>
      <w:r>
        <w:t>dokončeného díla, písemně při předáni prostor k provedení díla.</w:t>
      </w:r>
    </w:p>
    <w:p w14:paraId="18CF6469" w14:textId="77777777" w:rsidR="008340C0" w:rsidRDefault="00000000">
      <w:pPr>
        <w:pStyle w:val="Zkladntext1"/>
        <w:numPr>
          <w:ilvl w:val="0"/>
          <w:numId w:val="11"/>
        </w:numPr>
        <w:shd w:val="clear" w:color="auto" w:fill="auto"/>
        <w:tabs>
          <w:tab w:val="left" w:pos="434"/>
        </w:tabs>
        <w:spacing w:after="360" w:line="314" w:lineRule="auto"/>
        <w:ind w:left="440" w:hanging="440"/>
        <w:jc w:val="both"/>
      </w:pPr>
      <w:r>
        <w:t>Objednatel při předání prostor k provedení díla předá zhotoviteli připojovací místa energií (elektrická energie, voda, kanalizace apod.)</w:t>
      </w:r>
    </w:p>
    <w:p w14:paraId="674BDBE5" w14:textId="77777777" w:rsidR="008340C0" w:rsidRDefault="00000000">
      <w:pPr>
        <w:pStyle w:val="Zkladntext1"/>
        <w:shd w:val="clear" w:color="auto" w:fill="auto"/>
        <w:spacing w:line="360" w:lineRule="auto"/>
        <w:jc w:val="center"/>
        <w:rPr>
          <w:sz w:val="20"/>
          <w:szCs w:val="20"/>
        </w:rPr>
      </w:pPr>
      <w:r>
        <w:rPr>
          <w:b/>
          <w:bCs/>
          <w:sz w:val="20"/>
          <w:szCs w:val="20"/>
        </w:rPr>
        <w:t>IX.</w:t>
      </w:r>
    </w:p>
    <w:p w14:paraId="643FD288" w14:textId="77777777" w:rsidR="008340C0" w:rsidRDefault="00000000">
      <w:pPr>
        <w:pStyle w:val="Zkladntext1"/>
        <w:shd w:val="clear" w:color="auto" w:fill="auto"/>
        <w:spacing w:line="360" w:lineRule="auto"/>
        <w:jc w:val="center"/>
        <w:rPr>
          <w:sz w:val="20"/>
          <w:szCs w:val="20"/>
        </w:rPr>
      </w:pPr>
      <w:r>
        <w:rPr>
          <w:b/>
          <w:bCs/>
          <w:sz w:val="20"/>
          <w:szCs w:val="20"/>
        </w:rPr>
        <w:t>Povinnosti zhotovitele</w:t>
      </w:r>
    </w:p>
    <w:p w14:paraId="7F7C8C49" w14:textId="77777777" w:rsidR="008340C0" w:rsidRDefault="00000000">
      <w:pPr>
        <w:pStyle w:val="Zkladntext1"/>
        <w:numPr>
          <w:ilvl w:val="0"/>
          <w:numId w:val="12"/>
        </w:numPr>
        <w:shd w:val="clear" w:color="auto" w:fill="auto"/>
        <w:tabs>
          <w:tab w:val="left" w:pos="434"/>
        </w:tabs>
        <w:ind w:left="440" w:hanging="440"/>
        <w:jc w:val="both"/>
      </w:pPr>
      <w:r>
        <w:t>Zhotovitel bude dodržovat všeobecné podmínky bezpečnosti práce a požární ochrany. Dnem předání prostor k provedení díla zhotovitel přebírá v plném rozsahu odpovědnost za vlastní řízení prací, dodržování předpisů o bezpečnosti práce a ochrany zdraví, za zachování pořádku v prostorech k provedení díla.</w:t>
      </w:r>
    </w:p>
    <w:p w14:paraId="681EC766" w14:textId="77777777" w:rsidR="008340C0" w:rsidRDefault="00000000">
      <w:pPr>
        <w:pStyle w:val="Zkladntext1"/>
        <w:numPr>
          <w:ilvl w:val="0"/>
          <w:numId w:val="12"/>
        </w:numPr>
        <w:shd w:val="clear" w:color="auto" w:fill="auto"/>
        <w:tabs>
          <w:tab w:val="left" w:pos="434"/>
        </w:tabs>
        <w:ind w:left="440" w:hanging="440"/>
        <w:jc w:val="both"/>
      </w:pPr>
      <w:r>
        <w:t>Zhotovitel dále bude dodržovat zákon č. 541/2020 Sb., o odpadech, a veškeré předpisy platné pro odpadové hospodářství a nakládání s odpady.</w:t>
      </w:r>
    </w:p>
    <w:p w14:paraId="7FD4900F" w14:textId="77777777" w:rsidR="008340C0" w:rsidRDefault="00000000">
      <w:pPr>
        <w:pStyle w:val="Zkladntext1"/>
        <w:numPr>
          <w:ilvl w:val="0"/>
          <w:numId w:val="12"/>
        </w:numPr>
        <w:shd w:val="clear" w:color="auto" w:fill="auto"/>
        <w:tabs>
          <w:tab w:val="left" w:pos="434"/>
        </w:tabs>
        <w:ind w:left="440" w:hanging="440"/>
        <w:jc w:val="both"/>
      </w:pPr>
      <w:r>
        <w:t xml:space="preserve">Zhotovitel bude při plnění předmětu této smlouvy postupovat s odbornou péčí. Zavazuje se dodržovat všeobecně závazné směrnice, předpisy, technické normy a podmínky této smlouvy. Zhotovitel se bude řídit </w:t>
      </w:r>
      <w:r>
        <w:lastRenderedPageBreak/>
        <w:t>výchozími podklady objednatele, jeho pokyny, zápisy a dohodami oprávněných pracovníků smluvních stran.</w:t>
      </w:r>
    </w:p>
    <w:p w14:paraId="18A780E5" w14:textId="77777777" w:rsidR="008340C0" w:rsidRDefault="00000000">
      <w:pPr>
        <w:pStyle w:val="Zkladntext1"/>
        <w:numPr>
          <w:ilvl w:val="0"/>
          <w:numId w:val="12"/>
        </w:numPr>
        <w:shd w:val="clear" w:color="auto" w:fill="auto"/>
        <w:tabs>
          <w:tab w:val="left" w:pos="434"/>
        </w:tabs>
        <w:ind w:left="440" w:hanging="440"/>
        <w:jc w:val="both"/>
      </w:pPr>
      <w:r>
        <w:t>Všechny povrchy, konstrukce, zařizovací předměty, součásti vnitřního vybavení, venkovní plochy apod. poškozené nebo zničené v důsledku činnosti zhotovitele, budou uvedeny zhotovitelem do původního stavu.</w:t>
      </w:r>
    </w:p>
    <w:p w14:paraId="6D0884F7" w14:textId="77777777" w:rsidR="008340C0" w:rsidRDefault="00000000">
      <w:pPr>
        <w:pStyle w:val="Zkladntext1"/>
        <w:numPr>
          <w:ilvl w:val="0"/>
          <w:numId w:val="12"/>
        </w:numPr>
        <w:shd w:val="clear" w:color="auto" w:fill="auto"/>
        <w:tabs>
          <w:tab w:val="left" w:pos="434"/>
        </w:tabs>
        <w:ind w:left="440" w:hanging="440"/>
        <w:jc w:val="both"/>
      </w:pPr>
      <w:r>
        <w:t>Doklady prokazující kvalitu provedeného díla budou předloženy jako součást řádně dokončeného díla v rozsahu, jejichž přesný rozsah bude v průběhu prací dohodnut mezi zhotovitelem a objednatelem.</w:t>
      </w:r>
    </w:p>
    <w:p w14:paraId="7AE1E546" w14:textId="77777777" w:rsidR="008340C0" w:rsidRDefault="00000000">
      <w:pPr>
        <w:pStyle w:val="Zkladntext1"/>
        <w:numPr>
          <w:ilvl w:val="0"/>
          <w:numId w:val="12"/>
        </w:numPr>
        <w:shd w:val="clear" w:color="auto" w:fill="auto"/>
        <w:tabs>
          <w:tab w:val="left" w:pos="434"/>
        </w:tabs>
        <w:ind w:left="440" w:hanging="440"/>
        <w:jc w:val="both"/>
      </w:pPr>
      <w:r>
        <w:t>Zhotovitel prohlašuje, že si je plně vědom skutečnosti, že dílo bude realizováno v místě plnění - Domov pro seniory Dobrá Voda u Českých Budějovic - pracoviště Dobrá Voda u Českých Budějovic - budova .„B</w:t>
      </w:r>
      <w:r>
        <w:rPr>
          <w:vertAlign w:val="superscript"/>
        </w:rPr>
        <w:t>4Í</w:t>
      </w:r>
      <w:r>
        <w:t>, tedy v pobytovém zařízení sociálních služeb, a to za plného provozu. V návaznosti na to, je zhotovitel povinen zpracovat v součinnosti s objednatelem, a to konkrétně s vrchní sestrou a zaměstnancem údržby, harmonogram prací, aby probíhající práce byly v souladu s provozem zařízení, a objednatel mohl v době probíhajících prací vytvořit pro své klienty náhradní program mimo místo, v němž budou práce prováděny. Před zahájením prací je zhotovitel povinen předložit objednateli konečnou verzi harmonogramu prací, realizace prací bude následně provedena až po odsouhlasení tohoto harmonogramu objednatelem.</w:t>
      </w:r>
    </w:p>
    <w:p w14:paraId="47259DD9" w14:textId="77777777" w:rsidR="008340C0" w:rsidRDefault="00000000">
      <w:pPr>
        <w:pStyle w:val="Zkladntext1"/>
        <w:numPr>
          <w:ilvl w:val="0"/>
          <w:numId w:val="12"/>
        </w:numPr>
        <w:shd w:val="clear" w:color="auto" w:fill="auto"/>
        <w:tabs>
          <w:tab w:val="left" w:pos="434"/>
        </w:tabs>
        <w:spacing w:after="360"/>
        <w:ind w:left="440" w:hanging="440"/>
        <w:jc w:val="both"/>
      </w:pPr>
      <w:r>
        <w:t>Zhotovitel se zavazuje staveniště užívat pro účely zajištění předmětu díla a je povinen si počínat tak, aby objednateli nevznikly pro jeho provozování škody. Zhotovitel je povinen v prostorech k provádění díla činit veškerá možná opatření k zamezení prašnosti a hlučnosti, a dále je povinen zachovávat čistotu a pořádek a odstraňovat na své náklady odpady a nečistoty vzniklé prováděním prací.</w:t>
      </w:r>
    </w:p>
    <w:p w14:paraId="09256B92" w14:textId="77777777" w:rsidR="008340C0" w:rsidRDefault="00000000">
      <w:pPr>
        <w:pStyle w:val="Zkladntext1"/>
        <w:shd w:val="clear" w:color="auto" w:fill="auto"/>
        <w:spacing w:line="360" w:lineRule="auto"/>
        <w:jc w:val="center"/>
        <w:rPr>
          <w:sz w:val="20"/>
          <w:szCs w:val="20"/>
        </w:rPr>
      </w:pPr>
      <w:r>
        <w:rPr>
          <w:b/>
          <w:bCs/>
          <w:sz w:val="20"/>
          <w:szCs w:val="20"/>
        </w:rPr>
        <w:t>X.</w:t>
      </w:r>
    </w:p>
    <w:p w14:paraId="7B9C7C6E" w14:textId="77777777" w:rsidR="008340C0" w:rsidRDefault="00000000">
      <w:pPr>
        <w:pStyle w:val="Zkladntext1"/>
        <w:shd w:val="clear" w:color="auto" w:fill="auto"/>
        <w:spacing w:line="360" w:lineRule="auto"/>
        <w:jc w:val="center"/>
        <w:rPr>
          <w:sz w:val="20"/>
          <w:szCs w:val="20"/>
        </w:rPr>
      </w:pPr>
      <w:r>
        <w:rPr>
          <w:b/>
          <w:bCs/>
          <w:sz w:val="20"/>
          <w:szCs w:val="20"/>
        </w:rPr>
        <w:t>Předání díla</w:t>
      </w:r>
    </w:p>
    <w:p w14:paraId="3D5E713C" w14:textId="77777777" w:rsidR="008340C0" w:rsidRDefault="00000000">
      <w:pPr>
        <w:pStyle w:val="Zkladntext1"/>
        <w:numPr>
          <w:ilvl w:val="0"/>
          <w:numId w:val="13"/>
        </w:numPr>
        <w:shd w:val="clear" w:color="auto" w:fill="auto"/>
        <w:tabs>
          <w:tab w:val="left" w:pos="434"/>
        </w:tabs>
        <w:spacing w:line="329" w:lineRule="auto"/>
        <w:ind w:left="440" w:hanging="440"/>
        <w:jc w:val="both"/>
      </w:pPr>
      <w:r>
        <w:t>Objednatel se zavazuje, že převezme dokončené dílo a zaplatí za jeho zhotovení dohodnutou cenu.</w:t>
      </w:r>
    </w:p>
    <w:p w14:paraId="6B2AEC93" w14:textId="77777777" w:rsidR="008340C0" w:rsidRDefault="00000000">
      <w:pPr>
        <w:pStyle w:val="Zkladntext1"/>
        <w:numPr>
          <w:ilvl w:val="0"/>
          <w:numId w:val="13"/>
        </w:numPr>
        <w:shd w:val="clear" w:color="auto" w:fill="auto"/>
        <w:tabs>
          <w:tab w:val="left" w:pos="565"/>
        </w:tabs>
        <w:spacing w:line="322" w:lineRule="auto"/>
        <w:ind w:left="480" w:hanging="480"/>
        <w:jc w:val="both"/>
      </w:pPr>
      <w:r>
        <w:t>Zhotovitel odevzdá a objednatel přejímá dílo v rozsahu předmětu veřejné zakázky dle této smlouvy. Nedokončené dílo, nebo jeho část není objednatel povinen převzít.</w:t>
      </w:r>
    </w:p>
    <w:p w14:paraId="68C2C52D" w14:textId="77777777" w:rsidR="008340C0" w:rsidRDefault="00000000">
      <w:pPr>
        <w:pStyle w:val="Zkladntext1"/>
        <w:shd w:val="clear" w:color="auto" w:fill="auto"/>
        <w:spacing w:line="322" w:lineRule="auto"/>
        <w:ind w:left="580" w:firstLine="20"/>
        <w:jc w:val="both"/>
      </w:pPr>
      <w:r>
        <w:t>Zhotovitel splní svou povinnost provést dílo jeho dokončením v souladu s podmínkami smlouvy a jeho předáním objednateli v dohodnutém termínu.</w:t>
      </w:r>
    </w:p>
    <w:p w14:paraId="13134045" w14:textId="61A78DD8" w:rsidR="008340C0" w:rsidRDefault="00000000">
      <w:pPr>
        <w:pStyle w:val="Zkladntext1"/>
        <w:shd w:val="clear" w:color="auto" w:fill="auto"/>
        <w:spacing w:line="322" w:lineRule="auto"/>
        <w:ind w:left="580" w:firstLine="20"/>
        <w:jc w:val="both"/>
      </w:pPr>
      <w:r>
        <w:t>Dokončeným dílem se rozumí provedené dílo bez vad a nedodělků, je-li předvedena jeho způsobilost sloužit svému účelu a je-li předáno protokolárně objednateli.</w:t>
      </w:r>
    </w:p>
    <w:p w14:paraId="64954046" w14:textId="77777777" w:rsidR="008340C0" w:rsidRDefault="00000000">
      <w:pPr>
        <w:pStyle w:val="Zkladntext1"/>
        <w:shd w:val="clear" w:color="auto" w:fill="auto"/>
        <w:spacing w:line="322" w:lineRule="auto"/>
        <w:ind w:left="580" w:firstLine="20"/>
        <w:jc w:val="both"/>
      </w:pPr>
      <w:r>
        <w:t>Zhotovitel vyzve pracovníka objednatele, pověřeného jednáním ve věcech technických, k převzetí díla písemně 3 pracovní dny předem.</w:t>
      </w:r>
    </w:p>
    <w:p w14:paraId="4CCFB9E3" w14:textId="77777777" w:rsidR="008340C0" w:rsidRDefault="00000000">
      <w:pPr>
        <w:pStyle w:val="Zkladntext1"/>
        <w:numPr>
          <w:ilvl w:val="0"/>
          <w:numId w:val="13"/>
        </w:numPr>
        <w:shd w:val="clear" w:color="auto" w:fill="auto"/>
        <w:tabs>
          <w:tab w:val="left" w:pos="565"/>
        </w:tabs>
        <w:spacing w:line="322" w:lineRule="auto"/>
        <w:ind w:left="580" w:hanging="580"/>
        <w:jc w:val="both"/>
      </w:pPr>
      <w:r>
        <w:t>O předání a převzetí ukončeného díla bude sepsán Protokol o předání a převzetí díla. Povinnost dodat je splněna řádným provedením díla. Povinnost odebrat je splněna prohlášením objednatele o tom, že dílo přejímá, uvedeném v Protokolu o předání a převzetí díla.</w:t>
      </w:r>
    </w:p>
    <w:p w14:paraId="581B07FD" w14:textId="77777777" w:rsidR="008340C0" w:rsidRDefault="00000000">
      <w:pPr>
        <w:pStyle w:val="Zkladntext1"/>
        <w:numPr>
          <w:ilvl w:val="0"/>
          <w:numId w:val="13"/>
        </w:numPr>
        <w:shd w:val="clear" w:color="auto" w:fill="auto"/>
        <w:tabs>
          <w:tab w:val="left" w:pos="565"/>
        </w:tabs>
        <w:spacing w:after="360" w:line="322" w:lineRule="auto"/>
        <w:ind w:left="580" w:hanging="580"/>
        <w:jc w:val="both"/>
      </w:pPr>
      <w:r>
        <w:t>Zhotovitel nese nebezpečí škody na díle až do doby podepsání Protokolu o předání a převzetí objednatelem, kdy vlastnické právo přechází na objednatele.</w:t>
      </w:r>
    </w:p>
    <w:p w14:paraId="200E5C8A" w14:textId="77777777" w:rsidR="008340C0" w:rsidRDefault="00000000">
      <w:pPr>
        <w:pStyle w:val="Zkladntext1"/>
        <w:shd w:val="clear" w:color="auto" w:fill="auto"/>
        <w:spacing w:line="314" w:lineRule="auto"/>
        <w:jc w:val="center"/>
      </w:pPr>
      <w:r>
        <w:t>XI.</w:t>
      </w:r>
    </w:p>
    <w:p w14:paraId="6200D5A0" w14:textId="77777777" w:rsidR="008340C0" w:rsidRDefault="00000000">
      <w:pPr>
        <w:pStyle w:val="Zkladntext1"/>
        <w:shd w:val="clear" w:color="auto" w:fill="auto"/>
        <w:spacing w:line="346" w:lineRule="auto"/>
        <w:jc w:val="center"/>
        <w:rPr>
          <w:sz w:val="20"/>
          <w:szCs w:val="20"/>
        </w:rPr>
      </w:pPr>
      <w:r>
        <w:rPr>
          <w:b/>
          <w:bCs/>
          <w:sz w:val="20"/>
          <w:szCs w:val="20"/>
        </w:rPr>
        <w:t>Vyklizení prostor k provedení díla</w:t>
      </w:r>
    </w:p>
    <w:p w14:paraId="55103D81" w14:textId="77777777" w:rsidR="008340C0" w:rsidRDefault="00000000">
      <w:pPr>
        <w:pStyle w:val="Zkladntext1"/>
        <w:numPr>
          <w:ilvl w:val="0"/>
          <w:numId w:val="14"/>
        </w:numPr>
        <w:shd w:val="clear" w:color="auto" w:fill="auto"/>
        <w:tabs>
          <w:tab w:val="left" w:pos="565"/>
        </w:tabs>
        <w:spacing w:after="360" w:line="314" w:lineRule="auto"/>
        <w:ind w:left="480" w:hanging="480"/>
        <w:jc w:val="both"/>
      </w:pPr>
      <w:r>
        <w:t>Zhotovitel vyklidí prostory k provedení díla do 2 pracovních dnů po předání díla a odstranění všech vad a nedodělků.</w:t>
      </w:r>
    </w:p>
    <w:p w14:paraId="4D74B08F" w14:textId="77777777" w:rsidR="00B34060" w:rsidRDefault="00B34060" w:rsidP="00B34060">
      <w:pPr>
        <w:pStyle w:val="Zkladntext1"/>
        <w:shd w:val="clear" w:color="auto" w:fill="auto"/>
        <w:tabs>
          <w:tab w:val="left" w:pos="565"/>
        </w:tabs>
        <w:spacing w:after="360" w:line="314" w:lineRule="auto"/>
        <w:ind w:left="480"/>
        <w:jc w:val="both"/>
      </w:pPr>
    </w:p>
    <w:p w14:paraId="6B146AA8" w14:textId="77777777" w:rsidR="008340C0" w:rsidRDefault="00000000">
      <w:pPr>
        <w:pStyle w:val="Zkladntext1"/>
        <w:shd w:val="clear" w:color="auto" w:fill="auto"/>
        <w:spacing w:line="314" w:lineRule="auto"/>
        <w:jc w:val="center"/>
      </w:pPr>
      <w:r>
        <w:lastRenderedPageBreak/>
        <w:t>XII.</w:t>
      </w:r>
    </w:p>
    <w:p w14:paraId="094CA559" w14:textId="73F97713" w:rsidR="008340C0" w:rsidRDefault="00000000">
      <w:pPr>
        <w:pStyle w:val="Zkladntext1"/>
        <w:shd w:val="clear" w:color="auto" w:fill="auto"/>
        <w:spacing w:line="346" w:lineRule="auto"/>
        <w:jc w:val="center"/>
        <w:rPr>
          <w:sz w:val="20"/>
          <w:szCs w:val="20"/>
        </w:rPr>
      </w:pPr>
      <w:r>
        <w:rPr>
          <w:b/>
          <w:bCs/>
          <w:sz w:val="20"/>
          <w:szCs w:val="20"/>
        </w:rPr>
        <w:t>Smluvní pokuty</w:t>
      </w:r>
    </w:p>
    <w:p w14:paraId="5C6FF39D" w14:textId="77777777" w:rsidR="008340C0" w:rsidRDefault="00000000">
      <w:pPr>
        <w:pStyle w:val="Zkladntext1"/>
        <w:numPr>
          <w:ilvl w:val="0"/>
          <w:numId w:val="15"/>
        </w:numPr>
        <w:shd w:val="clear" w:color="auto" w:fill="auto"/>
        <w:tabs>
          <w:tab w:val="left" w:pos="637"/>
        </w:tabs>
        <w:spacing w:line="314" w:lineRule="auto"/>
        <w:jc w:val="both"/>
      </w:pPr>
      <w:r>
        <w:t>V případě prodlení zhotovitele s řádným provedením a předáním díla v termínu dle této smlouvy, postihuje objednatel zhotovitele smluvní pokutou ve výši 0,05%z celkové ceny díla za každý den prodlení.</w:t>
      </w:r>
    </w:p>
    <w:p w14:paraId="4DE1B549" w14:textId="77777777" w:rsidR="008340C0" w:rsidRDefault="00000000">
      <w:pPr>
        <w:pStyle w:val="Zkladntext1"/>
        <w:numPr>
          <w:ilvl w:val="0"/>
          <w:numId w:val="15"/>
        </w:numPr>
        <w:shd w:val="clear" w:color="auto" w:fill="auto"/>
        <w:tabs>
          <w:tab w:val="left" w:pos="630"/>
        </w:tabs>
        <w:spacing w:line="322" w:lineRule="auto"/>
        <w:jc w:val="both"/>
      </w:pPr>
      <w:r>
        <w:t>V případě prodlení zhotovitele se zahájením díla od 6 dne od výzvy objednatele se zahájením prací, postihuje objednatel zhotovitele smluvní pokutou ve výši 0,05% z celkové ceny díla za každý den prodlení.</w:t>
      </w:r>
    </w:p>
    <w:p w14:paraId="66F496E5" w14:textId="01FB1FE0" w:rsidR="008340C0" w:rsidRDefault="00000000">
      <w:pPr>
        <w:pStyle w:val="Zkladntext1"/>
        <w:numPr>
          <w:ilvl w:val="0"/>
          <w:numId w:val="11"/>
        </w:numPr>
        <w:shd w:val="clear" w:color="auto" w:fill="auto"/>
        <w:tabs>
          <w:tab w:val="left" w:pos="565"/>
        </w:tabs>
        <w:spacing w:line="322" w:lineRule="auto"/>
        <w:ind w:left="480" w:hanging="480"/>
        <w:jc w:val="both"/>
      </w:pPr>
      <w:r>
        <w:t xml:space="preserve">V případě prodlení zhotovitele s termínem vyklizením prostor k provedení díla, postihuje objednatel zhotovitele smluvní pokutou ve </w:t>
      </w:r>
      <w:r w:rsidR="00B34060">
        <w:t>vý</w:t>
      </w:r>
      <w:r>
        <w:t>ši 0,05% z celkové ceny díla za každý den prodlení.</w:t>
      </w:r>
    </w:p>
    <w:p w14:paraId="504DC62D" w14:textId="77777777" w:rsidR="008340C0" w:rsidRDefault="00000000">
      <w:pPr>
        <w:pStyle w:val="Zkladntext1"/>
        <w:numPr>
          <w:ilvl w:val="0"/>
          <w:numId w:val="11"/>
        </w:numPr>
        <w:shd w:val="clear" w:color="auto" w:fill="auto"/>
        <w:tabs>
          <w:tab w:val="left" w:pos="565"/>
        </w:tabs>
        <w:spacing w:line="322" w:lineRule="auto"/>
        <w:ind w:left="480" w:hanging="480"/>
        <w:jc w:val="both"/>
      </w:pPr>
      <w:r>
        <w:t>V případě prodlení zhotovitele se zahájením odstraňování řádně reklamované vady během záruční doby dle článku čl. Vil . bod 7.4 této smlouvy, postihuje objednatel zhotovitele smluvní pokutou ve výši 0,05% z celkové ceny díla za každý den prodlení.</w:t>
      </w:r>
    </w:p>
    <w:p w14:paraId="52B89745" w14:textId="77777777" w:rsidR="008340C0" w:rsidRDefault="00000000">
      <w:pPr>
        <w:pStyle w:val="Zkladntext1"/>
        <w:numPr>
          <w:ilvl w:val="0"/>
          <w:numId w:val="11"/>
        </w:numPr>
        <w:shd w:val="clear" w:color="auto" w:fill="auto"/>
        <w:tabs>
          <w:tab w:val="left" w:pos="565"/>
        </w:tabs>
        <w:spacing w:line="322" w:lineRule="auto"/>
        <w:ind w:left="580" w:hanging="580"/>
        <w:jc w:val="both"/>
      </w:pPr>
      <w:r>
        <w:t>V případě prodlení objednatele s úhradou faktury je objednatel povinen uhradit zhotoviteli smluvní pokutu ve výši 0,05% z dlužné částky za každý den prodlení.</w:t>
      </w:r>
    </w:p>
    <w:p w14:paraId="0E9013A0" w14:textId="77777777" w:rsidR="008340C0" w:rsidRDefault="00000000">
      <w:pPr>
        <w:pStyle w:val="Zkladntext1"/>
        <w:numPr>
          <w:ilvl w:val="0"/>
          <w:numId w:val="11"/>
        </w:numPr>
        <w:shd w:val="clear" w:color="auto" w:fill="auto"/>
        <w:tabs>
          <w:tab w:val="left" w:pos="565"/>
        </w:tabs>
        <w:spacing w:line="322" w:lineRule="auto"/>
        <w:ind w:left="580" w:hanging="580"/>
        <w:jc w:val="both"/>
      </w:pPr>
      <w:r>
        <w:t>V případě porušení předpisů o bezpečnosti práce, požární ochrany, udržování pořádku na pracovišti ze strany zhotovitele postihuje objednatel zhotovitele smluvní pokutou ve výši 0,05% z celkové ceny díla za každý zjištěný případ.</w:t>
      </w:r>
    </w:p>
    <w:p w14:paraId="484DA7A2" w14:textId="77777777" w:rsidR="008340C0" w:rsidRDefault="00000000">
      <w:pPr>
        <w:pStyle w:val="Zkladntext1"/>
        <w:numPr>
          <w:ilvl w:val="0"/>
          <w:numId w:val="11"/>
        </w:numPr>
        <w:shd w:val="clear" w:color="auto" w:fill="auto"/>
        <w:tabs>
          <w:tab w:val="left" w:pos="565"/>
        </w:tabs>
        <w:spacing w:line="322" w:lineRule="auto"/>
        <w:ind w:left="580" w:hanging="580"/>
        <w:jc w:val="both"/>
      </w:pPr>
      <w:r>
        <w:t>V případě prodlení zhotovitele s doručením konečné faktury, postihuje objednatel zhotovitele smluvní pokutou ve výši 0,05% z celkové ceny díla za každý den prodlení.</w:t>
      </w:r>
    </w:p>
    <w:p w14:paraId="07E2AAEB" w14:textId="0B313EB4" w:rsidR="00B34060" w:rsidRDefault="00B34060" w:rsidP="00B34060">
      <w:pPr>
        <w:pStyle w:val="Zkladntext1"/>
        <w:shd w:val="clear" w:color="auto" w:fill="auto"/>
        <w:tabs>
          <w:tab w:val="left" w:pos="565"/>
        </w:tabs>
        <w:spacing w:line="319" w:lineRule="auto"/>
        <w:jc w:val="both"/>
      </w:pPr>
      <w:r>
        <w:t>8.        S</w:t>
      </w:r>
      <w:r w:rsidR="00000000">
        <w:t xml:space="preserve">mluvní pokutou není dotčeno právo objednatele na náhradu škody, kterou zhotovitel způsobil objednateli </w:t>
      </w:r>
      <w:r>
        <w:br/>
        <w:t xml:space="preserve">          </w:t>
      </w:r>
      <w:r w:rsidR="00000000">
        <w:t>nesplněním svých povinností, ke kterým se zhotovitel zavázal v</w:t>
      </w:r>
      <w:r>
        <w:t> </w:t>
      </w:r>
      <w:r w:rsidR="00000000">
        <w:t>této</w:t>
      </w:r>
      <w:r>
        <w:t xml:space="preserve"> </w:t>
      </w:r>
      <w:r w:rsidR="00000000">
        <w:t>smlouvě. Smluvní strany tímto, po</w:t>
      </w:r>
    </w:p>
    <w:p w14:paraId="2C36FC05" w14:textId="21E265F0" w:rsidR="008340C0" w:rsidRDefault="00B34060" w:rsidP="00B34060">
      <w:pPr>
        <w:pStyle w:val="Zkladntext1"/>
        <w:shd w:val="clear" w:color="auto" w:fill="auto"/>
        <w:tabs>
          <w:tab w:val="left" w:pos="565"/>
        </w:tabs>
        <w:spacing w:line="319" w:lineRule="auto"/>
        <w:jc w:val="both"/>
      </w:pPr>
      <w:r>
        <w:t xml:space="preserve">          </w:t>
      </w:r>
      <w:r w:rsidR="00000000">
        <w:t>vzájemné dohodě, vylučují použití ustanovení §2050 zákona č. 89/2012 Sb., občanský zákoník.</w:t>
      </w:r>
    </w:p>
    <w:p w14:paraId="546F061C" w14:textId="56BCE611" w:rsidR="008340C0" w:rsidRDefault="00B34060" w:rsidP="00B34060">
      <w:pPr>
        <w:pStyle w:val="Zkladntext1"/>
        <w:shd w:val="clear" w:color="auto" w:fill="auto"/>
        <w:spacing w:after="1660" w:line="319" w:lineRule="auto"/>
        <w:jc w:val="both"/>
      </w:pPr>
      <w:r>
        <w:t xml:space="preserve">9.        </w:t>
      </w:r>
      <w:r w:rsidR="00000000">
        <w:t xml:space="preserve">Smluvní pokuty dle článku XII. bod. 12.1. až 12.8. této smlouvy jsou splatné do 10 dnů od doručení výzvy </w:t>
      </w:r>
      <w:r>
        <w:br/>
        <w:t xml:space="preserve">          </w:t>
      </w:r>
      <w:r w:rsidR="00000000">
        <w:t>oprávněné strany k její úhradě.</w:t>
      </w:r>
    </w:p>
    <w:p w14:paraId="424A4626" w14:textId="56BCE611" w:rsidR="008340C0" w:rsidRDefault="00B34060" w:rsidP="00B34060">
      <w:pPr>
        <w:pStyle w:val="Nadpis20"/>
        <w:keepNext/>
        <w:keepLines/>
        <w:shd w:val="clear" w:color="auto" w:fill="auto"/>
        <w:tabs>
          <w:tab w:val="center" w:pos="4921"/>
        </w:tabs>
        <w:jc w:val="left"/>
      </w:pPr>
      <w:bookmarkStart w:id="0" w:name="bookmark0"/>
      <w:bookmarkStart w:id="1" w:name="bookmark1"/>
      <w:r>
        <w:tab/>
        <w:t>XIII</w:t>
      </w:r>
      <w:r w:rsidR="00000000">
        <w:t>.</w:t>
      </w:r>
      <w:bookmarkEnd w:id="0"/>
      <w:bookmarkEnd w:id="1"/>
    </w:p>
    <w:p w14:paraId="367201D0" w14:textId="77777777" w:rsidR="008340C0" w:rsidRDefault="00000000">
      <w:pPr>
        <w:pStyle w:val="Zkladntext1"/>
        <w:shd w:val="clear" w:color="auto" w:fill="auto"/>
        <w:spacing w:line="360" w:lineRule="auto"/>
        <w:jc w:val="center"/>
        <w:rPr>
          <w:sz w:val="20"/>
          <w:szCs w:val="20"/>
        </w:rPr>
      </w:pPr>
      <w:r>
        <w:rPr>
          <w:b/>
          <w:bCs/>
          <w:sz w:val="20"/>
          <w:szCs w:val="20"/>
        </w:rPr>
        <w:t>Vyšší moc</w:t>
      </w:r>
    </w:p>
    <w:p w14:paraId="4EBC5284" w14:textId="77777777" w:rsidR="008340C0" w:rsidRDefault="00000000">
      <w:pPr>
        <w:pStyle w:val="Zkladntext1"/>
        <w:numPr>
          <w:ilvl w:val="0"/>
          <w:numId w:val="16"/>
        </w:numPr>
        <w:shd w:val="clear" w:color="auto" w:fill="auto"/>
        <w:tabs>
          <w:tab w:val="left" w:pos="576"/>
        </w:tabs>
        <w:spacing w:line="326" w:lineRule="auto"/>
        <w:ind w:left="580" w:hanging="580"/>
        <w:jc w:val="both"/>
      </w:pPr>
      <w:r>
        <w:t>Jakékoliv zpoždění nebo nedostatky v činnosti zhotovitele nebo objednatele nejsou neplněním závazku a nedávají důvod k jakýmkoliv požadavkům na náhradu škody, pokud je rozsah těchto zpoždění nebo nedostatků vyvolán příčinami vyšší moci, které zhotovitel nebo objednatel nemohou ovlivnit, zahrnujícími 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29B67682" w14:textId="77777777" w:rsidR="008340C0" w:rsidRDefault="00000000">
      <w:pPr>
        <w:pStyle w:val="Zkladntext1"/>
        <w:numPr>
          <w:ilvl w:val="0"/>
          <w:numId w:val="16"/>
        </w:numPr>
        <w:shd w:val="clear" w:color="auto" w:fill="auto"/>
        <w:tabs>
          <w:tab w:val="left" w:pos="576"/>
        </w:tabs>
        <w:spacing w:after="560" w:line="326" w:lineRule="auto"/>
        <w:ind w:left="580" w:hanging="580"/>
        <w:jc w:val="both"/>
      </w:pPr>
      <w:r>
        <w:t>Zpoždění způsobená vyšší mocí prodlužují termín plnění závazků podle této smlouvy pro každou ze zúčastněných stran.</w:t>
      </w:r>
    </w:p>
    <w:p w14:paraId="46DDB5D1" w14:textId="77777777" w:rsidR="00B34060" w:rsidRDefault="00B34060" w:rsidP="00B34060">
      <w:pPr>
        <w:pStyle w:val="Zkladntext1"/>
        <w:shd w:val="clear" w:color="auto" w:fill="auto"/>
        <w:tabs>
          <w:tab w:val="left" w:pos="576"/>
        </w:tabs>
        <w:spacing w:after="560" w:line="326" w:lineRule="auto"/>
        <w:ind w:left="580"/>
        <w:jc w:val="both"/>
      </w:pPr>
    </w:p>
    <w:p w14:paraId="57ED29EC" w14:textId="77777777" w:rsidR="008340C0" w:rsidRDefault="00000000">
      <w:pPr>
        <w:pStyle w:val="Zkladntext1"/>
        <w:shd w:val="clear" w:color="auto" w:fill="auto"/>
        <w:spacing w:line="360" w:lineRule="auto"/>
        <w:jc w:val="center"/>
        <w:rPr>
          <w:sz w:val="20"/>
          <w:szCs w:val="20"/>
        </w:rPr>
      </w:pPr>
      <w:r>
        <w:rPr>
          <w:b/>
          <w:bCs/>
          <w:sz w:val="20"/>
          <w:szCs w:val="20"/>
        </w:rPr>
        <w:lastRenderedPageBreak/>
        <w:t>XIV.</w:t>
      </w:r>
    </w:p>
    <w:p w14:paraId="406E34A0" w14:textId="77777777" w:rsidR="008340C0" w:rsidRDefault="00000000">
      <w:pPr>
        <w:pStyle w:val="Zkladntext1"/>
        <w:shd w:val="clear" w:color="auto" w:fill="auto"/>
        <w:spacing w:line="360" w:lineRule="auto"/>
        <w:jc w:val="center"/>
        <w:rPr>
          <w:sz w:val="20"/>
          <w:szCs w:val="20"/>
        </w:rPr>
      </w:pPr>
      <w:r>
        <w:rPr>
          <w:b/>
          <w:bCs/>
          <w:sz w:val="20"/>
          <w:szCs w:val="20"/>
        </w:rPr>
        <w:t>Zvláštní ujednání</w:t>
      </w:r>
    </w:p>
    <w:p w14:paraId="5EE5BB8F" w14:textId="77777777" w:rsidR="008340C0" w:rsidRDefault="00000000">
      <w:pPr>
        <w:pStyle w:val="Zkladntext1"/>
        <w:numPr>
          <w:ilvl w:val="0"/>
          <w:numId w:val="17"/>
        </w:numPr>
        <w:shd w:val="clear" w:color="auto" w:fill="auto"/>
        <w:tabs>
          <w:tab w:val="left" w:pos="491"/>
        </w:tabs>
        <w:ind w:left="480" w:hanging="480"/>
        <w:jc w:val="both"/>
      </w:pPr>
      <w: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2E594A32" w14:textId="77777777" w:rsidR="008340C0" w:rsidRDefault="00000000">
      <w:pPr>
        <w:pStyle w:val="Zkladntext1"/>
        <w:numPr>
          <w:ilvl w:val="0"/>
          <w:numId w:val="17"/>
        </w:numPr>
        <w:shd w:val="clear" w:color="auto" w:fill="auto"/>
        <w:tabs>
          <w:tab w:val="left" w:pos="491"/>
        </w:tabs>
        <w:ind w:left="480" w:hanging="480"/>
        <w:jc w:val="both"/>
      </w:pPr>
      <w:r>
        <w:t>Zhotovitel prohlašuje, že má sjednané pojištění odpovědnosti za újmu způsobenou svou činností, a to v rozsahu této zakázky, případně v rozsahu potenciálního rizika, tak aby v případě způsobení škody byl schopen náhradu škod uhradit. Zhotovitel je povinen na žádost objednavatele prokázat doklad o uzavřeném pojištění a výšku sjednaného plnění.</w:t>
      </w:r>
    </w:p>
    <w:p w14:paraId="3280338F" w14:textId="77777777" w:rsidR="008340C0" w:rsidRDefault="00000000">
      <w:pPr>
        <w:pStyle w:val="Zkladntext1"/>
        <w:numPr>
          <w:ilvl w:val="0"/>
          <w:numId w:val="17"/>
        </w:numPr>
        <w:shd w:val="clear" w:color="auto" w:fill="auto"/>
        <w:tabs>
          <w:tab w:val="left" w:pos="491"/>
        </w:tabs>
        <w:ind w:left="480" w:hanging="480"/>
        <w:jc w:val="both"/>
      </w:pPr>
      <w: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7B46D527" w14:textId="77777777" w:rsidR="008340C0" w:rsidRDefault="00000000">
      <w:pPr>
        <w:pStyle w:val="Zkladntext1"/>
        <w:numPr>
          <w:ilvl w:val="0"/>
          <w:numId w:val="17"/>
        </w:numPr>
        <w:shd w:val="clear" w:color="auto" w:fill="auto"/>
        <w:tabs>
          <w:tab w:val="left" w:pos="491"/>
        </w:tabs>
        <w:ind w:left="480" w:hanging="480"/>
        <w:jc w:val="both"/>
      </w:pPr>
      <w:r>
        <w:t>Objednatel je oprávněn od této smlouvy odstoupit také tehdy, pokud zhotovitel provádí dílo v rozporu s touto smlouvou a nezjedná nápravu ani do 10 dnů poté, co k tomu byl objednatelem vyzván.</w:t>
      </w:r>
    </w:p>
    <w:p w14:paraId="676C420F" w14:textId="77777777" w:rsidR="008340C0" w:rsidRDefault="00000000">
      <w:pPr>
        <w:pStyle w:val="Zkladntext1"/>
        <w:numPr>
          <w:ilvl w:val="0"/>
          <w:numId w:val="17"/>
        </w:numPr>
        <w:shd w:val="clear" w:color="auto" w:fill="auto"/>
        <w:tabs>
          <w:tab w:val="left" w:pos="491"/>
        </w:tabs>
        <w:spacing w:line="319" w:lineRule="auto"/>
        <w:ind w:left="480" w:hanging="480"/>
        <w:jc w:val="both"/>
      </w:pPr>
      <w:r>
        <w:t>Smluvní strany se dohodly, že zhotovitel není oprávněn bez předchozího písemného souhlasu objednatele postoupit jakékoli pohledávky za objednatelem vyplývající z této smlouvy na třetí osobu.</w:t>
      </w:r>
    </w:p>
    <w:p w14:paraId="3F2F3442" w14:textId="030A8EF7" w:rsidR="008340C0" w:rsidRDefault="00000000" w:rsidP="00B34060">
      <w:pPr>
        <w:pStyle w:val="Zkladntext1"/>
        <w:numPr>
          <w:ilvl w:val="0"/>
          <w:numId w:val="17"/>
        </w:numPr>
        <w:shd w:val="clear" w:color="auto" w:fill="auto"/>
        <w:tabs>
          <w:tab w:val="left" w:pos="491"/>
        </w:tabs>
        <w:spacing w:after="360"/>
        <w:jc w:val="both"/>
      </w:pPr>
      <w:r>
        <w:t>Zhotovitel prohlašuje a zavazuje se, že obchodní a technické informace, které mu byly svěřeny</w:t>
      </w:r>
      <w:r w:rsidR="00B34060">
        <w:br/>
      </w:r>
      <w:r>
        <w:t>objednatelem, a které nemají povahu obecně známých informací, nezpřístupní třetím osobám bez předchozího písemného souhlasu objednavatele a nepoužije tyto informace pro jiné účely než pro účely splnění závazků dle této smlouvy.</w:t>
      </w:r>
    </w:p>
    <w:p w14:paraId="10F496A8" w14:textId="77777777" w:rsidR="008340C0" w:rsidRDefault="00000000">
      <w:pPr>
        <w:pStyle w:val="Zkladntext1"/>
        <w:shd w:val="clear" w:color="auto" w:fill="auto"/>
        <w:spacing w:line="353" w:lineRule="auto"/>
        <w:jc w:val="center"/>
        <w:rPr>
          <w:sz w:val="20"/>
          <w:szCs w:val="20"/>
        </w:rPr>
      </w:pPr>
      <w:r>
        <w:rPr>
          <w:b/>
          <w:bCs/>
          <w:sz w:val="20"/>
          <w:szCs w:val="20"/>
        </w:rPr>
        <w:t>XV.</w:t>
      </w:r>
    </w:p>
    <w:p w14:paraId="124453DF" w14:textId="77777777" w:rsidR="008340C0" w:rsidRDefault="00000000">
      <w:pPr>
        <w:pStyle w:val="Zkladntext1"/>
        <w:shd w:val="clear" w:color="auto" w:fill="auto"/>
        <w:spacing w:line="353" w:lineRule="auto"/>
        <w:jc w:val="center"/>
        <w:rPr>
          <w:sz w:val="20"/>
          <w:szCs w:val="20"/>
        </w:rPr>
      </w:pPr>
      <w:r>
        <w:rPr>
          <w:b/>
          <w:bCs/>
          <w:sz w:val="20"/>
          <w:szCs w:val="20"/>
        </w:rPr>
        <w:t>Závěrečná ustanovení</w:t>
      </w:r>
    </w:p>
    <w:p w14:paraId="62524543" w14:textId="44ECDDB8" w:rsidR="008340C0" w:rsidRDefault="00B34060">
      <w:pPr>
        <w:pStyle w:val="Zkladntext1"/>
        <w:numPr>
          <w:ilvl w:val="0"/>
          <w:numId w:val="18"/>
        </w:numPr>
        <w:shd w:val="clear" w:color="auto" w:fill="auto"/>
        <w:tabs>
          <w:tab w:val="left" w:pos="606"/>
        </w:tabs>
        <w:spacing w:line="319" w:lineRule="auto"/>
        <w:ind w:left="560" w:hanging="560"/>
        <w:jc w:val="both"/>
      </w:pPr>
      <w:r>
        <w:t>T</w:t>
      </w:r>
      <w:r w:rsidR="00000000">
        <w:t>ato smlouva nabývá platnosti dnem připojení podpisu obou smluvních stran a účinnosti dnem zveřejnění v informačním systému registru smluv na Portále veřejné správy dle zákona č. 340/2015 Sb., o registru smluv. Smluvní strany prohlašují, že smlouva neobsahuje žádné obchodní tajemství, krom přílohy č. 1 této smlouvy.</w:t>
      </w:r>
    </w:p>
    <w:p w14:paraId="0937FE79" w14:textId="4E02A87F" w:rsidR="008340C0" w:rsidRDefault="00000000">
      <w:pPr>
        <w:pStyle w:val="Zkladntext1"/>
        <w:numPr>
          <w:ilvl w:val="0"/>
          <w:numId w:val="18"/>
        </w:numPr>
        <w:shd w:val="clear" w:color="auto" w:fill="auto"/>
        <w:tabs>
          <w:tab w:val="left" w:pos="613"/>
        </w:tabs>
        <w:spacing w:line="319" w:lineRule="auto"/>
        <w:ind w:left="560" w:hanging="560"/>
        <w:jc w:val="both"/>
      </w:pPr>
      <w:r>
        <w:t>Tuto smlouvu lze měnit nebo doplňovat pouze dohodou ve formě písemných dodatků k ní. Pro účely tohoto ustanovení se za písemnou formu nepovažuje komunikace prostřednictvím e-mailu nebo jiných elektronických zpráv.</w:t>
      </w:r>
    </w:p>
    <w:p w14:paraId="442A2759" w14:textId="77777777" w:rsidR="008340C0" w:rsidRDefault="00000000">
      <w:pPr>
        <w:pStyle w:val="Zkladntext1"/>
        <w:numPr>
          <w:ilvl w:val="0"/>
          <w:numId w:val="18"/>
        </w:numPr>
        <w:shd w:val="clear" w:color="auto" w:fill="auto"/>
        <w:tabs>
          <w:tab w:val="left" w:pos="620"/>
        </w:tabs>
        <w:spacing w:line="314" w:lineRule="auto"/>
        <w:ind w:left="560" w:hanging="560"/>
        <w:jc w:val="both"/>
      </w:pPr>
      <w:r>
        <w:t>Tato smlouva je vyhotovena ve dvou stejnopisech, z nichž objednatel i zhotovitel obdrží po jednom výtisku.</w:t>
      </w:r>
    </w:p>
    <w:p w14:paraId="20344E6F" w14:textId="77777777" w:rsidR="008340C0" w:rsidRDefault="00000000">
      <w:pPr>
        <w:pStyle w:val="Zkladntext1"/>
        <w:numPr>
          <w:ilvl w:val="0"/>
          <w:numId w:val="18"/>
        </w:numPr>
        <w:shd w:val="clear" w:color="auto" w:fill="auto"/>
        <w:tabs>
          <w:tab w:val="left" w:pos="620"/>
        </w:tabs>
        <w:spacing w:line="314" w:lineRule="auto"/>
        <w:ind w:left="560" w:hanging="560"/>
        <w:jc w:val="both"/>
      </w:pPr>
      <w:r>
        <w:t>Pokud nebylo v této smlouvě ujednáno jinak, řídí se právní vztahy z ní vyplývající zákonem č. 89/2012 Sb., občanský zákoník.</w:t>
      </w:r>
    </w:p>
    <w:p w14:paraId="11B1CEA5" w14:textId="77777777" w:rsidR="008340C0" w:rsidRDefault="00000000">
      <w:pPr>
        <w:pStyle w:val="Zkladntext1"/>
        <w:numPr>
          <w:ilvl w:val="0"/>
          <w:numId w:val="18"/>
        </w:numPr>
        <w:shd w:val="clear" w:color="auto" w:fill="auto"/>
        <w:tabs>
          <w:tab w:val="left" w:pos="620"/>
        </w:tabs>
        <w:spacing w:line="326" w:lineRule="auto"/>
        <w:ind w:left="560" w:hanging="560"/>
        <w:jc w:val="both"/>
      </w:pPr>
      <w:r>
        <w:t>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6D514D01" w14:textId="77777777" w:rsidR="008340C0" w:rsidRDefault="00000000">
      <w:pPr>
        <w:pStyle w:val="Zkladntext1"/>
        <w:numPr>
          <w:ilvl w:val="0"/>
          <w:numId w:val="18"/>
        </w:numPr>
        <w:shd w:val="clear" w:color="auto" w:fill="auto"/>
        <w:tabs>
          <w:tab w:val="left" w:pos="620"/>
        </w:tabs>
        <w:spacing w:line="326" w:lineRule="auto"/>
        <w:ind w:left="560" w:hanging="560"/>
        <w:jc w:val="both"/>
      </w:pPr>
      <w:r>
        <w:t>Smluvní strany prohlašují, že tato smlouva byla uzavřena podle jejich svobodné a vážné vůle a nikoliv v tísni ani za nápadně nevýhodných podmínek. Účastníci smlouvy si tuto smlouvu přečetli, je jim znám její obsah a souhlasí s ním, což stvrzují vlastnoručními podpisy.</w:t>
      </w:r>
    </w:p>
    <w:p w14:paraId="3E3F9985" w14:textId="77777777" w:rsidR="00B34060" w:rsidRDefault="00B34060" w:rsidP="00B34060">
      <w:pPr>
        <w:pStyle w:val="Zkladntext1"/>
        <w:shd w:val="clear" w:color="auto" w:fill="auto"/>
        <w:tabs>
          <w:tab w:val="left" w:pos="620"/>
        </w:tabs>
        <w:spacing w:line="326" w:lineRule="auto"/>
        <w:ind w:left="560"/>
        <w:jc w:val="both"/>
      </w:pPr>
    </w:p>
    <w:p w14:paraId="4E6FFAA0" w14:textId="77777777" w:rsidR="00B34060" w:rsidRDefault="00B34060" w:rsidP="00B34060">
      <w:pPr>
        <w:pStyle w:val="Zkladntext1"/>
        <w:shd w:val="clear" w:color="auto" w:fill="auto"/>
        <w:tabs>
          <w:tab w:val="left" w:pos="620"/>
        </w:tabs>
        <w:spacing w:line="326" w:lineRule="auto"/>
        <w:ind w:left="560"/>
        <w:jc w:val="both"/>
      </w:pPr>
    </w:p>
    <w:p w14:paraId="630420FD" w14:textId="77777777" w:rsidR="008340C0" w:rsidRDefault="00000000">
      <w:pPr>
        <w:pStyle w:val="Zkladntext1"/>
        <w:numPr>
          <w:ilvl w:val="0"/>
          <w:numId w:val="18"/>
        </w:numPr>
        <w:shd w:val="clear" w:color="auto" w:fill="auto"/>
        <w:tabs>
          <w:tab w:val="left" w:pos="620"/>
        </w:tabs>
        <w:spacing w:after="320" w:line="326" w:lineRule="auto"/>
      </w:pPr>
      <w:r>
        <w:lastRenderedPageBreak/>
        <w:t>Nedílnou součástí této smlouvy jsou tyto přílohy:</w:t>
      </w:r>
    </w:p>
    <w:p w14:paraId="30726D0B" w14:textId="77777777" w:rsidR="008340C0" w:rsidRDefault="00000000">
      <w:pPr>
        <w:pStyle w:val="Zkladntext1"/>
        <w:shd w:val="clear" w:color="auto" w:fill="auto"/>
        <w:spacing w:after="740" w:line="240" w:lineRule="auto"/>
      </w:pPr>
      <w:r>
        <w:rPr>
          <w:u w:val="single"/>
        </w:rPr>
        <w:t>Příloha č. 1:</w:t>
      </w:r>
      <w:r>
        <w:t xml:space="preserve"> Položkový rozpočet</w:t>
      </w:r>
    </w:p>
    <w:p w14:paraId="30CDFE63" w14:textId="35D46420" w:rsidR="008340C0" w:rsidRDefault="00000000" w:rsidP="00D63606">
      <w:pPr>
        <w:pStyle w:val="Zkladntext1"/>
        <w:shd w:val="clear" w:color="auto" w:fill="auto"/>
        <w:spacing w:line="240" w:lineRule="auto"/>
        <w:ind w:left="4956" w:firstLine="708"/>
        <w:jc w:val="both"/>
      </w:pPr>
      <w:r>
        <w:t>V</w:t>
      </w:r>
      <w:r w:rsidR="00B34060">
        <w:t> </w:t>
      </w:r>
      <w:r>
        <w:t xml:space="preserve">Českých </w:t>
      </w:r>
      <w:proofErr w:type="spellStart"/>
      <w:r>
        <w:t>Budějovocích</w:t>
      </w:r>
      <w:proofErr w:type="spellEnd"/>
      <w:r w:rsidR="00B34060">
        <w:t xml:space="preserve">, </w:t>
      </w:r>
      <w:r>
        <w:t>dne</w:t>
      </w:r>
      <w:r w:rsidR="00B34060">
        <w:t xml:space="preserve"> 4.6.2024</w:t>
      </w:r>
    </w:p>
    <w:p w14:paraId="397FDFBA" w14:textId="6F8B7112" w:rsidR="00B34060" w:rsidRDefault="00B34060">
      <w:pPr>
        <w:pStyle w:val="Zkladntext1"/>
        <w:shd w:val="clear" w:color="auto" w:fill="auto"/>
        <w:spacing w:line="240" w:lineRule="auto"/>
        <w:ind w:firstLine="560"/>
        <w:jc w:val="both"/>
      </w:pPr>
      <w:r>
        <w:t>V Dobré Vodě, dne 21.6.2024</w:t>
      </w:r>
    </w:p>
    <w:p w14:paraId="375BDB27" w14:textId="77777777" w:rsidR="00B34060" w:rsidRDefault="00B34060">
      <w:pPr>
        <w:pStyle w:val="Zkladntext1"/>
        <w:shd w:val="clear" w:color="auto" w:fill="auto"/>
        <w:spacing w:after="80" w:line="240" w:lineRule="auto"/>
        <w:ind w:firstLine="660"/>
        <w:jc w:val="both"/>
      </w:pPr>
    </w:p>
    <w:p w14:paraId="6203B310" w14:textId="77777777" w:rsidR="00B34060" w:rsidRDefault="00B34060">
      <w:pPr>
        <w:pStyle w:val="Zkladntext1"/>
        <w:shd w:val="clear" w:color="auto" w:fill="auto"/>
        <w:spacing w:after="80" w:line="240" w:lineRule="auto"/>
        <w:ind w:firstLine="660"/>
        <w:jc w:val="both"/>
      </w:pPr>
    </w:p>
    <w:p w14:paraId="768E077D" w14:textId="5632B17E" w:rsidR="008340C0" w:rsidRDefault="00000000">
      <w:pPr>
        <w:pStyle w:val="Zkladntext1"/>
        <w:shd w:val="clear" w:color="auto" w:fill="auto"/>
        <w:spacing w:after="80" w:line="240" w:lineRule="auto"/>
        <w:ind w:firstLine="660"/>
        <w:jc w:val="both"/>
      </w:pPr>
      <w:r>
        <w:t>za objednatele</w:t>
      </w:r>
      <w:r w:rsidR="00B34060">
        <w:tab/>
      </w:r>
      <w:r w:rsidR="00B34060">
        <w:tab/>
      </w:r>
      <w:r w:rsidR="00B34060">
        <w:tab/>
      </w:r>
      <w:r w:rsidR="00B34060">
        <w:tab/>
      </w:r>
      <w:r w:rsidR="00B34060">
        <w:tab/>
      </w:r>
      <w:r w:rsidR="00B34060">
        <w:tab/>
      </w:r>
      <w:r w:rsidR="00B34060">
        <w:tab/>
        <w:t>Jan Vazač</w:t>
      </w:r>
    </w:p>
    <w:p w14:paraId="186A0757" w14:textId="77777777" w:rsidR="008340C0" w:rsidRDefault="00000000">
      <w:pPr>
        <w:pStyle w:val="Zkladntext1"/>
        <w:shd w:val="clear" w:color="auto" w:fill="auto"/>
        <w:spacing w:after="40" w:line="240" w:lineRule="auto"/>
        <w:ind w:firstLine="660"/>
        <w:rPr>
          <w:sz w:val="20"/>
          <w:szCs w:val="20"/>
        </w:rPr>
      </w:pPr>
      <w:r>
        <w:rPr>
          <w:b/>
          <w:bCs/>
          <w:sz w:val="20"/>
          <w:szCs w:val="20"/>
        </w:rPr>
        <w:t>Jana Zadražilová, ředitelka</w:t>
      </w:r>
      <w:r w:rsidR="00B34060">
        <w:rPr>
          <w:b/>
          <w:bCs/>
          <w:sz w:val="20"/>
          <w:szCs w:val="20"/>
        </w:rPr>
        <w:tab/>
      </w:r>
      <w:r w:rsidR="00B34060">
        <w:rPr>
          <w:b/>
          <w:bCs/>
          <w:sz w:val="20"/>
          <w:szCs w:val="20"/>
        </w:rPr>
        <w:tab/>
      </w:r>
      <w:r w:rsidR="00B34060">
        <w:rPr>
          <w:b/>
          <w:bCs/>
          <w:sz w:val="20"/>
          <w:szCs w:val="20"/>
        </w:rPr>
        <w:tab/>
      </w:r>
      <w:r w:rsidR="00B34060">
        <w:rPr>
          <w:b/>
          <w:bCs/>
          <w:sz w:val="20"/>
          <w:szCs w:val="20"/>
        </w:rPr>
        <w:tab/>
      </w:r>
      <w:r w:rsidR="00B34060">
        <w:rPr>
          <w:b/>
          <w:bCs/>
          <w:sz w:val="20"/>
          <w:szCs w:val="20"/>
        </w:rPr>
        <w:tab/>
      </w:r>
      <w:r w:rsidR="00D63606" w:rsidRPr="00D63606">
        <w:rPr>
          <w:sz w:val="20"/>
          <w:szCs w:val="20"/>
        </w:rPr>
        <w:t>za zhotovitel</w:t>
      </w:r>
      <w:r w:rsidR="00115B5F">
        <w:rPr>
          <w:sz w:val="20"/>
          <w:szCs w:val="20"/>
        </w:rPr>
        <w:t>e</w:t>
      </w:r>
    </w:p>
    <w:p w14:paraId="040C4096" w14:textId="77777777" w:rsidR="00115B5F" w:rsidRDefault="00115B5F">
      <w:pPr>
        <w:pStyle w:val="Zkladntext1"/>
        <w:shd w:val="clear" w:color="auto" w:fill="auto"/>
        <w:spacing w:after="40" w:line="240" w:lineRule="auto"/>
        <w:ind w:firstLine="660"/>
        <w:rPr>
          <w:sz w:val="20"/>
          <w:szCs w:val="20"/>
        </w:rPr>
      </w:pPr>
    </w:p>
    <w:p w14:paraId="28A53358" w14:textId="77777777" w:rsidR="00115B5F" w:rsidRDefault="00115B5F">
      <w:pPr>
        <w:pStyle w:val="Zkladntext1"/>
        <w:shd w:val="clear" w:color="auto" w:fill="auto"/>
        <w:spacing w:after="40" w:line="240" w:lineRule="auto"/>
        <w:ind w:firstLine="660"/>
        <w:rPr>
          <w:sz w:val="20"/>
          <w:szCs w:val="20"/>
        </w:rPr>
      </w:pPr>
    </w:p>
    <w:p w14:paraId="3D3693AD" w14:textId="77777777" w:rsidR="00115B5F" w:rsidRDefault="00115B5F">
      <w:pPr>
        <w:pStyle w:val="Zkladntext1"/>
        <w:shd w:val="clear" w:color="auto" w:fill="auto"/>
        <w:spacing w:after="40" w:line="240" w:lineRule="auto"/>
        <w:ind w:firstLine="660"/>
        <w:rPr>
          <w:sz w:val="20"/>
          <w:szCs w:val="20"/>
        </w:rPr>
      </w:pPr>
    </w:p>
    <w:p w14:paraId="3ED6C392" w14:textId="77777777" w:rsidR="00115B5F" w:rsidRDefault="00115B5F">
      <w:pPr>
        <w:pStyle w:val="Zkladntext1"/>
        <w:shd w:val="clear" w:color="auto" w:fill="auto"/>
        <w:spacing w:after="40" w:line="240" w:lineRule="auto"/>
        <w:ind w:firstLine="660"/>
        <w:rPr>
          <w:sz w:val="20"/>
          <w:szCs w:val="20"/>
        </w:rPr>
      </w:pPr>
    </w:p>
    <w:p w14:paraId="7E6608C5" w14:textId="77777777" w:rsidR="00115B5F" w:rsidRDefault="00115B5F">
      <w:pPr>
        <w:pStyle w:val="Zkladntext1"/>
        <w:shd w:val="clear" w:color="auto" w:fill="auto"/>
        <w:spacing w:after="40" w:line="240" w:lineRule="auto"/>
        <w:ind w:firstLine="660"/>
        <w:rPr>
          <w:sz w:val="20"/>
          <w:szCs w:val="20"/>
        </w:rPr>
      </w:pPr>
    </w:p>
    <w:p w14:paraId="54C36047" w14:textId="77777777" w:rsidR="00115B5F" w:rsidRDefault="00115B5F">
      <w:pPr>
        <w:pStyle w:val="Zkladntext1"/>
        <w:shd w:val="clear" w:color="auto" w:fill="auto"/>
        <w:spacing w:after="40" w:line="240" w:lineRule="auto"/>
        <w:ind w:firstLine="660"/>
        <w:rPr>
          <w:sz w:val="20"/>
          <w:szCs w:val="20"/>
        </w:rPr>
      </w:pPr>
    </w:p>
    <w:p w14:paraId="59A48B7B" w14:textId="77777777" w:rsidR="00115B5F" w:rsidRDefault="00115B5F">
      <w:pPr>
        <w:pStyle w:val="Zkladntext1"/>
        <w:shd w:val="clear" w:color="auto" w:fill="auto"/>
        <w:spacing w:after="40" w:line="240" w:lineRule="auto"/>
        <w:ind w:firstLine="660"/>
        <w:rPr>
          <w:sz w:val="20"/>
          <w:szCs w:val="20"/>
        </w:rPr>
      </w:pPr>
    </w:p>
    <w:p w14:paraId="2D7C8027" w14:textId="77777777" w:rsidR="00115B5F" w:rsidRDefault="00115B5F">
      <w:pPr>
        <w:pStyle w:val="Zkladntext1"/>
        <w:shd w:val="clear" w:color="auto" w:fill="auto"/>
        <w:spacing w:after="40" w:line="240" w:lineRule="auto"/>
        <w:ind w:firstLine="660"/>
        <w:rPr>
          <w:sz w:val="20"/>
          <w:szCs w:val="20"/>
        </w:rPr>
      </w:pPr>
    </w:p>
    <w:p w14:paraId="56CC7C2F" w14:textId="77777777" w:rsidR="00115B5F" w:rsidRDefault="00115B5F">
      <w:pPr>
        <w:pStyle w:val="Zkladntext1"/>
        <w:shd w:val="clear" w:color="auto" w:fill="auto"/>
        <w:spacing w:after="40" w:line="240" w:lineRule="auto"/>
        <w:ind w:firstLine="660"/>
        <w:rPr>
          <w:sz w:val="20"/>
          <w:szCs w:val="20"/>
        </w:rPr>
      </w:pPr>
    </w:p>
    <w:p w14:paraId="09CAD69F" w14:textId="77777777" w:rsidR="00115B5F" w:rsidRDefault="00115B5F">
      <w:pPr>
        <w:pStyle w:val="Zkladntext1"/>
        <w:shd w:val="clear" w:color="auto" w:fill="auto"/>
        <w:spacing w:after="40" w:line="240" w:lineRule="auto"/>
        <w:ind w:firstLine="660"/>
        <w:rPr>
          <w:sz w:val="20"/>
          <w:szCs w:val="20"/>
        </w:rPr>
      </w:pPr>
    </w:p>
    <w:p w14:paraId="7BCD9C0A" w14:textId="77777777" w:rsidR="00115B5F" w:rsidRDefault="00115B5F">
      <w:pPr>
        <w:pStyle w:val="Zkladntext1"/>
        <w:shd w:val="clear" w:color="auto" w:fill="auto"/>
        <w:spacing w:after="40" w:line="240" w:lineRule="auto"/>
        <w:ind w:firstLine="660"/>
        <w:rPr>
          <w:sz w:val="20"/>
          <w:szCs w:val="20"/>
        </w:rPr>
      </w:pPr>
    </w:p>
    <w:p w14:paraId="78A1DC9C" w14:textId="77777777" w:rsidR="00115B5F" w:rsidRDefault="00115B5F">
      <w:pPr>
        <w:pStyle w:val="Zkladntext1"/>
        <w:shd w:val="clear" w:color="auto" w:fill="auto"/>
        <w:spacing w:after="40" w:line="240" w:lineRule="auto"/>
        <w:ind w:firstLine="660"/>
        <w:rPr>
          <w:sz w:val="20"/>
          <w:szCs w:val="20"/>
        </w:rPr>
      </w:pPr>
    </w:p>
    <w:p w14:paraId="376667B6" w14:textId="77777777" w:rsidR="00115B5F" w:rsidRDefault="00115B5F">
      <w:pPr>
        <w:pStyle w:val="Zkladntext1"/>
        <w:shd w:val="clear" w:color="auto" w:fill="auto"/>
        <w:spacing w:after="40" w:line="240" w:lineRule="auto"/>
        <w:ind w:firstLine="660"/>
        <w:rPr>
          <w:sz w:val="20"/>
          <w:szCs w:val="20"/>
        </w:rPr>
      </w:pPr>
    </w:p>
    <w:p w14:paraId="60E49E42" w14:textId="77777777" w:rsidR="00115B5F" w:rsidRDefault="00115B5F">
      <w:pPr>
        <w:pStyle w:val="Zkladntext1"/>
        <w:shd w:val="clear" w:color="auto" w:fill="auto"/>
        <w:spacing w:after="40" w:line="240" w:lineRule="auto"/>
        <w:ind w:firstLine="660"/>
        <w:rPr>
          <w:sz w:val="20"/>
          <w:szCs w:val="20"/>
        </w:rPr>
      </w:pPr>
    </w:p>
    <w:p w14:paraId="148B2D98" w14:textId="77777777" w:rsidR="00115B5F" w:rsidRDefault="00115B5F">
      <w:pPr>
        <w:pStyle w:val="Zkladntext1"/>
        <w:shd w:val="clear" w:color="auto" w:fill="auto"/>
        <w:spacing w:after="40" w:line="240" w:lineRule="auto"/>
        <w:ind w:firstLine="660"/>
        <w:rPr>
          <w:sz w:val="20"/>
          <w:szCs w:val="20"/>
        </w:rPr>
      </w:pPr>
    </w:p>
    <w:p w14:paraId="33213D3F" w14:textId="77777777" w:rsidR="00115B5F" w:rsidRDefault="00115B5F">
      <w:pPr>
        <w:pStyle w:val="Zkladntext1"/>
        <w:shd w:val="clear" w:color="auto" w:fill="auto"/>
        <w:spacing w:after="40" w:line="240" w:lineRule="auto"/>
        <w:ind w:firstLine="660"/>
        <w:rPr>
          <w:sz w:val="20"/>
          <w:szCs w:val="20"/>
        </w:rPr>
      </w:pPr>
    </w:p>
    <w:p w14:paraId="71938CEE" w14:textId="77777777" w:rsidR="00115B5F" w:rsidRDefault="00115B5F">
      <w:pPr>
        <w:pStyle w:val="Zkladntext1"/>
        <w:shd w:val="clear" w:color="auto" w:fill="auto"/>
        <w:spacing w:after="40" w:line="240" w:lineRule="auto"/>
        <w:ind w:firstLine="660"/>
        <w:rPr>
          <w:sz w:val="20"/>
          <w:szCs w:val="20"/>
        </w:rPr>
      </w:pPr>
    </w:p>
    <w:p w14:paraId="4547ADDE" w14:textId="77777777" w:rsidR="00115B5F" w:rsidRDefault="00115B5F">
      <w:pPr>
        <w:pStyle w:val="Zkladntext1"/>
        <w:shd w:val="clear" w:color="auto" w:fill="auto"/>
        <w:spacing w:after="40" w:line="240" w:lineRule="auto"/>
        <w:ind w:firstLine="660"/>
        <w:rPr>
          <w:sz w:val="20"/>
          <w:szCs w:val="20"/>
        </w:rPr>
      </w:pPr>
    </w:p>
    <w:p w14:paraId="33774910" w14:textId="77777777" w:rsidR="00115B5F" w:rsidRDefault="00115B5F">
      <w:pPr>
        <w:pStyle w:val="Zkladntext1"/>
        <w:shd w:val="clear" w:color="auto" w:fill="auto"/>
        <w:spacing w:after="40" w:line="240" w:lineRule="auto"/>
        <w:ind w:firstLine="660"/>
        <w:rPr>
          <w:sz w:val="20"/>
          <w:szCs w:val="20"/>
        </w:rPr>
      </w:pPr>
    </w:p>
    <w:p w14:paraId="2007D557" w14:textId="77777777" w:rsidR="00115B5F" w:rsidRDefault="00115B5F">
      <w:pPr>
        <w:pStyle w:val="Zkladntext1"/>
        <w:shd w:val="clear" w:color="auto" w:fill="auto"/>
        <w:spacing w:after="40" w:line="240" w:lineRule="auto"/>
        <w:ind w:firstLine="660"/>
        <w:rPr>
          <w:sz w:val="20"/>
          <w:szCs w:val="20"/>
        </w:rPr>
      </w:pPr>
    </w:p>
    <w:p w14:paraId="1F1B5197" w14:textId="77777777" w:rsidR="00115B5F" w:rsidRDefault="00115B5F">
      <w:pPr>
        <w:pStyle w:val="Zkladntext1"/>
        <w:shd w:val="clear" w:color="auto" w:fill="auto"/>
        <w:spacing w:after="40" w:line="240" w:lineRule="auto"/>
        <w:ind w:firstLine="660"/>
        <w:rPr>
          <w:sz w:val="20"/>
          <w:szCs w:val="20"/>
        </w:rPr>
      </w:pPr>
    </w:p>
    <w:p w14:paraId="3E80CAB4" w14:textId="77777777" w:rsidR="00115B5F" w:rsidRDefault="00115B5F">
      <w:pPr>
        <w:pStyle w:val="Zkladntext1"/>
        <w:shd w:val="clear" w:color="auto" w:fill="auto"/>
        <w:spacing w:after="40" w:line="240" w:lineRule="auto"/>
        <w:ind w:firstLine="660"/>
        <w:rPr>
          <w:sz w:val="20"/>
          <w:szCs w:val="20"/>
        </w:rPr>
      </w:pPr>
    </w:p>
    <w:p w14:paraId="3E6AFDC3" w14:textId="77777777" w:rsidR="00115B5F" w:rsidRDefault="00115B5F">
      <w:pPr>
        <w:pStyle w:val="Zkladntext1"/>
        <w:shd w:val="clear" w:color="auto" w:fill="auto"/>
        <w:spacing w:after="40" w:line="240" w:lineRule="auto"/>
        <w:ind w:firstLine="660"/>
        <w:rPr>
          <w:sz w:val="20"/>
          <w:szCs w:val="20"/>
        </w:rPr>
      </w:pPr>
    </w:p>
    <w:p w14:paraId="101703A4" w14:textId="77777777" w:rsidR="00115B5F" w:rsidRDefault="00115B5F">
      <w:pPr>
        <w:pStyle w:val="Zkladntext1"/>
        <w:shd w:val="clear" w:color="auto" w:fill="auto"/>
        <w:spacing w:after="40" w:line="240" w:lineRule="auto"/>
        <w:ind w:firstLine="660"/>
        <w:rPr>
          <w:sz w:val="20"/>
          <w:szCs w:val="20"/>
        </w:rPr>
      </w:pPr>
    </w:p>
    <w:p w14:paraId="5D942370" w14:textId="77777777" w:rsidR="00115B5F" w:rsidRDefault="00115B5F">
      <w:pPr>
        <w:pStyle w:val="Zkladntext1"/>
        <w:shd w:val="clear" w:color="auto" w:fill="auto"/>
        <w:spacing w:after="40" w:line="240" w:lineRule="auto"/>
        <w:ind w:firstLine="660"/>
        <w:rPr>
          <w:sz w:val="20"/>
          <w:szCs w:val="20"/>
        </w:rPr>
      </w:pPr>
    </w:p>
    <w:p w14:paraId="4EA746C2" w14:textId="77777777" w:rsidR="00115B5F" w:rsidRDefault="00115B5F">
      <w:pPr>
        <w:pStyle w:val="Zkladntext1"/>
        <w:shd w:val="clear" w:color="auto" w:fill="auto"/>
        <w:spacing w:after="40" w:line="240" w:lineRule="auto"/>
        <w:ind w:firstLine="660"/>
        <w:rPr>
          <w:sz w:val="20"/>
          <w:szCs w:val="20"/>
        </w:rPr>
      </w:pPr>
    </w:p>
    <w:p w14:paraId="2D653B55" w14:textId="77777777" w:rsidR="00115B5F" w:rsidRDefault="00115B5F">
      <w:pPr>
        <w:pStyle w:val="Zkladntext1"/>
        <w:shd w:val="clear" w:color="auto" w:fill="auto"/>
        <w:spacing w:after="40" w:line="240" w:lineRule="auto"/>
        <w:ind w:firstLine="660"/>
        <w:rPr>
          <w:sz w:val="20"/>
          <w:szCs w:val="20"/>
        </w:rPr>
      </w:pPr>
    </w:p>
    <w:p w14:paraId="213BE0A4" w14:textId="77777777" w:rsidR="00115B5F" w:rsidRDefault="00115B5F">
      <w:pPr>
        <w:pStyle w:val="Zkladntext1"/>
        <w:shd w:val="clear" w:color="auto" w:fill="auto"/>
        <w:spacing w:after="40" w:line="240" w:lineRule="auto"/>
        <w:ind w:firstLine="660"/>
        <w:rPr>
          <w:sz w:val="20"/>
          <w:szCs w:val="20"/>
        </w:rPr>
      </w:pPr>
    </w:p>
    <w:p w14:paraId="6CC5D2E9" w14:textId="77777777" w:rsidR="00115B5F" w:rsidRDefault="00115B5F">
      <w:pPr>
        <w:pStyle w:val="Zkladntext1"/>
        <w:shd w:val="clear" w:color="auto" w:fill="auto"/>
        <w:spacing w:after="40" w:line="240" w:lineRule="auto"/>
        <w:ind w:firstLine="660"/>
        <w:rPr>
          <w:sz w:val="20"/>
          <w:szCs w:val="20"/>
        </w:rPr>
      </w:pPr>
    </w:p>
    <w:p w14:paraId="37855369" w14:textId="77777777" w:rsidR="00115B5F" w:rsidRDefault="00115B5F">
      <w:pPr>
        <w:pStyle w:val="Zkladntext1"/>
        <w:shd w:val="clear" w:color="auto" w:fill="auto"/>
        <w:spacing w:after="40" w:line="240" w:lineRule="auto"/>
        <w:ind w:firstLine="660"/>
        <w:rPr>
          <w:sz w:val="20"/>
          <w:szCs w:val="20"/>
        </w:rPr>
      </w:pPr>
    </w:p>
    <w:p w14:paraId="247CEEAC" w14:textId="77777777" w:rsidR="00115B5F" w:rsidRDefault="00115B5F">
      <w:pPr>
        <w:pStyle w:val="Zkladntext1"/>
        <w:shd w:val="clear" w:color="auto" w:fill="auto"/>
        <w:spacing w:after="40" w:line="240" w:lineRule="auto"/>
        <w:ind w:firstLine="660"/>
        <w:rPr>
          <w:sz w:val="20"/>
          <w:szCs w:val="20"/>
        </w:rPr>
      </w:pPr>
    </w:p>
    <w:p w14:paraId="22DA3770" w14:textId="77777777" w:rsidR="00115B5F" w:rsidRDefault="00115B5F">
      <w:pPr>
        <w:pStyle w:val="Zkladntext1"/>
        <w:shd w:val="clear" w:color="auto" w:fill="auto"/>
        <w:spacing w:after="40" w:line="240" w:lineRule="auto"/>
        <w:ind w:firstLine="660"/>
        <w:rPr>
          <w:sz w:val="20"/>
          <w:szCs w:val="20"/>
        </w:rPr>
      </w:pPr>
    </w:p>
    <w:p w14:paraId="5729CC08" w14:textId="77777777" w:rsidR="00115B5F" w:rsidRDefault="00115B5F">
      <w:pPr>
        <w:pStyle w:val="Zkladntext1"/>
        <w:shd w:val="clear" w:color="auto" w:fill="auto"/>
        <w:spacing w:after="40" w:line="240" w:lineRule="auto"/>
        <w:ind w:firstLine="660"/>
        <w:rPr>
          <w:sz w:val="20"/>
          <w:szCs w:val="20"/>
        </w:rPr>
      </w:pPr>
    </w:p>
    <w:p w14:paraId="05143214" w14:textId="77777777" w:rsidR="00115B5F" w:rsidRDefault="00115B5F">
      <w:pPr>
        <w:pStyle w:val="Zkladntext1"/>
        <w:shd w:val="clear" w:color="auto" w:fill="auto"/>
        <w:spacing w:after="40" w:line="240" w:lineRule="auto"/>
        <w:ind w:firstLine="660"/>
        <w:rPr>
          <w:sz w:val="20"/>
          <w:szCs w:val="20"/>
        </w:rPr>
      </w:pPr>
    </w:p>
    <w:p w14:paraId="79222A47" w14:textId="77777777" w:rsidR="00115B5F" w:rsidRDefault="00115B5F">
      <w:pPr>
        <w:pStyle w:val="Zkladntext1"/>
        <w:shd w:val="clear" w:color="auto" w:fill="auto"/>
        <w:spacing w:after="40" w:line="240" w:lineRule="auto"/>
        <w:ind w:firstLine="660"/>
        <w:rPr>
          <w:sz w:val="20"/>
          <w:szCs w:val="20"/>
        </w:rPr>
      </w:pPr>
    </w:p>
    <w:p w14:paraId="1DF8CE98" w14:textId="77777777" w:rsidR="00115B5F" w:rsidRDefault="00115B5F">
      <w:pPr>
        <w:pStyle w:val="Zkladntext1"/>
        <w:shd w:val="clear" w:color="auto" w:fill="auto"/>
        <w:spacing w:after="40" w:line="240" w:lineRule="auto"/>
        <w:ind w:firstLine="660"/>
        <w:rPr>
          <w:sz w:val="20"/>
          <w:szCs w:val="20"/>
        </w:rPr>
      </w:pPr>
    </w:p>
    <w:p w14:paraId="2A1CFA38" w14:textId="77777777" w:rsidR="00115B5F" w:rsidRDefault="00115B5F">
      <w:pPr>
        <w:pStyle w:val="Zkladntext1"/>
        <w:shd w:val="clear" w:color="auto" w:fill="auto"/>
        <w:spacing w:after="40" w:line="240" w:lineRule="auto"/>
        <w:ind w:firstLine="660"/>
        <w:rPr>
          <w:sz w:val="20"/>
          <w:szCs w:val="20"/>
        </w:rPr>
      </w:pPr>
    </w:p>
    <w:p w14:paraId="129700AA" w14:textId="77777777" w:rsidR="00115B5F" w:rsidRDefault="00115B5F">
      <w:pPr>
        <w:pStyle w:val="Zkladntext1"/>
        <w:shd w:val="clear" w:color="auto" w:fill="auto"/>
        <w:spacing w:after="40" w:line="240" w:lineRule="auto"/>
        <w:ind w:firstLine="660"/>
        <w:rPr>
          <w:sz w:val="20"/>
          <w:szCs w:val="20"/>
        </w:rPr>
      </w:pPr>
    </w:p>
    <w:p w14:paraId="41C25034" w14:textId="2EF14EB1" w:rsidR="00115B5F" w:rsidRDefault="00115B5F" w:rsidP="008575EB">
      <w:pPr>
        <w:pStyle w:val="Zkladntext1"/>
        <w:shd w:val="clear" w:color="auto" w:fill="auto"/>
        <w:spacing w:after="40" w:line="240" w:lineRule="auto"/>
        <w:rPr>
          <w:sz w:val="20"/>
          <w:szCs w:val="20"/>
        </w:rPr>
        <w:sectPr w:rsidR="00115B5F">
          <w:footerReference w:type="default" r:id="rId8"/>
          <w:pgSz w:w="11900" w:h="16840"/>
          <w:pgMar w:top="1050" w:right="1129" w:bottom="1212" w:left="929" w:header="622" w:footer="3" w:gutter="0"/>
          <w:pgNumType w:start="1"/>
          <w:cols w:space="720"/>
          <w:noEndnote/>
          <w:docGrid w:linePitch="360"/>
        </w:sectPr>
      </w:pPr>
      <w:r>
        <w:rPr>
          <w:noProof/>
          <w:sz w:val="20"/>
          <w:szCs w:val="20"/>
        </w:rPr>
        <w:lastRenderedPageBreak/>
        <w:drawing>
          <wp:anchor distT="0" distB="0" distL="114300" distR="114300" simplePos="0" relativeHeight="251658240" behindDoc="0" locked="0" layoutInCell="1" allowOverlap="1" wp14:anchorId="7A649A0A" wp14:editId="10107C1B">
            <wp:simplePos x="1009650" y="1009650"/>
            <wp:positionH relativeFrom="margin">
              <wp:align>left</wp:align>
            </wp:positionH>
            <wp:positionV relativeFrom="margin">
              <wp:align>top</wp:align>
            </wp:positionV>
            <wp:extent cx="6249670" cy="2184400"/>
            <wp:effectExtent l="0" t="0" r="0" b="6350"/>
            <wp:wrapSquare wrapText="bothSides"/>
            <wp:docPr id="352709486"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09486" name="Obrázek 352709486"/>
                    <pic:cNvPicPr/>
                  </pic:nvPicPr>
                  <pic:blipFill>
                    <a:blip r:embed="rId9">
                      <a:extLst>
                        <a:ext uri="{28A0092B-C50C-407E-A947-70E740481C1C}">
                          <a14:useLocalDpi xmlns:a14="http://schemas.microsoft.com/office/drawing/2010/main" val="0"/>
                        </a:ext>
                      </a:extLst>
                    </a:blip>
                    <a:stretch>
                      <a:fillRect/>
                    </a:stretch>
                  </pic:blipFill>
                  <pic:spPr>
                    <a:xfrm>
                      <a:off x="0" y="0"/>
                      <a:ext cx="6249670" cy="2184400"/>
                    </a:xfrm>
                    <a:prstGeom prst="rect">
                      <a:avLst/>
                    </a:prstGeom>
                  </pic:spPr>
                </pic:pic>
              </a:graphicData>
            </a:graphic>
          </wp:anchor>
        </w:drawing>
      </w:r>
    </w:p>
    <w:p w14:paraId="08087755" w14:textId="77777777" w:rsidR="00115B5F" w:rsidRDefault="00115B5F" w:rsidP="008575EB">
      <w:pPr>
        <w:spacing w:line="360" w:lineRule="exact"/>
      </w:pPr>
    </w:p>
    <w:sectPr w:rsidR="00115B5F">
      <w:footerReference w:type="default" r:id="rId10"/>
      <w:pgSz w:w="11900" w:h="16840"/>
      <w:pgMar w:top="914" w:right="1834" w:bottom="914" w:left="6005" w:header="486" w:footer="48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14A59" w14:textId="77777777" w:rsidR="00460447" w:rsidRDefault="00460447">
      <w:r>
        <w:separator/>
      </w:r>
    </w:p>
  </w:endnote>
  <w:endnote w:type="continuationSeparator" w:id="0">
    <w:p w14:paraId="43D7EF85" w14:textId="77777777" w:rsidR="00460447" w:rsidRDefault="00460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AD4A2" w14:textId="77777777" w:rsidR="008340C0" w:rsidRDefault="00000000">
    <w:pPr>
      <w:spacing w:line="1" w:lineRule="exact"/>
    </w:pPr>
    <w:r>
      <w:rPr>
        <w:noProof/>
      </w:rPr>
      <mc:AlternateContent>
        <mc:Choice Requires="wps">
          <w:drawing>
            <wp:anchor distT="0" distB="0" distL="0" distR="0" simplePos="0" relativeHeight="62914690" behindDoc="1" locked="0" layoutInCell="1" allowOverlap="1" wp14:anchorId="4A700F47" wp14:editId="4806F846">
              <wp:simplePos x="0" y="0"/>
              <wp:positionH relativeFrom="page">
                <wp:posOffset>6103620</wp:posOffset>
              </wp:positionH>
              <wp:positionV relativeFrom="page">
                <wp:posOffset>10167620</wp:posOffset>
              </wp:positionV>
              <wp:extent cx="658495" cy="91440"/>
              <wp:effectExtent l="0" t="0" r="0" b="0"/>
              <wp:wrapNone/>
              <wp:docPr id="13" name="Shape 13"/>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14:paraId="6BE7A76F" w14:textId="77777777" w:rsidR="008340C0" w:rsidRDefault="00000000">
                          <w:pPr>
                            <w:pStyle w:val="Zhlavnebozpat20"/>
                            <w:shd w:val="clear" w:color="auto" w:fill="auto"/>
                            <w:rPr>
                              <w:sz w:val="18"/>
                              <w:szCs w:val="18"/>
                            </w:rPr>
                          </w:pPr>
                          <w:r>
                            <w:rPr>
                              <w:sz w:val="18"/>
                              <w:szCs w:val="18"/>
                            </w:rPr>
                            <w:t xml:space="preserve">Stránka </w:t>
                          </w:r>
                          <w:r>
                            <w:fldChar w:fldCharType="begin"/>
                          </w:r>
                          <w:r>
                            <w:instrText xml:space="preserve"> PAGE \* MERGEFORMAT </w:instrText>
                          </w:r>
                          <w:r>
                            <w:fldChar w:fldCharType="separate"/>
                          </w:r>
                          <w:r>
                            <w:rPr>
                              <w:b/>
                              <w:bCs/>
                              <w:sz w:val="18"/>
                              <w:szCs w:val="18"/>
                            </w:rPr>
                            <w:t>#</w:t>
                          </w:r>
                          <w:r>
                            <w:rPr>
                              <w:b/>
                              <w:bCs/>
                              <w:sz w:val="18"/>
                              <w:szCs w:val="18"/>
                            </w:rPr>
                            <w:fldChar w:fldCharType="end"/>
                          </w:r>
                          <w:r>
                            <w:rPr>
                              <w:b/>
                              <w:bCs/>
                              <w:sz w:val="18"/>
                              <w:szCs w:val="18"/>
                            </w:rPr>
                            <w:t xml:space="preserve"> </w:t>
                          </w:r>
                          <w:r>
                            <w:rPr>
                              <w:sz w:val="18"/>
                              <w:szCs w:val="18"/>
                            </w:rPr>
                            <w:t xml:space="preserve">z </w:t>
                          </w:r>
                          <w:r>
                            <w:rPr>
                              <w:b/>
                              <w:bCs/>
                              <w:sz w:val="18"/>
                              <w:szCs w:val="18"/>
                            </w:rPr>
                            <w:t>8</w:t>
                          </w:r>
                        </w:p>
                      </w:txbxContent>
                    </wps:txbx>
                    <wps:bodyPr wrap="none" lIns="0" tIns="0" rIns="0" bIns="0">
                      <a:spAutoFit/>
                    </wps:bodyPr>
                  </wps:wsp>
                </a:graphicData>
              </a:graphic>
            </wp:anchor>
          </w:drawing>
        </mc:Choice>
        <mc:Fallback>
          <w:pict>
            <v:shapetype w14:anchorId="4A700F47" id="_x0000_t202" coordsize="21600,21600" o:spt="202" path="m,l,21600r21600,l21600,xe">
              <v:stroke joinstyle="miter"/>
              <v:path gradientshapeok="t" o:connecttype="rect"/>
            </v:shapetype>
            <v:shape id="Shape 13" o:spid="_x0000_s1029" type="#_x0000_t202" style="position:absolute;margin-left:480.6pt;margin-top:800.6pt;width:51.8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" filled="f" stroked="f">
              <v:textbox style="mso-fit-shape-to-text:t" inset="0,0,0,0">
                <w:txbxContent>
                  <w:p w14:paraId="6BE7A76F" w14:textId="77777777" w:rsidR="008340C0" w:rsidRDefault="00000000">
                    <w:pPr>
                      <w:pStyle w:val="Zhlavnebozpat20"/>
                      <w:shd w:val="clear" w:color="auto" w:fill="auto"/>
                      <w:rPr>
                        <w:sz w:val="18"/>
                        <w:szCs w:val="18"/>
                      </w:rPr>
                    </w:pPr>
                    <w:r>
                      <w:rPr>
                        <w:sz w:val="18"/>
                        <w:szCs w:val="18"/>
                      </w:rPr>
                      <w:t xml:space="preserve">Stránka </w:t>
                    </w:r>
                    <w:r>
                      <w:fldChar w:fldCharType="begin"/>
                    </w:r>
                    <w:r>
                      <w:instrText xml:space="preserve"> PAGE \* MERGEFORMAT </w:instrText>
                    </w:r>
                    <w:r>
                      <w:fldChar w:fldCharType="separate"/>
                    </w:r>
                    <w:r>
                      <w:rPr>
                        <w:b/>
                        <w:bCs/>
                        <w:sz w:val="18"/>
                        <w:szCs w:val="18"/>
                      </w:rPr>
                      <w:t>#</w:t>
                    </w:r>
                    <w:r>
                      <w:rPr>
                        <w:b/>
                        <w:bCs/>
                        <w:sz w:val="18"/>
                        <w:szCs w:val="18"/>
                      </w:rPr>
                      <w:fldChar w:fldCharType="end"/>
                    </w:r>
                    <w:r>
                      <w:rPr>
                        <w:b/>
                        <w:bCs/>
                        <w:sz w:val="18"/>
                        <w:szCs w:val="18"/>
                      </w:rPr>
                      <w:t xml:space="preserve"> </w:t>
                    </w:r>
                    <w:r>
                      <w:rPr>
                        <w:sz w:val="18"/>
                        <w:szCs w:val="18"/>
                      </w:rPr>
                      <w:t xml:space="preserve">z </w:t>
                    </w:r>
                    <w:r>
                      <w:rPr>
                        <w:b/>
                        <w:bCs/>
                        <w:sz w:val="18"/>
                        <w:szCs w:val="18"/>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23601" w14:textId="77777777" w:rsidR="008340C0" w:rsidRDefault="008340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B98AF" w14:textId="77777777" w:rsidR="00460447" w:rsidRDefault="00460447"/>
  </w:footnote>
  <w:footnote w:type="continuationSeparator" w:id="0">
    <w:p w14:paraId="13F36F90" w14:textId="77777777" w:rsidR="00460447" w:rsidRDefault="004604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86740"/>
    <w:multiLevelType w:val="multilevel"/>
    <w:tmpl w:val="8E18BA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EC549B"/>
    <w:multiLevelType w:val="multilevel"/>
    <w:tmpl w:val="2F342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7D001B"/>
    <w:multiLevelType w:val="multilevel"/>
    <w:tmpl w:val="5864759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666AD1"/>
    <w:multiLevelType w:val="multilevel"/>
    <w:tmpl w:val="463E476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F14719"/>
    <w:multiLevelType w:val="multilevel"/>
    <w:tmpl w:val="A3904D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A15ADE"/>
    <w:multiLevelType w:val="multilevel"/>
    <w:tmpl w:val="85E05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6C0B42"/>
    <w:multiLevelType w:val="multilevel"/>
    <w:tmpl w:val="0A187548"/>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6351D9"/>
    <w:multiLevelType w:val="multilevel"/>
    <w:tmpl w:val="527A61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2E1901"/>
    <w:multiLevelType w:val="multilevel"/>
    <w:tmpl w:val="D59656A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1569F8"/>
    <w:multiLevelType w:val="multilevel"/>
    <w:tmpl w:val="3A5EB8C2"/>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294653"/>
    <w:multiLevelType w:val="multilevel"/>
    <w:tmpl w:val="457E755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A52D1C"/>
    <w:multiLevelType w:val="multilevel"/>
    <w:tmpl w:val="83FCDB8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610926"/>
    <w:multiLevelType w:val="multilevel"/>
    <w:tmpl w:val="664625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256072"/>
    <w:multiLevelType w:val="multilevel"/>
    <w:tmpl w:val="7EBC903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B04D94"/>
    <w:multiLevelType w:val="multilevel"/>
    <w:tmpl w:val="BA32B9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254C40"/>
    <w:multiLevelType w:val="multilevel"/>
    <w:tmpl w:val="02C8F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B746B8"/>
    <w:multiLevelType w:val="multilevel"/>
    <w:tmpl w:val="95D45FC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241B44"/>
    <w:multiLevelType w:val="multilevel"/>
    <w:tmpl w:val="54BA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897574">
    <w:abstractNumId w:val="7"/>
  </w:num>
  <w:num w:numId="2" w16cid:durableId="1179808256">
    <w:abstractNumId w:val="4"/>
  </w:num>
  <w:num w:numId="3" w16cid:durableId="1470056463">
    <w:abstractNumId w:val="10"/>
  </w:num>
  <w:num w:numId="4" w16cid:durableId="1076778801">
    <w:abstractNumId w:val="8"/>
  </w:num>
  <w:num w:numId="5" w16cid:durableId="1670789015">
    <w:abstractNumId w:val="3"/>
  </w:num>
  <w:num w:numId="6" w16cid:durableId="262882142">
    <w:abstractNumId w:val="11"/>
  </w:num>
  <w:num w:numId="7" w16cid:durableId="950016401">
    <w:abstractNumId w:val="0"/>
  </w:num>
  <w:num w:numId="8" w16cid:durableId="1692221268">
    <w:abstractNumId w:val="12"/>
  </w:num>
  <w:num w:numId="9" w16cid:durableId="264462129">
    <w:abstractNumId w:val="13"/>
  </w:num>
  <w:num w:numId="10" w16cid:durableId="227617480">
    <w:abstractNumId w:val="6"/>
  </w:num>
  <w:num w:numId="11" w16cid:durableId="518786337">
    <w:abstractNumId w:val="5"/>
  </w:num>
  <w:num w:numId="12" w16cid:durableId="2036274947">
    <w:abstractNumId w:val="14"/>
  </w:num>
  <w:num w:numId="13" w16cid:durableId="589853831">
    <w:abstractNumId w:val="1"/>
  </w:num>
  <w:num w:numId="14" w16cid:durableId="1904175188">
    <w:abstractNumId w:val="17"/>
  </w:num>
  <w:num w:numId="15" w16cid:durableId="1735812542">
    <w:abstractNumId w:val="2"/>
  </w:num>
  <w:num w:numId="16" w16cid:durableId="1099836352">
    <w:abstractNumId w:val="16"/>
  </w:num>
  <w:num w:numId="17" w16cid:durableId="1793863923">
    <w:abstractNumId w:val="15"/>
  </w:num>
  <w:num w:numId="18" w16cid:durableId="17811485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0C0"/>
    <w:rsid w:val="00115B5F"/>
    <w:rsid w:val="00460447"/>
    <w:rsid w:val="006D0255"/>
    <w:rsid w:val="008340C0"/>
    <w:rsid w:val="008575EB"/>
    <w:rsid w:val="00B34060"/>
    <w:rsid w:val="00D636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33FE0"/>
  <w15:docId w15:val="{E272A87E-8A07-4A0A-A21E-C915C5A3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8"/>
      <w:szCs w:val="18"/>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32"/>
      <w:szCs w:val="3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paragraph" w:customStyle="1" w:styleId="Zkladntext20">
    <w:name w:val="Základní text (2)"/>
    <w:basedOn w:val="Normln"/>
    <w:link w:val="Zkladntext2"/>
    <w:pPr>
      <w:shd w:val="clear" w:color="auto" w:fill="FFFFFF"/>
      <w:spacing w:line="276" w:lineRule="auto"/>
    </w:pPr>
    <w:rPr>
      <w:rFonts w:ascii="Times New Roman" w:eastAsia="Times New Roman" w:hAnsi="Times New Roman" w:cs="Times New Roman"/>
      <w:sz w:val="18"/>
      <w:szCs w:val="18"/>
    </w:rPr>
  </w:style>
  <w:style w:type="paragraph" w:customStyle="1" w:styleId="Zkladntext1">
    <w:name w:val="Základní text1"/>
    <w:basedOn w:val="Normln"/>
    <w:link w:val="Zkladntext"/>
    <w:pPr>
      <w:shd w:val="clear" w:color="auto" w:fill="FFFFFF"/>
      <w:spacing w:line="324" w:lineRule="auto"/>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80"/>
      <w:jc w:val="center"/>
      <w:outlineLvl w:val="1"/>
    </w:pPr>
    <w:rPr>
      <w:rFonts w:ascii="Arial" w:eastAsia="Arial" w:hAnsi="Arial" w:cs="Arial"/>
      <w:b/>
      <w:bCs/>
      <w:sz w:val="28"/>
      <w:szCs w:val="28"/>
    </w:rPr>
  </w:style>
  <w:style w:type="paragraph" w:customStyle="1" w:styleId="Nadpis10">
    <w:name w:val="Nadpis #1"/>
    <w:basedOn w:val="Normln"/>
    <w:link w:val="Nadpis1"/>
    <w:pPr>
      <w:shd w:val="clear" w:color="auto" w:fill="FFFFFF"/>
      <w:spacing w:after="80" w:line="206" w:lineRule="auto"/>
      <w:ind w:firstLine="660"/>
      <w:outlineLvl w:val="0"/>
    </w:pPr>
    <w:rPr>
      <w:rFonts w:ascii="Times New Roman" w:eastAsia="Times New Roman" w:hAnsi="Times New Roman" w:cs="Times New Roman"/>
      <w:sz w:val="32"/>
      <w:szCs w:val="32"/>
    </w:rPr>
  </w:style>
  <w:style w:type="paragraph" w:customStyle="1" w:styleId="Jin0">
    <w:name w:val="Jiné"/>
    <w:basedOn w:val="Normln"/>
    <w:link w:val="Jin"/>
    <w:pPr>
      <w:shd w:val="clear" w:color="auto" w:fill="FFFFFF"/>
      <w:spacing w:line="324" w:lineRule="auto"/>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2804</Words>
  <Characters>16546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Asistent</cp:lastModifiedBy>
  <cp:revision>5</cp:revision>
  <dcterms:created xsi:type="dcterms:W3CDTF">2024-06-21T10:17:00Z</dcterms:created>
  <dcterms:modified xsi:type="dcterms:W3CDTF">2024-06-21T10:34:00Z</dcterms:modified>
</cp:coreProperties>
</file>