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E8" w:rsidRPr="009224D9" w:rsidRDefault="003600E8" w:rsidP="003600E8">
      <w:pPr>
        <w:spacing w:after="0" w:line="240" w:lineRule="auto"/>
        <w:jc w:val="right"/>
        <w:rPr>
          <w:sz w:val="18"/>
        </w:rPr>
      </w:pPr>
      <w:r w:rsidRPr="009224D9">
        <w:rPr>
          <w:sz w:val="18"/>
        </w:rPr>
        <w:t xml:space="preserve">     </w:t>
      </w:r>
      <w:r w:rsidR="000B27CD">
        <w:rPr>
          <w:sz w:val="18"/>
        </w:rPr>
        <w:t xml:space="preserve">                     Příloha </w:t>
      </w:r>
      <w:proofErr w:type="gramStart"/>
      <w:r w:rsidR="000B27CD">
        <w:rPr>
          <w:sz w:val="18"/>
        </w:rPr>
        <w:t>č.</w:t>
      </w:r>
      <w:r w:rsidR="0060417D">
        <w:rPr>
          <w:sz w:val="18"/>
        </w:rPr>
        <w:t>3</w:t>
      </w:r>
      <w:proofErr w:type="gramEnd"/>
    </w:p>
    <w:p w:rsidR="003600E8" w:rsidRPr="009224D9" w:rsidRDefault="003600E8" w:rsidP="003600E8">
      <w:pPr>
        <w:spacing w:after="0" w:line="240" w:lineRule="auto"/>
        <w:jc w:val="right"/>
        <w:rPr>
          <w:sz w:val="18"/>
        </w:rPr>
      </w:pPr>
    </w:p>
    <w:p w:rsidR="003600E8" w:rsidRPr="009224D9" w:rsidRDefault="003600E8" w:rsidP="003600E8">
      <w:pPr>
        <w:spacing w:after="0" w:line="240" w:lineRule="auto"/>
        <w:jc w:val="center"/>
        <w:rPr>
          <w:rFonts w:cs="Arial"/>
          <w:b/>
          <w:sz w:val="28"/>
        </w:rPr>
      </w:pPr>
      <w:r w:rsidRPr="009224D9">
        <w:rPr>
          <w:rFonts w:cs="Arial"/>
          <w:b/>
          <w:sz w:val="28"/>
        </w:rPr>
        <w:t>Požadavek zhotovitele na změnu č.</w:t>
      </w:r>
    </w:p>
    <w:p w:rsidR="003600E8" w:rsidRPr="00EC0CBD" w:rsidRDefault="003600E8" w:rsidP="0052506C">
      <w:pPr>
        <w:rPr>
          <w:b/>
          <w:sz w:val="18"/>
          <w:szCs w:val="18"/>
          <w:lang w:eastAsia="cs-CZ"/>
        </w:rPr>
      </w:pPr>
      <w:r w:rsidRPr="00EC0CBD">
        <w:rPr>
          <w:rFonts w:cs="Arial"/>
          <w:b/>
          <w:sz w:val="18"/>
          <w:szCs w:val="18"/>
        </w:rPr>
        <w:t>Projekt:</w:t>
      </w:r>
      <w:r w:rsidRPr="00EC0CBD">
        <w:rPr>
          <w:b/>
          <w:sz w:val="18"/>
          <w:szCs w:val="18"/>
        </w:rPr>
        <w:t xml:space="preserve"> </w:t>
      </w:r>
      <w:r w:rsidR="007C53EF" w:rsidRPr="00EC0CBD">
        <w:rPr>
          <w:b/>
          <w:sz w:val="18"/>
          <w:szCs w:val="18"/>
        </w:rPr>
        <w:t>„</w:t>
      </w:r>
      <w:r w:rsidR="00EC0CBD" w:rsidRPr="00EC0CBD">
        <w:rPr>
          <w:b/>
          <w:sz w:val="18"/>
          <w:szCs w:val="18"/>
        </w:rPr>
        <w:t>Karlovy Vary, ZŠ a ZUŠ Šmeralova 15 - rekonstrukce střechy"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83"/>
        <w:gridCol w:w="4412"/>
        <w:gridCol w:w="1424"/>
      </w:tblGrid>
      <w:tr w:rsidR="003600E8" w:rsidRPr="00AD5392" w:rsidTr="003600E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835" w:type="dxa"/>
            <w:gridSpan w:val="4"/>
            <w:tcBorders>
              <w:left w:val="nil"/>
              <w:bottom w:val="nil"/>
              <w:right w:val="nil"/>
            </w:tcBorders>
          </w:tcPr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0E8" w:rsidRPr="00AD5392" w:rsidTr="003600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55" w:type="dxa"/>
            <w:vMerge w:val="restart"/>
          </w:tcPr>
          <w:p w:rsidR="003600E8" w:rsidRPr="00AD5392" w:rsidRDefault="003600E8" w:rsidP="00360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D5392">
              <w:rPr>
                <w:sz w:val="18"/>
                <w:szCs w:val="18"/>
              </w:rPr>
              <w:t>Adresa objednatele:</w:t>
            </w:r>
          </w:p>
          <w:p w:rsidR="003600E8" w:rsidRPr="00AD5392" w:rsidRDefault="00B93A15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AD5392">
              <w:rPr>
                <w:b/>
                <w:sz w:val="18"/>
                <w:szCs w:val="18"/>
              </w:rPr>
              <w:t>Statutární m</w:t>
            </w:r>
            <w:r w:rsidR="003600E8" w:rsidRPr="00AD5392">
              <w:rPr>
                <w:b/>
                <w:sz w:val="18"/>
                <w:szCs w:val="18"/>
              </w:rPr>
              <w:t>ěsto Karlovy Vary</w:t>
            </w:r>
          </w:p>
          <w:p w:rsidR="003600E8" w:rsidRPr="00AD5392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AD5392">
              <w:rPr>
                <w:b/>
                <w:sz w:val="18"/>
                <w:szCs w:val="18"/>
              </w:rPr>
              <w:t>Moskevská 21</w:t>
            </w:r>
          </w:p>
          <w:p w:rsidR="003600E8" w:rsidRPr="00AD5392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AD5392">
              <w:rPr>
                <w:b/>
                <w:sz w:val="18"/>
                <w:szCs w:val="18"/>
              </w:rPr>
              <w:t>361 20 Karlovy Vary</w:t>
            </w:r>
          </w:p>
        </w:tc>
        <w:tc>
          <w:tcPr>
            <w:tcW w:w="4740" w:type="dxa"/>
            <w:gridSpan w:val="2"/>
            <w:tcBorders>
              <w:top w:val="nil"/>
              <w:bottom w:val="nil"/>
            </w:tcBorders>
          </w:tcPr>
          <w:p w:rsidR="003600E8" w:rsidRPr="00AD5392" w:rsidRDefault="003600E8" w:rsidP="003600E8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D5392">
              <w:rPr>
                <w:sz w:val="18"/>
                <w:szCs w:val="18"/>
              </w:rPr>
              <w:t>Datum vydání požadavku: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0E8" w:rsidRPr="00AD5392" w:rsidTr="003600E8">
        <w:tblPrEx>
          <w:tblCellMar>
            <w:top w:w="0" w:type="dxa"/>
            <w:bottom w:w="0" w:type="dxa"/>
          </w:tblCellMar>
        </w:tblPrEx>
        <w:trPr>
          <w:gridAfter w:val="3"/>
          <w:wAfter w:w="6180" w:type="dxa"/>
          <w:trHeight w:val="405"/>
        </w:trPr>
        <w:tc>
          <w:tcPr>
            <w:tcW w:w="2655" w:type="dxa"/>
            <w:vMerge/>
          </w:tcPr>
          <w:p w:rsidR="003600E8" w:rsidRPr="00AD5392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600E8" w:rsidRPr="00AD5392" w:rsidTr="003600E8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2655" w:type="dxa"/>
            <w:vMerge/>
          </w:tcPr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80" w:type="dxa"/>
            <w:gridSpan w:val="3"/>
            <w:tcBorders>
              <w:top w:val="nil"/>
              <w:bottom w:val="nil"/>
              <w:right w:val="nil"/>
            </w:tcBorders>
          </w:tcPr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0E8" w:rsidRPr="00AD5392" w:rsidTr="003600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00E8" w:rsidRPr="00AD5392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600E8" w:rsidRPr="00CB49BD" w:rsidTr="003600E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940" w:type="dxa"/>
            <w:gridSpan w:val="2"/>
            <w:tcBorders>
              <w:top w:val="nil"/>
              <w:left w:val="nil"/>
              <w:bottom w:val="nil"/>
            </w:tcBorders>
          </w:tcPr>
          <w:p w:rsidR="003600E8" w:rsidRPr="00AD5392" w:rsidRDefault="003600E8" w:rsidP="00360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D5392">
              <w:rPr>
                <w:sz w:val="18"/>
                <w:szCs w:val="18"/>
              </w:rPr>
              <w:t>Název části stavby dotčené změnou</w:t>
            </w:r>
          </w:p>
          <w:p w:rsidR="003600E8" w:rsidRPr="00AD5392" w:rsidRDefault="003600E8" w:rsidP="003600E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D5392">
              <w:rPr>
                <w:sz w:val="18"/>
                <w:szCs w:val="18"/>
              </w:rPr>
              <w:t>(včetně čísla SO):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</w:tcBorders>
          </w:tcPr>
          <w:p w:rsidR="003600E8" w:rsidRPr="006C068D" w:rsidRDefault="00EC0CBD" w:rsidP="00CB49BD">
            <w:pPr>
              <w:pStyle w:val="Nadpis9"/>
              <w:jc w:val="both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C0CBD">
              <w:rPr>
                <w:rFonts w:ascii="Arial" w:hAnsi="Arial" w:cs="Arial"/>
                <w:sz w:val="18"/>
                <w:szCs w:val="18"/>
                <w:lang w:val="cs-CZ"/>
              </w:rPr>
              <w:t>"Karlovy Vary, ZŠ a ZUŠ Šmeralova 15 - rekonstrukce střechy"</w:t>
            </w:r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835" w:type="dxa"/>
            <w:gridSpan w:val="4"/>
            <w:tcBorders>
              <w:top w:val="nil"/>
              <w:left w:val="nil"/>
              <w:right w:val="nil"/>
            </w:tcBorders>
          </w:tcPr>
          <w:p w:rsidR="003600E8" w:rsidRPr="009224D9" w:rsidRDefault="003600E8" w:rsidP="003600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00E8" w:rsidRPr="009224D9" w:rsidRDefault="003600E8" w:rsidP="00B93A15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 xml:space="preserve">Popis změny, technického řešení: </w:t>
            </w:r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8835" w:type="dxa"/>
            <w:gridSpan w:val="4"/>
          </w:tcPr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>Původní řešení dle smluvní (tendrové) dokumentace:</w:t>
            </w: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8835" w:type="dxa"/>
            <w:gridSpan w:val="4"/>
          </w:tcPr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>Nové řešení:</w:t>
            </w: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8835" w:type="dxa"/>
            <w:gridSpan w:val="4"/>
          </w:tcPr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>Zdůvodnění změny:</w:t>
            </w: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8835" w:type="dxa"/>
            <w:gridSpan w:val="4"/>
          </w:tcPr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>Vliv změny na výkresovou dokumentaci díla:</w:t>
            </w: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3600E8" w:rsidRPr="009224D9" w:rsidTr="003600E8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8835" w:type="dxa"/>
            <w:gridSpan w:val="4"/>
          </w:tcPr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9224D9">
              <w:rPr>
                <w:b/>
                <w:sz w:val="18"/>
                <w:szCs w:val="18"/>
              </w:rPr>
              <w:t>Předpokládaný vliv na termín, kvalitu, resp. cenu díla:</w:t>
            </w:r>
          </w:p>
          <w:p w:rsidR="003600E8" w:rsidRPr="009224D9" w:rsidRDefault="003600E8" w:rsidP="003600E8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3600E8" w:rsidRPr="009224D9" w:rsidRDefault="003600E8" w:rsidP="003600E8">
      <w:pPr>
        <w:spacing w:after="0" w:line="240" w:lineRule="auto"/>
        <w:jc w:val="center"/>
        <w:rPr>
          <w:sz w:val="18"/>
        </w:rPr>
      </w:pPr>
    </w:p>
    <w:p w:rsidR="009224D9" w:rsidRPr="009224D9" w:rsidRDefault="003600E8" w:rsidP="00CB49BD">
      <w:pPr>
        <w:spacing w:after="0" w:line="240" w:lineRule="auto"/>
        <w:rPr>
          <w:sz w:val="18"/>
        </w:rPr>
      </w:pPr>
      <w:r w:rsidRPr="009224D9">
        <w:rPr>
          <w:sz w:val="18"/>
        </w:rPr>
        <w:t xml:space="preserve">                      </w:t>
      </w:r>
    </w:p>
    <w:p w:rsidR="003600E8" w:rsidRPr="009224D9" w:rsidRDefault="003600E8" w:rsidP="003600E8">
      <w:pPr>
        <w:spacing w:after="0" w:line="240" w:lineRule="auto"/>
        <w:jc w:val="right"/>
        <w:rPr>
          <w:sz w:val="18"/>
        </w:rPr>
      </w:pPr>
      <w:r w:rsidRPr="009224D9">
        <w:rPr>
          <w:sz w:val="18"/>
        </w:rPr>
        <w:lastRenderedPageBreak/>
        <w:t xml:space="preserve">  Příloha č.</w:t>
      </w:r>
      <w:r w:rsidR="00397C8E">
        <w:rPr>
          <w:sz w:val="18"/>
        </w:rPr>
        <w:t>3a</w:t>
      </w:r>
    </w:p>
    <w:p w:rsidR="003600E8" w:rsidRPr="009224D9" w:rsidRDefault="003600E8" w:rsidP="003600E8">
      <w:pPr>
        <w:spacing w:after="0" w:line="240" w:lineRule="auto"/>
        <w:jc w:val="right"/>
        <w:rPr>
          <w:sz w:val="18"/>
        </w:rPr>
      </w:pPr>
    </w:p>
    <w:p w:rsidR="006778C0" w:rsidRDefault="006778C0" w:rsidP="003600E8">
      <w:pPr>
        <w:spacing w:after="0" w:line="240" w:lineRule="auto"/>
        <w:jc w:val="center"/>
        <w:rPr>
          <w:rFonts w:cs="Arial"/>
          <w:b/>
          <w:sz w:val="28"/>
        </w:rPr>
      </w:pPr>
    </w:p>
    <w:p w:rsidR="006778C0" w:rsidRDefault="006778C0" w:rsidP="003600E8">
      <w:pPr>
        <w:spacing w:after="0" w:line="240" w:lineRule="auto"/>
        <w:jc w:val="center"/>
        <w:rPr>
          <w:rFonts w:cs="Arial"/>
          <w:b/>
          <w:sz w:val="28"/>
        </w:rPr>
      </w:pPr>
    </w:p>
    <w:p w:rsidR="006778C0" w:rsidRDefault="006778C0" w:rsidP="003600E8">
      <w:pPr>
        <w:spacing w:after="0" w:line="240" w:lineRule="auto"/>
        <w:jc w:val="center"/>
        <w:rPr>
          <w:rFonts w:cs="Arial"/>
          <w:b/>
          <w:sz w:val="28"/>
        </w:rPr>
      </w:pPr>
    </w:p>
    <w:p w:rsidR="003600E8" w:rsidRPr="009224D9" w:rsidRDefault="003600E8" w:rsidP="003600E8">
      <w:pPr>
        <w:spacing w:after="0" w:line="240" w:lineRule="auto"/>
        <w:jc w:val="center"/>
        <w:rPr>
          <w:rFonts w:cs="Arial"/>
          <w:b/>
          <w:sz w:val="28"/>
        </w:rPr>
      </w:pPr>
      <w:r w:rsidRPr="009224D9">
        <w:rPr>
          <w:rFonts w:cs="Arial"/>
          <w:b/>
          <w:sz w:val="28"/>
        </w:rPr>
        <w:t>Požadavek zhotovitele na změnu č.</w:t>
      </w:r>
    </w:p>
    <w:p w:rsidR="009224D9" w:rsidRPr="009224D9" w:rsidRDefault="009224D9" w:rsidP="009224D9">
      <w:pPr>
        <w:pStyle w:val="Nadpis9"/>
        <w:ind w:right="-567" w:hanging="567"/>
        <w:rPr>
          <w:rFonts w:ascii="Calibri" w:hAnsi="Calibri" w:cs="Arial"/>
          <w:sz w:val="18"/>
          <w:szCs w:val="18"/>
        </w:rPr>
      </w:pPr>
    </w:p>
    <w:p w:rsidR="00EC0CBD" w:rsidRDefault="003600E8" w:rsidP="001F6301">
      <w:pPr>
        <w:pStyle w:val="Nadpis9"/>
        <w:ind w:right="-567"/>
        <w:jc w:val="left"/>
        <w:rPr>
          <w:rFonts w:ascii="Calibri" w:hAnsi="Calibri"/>
          <w:sz w:val="18"/>
          <w:szCs w:val="18"/>
        </w:rPr>
      </w:pPr>
      <w:r w:rsidRPr="007C53EF">
        <w:rPr>
          <w:rFonts w:ascii="Calibri" w:hAnsi="Calibri" w:cs="Arial"/>
          <w:sz w:val="18"/>
          <w:szCs w:val="18"/>
        </w:rPr>
        <w:t>Projekt:</w:t>
      </w:r>
      <w:r w:rsidRPr="007C53EF">
        <w:rPr>
          <w:rFonts w:ascii="Calibri" w:hAnsi="Calibri"/>
          <w:sz w:val="18"/>
          <w:szCs w:val="18"/>
        </w:rPr>
        <w:t xml:space="preserve"> </w:t>
      </w:r>
      <w:r w:rsidR="00EC0CBD" w:rsidRPr="00EC0CBD">
        <w:rPr>
          <w:rFonts w:ascii="Calibri" w:hAnsi="Calibri"/>
          <w:sz w:val="18"/>
          <w:szCs w:val="18"/>
        </w:rPr>
        <w:t>"Karlovy Vary, ZŠ a ZUŠ Šmeralova 15 - rekonstrukce střechy"</w:t>
      </w:r>
    </w:p>
    <w:p w:rsidR="00EC0CBD" w:rsidRDefault="00EC0CBD" w:rsidP="001F6301">
      <w:pPr>
        <w:pStyle w:val="Nadpis9"/>
        <w:ind w:right="-567"/>
        <w:jc w:val="left"/>
        <w:rPr>
          <w:rFonts w:ascii="Calibri" w:hAnsi="Calibri"/>
          <w:sz w:val="18"/>
          <w:szCs w:val="18"/>
        </w:rPr>
      </w:pPr>
    </w:p>
    <w:p w:rsidR="003600E8" w:rsidRPr="007532B5" w:rsidRDefault="003600E8" w:rsidP="001F6301">
      <w:pPr>
        <w:pStyle w:val="Nadpis9"/>
        <w:ind w:right="-567"/>
        <w:jc w:val="left"/>
        <w:rPr>
          <w:rFonts w:ascii="Calibri" w:eastAsia="Calibri" w:hAnsi="Calibri"/>
          <w:bCs w:val="0"/>
          <w:sz w:val="18"/>
          <w:szCs w:val="18"/>
          <w:lang w:val="cs-CZ" w:eastAsia="en-US"/>
        </w:rPr>
      </w:pPr>
      <w:r w:rsidRPr="007532B5">
        <w:rPr>
          <w:rFonts w:ascii="Calibri" w:eastAsia="Calibri" w:hAnsi="Calibri"/>
          <w:bCs w:val="0"/>
          <w:sz w:val="18"/>
          <w:szCs w:val="18"/>
          <w:lang w:val="cs-CZ" w:eastAsia="en-US"/>
        </w:rPr>
        <w:t>Datum: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Podpis:</w:t>
      </w: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Vyjádření generálního projektanta (autorský dozor):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  <w:r w:rsidRPr="009224D9">
        <w:rPr>
          <w:sz w:val="18"/>
          <w:szCs w:val="18"/>
        </w:rPr>
        <w:t>a) navržení změna je v souladu s původní koncepcí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  <w:r w:rsidRPr="009224D9">
        <w:rPr>
          <w:sz w:val="18"/>
          <w:szCs w:val="18"/>
        </w:rPr>
        <w:t>b) změna nebude mít negativní dopad na žádnou další složku díla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  <w:r w:rsidRPr="009224D9">
        <w:rPr>
          <w:sz w:val="18"/>
          <w:szCs w:val="18"/>
        </w:rPr>
        <w:t>c) měněná položka/položky jsou z technického hlediska podobné, nebo lepší než nahrazovaná položka/položky v původním projektu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  <w:r w:rsidRPr="009224D9">
        <w:rPr>
          <w:sz w:val="18"/>
          <w:szCs w:val="18"/>
        </w:rPr>
        <w:t>d) projektovaná životnost majetku je podobná jako u nahrazované položky/položek v původním projektu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  <w:r w:rsidRPr="009224D9">
        <w:rPr>
          <w:sz w:val="18"/>
          <w:szCs w:val="18"/>
        </w:rPr>
        <w:t xml:space="preserve">e) k předložené změně nemáme další připomínky 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Datum:</w:t>
      </w:r>
    </w:p>
    <w:p w:rsidR="003600E8" w:rsidRPr="009224D9" w:rsidRDefault="003600E8" w:rsidP="003600E8">
      <w:pPr>
        <w:spacing w:after="0" w:line="240" w:lineRule="auto"/>
        <w:jc w:val="both"/>
        <w:rPr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Podpis:</w:t>
      </w: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Vyjádření objednatele:</w:t>
      </w: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Datum:</w:t>
      </w: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</w:p>
    <w:p w:rsidR="003600E8" w:rsidRPr="009224D9" w:rsidRDefault="003600E8" w:rsidP="003600E8">
      <w:pPr>
        <w:spacing w:after="0" w:line="240" w:lineRule="auto"/>
        <w:jc w:val="both"/>
        <w:rPr>
          <w:b/>
          <w:sz w:val="18"/>
          <w:szCs w:val="18"/>
        </w:rPr>
      </w:pPr>
      <w:r w:rsidRPr="009224D9">
        <w:rPr>
          <w:b/>
          <w:sz w:val="18"/>
          <w:szCs w:val="18"/>
        </w:rPr>
        <w:t>Podpis:</w:t>
      </w:r>
    </w:p>
    <w:sectPr w:rsidR="003600E8" w:rsidRPr="009224D9" w:rsidSect="00962134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36" w:rsidRDefault="00C15036" w:rsidP="00454E33">
      <w:pPr>
        <w:spacing w:after="0" w:line="240" w:lineRule="auto"/>
      </w:pPr>
      <w:r>
        <w:separator/>
      </w:r>
    </w:p>
  </w:endnote>
  <w:endnote w:type="continuationSeparator" w:id="0">
    <w:p w:rsidR="00C15036" w:rsidRDefault="00C15036" w:rsidP="00454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36" w:rsidRDefault="00C15036" w:rsidP="00454E33">
      <w:pPr>
        <w:spacing w:after="0" w:line="240" w:lineRule="auto"/>
      </w:pPr>
      <w:r>
        <w:separator/>
      </w:r>
    </w:p>
  </w:footnote>
  <w:footnote w:type="continuationSeparator" w:id="0">
    <w:p w:rsidR="00C15036" w:rsidRDefault="00C15036" w:rsidP="00454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74F" w:rsidRDefault="006E274F" w:rsidP="006E274F">
    <w:pPr>
      <w:tabs>
        <w:tab w:val="center" w:pos="4536"/>
        <w:tab w:val="right" w:pos="9072"/>
      </w:tabs>
      <w:rPr>
        <w:b/>
        <w:sz w:val="18"/>
        <w:szCs w:val="24"/>
        <w:lang w:eastAsia="cs-CZ"/>
      </w:rPr>
    </w:pPr>
  </w:p>
  <w:p w:rsidR="006E274F" w:rsidRDefault="006E274F" w:rsidP="006E274F">
    <w:pPr>
      <w:pStyle w:val="Zhlav"/>
      <w:tabs>
        <w:tab w:val="clear" w:pos="4536"/>
        <w:tab w:val="left" w:pos="7759"/>
      </w:tabs>
      <w:rPr>
        <w:b/>
        <w:sz w:val="18"/>
        <w:szCs w:val="24"/>
        <w:lang w:eastAsia="cs-CZ"/>
      </w:rPr>
    </w:pPr>
  </w:p>
  <w:p w:rsidR="0052506C" w:rsidRPr="006E274F" w:rsidRDefault="0052506C" w:rsidP="006E274F">
    <w:pPr>
      <w:pStyle w:val="Zhlav"/>
      <w:tabs>
        <w:tab w:val="clear" w:pos="4536"/>
        <w:tab w:val="left" w:pos="7759"/>
      </w:tabs>
      <w:rPr>
        <w:rFonts w:ascii="Arial" w:hAnsi="Arial" w:cs="Arial"/>
        <w:b/>
        <w:color w:val="3366FF"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34"/>
    <w:rsid w:val="000063C9"/>
    <w:rsid w:val="00046842"/>
    <w:rsid w:val="00083430"/>
    <w:rsid w:val="000B27CD"/>
    <w:rsid w:val="000F26D9"/>
    <w:rsid w:val="00142681"/>
    <w:rsid w:val="0014410B"/>
    <w:rsid w:val="00162BA9"/>
    <w:rsid w:val="001732E0"/>
    <w:rsid w:val="001F6301"/>
    <w:rsid w:val="00254F9D"/>
    <w:rsid w:val="0028232E"/>
    <w:rsid w:val="00293521"/>
    <w:rsid w:val="002A0C04"/>
    <w:rsid w:val="002B3144"/>
    <w:rsid w:val="003440A3"/>
    <w:rsid w:val="003600E8"/>
    <w:rsid w:val="00397C8E"/>
    <w:rsid w:val="00454E33"/>
    <w:rsid w:val="00475BE6"/>
    <w:rsid w:val="004B66E5"/>
    <w:rsid w:val="0052506C"/>
    <w:rsid w:val="00555D61"/>
    <w:rsid w:val="005855B2"/>
    <w:rsid w:val="005973ED"/>
    <w:rsid w:val="005F21D5"/>
    <w:rsid w:val="0060417D"/>
    <w:rsid w:val="006778C0"/>
    <w:rsid w:val="006961E5"/>
    <w:rsid w:val="006C068D"/>
    <w:rsid w:val="006D0C1B"/>
    <w:rsid w:val="006E274F"/>
    <w:rsid w:val="00752695"/>
    <w:rsid w:val="007532B5"/>
    <w:rsid w:val="007C53EF"/>
    <w:rsid w:val="007F2A28"/>
    <w:rsid w:val="00873508"/>
    <w:rsid w:val="009224D9"/>
    <w:rsid w:val="00962134"/>
    <w:rsid w:val="009956C6"/>
    <w:rsid w:val="009E25A9"/>
    <w:rsid w:val="00A82455"/>
    <w:rsid w:val="00AD1B01"/>
    <w:rsid w:val="00AD5392"/>
    <w:rsid w:val="00B4299A"/>
    <w:rsid w:val="00B57F38"/>
    <w:rsid w:val="00B93A15"/>
    <w:rsid w:val="00C15036"/>
    <w:rsid w:val="00CB49BD"/>
    <w:rsid w:val="00CC6461"/>
    <w:rsid w:val="00D85EBE"/>
    <w:rsid w:val="00DD2E2B"/>
    <w:rsid w:val="00E15227"/>
    <w:rsid w:val="00E25680"/>
    <w:rsid w:val="00E6460F"/>
    <w:rsid w:val="00E6474B"/>
    <w:rsid w:val="00EC0CBD"/>
    <w:rsid w:val="00EC6BFF"/>
    <w:rsid w:val="00EF06D9"/>
    <w:rsid w:val="00F8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2B7AC"/>
  <w15:chartTrackingRefBased/>
  <w15:docId w15:val="{957ACB4F-DD7C-4AD5-8E44-C095C9D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sid w:val="00B4299A"/>
    <w:pPr>
      <w:spacing w:after="200" w:line="276" w:lineRule="auto"/>
    </w:pPr>
    <w:rPr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qFormat/>
    <w:rsid w:val="0096213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96213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lostrnky">
    <w:name w:val="page number"/>
    <w:uiPriority w:val="99"/>
    <w:rsid w:val="00E6474B"/>
  </w:style>
  <w:style w:type="paragraph" w:styleId="Zhlav">
    <w:name w:val="header"/>
    <w:basedOn w:val="Normln"/>
    <w:link w:val="ZhlavChar"/>
    <w:uiPriority w:val="99"/>
    <w:unhideWhenUsed/>
    <w:rsid w:val="00454E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54E3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54E3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4E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6" ma:contentTypeDescription="Vytvoří nový dokument" ma:contentTypeScope="" ma:versionID="bf62ca3b13ea9d98f0b2864a1946006e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56e8761a9b9604448ad4f09c33ee517f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1412C-087F-5741-A374-416349D6E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A48AD-7998-4DD3-8F9A-DAF04535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6D443-D18B-493B-8CAE-D3122B5F09DB}">
  <ds:schemaRefs>
    <ds:schemaRef ds:uri="http://schemas.microsoft.com/office/2006/metadata/properties"/>
    <ds:schemaRef ds:uri="http://schemas.microsoft.com/office/infopath/2007/PartnerControls"/>
    <ds:schemaRef ds:uri="41ec62b2-5769-47c7-89e9-2553fd4e5d10"/>
    <ds:schemaRef ds:uri="aefccb90-1c61-4472-93d8-2045f711da9b"/>
  </ds:schemaRefs>
</ds:datastoreItem>
</file>

<file path=customXml/itemProps4.xml><?xml version="1.0" encoding="utf-8"?>
<ds:datastoreItem xmlns:ds="http://schemas.openxmlformats.org/officeDocument/2006/customXml" ds:itemID="{326BD730-971D-4D4B-B8E5-72C8E0B6B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Magistrát města Karlovy Vary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</dc:creator>
  <cp:keywords/>
  <cp:lastModifiedBy>Riedl Daniel</cp:lastModifiedBy>
  <cp:revision>2</cp:revision>
  <cp:lastPrinted>2012-09-24T06:13:00Z</cp:lastPrinted>
  <dcterms:created xsi:type="dcterms:W3CDTF">2024-05-27T15:13:00Z</dcterms:created>
  <dcterms:modified xsi:type="dcterms:W3CDTF">2024-05-27T15:13:00Z</dcterms:modified>
</cp:coreProperties>
</file>