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1D484" w14:textId="77777777" w:rsidR="00B02108" w:rsidRDefault="00286997">
      <w:pPr>
        <w:jc w:val="right"/>
      </w:pPr>
      <w:r>
        <w:rPr>
          <w:lang w:eastAsia="cs-CZ"/>
        </w:rPr>
        <w:pict w14:anchorId="64080521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EB4498">
        <w:rPr>
          <w:noProof/>
        </w:rPr>
        <mc:AlternateContent>
          <mc:Choice Requires="wps">
            <w:drawing>
              <wp:inline distT="0" distB="0" distL="0" distR="0" wp14:anchorId="22B9BA80" wp14:editId="4A348F79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7D1CC0CC" w14:textId="77777777" w:rsidR="00B02108" w:rsidRDefault="00EB4498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MZE-40395/2024-12122</w:t>
                            </w:r>
                          </w:p>
                          <w:p w14:paraId="531D4426" w14:textId="77777777" w:rsidR="00B02108" w:rsidRDefault="00EB449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3C51AD" wp14:editId="3416327D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CC5154" w14:textId="77777777" w:rsidR="00B02108" w:rsidRDefault="00EB4498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mzedms027830707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B9BA80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7D1CC0CC" w14:textId="77777777" w:rsidR="00B02108" w:rsidRDefault="00EB4498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MZE-40395/2024-12122</w:t>
                      </w:r>
                    </w:p>
                    <w:p w14:paraId="531D4426" w14:textId="77777777" w:rsidR="00B02108" w:rsidRDefault="00EB449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3C51AD" wp14:editId="3416327D">
                            <wp:extent cx="1733550" cy="285750"/>
                            <wp:effectExtent l="0" t="0" r="0" b="0"/>
                            <wp:docPr id="4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CC5154" w14:textId="77777777" w:rsidR="00B02108" w:rsidRDefault="00EB4498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mzedms027830707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3"/>
        <w:gridCol w:w="3738"/>
      </w:tblGrid>
      <w:tr w:rsidR="00B02108" w14:paraId="570712D8" w14:textId="77777777">
        <w:tc>
          <w:tcPr>
            <w:tcW w:w="5353" w:type="dxa"/>
          </w:tcPr>
          <w:p w14:paraId="46828D84" w14:textId="77777777" w:rsidR="00B02108" w:rsidRDefault="00EB4498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97BD852" w14:textId="77777777" w:rsidR="00B02108" w:rsidRDefault="00EB4498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F2693B0" w14:textId="77777777" w:rsidR="00B02108" w:rsidRDefault="00B02108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45FC8EDE" w14:textId="77777777" w:rsidR="00B02108" w:rsidRDefault="00EB4498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501C2E1" w14:textId="77777777" w:rsidR="00B02108" w:rsidRDefault="00EB4498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F9DD841" w14:textId="77777777" w:rsidR="00B02108" w:rsidRDefault="00B02108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557DF706" w14:textId="77777777" w:rsidR="00B02108" w:rsidRDefault="00EB4498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C7A90F9" w14:textId="77777777" w:rsidR="00B02108" w:rsidRDefault="00EB4498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MZE-40395/2024-12122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5187A98" w14:textId="77777777" w:rsidR="00B02108" w:rsidRDefault="00B02108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772406C3" w14:textId="77777777" w:rsidR="00B02108" w:rsidRDefault="00EB4498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C24561C" w14:textId="77777777" w:rsidR="00B02108" w:rsidRDefault="00EB4498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9083FF8" w14:textId="77777777" w:rsidR="00B02108" w:rsidRDefault="00B02108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2C8AF818" w14:textId="77777777" w:rsidR="00B02108" w:rsidRDefault="00EB4498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6A5C72E1" w14:textId="77777777" w:rsidR="00B02108" w:rsidRDefault="00EB4498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77B00A7C" w14:textId="7D713DBA" w:rsidR="00B02108" w:rsidRDefault="00286997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378F34B4" w14:textId="77777777" w:rsidR="00B02108" w:rsidRDefault="00EB4498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0BE5A866" w14:textId="77777777" w:rsidR="00B02108" w:rsidRDefault="00EB4498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0479FDB7" w14:textId="77777777" w:rsidR="00B02108" w:rsidRDefault="00EB4498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456ADF9B" w14:textId="77777777" w:rsidR="00B02108" w:rsidRDefault="00EB4498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15. 5. 2024</w:t>
      </w:r>
      <w:r>
        <w:rPr>
          <w:rFonts w:eastAsia="Arial" w:cs="Arial"/>
          <w:sz w:val="20"/>
          <w:szCs w:val="20"/>
        </w:rPr>
        <w:fldChar w:fldCharType="end"/>
      </w:r>
    </w:p>
    <w:p w14:paraId="30110FCE" w14:textId="77777777" w:rsidR="00B02108" w:rsidRDefault="00B02108">
      <w:pPr>
        <w:ind w:left="142"/>
        <w:jc w:val="left"/>
        <w:rPr>
          <w:rFonts w:eastAsia="Arial" w:cs="Arial"/>
        </w:rPr>
      </w:pPr>
    </w:p>
    <w:p w14:paraId="19982B27" w14:textId="77777777" w:rsidR="00B02108" w:rsidRDefault="00B02108">
      <w:pPr>
        <w:ind w:left="142"/>
        <w:jc w:val="left"/>
        <w:rPr>
          <w:rFonts w:eastAsia="Arial" w:cs="Arial"/>
        </w:rPr>
      </w:pPr>
    </w:p>
    <w:p w14:paraId="7DBC3E6C" w14:textId="77777777" w:rsidR="00B02108" w:rsidRDefault="00EB4498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č.4500147774_ 827_PZ_PRAIS_II_2023_IZR_CIZP_(Z37575)</w:t>
      </w:r>
      <w:r>
        <w:rPr>
          <w:rFonts w:eastAsia="Arial" w:cs="Arial"/>
          <w:b/>
        </w:rPr>
        <w:fldChar w:fldCharType="end"/>
      </w:r>
    </w:p>
    <w:p w14:paraId="39B3AB79" w14:textId="77777777" w:rsidR="00B02108" w:rsidRDefault="00B02108">
      <w:pPr>
        <w:ind w:left="142"/>
        <w:rPr>
          <w:rFonts w:eastAsia="Arial" w:cs="Arial"/>
        </w:rPr>
      </w:pPr>
    </w:p>
    <w:p w14:paraId="3CC60CB6" w14:textId="77777777" w:rsidR="00B02108" w:rsidRDefault="00B02108">
      <w:pPr>
        <w:ind w:left="142"/>
        <w:rPr>
          <w:rFonts w:eastAsia="Arial" w:cs="Arial"/>
        </w:rPr>
      </w:pPr>
    </w:p>
    <w:p w14:paraId="14E26E19" w14:textId="60C98167" w:rsidR="00B02108" w:rsidRDefault="00EB4498">
      <w:pPr>
        <w:rPr>
          <w:rFonts w:ascii="Calibri" w:hAnsi="Calibri"/>
        </w:rPr>
      </w:pPr>
      <w:r>
        <w:t xml:space="preserve">Vážený pane </w:t>
      </w:r>
      <w:r w:rsidR="00286997">
        <w:t>xxx</w:t>
      </w:r>
      <w:r>
        <w:t>,</w:t>
      </w:r>
    </w:p>
    <w:p w14:paraId="4DA66F9A" w14:textId="77777777" w:rsidR="00B02108" w:rsidRDefault="00B02108"/>
    <w:p w14:paraId="05143B78" w14:textId="77777777" w:rsidR="00B02108" w:rsidRDefault="00EB4498">
      <w:r>
        <w:t>žádáme tímto o prodloužení termínu dodání 827_PZ_PRAIS_II_2023_IZR_CIZP_(Z37575) nově do 10.07.2024.</w:t>
      </w:r>
    </w:p>
    <w:p w14:paraId="743A19DF" w14:textId="77777777" w:rsidR="00B02108" w:rsidRDefault="00B02108"/>
    <w:p w14:paraId="73FF7173" w14:textId="77777777" w:rsidR="00B02108" w:rsidRDefault="00EB4498">
      <w:r>
        <w:t xml:space="preserve">Plnění je aktuálně za </w:t>
      </w:r>
      <w:proofErr w:type="gramStart"/>
      <w:r>
        <w:t>vaší</w:t>
      </w:r>
      <w:proofErr w:type="gramEnd"/>
      <w:r>
        <w:t xml:space="preserve"> stranu hotové a nasazené na produkčním prostředí. Na základě dohody s ČIŽP a </w:t>
      </w:r>
      <w:proofErr w:type="spellStart"/>
      <w:r>
        <w:t>MZe</w:t>
      </w:r>
      <w:proofErr w:type="spellEnd"/>
      <w:r>
        <w:t xml:space="preserve"> probíhá testování na produkčním prostředí a je potřeba delší čas na řádné dokončení testů ze strany ČIŽP a případné zapracování připomínek.</w:t>
      </w:r>
    </w:p>
    <w:p w14:paraId="29B04948" w14:textId="77777777" w:rsidR="00B02108" w:rsidRDefault="00EB4498">
      <w:pPr>
        <w:rPr>
          <w:lang w:eastAsia="cs-CZ"/>
        </w:rPr>
      </w:pPr>
      <w:r>
        <w:t>S výše uvedeným souhlasí garant registru pan Němec.</w:t>
      </w:r>
    </w:p>
    <w:p w14:paraId="6AF81669" w14:textId="77777777" w:rsidR="00B02108" w:rsidRDefault="00B02108">
      <w:pPr>
        <w:spacing w:after="120"/>
        <w:ind w:left="142"/>
        <w:rPr>
          <w:rFonts w:eastAsia="Arial" w:cs="Arial"/>
        </w:rPr>
      </w:pPr>
    </w:p>
    <w:p w14:paraId="4A80B062" w14:textId="77777777" w:rsidR="00B02108" w:rsidRDefault="00EB4498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45FB6B5B" w14:textId="77777777" w:rsidR="00B02108" w:rsidRDefault="00EB4498">
      <w:pPr>
        <w:keepNext/>
        <w:spacing w:after="1200"/>
        <w:ind w:left="142"/>
        <w:rPr>
          <w:szCs w:val="24"/>
        </w:rPr>
      </w:pP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59524E09" w14:textId="77777777" w:rsidR="00B02108" w:rsidRDefault="00EB4498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45889027" w14:textId="77777777" w:rsidR="00B02108" w:rsidRDefault="00EB4498">
      <w:pPr>
        <w:spacing w:line="259" w:lineRule="auto"/>
        <w:ind w:left="142"/>
      </w:pPr>
      <w:r>
        <w:t>ředitel odboru</w:t>
      </w:r>
      <w:r>
        <w:fldChar w:fldCharType="end"/>
      </w:r>
    </w:p>
    <w:p w14:paraId="230EFCB0" w14:textId="77777777" w:rsidR="00B02108" w:rsidRDefault="00B02108">
      <w:pPr>
        <w:ind w:left="142"/>
      </w:pPr>
    </w:p>
    <w:p w14:paraId="1100C195" w14:textId="77777777" w:rsidR="00B02108" w:rsidRDefault="00B02108">
      <w:pPr>
        <w:ind w:left="142"/>
      </w:pPr>
    </w:p>
    <w:p w14:paraId="650F3C35" w14:textId="77777777" w:rsidR="00B02108" w:rsidRDefault="00EB4498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1485973F" w14:textId="77777777" w:rsidR="00B02108" w:rsidRDefault="00EB4498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B0210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B9461" w14:textId="77777777" w:rsidR="00EB4498" w:rsidRDefault="00EB4498">
      <w:r>
        <w:separator/>
      </w:r>
    </w:p>
  </w:endnote>
  <w:endnote w:type="continuationSeparator" w:id="0">
    <w:p w14:paraId="27E031DA" w14:textId="77777777" w:rsidR="00EB4498" w:rsidRDefault="00EB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1443D" w14:textId="77777777" w:rsidR="00B02108" w:rsidRDefault="00EB4498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MZE-40395/2024-12122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B0F8A" w14:textId="77777777" w:rsidR="00B02108" w:rsidRDefault="00EB4498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234FD9C8" w14:textId="77777777" w:rsidR="00B02108" w:rsidRDefault="00EB4498">
    <w:pPr>
      <w:pStyle w:val="Zpat"/>
      <w:jc w:val="center"/>
      <w:rPr>
        <w:rFonts w:cs="Arial"/>
        <w:i/>
        <w:iCs/>
        <w:sz w:val="18"/>
        <w:szCs w:val="18"/>
      </w:rPr>
    </w:pPr>
    <w:proofErr w:type="spellStart"/>
    <w:r>
      <w:rPr>
        <w:rFonts w:cs="Arial"/>
        <w:i/>
        <w:iCs/>
        <w:sz w:val="18"/>
        <w:szCs w:val="18"/>
      </w:rPr>
      <w:t>Těšnov</w:t>
    </w:r>
    <w:proofErr w:type="spellEnd"/>
    <w:r>
      <w:rPr>
        <w:rFonts w:cs="Arial"/>
        <w:i/>
        <w:iCs/>
        <w:sz w:val="18"/>
        <w:szCs w:val="18"/>
      </w:rPr>
      <w:t xml:space="preserve"> 65/17, 110 </w:t>
    </w:r>
    <w:proofErr w:type="gramStart"/>
    <w:r>
      <w:rPr>
        <w:rFonts w:cs="Arial"/>
        <w:i/>
        <w:iCs/>
        <w:sz w:val="18"/>
        <w:szCs w:val="18"/>
      </w:rPr>
      <w:t>00  Praha</w:t>
    </w:r>
    <w:proofErr w:type="gramEnd"/>
    <w:r>
      <w:rPr>
        <w:rFonts w:cs="Arial"/>
        <w:i/>
        <w:iCs/>
        <w:sz w:val="18"/>
        <w:szCs w:val="18"/>
      </w:rPr>
      <w:t xml:space="preserve"> 1 – Nové Město</w:t>
    </w:r>
  </w:p>
  <w:p w14:paraId="49628D6C" w14:textId="77777777" w:rsidR="00B02108" w:rsidRDefault="00EB4498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C0B0C" w14:textId="77777777" w:rsidR="00EB4498" w:rsidRDefault="00EB4498">
      <w:r>
        <w:separator/>
      </w:r>
    </w:p>
  </w:footnote>
  <w:footnote w:type="continuationSeparator" w:id="0">
    <w:p w14:paraId="29933896" w14:textId="77777777" w:rsidR="00EB4498" w:rsidRDefault="00EB4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02D85" w14:textId="77777777" w:rsidR="00B02108" w:rsidRDefault="00B021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3212E" w14:textId="77777777" w:rsidR="00B02108" w:rsidRDefault="00B0210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D5556" w14:textId="77777777" w:rsidR="00B02108" w:rsidRDefault="00B021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7E93"/>
    <w:multiLevelType w:val="multilevel"/>
    <w:tmpl w:val="E0B86E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5F48AD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94C83E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BD5C17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439661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CFF47F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F9F6F1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9B6643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E9D8BB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A552C0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764263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DC869C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7F06828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F44A47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7B7807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4B2E7F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2E0CFB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68D404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EBFA694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2CE0F4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31E2F3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32B479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B88A1CA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8A1609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7ECAAB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27DEEE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0368F5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086C80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DEB8BF0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45845D8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4F5CE4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E0CA58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E53A6F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23F860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256E44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0CEE520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02B4198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09263C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742600501">
    <w:abstractNumId w:val="0"/>
  </w:num>
  <w:num w:numId="2" w16cid:durableId="1679843803">
    <w:abstractNumId w:val="1"/>
  </w:num>
  <w:num w:numId="3" w16cid:durableId="1158686786">
    <w:abstractNumId w:val="2"/>
  </w:num>
  <w:num w:numId="4" w16cid:durableId="703866555">
    <w:abstractNumId w:val="3"/>
  </w:num>
  <w:num w:numId="5" w16cid:durableId="1900480148">
    <w:abstractNumId w:val="4"/>
  </w:num>
  <w:num w:numId="6" w16cid:durableId="197595066">
    <w:abstractNumId w:val="5"/>
  </w:num>
  <w:num w:numId="7" w16cid:durableId="1396316191">
    <w:abstractNumId w:val="6"/>
  </w:num>
  <w:num w:numId="8" w16cid:durableId="358825106">
    <w:abstractNumId w:val="7"/>
  </w:num>
  <w:num w:numId="9" w16cid:durableId="429785264">
    <w:abstractNumId w:val="8"/>
  </w:num>
  <w:num w:numId="10" w16cid:durableId="1355502535">
    <w:abstractNumId w:val="9"/>
  </w:num>
  <w:num w:numId="11" w16cid:durableId="12807754">
    <w:abstractNumId w:val="10"/>
  </w:num>
  <w:num w:numId="12" w16cid:durableId="1151172590">
    <w:abstractNumId w:val="11"/>
  </w:num>
  <w:num w:numId="13" w16cid:durableId="1540702262">
    <w:abstractNumId w:val="12"/>
  </w:num>
  <w:num w:numId="14" w16cid:durableId="535506572">
    <w:abstractNumId w:val="13"/>
  </w:num>
  <w:num w:numId="15" w16cid:durableId="694502062">
    <w:abstractNumId w:val="14"/>
  </w:num>
  <w:num w:numId="16" w16cid:durableId="231890501">
    <w:abstractNumId w:val="15"/>
  </w:num>
  <w:num w:numId="17" w16cid:durableId="1838617883">
    <w:abstractNumId w:val="16"/>
  </w:num>
  <w:num w:numId="18" w16cid:durableId="1676152383">
    <w:abstractNumId w:val="17"/>
  </w:num>
  <w:num w:numId="19" w16cid:durableId="1605917120">
    <w:abstractNumId w:val="18"/>
  </w:num>
  <w:num w:numId="20" w16cid:durableId="1945575442">
    <w:abstractNumId w:val="19"/>
  </w:num>
  <w:num w:numId="21" w16cid:durableId="1024750762">
    <w:abstractNumId w:val="20"/>
  </w:num>
  <w:num w:numId="22" w16cid:durableId="1759254794">
    <w:abstractNumId w:val="21"/>
  </w:num>
  <w:num w:numId="23" w16cid:durableId="446969595">
    <w:abstractNumId w:val="22"/>
  </w:num>
  <w:num w:numId="24" w16cid:durableId="410081322">
    <w:abstractNumId w:val="23"/>
  </w:num>
  <w:num w:numId="25" w16cid:durableId="2072652666">
    <w:abstractNumId w:val="24"/>
  </w:num>
  <w:num w:numId="26" w16cid:durableId="857430456">
    <w:abstractNumId w:val="25"/>
  </w:num>
  <w:num w:numId="27" w16cid:durableId="1547716915">
    <w:abstractNumId w:val="26"/>
  </w:num>
  <w:num w:numId="28" w16cid:durableId="896401556">
    <w:abstractNumId w:val="27"/>
  </w:num>
  <w:num w:numId="29" w16cid:durableId="218322172">
    <w:abstractNumId w:val="28"/>
  </w:num>
  <w:num w:numId="30" w16cid:durableId="275404205">
    <w:abstractNumId w:val="29"/>
  </w:num>
  <w:num w:numId="31" w16cid:durableId="558636159">
    <w:abstractNumId w:val="30"/>
  </w:num>
  <w:num w:numId="32" w16cid:durableId="1451431620">
    <w:abstractNumId w:val="31"/>
  </w:num>
  <w:num w:numId="33" w16cid:durableId="1665088748">
    <w:abstractNumId w:val="32"/>
  </w:num>
  <w:num w:numId="34" w16cid:durableId="706954704">
    <w:abstractNumId w:val="33"/>
  </w:num>
  <w:num w:numId="35" w16cid:durableId="1828935563">
    <w:abstractNumId w:val="34"/>
  </w:num>
  <w:num w:numId="36" w16cid:durableId="161895091">
    <w:abstractNumId w:val="35"/>
  </w:num>
  <w:num w:numId="37" w16cid:durableId="490364869">
    <w:abstractNumId w:val="36"/>
  </w:num>
  <w:num w:numId="38" w16cid:durableId="75019725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7830707"/>
    <w:docVar w:name="dms_carovy_kod_cj" w:val="MZE-40395/2024-12122"/>
    <w:docVar w:name="dms_cj" w:val="MZE-40395/2024-12122"/>
    <w:docVar w:name="dms_cj_skn" w:val=" "/>
    <w:docVar w:name="dms_datum" w:val="15. 5. 2024"/>
    <w:docVar w:name="dms_datum_textem" w:val="15. května 2024"/>
    <w:docVar w:name="dms_datum_vzniku" w:val="14. 5. 2024 10:57:44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č.4500147774_ 827_PZ_PRAIS_II_2023_IZR_CIZP_(Z37575)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B02108"/>
    <w:rsid w:val="00047044"/>
    <w:rsid w:val="00156E4C"/>
    <w:rsid w:val="00286997"/>
    <w:rsid w:val="00561F10"/>
    <w:rsid w:val="00B02108"/>
    <w:rsid w:val="00D56443"/>
    <w:rsid w:val="00EB4498"/>
    <w:rsid w:val="00F6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B5573D0"/>
  <w15:docId w15:val="{20E3E24C-C371-4182-A7DE-E1722EC2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1216</Characters>
  <Application>Microsoft Office Word</Application>
  <DocSecurity>0</DocSecurity>
  <Lines>10</Lines>
  <Paragraphs>2</Paragraphs>
  <ScaleCrop>false</ScaleCrop>
  <Company>T - SOFT spol. s r.o.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2015-05-22T08:25:00Z</cp:lastPrinted>
  <dcterms:created xsi:type="dcterms:W3CDTF">2024-06-10T05:59:00Z</dcterms:created>
  <dcterms:modified xsi:type="dcterms:W3CDTF">2024-06-10T05:59:00Z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