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C0" w:rsidRDefault="007A15C0">
      <w:pPr>
        <w:pStyle w:val="Nadpis21"/>
        <w:keepNext/>
        <w:keepLines/>
        <w:shd w:val="clear" w:color="auto" w:fill="auto"/>
        <w:spacing w:line="220" w:lineRule="exact"/>
        <w:rPr>
          <w:rStyle w:val="Nadpis2"/>
          <w:b/>
          <w:bCs/>
        </w:rPr>
      </w:pPr>
      <w:bookmarkStart w:id="0" w:name="bookmark1"/>
    </w:p>
    <w:p w:rsidR="007A15C0" w:rsidRDefault="007A15C0">
      <w:pPr>
        <w:pStyle w:val="Nadpis21"/>
        <w:keepNext/>
        <w:keepLines/>
        <w:shd w:val="clear" w:color="auto" w:fill="auto"/>
        <w:spacing w:line="220" w:lineRule="exact"/>
        <w:rPr>
          <w:rStyle w:val="Nadpis2"/>
          <w:b/>
          <w:bCs/>
        </w:rPr>
      </w:pPr>
    </w:p>
    <w:p w:rsidR="007A15C0" w:rsidRDefault="007A15C0">
      <w:pPr>
        <w:pStyle w:val="Nadpis21"/>
        <w:keepNext/>
        <w:keepLines/>
        <w:shd w:val="clear" w:color="auto" w:fill="auto"/>
        <w:spacing w:line="220" w:lineRule="exact"/>
        <w:rPr>
          <w:rStyle w:val="Nadpis2"/>
          <w:b/>
          <w:bCs/>
        </w:rPr>
      </w:pPr>
    </w:p>
    <w:p w:rsidR="00EB161A" w:rsidRDefault="00FB6533" w:rsidP="007A15C0">
      <w:pPr>
        <w:pStyle w:val="Nadpis21"/>
        <w:keepNext/>
        <w:keepLines/>
        <w:shd w:val="clear" w:color="auto" w:fill="auto"/>
        <w:spacing w:line="220" w:lineRule="exact"/>
        <w:jc w:val="center"/>
      </w:pPr>
      <w:r>
        <w:rPr>
          <w:rStyle w:val="Nadpis2"/>
          <w:b/>
          <w:bCs/>
        </w:rPr>
        <w:t>Dodatek č. 3</w:t>
      </w:r>
      <w:bookmarkEnd w:id="0"/>
    </w:p>
    <w:p w:rsidR="00EB161A" w:rsidRDefault="00EB161A" w:rsidP="007A15C0">
      <w:pPr>
        <w:jc w:val="center"/>
        <w:rPr>
          <w:sz w:val="2"/>
          <w:szCs w:val="2"/>
        </w:rPr>
      </w:pPr>
    </w:p>
    <w:p w:rsidR="007A15C0" w:rsidRDefault="007A15C0" w:rsidP="007A15C0">
      <w:pPr>
        <w:jc w:val="center"/>
        <w:rPr>
          <w:sz w:val="2"/>
          <w:szCs w:val="2"/>
        </w:rPr>
        <w:sectPr w:rsidR="007A15C0">
          <w:footerReference w:type="default" r:id="rId7"/>
          <w:type w:val="continuous"/>
          <w:pgSz w:w="11909" w:h="16840"/>
          <w:pgMar w:top="360" w:right="921" w:bottom="1126" w:left="623" w:header="0" w:footer="3" w:gutter="0"/>
          <w:cols w:space="720"/>
          <w:noEndnote/>
          <w:docGrid w:linePitch="360"/>
        </w:sectPr>
      </w:pPr>
    </w:p>
    <w:p w:rsidR="007A15C0" w:rsidRDefault="007A15C0" w:rsidP="007A15C0">
      <w:pPr>
        <w:pStyle w:val="Nadpis31"/>
        <w:keepNext/>
        <w:keepLines/>
        <w:shd w:val="clear" w:color="auto" w:fill="auto"/>
        <w:jc w:val="center"/>
        <w:rPr>
          <w:rStyle w:val="Nadpis3"/>
          <w:b/>
          <w:bCs/>
        </w:rPr>
      </w:pPr>
      <w:bookmarkStart w:id="1" w:name="bookmark2"/>
      <w:r>
        <w:rPr>
          <w:rStyle w:val="Nadpis3"/>
          <w:b/>
          <w:bCs/>
        </w:rPr>
        <w:lastRenderedPageBreak/>
        <w:t xml:space="preserve">ke Smlouvě o </w:t>
      </w:r>
      <w:proofErr w:type="spellStart"/>
      <w:r>
        <w:rPr>
          <w:rStyle w:val="Nadpis3"/>
          <w:b/>
          <w:bCs/>
        </w:rPr>
        <w:t>výpujčce</w:t>
      </w:r>
      <w:proofErr w:type="spellEnd"/>
    </w:p>
    <w:p w:rsidR="007A15C0" w:rsidRDefault="007A15C0">
      <w:pPr>
        <w:pStyle w:val="Nadpis31"/>
        <w:keepNext/>
        <w:keepLines/>
        <w:shd w:val="clear" w:color="auto" w:fill="auto"/>
        <w:rPr>
          <w:rStyle w:val="Nadpis3"/>
          <w:b/>
          <w:bCs/>
        </w:rPr>
      </w:pPr>
    </w:p>
    <w:p w:rsidR="007A15C0" w:rsidRDefault="007A15C0">
      <w:pPr>
        <w:pStyle w:val="Nadpis31"/>
        <w:keepNext/>
        <w:keepLines/>
        <w:shd w:val="clear" w:color="auto" w:fill="auto"/>
        <w:rPr>
          <w:rStyle w:val="Nadpis3"/>
          <w:b/>
          <w:bCs/>
        </w:rPr>
      </w:pPr>
    </w:p>
    <w:p w:rsidR="00EB161A" w:rsidRDefault="00FB6533">
      <w:pPr>
        <w:pStyle w:val="Nadpis31"/>
        <w:keepNext/>
        <w:keepLines/>
        <w:shd w:val="clear" w:color="auto" w:fill="auto"/>
      </w:pPr>
      <w:r>
        <w:rPr>
          <w:rStyle w:val="Nadpis3"/>
          <w:b/>
          <w:bCs/>
        </w:rPr>
        <w:t xml:space="preserve">IMEDISTA, </w:t>
      </w:r>
      <w:proofErr w:type="spellStart"/>
      <w:proofErr w:type="gramStart"/>
      <w:r>
        <w:rPr>
          <w:rStyle w:val="Nadpis3"/>
          <w:b/>
          <w:bCs/>
        </w:rPr>
        <w:t>spol.s</w:t>
      </w:r>
      <w:proofErr w:type="spellEnd"/>
      <w:r>
        <w:rPr>
          <w:rStyle w:val="Nadpis3"/>
          <w:b/>
          <w:bCs/>
        </w:rPr>
        <w:t xml:space="preserve"> r.</w:t>
      </w:r>
      <w:proofErr w:type="gramEnd"/>
      <w:r>
        <w:rPr>
          <w:rStyle w:val="Nadpis3"/>
          <w:b/>
          <w:bCs/>
        </w:rPr>
        <w:t>o.</w:t>
      </w:r>
      <w:bookmarkEnd w:id="1"/>
    </w:p>
    <w:p w:rsidR="007A15C0" w:rsidRDefault="00FB6533">
      <w:pPr>
        <w:pStyle w:val="Zkladntext21"/>
        <w:shd w:val="clear" w:color="auto" w:fill="auto"/>
        <w:ind w:firstLine="0"/>
        <w:rPr>
          <w:rStyle w:val="Zkladntext2"/>
        </w:rPr>
      </w:pPr>
      <w:r>
        <w:rPr>
          <w:rStyle w:val="Zkladntext2"/>
        </w:rPr>
        <w:t xml:space="preserve">se sídlem: Dělnická 213/12, 170 00 Praha 7 </w:t>
      </w:r>
    </w:p>
    <w:p w:rsidR="007A15C0" w:rsidRDefault="00FB6533">
      <w:pPr>
        <w:pStyle w:val="Zkladntext21"/>
        <w:shd w:val="clear" w:color="auto" w:fill="auto"/>
        <w:ind w:firstLine="0"/>
        <w:rPr>
          <w:rStyle w:val="Zkladntext2"/>
        </w:rPr>
      </w:pPr>
      <w:r>
        <w:rPr>
          <w:rStyle w:val="Zkladntext2"/>
        </w:rPr>
        <w:t xml:space="preserve">IČ: </w:t>
      </w:r>
      <w:r>
        <w:rPr>
          <w:rStyle w:val="Zkladntext2"/>
        </w:rPr>
        <w:t xml:space="preserve">60199865 </w:t>
      </w:r>
    </w:p>
    <w:p w:rsidR="00EB161A" w:rsidRDefault="00FB6533">
      <w:pPr>
        <w:pStyle w:val="Zkladntext21"/>
        <w:shd w:val="clear" w:color="auto" w:fill="auto"/>
        <w:ind w:firstLine="0"/>
      </w:pPr>
      <w:r>
        <w:rPr>
          <w:rStyle w:val="Zkladntext2"/>
        </w:rPr>
        <w:t>DIČ: CZ60198865</w:t>
      </w:r>
    </w:p>
    <w:p w:rsidR="007A15C0" w:rsidRDefault="00FB6533">
      <w:pPr>
        <w:pStyle w:val="Zkladntext21"/>
        <w:shd w:val="clear" w:color="auto" w:fill="auto"/>
        <w:ind w:firstLine="0"/>
        <w:rPr>
          <w:rStyle w:val="Zkladntext2"/>
        </w:rPr>
      </w:pPr>
      <w:r>
        <w:rPr>
          <w:rStyle w:val="Zkladntext2"/>
        </w:rPr>
        <w:t xml:space="preserve">jednající/zastoupená: Ing. Janem Kadlecem, jednatelem </w:t>
      </w:r>
    </w:p>
    <w:p w:rsidR="00EB161A" w:rsidRDefault="00FB6533">
      <w:pPr>
        <w:pStyle w:val="Zkladntext21"/>
        <w:shd w:val="clear" w:color="auto" w:fill="auto"/>
        <w:ind w:firstLine="0"/>
      </w:pPr>
      <w:r>
        <w:rPr>
          <w:rStyle w:val="Zkladntext2"/>
        </w:rPr>
        <w:t xml:space="preserve">(dále jen </w:t>
      </w:r>
      <w:r>
        <w:rPr>
          <w:rStyle w:val="Zkladntext2Tun"/>
        </w:rPr>
        <w:t>„prodávající")</w:t>
      </w:r>
    </w:p>
    <w:p w:rsidR="007A15C0" w:rsidRDefault="007A15C0">
      <w:pPr>
        <w:pStyle w:val="Zkladntext21"/>
        <w:shd w:val="clear" w:color="auto" w:fill="auto"/>
        <w:spacing w:line="190" w:lineRule="exact"/>
        <w:ind w:firstLine="0"/>
        <w:rPr>
          <w:rStyle w:val="Zkladntext2"/>
        </w:rPr>
      </w:pPr>
    </w:p>
    <w:p w:rsidR="00EB161A" w:rsidRDefault="00FB6533">
      <w:pPr>
        <w:pStyle w:val="Zkladntext21"/>
        <w:shd w:val="clear" w:color="auto" w:fill="auto"/>
        <w:spacing w:line="190" w:lineRule="exact"/>
        <w:ind w:firstLine="0"/>
      </w:pPr>
      <w:r>
        <w:rPr>
          <w:rStyle w:val="Zkladntext2"/>
        </w:rPr>
        <w:t>a</w:t>
      </w:r>
    </w:p>
    <w:p w:rsidR="007A15C0" w:rsidRDefault="007A15C0">
      <w:pPr>
        <w:pStyle w:val="Nadpis31"/>
        <w:keepNext/>
        <w:keepLines/>
        <w:shd w:val="clear" w:color="auto" w:fill="auto"/>
        <w:spacing w:line="230" w:lineRule="exact"/>
        <w:rPr>
          <w:rStyle w:val="Nadpis3"/>
          <w:b/>
          <w:bCs/>
        </w:rPr>
      </w:pPr>
      <w:bookmarkStart w:id="2" w:name="bookmark3"/>
    </w:p>
    <w:p w:rsidR="00EB161A" w:rsidRDefault="00FB6533">
      <w:pPr>
        <w:pStyle w:val="Nadpis31"/>
        <w:keepNext/>
        <w:keepLines/>
        <w:shd w:val="clear" w:color="auto" w:fill="auto"/>
        <w:spacing w:line="230" w:lineRule="exact"/>
      </w:pPr>
      <w:r>
        <w:rPr>
          <w:rStyle w:val="Nadpis3"/>
          <w:b/>
          <w:bCs/>
        </w:rPr>
        <w:t>Psychiatrická nemocnice Brno</w:t>
      </w:r>
      <w:bookmarkEnd w:id="2"/>
    </w:p>
    <w:p w:rsidR="00230BB2" w:rsidRDefault="00FB6533">
      <w:pPr>
        <w:pStyle w:val="Zkladntext21"/>
        <w:shd w:val="clear" w:color="auto" w:fill="auto"/>
        <w:spacing w:line="230" w:lineRule="exact"/>
        <w:ind w:firstLine="0"/>
        <w:rPr>
          <w:rStyle w:val="Zkladntext2"/>
        </w:rPr>
      </w:pPr>
      <w:r>
        <w:rPr>
          <w:rStyle w:val="Zkladntext2"/>
        </w:rPr>
        <w:t xml:space="preserve">se sídlem </w:t>
      </w: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618 32 Brno </w:t>
      </w:r>
      <w:r w:rsidR="00230BB2">
        <w:rPr>
          <w:rStyle w:val="Zkladntext2"/>
        </w:rPr>
        <w:t>¨</w:t>
      </w:r>
    </w:p>
    <w:p w:rsidR="00230BB2" w:rsidRDefault="00FB6533">
      <w:pPr>
        <w:pStyle w:val="Zkladntext21"/>
        <w:shd w:val="clear" w:color="auto" w:fill="auto"/>
        <w:spacing w:line="230" w:lineRule="exact"/>
        <w:ind w:firstLine="0"/>
        <w:rPr>
          <w:rStyle w:val="Zkladntext2"/>
        </w:rPr>
      </w:pPr>
      <w:r>
        <w:rPr>
          <w:rStyle w:val="Zkladntext2"/>
        </w:rPr>
        <w:t xml:space="preserve">1Č: 0016105 </w:t>
      </w:r>
    </w:p>
    <w:p w:rsidR="00EB161A" w:rsidRDefault="00FB6533">
      <w:pPr>
        <w:pStyle w:val="Zkladntext21"/>
        <w:shd w:val="clear" w:color="auto" w:fill="auto"/>
        <w:spacing w:line="230" w:lineRule="exact"/>
        <w:ind w:firstLine="0"/>
      </w:pPr>
      <w:r>
        <w:rPr>
          <w:rStyle w:val="Zkladntext2"/>
        </w:rPr>
        <w:t>DIČ: CZ00I60I05</w:t>
      </w:r>
    </w:p>
    <w:p w:rsidR="00230BB2" w:rsidRDefault="00230BB2">
      <w:pPr>
        <w:pStyle w:val="Zkladntext21"/>
        <w:shd w:val="clear" w:color="auto" w:fill="auto"/>
        <w:spacing w:line="457" w:lineRule="exact"/>
        <w:ind w:firstLine="0"/>
        <w:rPr>
          <w:rStyle w:val="Zkladntext2"/>
        </w:rPr>
      </w:pPr>
      <w:r>
        <w:rPr>
          <w:rStyle w:val="Zkladntext2"/>
        </w:rPr>
        <w:t>z</w:t>
      </w:r>
      <w:r w:rsidR="00FB6533">
        <w:rPr>
          <w:rStyle w:val="Zkladntext2"/>
        </w:rPr>
        <w:t xml:space="preserve">astoupená MUDr. Pavlem </w:t>
      </w:r>
      <w:proofErr w:type="spellStart"/>
      <w:r w:rsidR="00FB6533">
        <w:rPr>
          <w:rStyle w:val="Zkladntext2"/>
        </w:rPr>
        <w:t>Mošťákem</w:t>
      </w:r>
      <w:proofErr w:type="spellEnd"/>
      <w:r w:rsidR="00FB6533">
        <w:rPr>
          <w:rStyle w:val="Zkladntext2"/>
        </w:rPr>
        <w:t xml:space="preserve">, ředitelem </w:t>
      </w:r>
    </w:p>
    <w:p w:rsidR="00EB161A" w:rsidRDefault="00FB6533">
      <w:pPr>
        <w:pStyle w:val="Zkladntext21"/>
        <w:shd w:val="clear" w:color="auto" w:fill="auto"/>
        <w:spacing w:line="457" w:lineRule="exact"/>
        <w:ind w:firstLine="0"/>
      </w:pPr>
      <w:r>
        <w:rPr>
          <w:rStyle w:val="Zkladntext2"/>
        </w:rPr>
        <w:t xml:space="preserve">(dále jen </w:t>
      </w:r>
      <w:r>
        <w:rPr>
          <w:rStyle w:val="Zkladntext2Tun"/>
        </w:rPr>
        <w:t>„kupující")</w:t>
      </w:r>
    </w:p>
    <w:p w:rsidR="00230BB2" w:rsidRDefault="00230BB2">
      <w:pPr>
        <w:pStyle w:val="Zkladntext60"/>
        <w:shd w:val="clear" w:color="auto" w:fill="auto"/>
        <w:spacing w:line="200" w:lineRule="exact"/>
      </w:pPr>
    </w:p>
    <w:p w:rsidR="00EB161A" w:rsidRDefault="00230BB2">
      <w:pPr>
        <w:pStyle w:val="Zkladntext21"/>
        <w:shd w:val="clear" w:color="auto" w:fill="auto"/>
        <w:spacing w:line="190" w:lineRule="exact"/>
        <w:ind w:left="360" w:hanging="360"/>
      </w:pPr>
      <w:r>
        <w:t xml:space="preserve"> </w:t>
      </w:r>
      <w:r w:rsidR="00FB6533">
        <w:t xml:space="preserve">(prodávající a kupující společně dále jako </w:t>
      </w:r>
      <w:r w:rsidR="00FB6533">
        <w:rPr>
          <w:rStyle w:val="Zkladntext2Tun0"/>
        </w:rPr>
        <w:t>„smluvní strany")</w:t>
      </w:r>
    </w:p>
    <w:p w:rsidR="00230BB2" w:rsidRDefault="00230BB2">
      <w:pPr>
        <w:pStyle w:val="Nadpis31"/>
        <w:keepNext/>
        <w:keepLines/>
        <w:shd w:val="clear" w:color="auto" w:fill="auto"/>
        <w:spacing w:line="190" w:lineRule="exact"/>
      </w:pPr>
      <w:bookmarkStart w:id="3" w:name="bookmark5"/>
    </w:p>
    <w:p w:rsidR="00230BB2" w:rsidRDefault="00230BB2">
      <w:pPr>
        <w:pStyle w:val="Nadpis31"/>
        <w:keepNext/>
        <w:keepLines/>
        <w:shd w:val="clear" w:color="auto" w:fill="auto"/>
        <w:spacing w:line="190" w:lineRule="exact"/>
      </w:pPr>
    </w:p>
    <w:p w:rsidR="00230BB2" w:rsidRDefault="00230BB2">
      <w:pPr>
        <w:pStyle w:val="Nadpis31"/>
        <w:keepNext/>
        <w:keepLines/>
        <w:shd w:val="clear" w:color="auto" w:fill="auto"/>
        <w:spacing w:line="190" w:lineRule="exact"/>
      </w:pPr>
    </w:p>
    <w:p w:rsidR="00EB161A" w:rsidRDefault="00FB6533" w:rsidP="00230BB2">
      <w:pPr>
        <w:pStyle w:val="Nadpis31"/>
        <w:keepNext/>
        <w:keepLines/>
        <w:shd w:val="clear" w:color="auto" w:fill="auto"/>
        <w:spacing w:line="190" w:lineRule="exact"/>
        <w:jc w:val="center"/>
      </w:pPr>
      <w:r>
        <w:t>Článek I</w:t>
      </w:r>
      <w:bookmarkEnd w:id="3"/>
    </w:p>
    <w:p w:rsidR="00230BB2" w:rsidRDefault="00230BB2" w:rsidP="00230BB2">
      <w:pPr>
        <w:pStyle w:val="Zkladntext21"/>
        <w:shd w:val="clear" w:color="auto" w:fill="auto"/>
        <w:tabs>
          <w:tab w:val="left" w:pos="424"/>
        </w:tabs>
        <w:spacing w:line="230" w:lineRule="exact"/>
        <w:ind w:left="360" w:firstLine="0"/>
      </w:pPr>
    </w:p>
    <w:p w:rsidR="00EB161A" w:rsidRDefault="00FB6533">
      <w:pPr>
        <w:pStyle w:val="Zkladntext21"/>
        <w:numPr>
          <w:ilvl w:val="0"/>
          <w:numId w:val="1"/>
        </w:numPr>
        <w:shd w:val="clear" w:color="auto" w:fill="auto"/>
        <w:tabs>
          <w:tab w:val="left" w:pos="424"/>
        </w:tabs>
        <w:spacing w:line="230" w:lineRule="exact"/>
        <w:ind w:left="360" w:hanging="360"/>
      </w:pPr>
      <w:r>
        <w:t xml:space="preserve">Smluvní strany uzavřely dne </w:t>
      </w:r>
      <w:proofErr w:type="gramStart"/>
      <w:r>
        <w:t>04.10.2022</w:t>
      </w:r>
      <w:proofErr w:type="gramEnd"/>
      <w:r>
        <w:t xml:space="preserve"> na základě zadávacího řízení k veřejné zakázce s názvem </w:t>
      </w:r>
      <w:r>
        <w:rPr>
          <w:rStyle w:val="Zkladntext2Tun0"/>
        </w:rPr>
        <w:t xml:space="preserve">„Dodávka reagencií pro toxikologická vyšetření včetně bezplatné výpůjčky toxikologického analyzátoru", </w:t>
      </w:r>
      <w:r>
        <w:t xml:space="preserve">smlouvu o výpůjčce analyzátoru </w:t>
      </w:r>
      <w:proofErr w:type="spellStart"/>
      <w:r>
        <w:t>Indiko</w:t>
      </w:r>
      <w:proofErr w:type="spellEnd"/>
      <w:r>
        <w:t xml:space="preserve"> (dále jen „Smlouva")</w:t>
      </w:r>
      <w:r>
        <w:t>.</w:t>
      </w:r>
    </w:p>
    <w:p w:rsidR="00230BB2" w:rsidRDefault="00230BB2" w:rsidP="00230BB2">
      <w:pPr>
        <w:pStyle w:val="Zkladntext21"/>
        <w:shd w:val="clear" w:color="auto" w:fill="auto"/>
        <w:tabs>
          <w:tab w:val="left" w:pos="424"/>
        </w:tabs>
        <w:spacing w:line="230" w:lineRule="exact"/>
        <w:ind w:left="360" w:firstLine="0"/>
      </w:pPr>
    </w:p>
    <w:p w:rsidR="00EB161A" w:rsidRDefault="00FB6533">
      <w:pPr>
        <w:pStyle w:val="Zkladntext21"/>
        <w:numPr>
          <w:ilvl w:val="0"/>
          <w:numId w:val="1"/>
        </w:numPr>
        <w:shd w:val="clear" w:color="auto" w:fill="auto"/>
        <w:tabs>
          <w:tab w:val="left" w:pos="424"/>
        </w:tabs>
        <w:spacing w:line="230" w:lineRule="exact"/>
        <w:ind w:left="360" w:hanging="360"/>
      </w:pPr>
      <w:r>
        <w:t>Vzhledem k inflační doložce pro výše uvedenou veřejnou zakázku se smluvní strany dohodly na uzavření tohoto dodatku ke Smlouvě za účelem změny ceníku.</w:t>
      </w:r>
    </w:p>
    <w:p w:rsidR="00EB161A" w:rsidRDefault="00FB6533">
      <w:pPr>
        <w:pStyle w:val="Zkladntext21"/>
        <w:numPr>
          <w:ilvl w:val="0"/>
          <w:numId w:val="1"/>
        </w:numPr>
        <w:shd w:val="clear" w:color="auto" w:fill="auto"/>
        <w:tabs>
          <w:tab w:val="left" w:pos="424"/>
        </w:tabs>
        <w:spacing w:line="468" w:lineRule="exact"/>
        <w:ind w:left="360" w:hanging="360"/>
      </w:pPr>
      <w:r>
        <w:t>Smluvní strany prohlašují, že ostatní ustanovení Smlouvy zůstávají beze změny.</w:t>
      </w:r>
    </w:p>
    <w:p w:rsidR="00EB161A" w:rsidRDefault="00FB6533" w:rsidP="00230BB2">
      <w:pPr>
        <w:pStyle w:val="Nadpis31"/>
        <w:keepNext/>
        <w:keepLines/>
        <w:shd w:val="clear" w:color="auto" w:fill="auto"/>
        <w:spacing w:line="468" w:lineRule="exact"/>
        <w:jc w:val="center"/>
      </w:pPr>
      <w:bookmarkStart w:id="4" w:name="bookmark6"/>
      <w:r>
        <w:t>Článek II</w:t>
      </w:r>
      <w:bookmarkEnd w:id="4"/>
    </w:p>
    <w:p w:rsidR="00EB161A" w:rsidRDefault="00FB6533">
      <w:pPr>
        <w:pStyle w:val="Zkladntext21"/>
        <w:numPr>
          <w:ilvl w:val="0"/>
          <w:numId w:val="2"/>
        </w:numPr>
        <w:shd w:val="clear" w:color="auto" w:fill="auto"/>
        <w:tabs>
          <w:tab w:val="left" w:pos="424"/>
        </w:tabs>
        <w:spacing w:line="468" w:lineRule="exact"/>
        <w:ind w:left="360" w:hanging="360"/>
      </w:pPr>
      <w:r>
        <w:t xml:space="preserve">Tento dodatek </w:t>
      </w:r>
      <w:r>
        <w:t>nabývá platnosti dnem podpisu oprávněnými zástupci obou smluvních stran.</w:t>
      </w:r>
    </w:p>
    <w:p w:rsidR="00230BB2" w:rsidRDefault="00FB6533" w:rsidP="00230BB2">
      <w:pPr>
        <w:pStyle w:val="Zkladntext21"/>
        <w:numPr>
          <w:ilvl w:val="0"/>
          <w:numId w:val="2"/>
        </w:numPr>
        <w:shd w:val="clear" w:color="auto" w:fill="auto"/>
        <w:tabs>
          <w:tab w:val="left" w:pos="424"/>
        </w:tabs>
        <w:spacing w:line="468" w:lineRule="exact"/>
        <w:ind w:left="360" w:hanging="360"/>
      </w:pPr>
      <w:r>
        <w:t>Tento dodatek nabývá účinnosti dnem jeho zveřejnění v Registru smluv.</w:t>
      </w:r>
    </w:p>
    <w:p w:rsidR="00230BB2" w:rsidRDefault="00230BB2" w:rsidP="00230BB2">
      <w:pPr>
        <w:pStyle w:val="Zkladntext21"/>
        <w:shd w:val="clear" w:color="auto" w:fill="auto"/>
        <w:tabs>
          <w:tab w:val="left" w:pos="424"/>
        </w:tabs>
        <w:spacing w:line="468" w:lineRule="exact"/>
        <w:ind w:left="360" w:firstLine="0"/>
      </w:pPr>
    </w:p>
    <w:p w:rsidR="00EB161A" w:rsidRDefault="00FB6533">
      <w:pPr>
        <w:pStyle w:val="Zkladntext21"/>
        <w:numPr>
          <w:ilvl w:val="0"/>
          <w:numId w:val="2"/>
        </w:numPr>
        <w:shd w:val="clear" w:color="auto" w:fill="auto"/>
        <w:tabs>
          <w:tab w:val="left" w:pos="424"/>
        </w:tabs>
        <w:spacing w:line="234" w:lineRule="exact"/>
        <w:ind w:left="360" w:hanging="360"/>
      </w:pPr>
      <w:r>
        <w:t xml:space="preserve">Dodatek se vyhotovuje ve dvou stejnopisech, po jednom pro každou smluvní stranu. Toto ustanovení se nepoužije v </w:t>
      </w:r>
      <w:r>
        <w:t>případě, že smluvní strany podepíší dodatek elektronickými podpisy.</w:t>
      </w:r>
    </w:p>
    <w:p w:rsidR="00230BB2" w:rsidRDefault="00230BB2" w:rsidP="00230BB2">
      <w:pPr>
        <w:pStyle w:val="Zkladntext21"/>
        <w:shd w:val="clear" w:color="auto" w:fill="auto"/>
        <w:tabs>
          <w:tab w:val="left" w:pos="424"/>
        </w:tabs>
        <w:spacing w:line="190" w:lineRule="exact"/>
        <w:ind w:left="360" w:firstLine="0"/>
      </w:pPr>
    </w:p>
    <w:p w:rsidR="00EB161A" w:rsidRDefault="00FB6533">
      <w:pPr>
        <w:pStyle w:val="Zkladntext21"/>
        <w:numPr>
          <w:ilvl w:val="0"/>
          <w:numId w:val="2"/>
        </w:numPr>
        <w:shd w:val="clear" w:color="auto" w:fill="auto"/>
        <w:tabs>
          <w:tab w:val="left" w:pos="424"/>
        </w:tabs>
        <w:spacing w:line="190" w:lineRule="exact"/>
        <w:ind w:left="360" w:hanging="360"/>
      </w:pPr>
      <w:r>
        <w:t xml:space="preserve">Nedílnou součástí tohoto dodatku je Příloha 1- </w:t>
      </w:r>
      <w:r>
        <w:rPr>
          <w:rStyle w:val="Zkladntext2Kurzva"/>
        </w:rPr>
        <w:t>Ceník</w:t>
      </w:r>
    </w:p>
    <w:p w:rsidR="00230BB2" w:rsidRDefault="00230BB2">
      <w:pPr>
        <w:pStyle w:val="Zkladntext21"/>
        <w:shd w:val="clear" w:color="auto" w:fill="auto"/>
        <w:spacing w:line="190" w:lineRule="exact"/>
        <w:ind w:firstLine="0"/>
        <w:rPr>
          <w:rStyle w:val="Zkladntext2"/>
        </w:rPr>
      </w:pPr>
    </w:p>
    <w:p w:rsidR="00FB6533" w:rsidRDefault="00FB6533">
      <w:pPr>
        <w:pStyle w:val="Zkladntext21"/>
        <w:shd w:val="clear" w:color="auto" w:fill="auto"/>
        <w:spacing w:line="190" w:lineRule="exact"/>
        <w:ind w:firstLine="0"/>
        <w:rPr>
          <w:rStyle w:val="Zkladntext2"/>
        </w:rPr>
      </w:pPr>
    </w:p>
    <w:p w:rsidR="00FB6533" w:rsidRDefault="00FB6533">
      <w:pPr>
        <w:pStyle w:val="Zkladntext21"/>
        <w:shd w:val="clear" w:color="auto" w:fill="auto"/>
        <w:spacing w:line="190" w:lineRule="exact"/>
        <w:ind w:firstLine="0"/>
        <w:rPr>
          <w:rStyle w:val="Zkladntext2"/>
        </w:rPr>
      </w:pPr>
    </w:p>
    <w:p w:rsidR="00FB6533" w:rsidRDefault="00FB6533">
      <w:pPr>
        <w:pStyle w:val="Zkladntext21"/>
        <w:shd w:val="clear" w:color="auto" w:fill="auto"/>
        <w:spacing w:line="190" w:lineRule="exact"/>
        <w:ind w:firstLine="0"/>
        <w:rPr>
          <w:rStyle w:val="Zkladntext2"/>
        </w:rPr>
      </w:pPr>
    </w:p>
    <w:p w:rsidR="00EB161A" w:rsidRDefault="00FB6533">
      <w:pPr>
        <w:pStyle w:val="Zkladntext21"/>
        <w:shd w:val="clear" w:color="auto" w:fill="auto"/>
        <w:spacing w:line="190" w:lineRule="exact"/>
        <w:ind w:firstLine="0"/>
      </w:pPr>
      <w:r>
        <w:rPr>
          <w:rStyle w:val="Zkladntext2"/>
        </w:rPr>
        <w:t xml:space="preserve">V Praze  </w:t>
      </w:r>
      <w:proofErr w:type="gramStart"/>
      <w:r>
        <w:rPr>
          <w:rStyle w:val="Zkladntext2"/>
        </w:rPr>
        <w:t>20.05.2024</w:t>
      </w:r>
      <w:proofErr w:type="gramEnd"/>
      <w:r>
        <w:rPr>
          <w:rStyle w:val="Zkladntext2"/>
        </w:rPr>
        <w:t xml:space="preserve">                                                                                             V Brně  </w:t>
      </w:r>
      <w:r>
        <w:rPr>
          <w:rStyle w:val="Zkladntext2"/>
        </w:rPr>
        <w:t>27.</w:t>
      </w:r>
      <w:r>
        <w:rPr>
          <w:rStyle w:val="Zkladntext2"/>
        </w:rPr>
        <w:t>05.2024</w:t>
      </w:r>
    </w:p>
    <w:p w:rsidR="00FB6533" w:rsidRDefault="00FB6533">
      <w:pPr>
        <w:pStyle w:val="Zkladntext110"/>
        <w:shd w:val="clear" w:color="auto" w:fill="auto"/>
        <w:spacing w:line="200" w:lineRule="exact"/>
      </w:pPr>
    </w:p>
    <w:p w:rsidR="00FB6533" w:rsidRDefault="00FB6533">
      <w:pPr>
        <w:pStyle w:val="Zkladntext110"/>
        <w:shd w:val="clear" w:color="auto" w:fill="auto"/>
        <w:spacing w:line="200" w:lineRule="exact"/>
      </w:pPr>
    </w:p>
    <w:p w:rsidR="00FB6533" w:rsidRDefault="00FB6533">
      <w:pPr>
        <w:pStyle w:val="Zkladntext110"/>
        <w:shd w:val="clear" w:color="auto" w:fill="auto"/>
        <w:spacing w:line="200" w:lineRule="exact"/>
      </w:pPr>
      <w:r>
        <w:t xml:space="preserve">za prodávajícího </w:t>
      </w:r>
      <w:r>
        <w:tab/>
      </w:r>
      <w:r>
        <w:tab/>
      </w:r>
      <w:r>
        <w:tab/>
      </w:r>
      <w:r>
        <w:tab/>
      </w:r>
      <w:r>
        <w:tab/>
      </w:r>
      <w:r>
        <w:tab/>
        <w:t>za kupujícího</w:t>
      </w:r>
    </w:p>
    <w:p w:rsidR="00FB6533" w:rsidRDefault="00FB6533">
      <w:pPr>
        <w:pStyle w:val="Zkladntext110"/>
        <w:shd w:val="clear" w:color="auto" w:fill="auto"/>
        <w:spacing w:line="200" w:lineRule="exact"/>
      </w:pPr>
    </w:p>
    <w:p w:rsidR="00EB161A" w:rsidRDefault="00FB6533">
      <w:pPr>
        <w:pStyle w:val="Zkladntext110"/>
        <w:shd w:val="clear" w:color="auto" w:fill="auto"/>
        <w:spacing w:line="200" w:lineRule="exact"/>
      </w:pPr>
      <w:r>
        <w:t>MEDISTA spol.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Psychiatrická nemocnice Brno</w:t>
      </w:r>
    </w:p>
    <w:p w:rsidR="00FB6533" w:rsidRDefault="00FB6533">
      <w:pPr>
        <w:pStyle w:val="Zkladntext21"/>
        <w:shd w:val="clear" w:color="auto" w:fill="auto"/>
        <w:spacing w:line="259" w:lineRule="exact"/>
        <w:ind w:firstLine="0"/>
        <w:rPr>
          <w:rStyle w:val="Zkladntext2"/>
        </w:rPr>
      </w:pPr>
    </w:p>
    <w:p w:rsidR="00EB161A" w:rsidRDefault="00FB6533">
      <w:pPr>
        <w:pStyle w:val="Zkladntext21"/>
        <w:shd w:val="clear" w:color="auto" w:fill="auto"/>
        <w:spacing w:line="259" w:lineRule="exact"/>
        <w:ind w:firstLine="0"/>
      </w:pPr>
      <w:r>
        <w:rPr>
          <w:rStyle w:val="Zkladntext2"/>
        </w:rPr>
        <w:t xml:space="preserve">Ing. Jan Kadlec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 xml:space="preserve">MUDr. Pavel </w:t>
      </w:r>
      <w:proofErr w:type="spellStart"/>
      <w:r>
        <w:rPr>
          <w:rStyle w:val="Zkladntext2"/>
        </w:rPr>
        <w:t>Mošťák</w:t>
      </w:r>
      <w:proofErr w:type="spellEnd"/>
      <w:r>
        <w:rPr>
          <w:rStyle w:val="Zkladntext2"/>
        </w:rPr>
        <w:t xml:space="preserve"> ředitel</w:t>
      </w:r>
    </w:p>
    <w:p w:rsidR="00FB6533" w:rsidRDefault="00FB6533">
      <w:pPr>
        <w:pStyle w:val="Zkladntext21"/>
        <w:shd w:val="clear" w:color="auto" w:fill="auto"/>
        <w:spacing w:line="190" w:lineRule="exact"/>
        <w:ind w:firstLine="0"/>
        <w:rPr>
          <w:rStyle w:val="Zkladntext2"/>
        </w:rPr>
      </w:pPr>
      <w:r>
        <w:rPr>
          <w:rStyle w:val="Zkladntext2"/>
        </w:rPr>
        <w:t>jednatel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ředitel</w:t>
      </w:r>
    </w:p>
    <w:p w:rsidR="00EB161A" w:rsidRDefault="00FB6533" w:rsidP="00FB6533">
      <w:pPr>
        <w:pStyle w:val="Nadpis21"/>
        <w:keepNext/>
        <w:keepLines/>
        <w:shd w:val="clear" w:color="auto" w:fill="auto"/>
        <w:spacing w:line="220" w:lineRule="exact"/>
        <w:jc w:val="center"/>
      </w:pPr>
      <w:bookmarkStart w:id="5" w:name="bookmark7"/>
      <w:r>
        <w:lastRenderedPageBreak/>
        <w:t>Příloha 1 –</w:t>
      </w:r>
      <w:r>
        <w:t xml:space="preserve"> Ceník</w:t>
      </w:r>
      <w:bookmarkEnd w:id="5"/>
    </w:p>
    <w:p w:rsidR="00FB6533" w:rsidRDefault="00FB6533" w:rsidP="00FB6533">
      <w:pPr>
        <w:pStyle w:val="Nadpis21"/>
        <w:keepNext/>
        <w:keepLines/>
        <w:shd w:val="clear" w:color="auto" w:fill="auto"/>
        <w:spacing w:line="220" w:lineRule="exact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48"/>
        <w:gridCol w:w="1415"/>
        <w:gridCol w:w="3294"/>
        <w:gridCol w:w="1116"/>
        <w:gridCol w:w="1454"/>
        <w:gridCol w:w="1454"/>
      </w:tblGrid>
      <w:tr w:rsidR="00EB161A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61A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Tun1"/>
              </w:rPr>
              <w:t>Pořadové</w:t>
            </w:r>
          </w:p>
          <w:p w:rsidR="00EB161A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Tun1"/>
              </w:rPr>
              <w:t>číslo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61A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Tun1"/>
              </w:rPr>
              <w:t>Kód</w:t>
            </w:r>
          </w:p>
          <w:p w:rsidR="00EB161A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Tun1"/>
              </w:rPr>
              <w:t>produktu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61A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Tun1"/>
              </w:rPr>
              <w:t>Název produktu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61A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Tun1"/>
              </w:rPr>
              <w:t>Velikost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61A" w:rsidRDefault="00FB6533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Tun1"/>
              </w:rPr>
              <w:t>Cena za 1 balení bez DPH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61A" w:rsidRDefault="00FB6533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Tun1"/>
              </w:rPr>
              <w:t>Cena za 1 balení s DPH</w:t>
            </w:r>
          </w:p>
        </w:tc>
      </w:tr>
      <w:tr w:rsidR="00EB161A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61A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61A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10014585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61A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DR1 </w:t>
            </w:r>
            <w:proofErr w:type="spellStart"/>
            <w:r>
              <w:rPr>
                <w:rStyle w:val="Zkladntext22"/>
              </w:rPr>
              <w:t>Amphetamine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Indiko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61A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61A" w:rsidRP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  <w:rPr>
                <w:sz w:val="16"/>
                <w:szCs w:val="16"/>
              </w:rPr>
            </w:pPr>
            <w:r w:rsidRPr="00FB6533">
              <w:rPr>
                <w:sz w:val="16"/>
                <w:szCs w:val="16"/>
              </w:rPr>
              <w:t xml:space="preserve"> </w:t>
            </w: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61A" w:rsidRP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 w:rsidTr="00236CD2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10014601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DRI </w:t>
            </w:r>
            <w:proofErr w:type="spellStart"/>
            <w:r>
              <w:rPr>
                <w:rStyle w:val="Zkladntext22"/>
              </w:rPr>
              <w:t>Opiates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Indiko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10014665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DR1 </w:t>
            </w:r>
            <w:proofErr w:type="spellStart"/>
            <w:r>
              <w:rPr>
                <w:rStyle w:val="Zkladntext22"/>
              </w:rPr>
              <w:t>Cannabinoids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Indiko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10014593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DRI </w:t>
            </w:r>
            <w:proofErr w:type="spellStart"/>
            <w:r>
              <w:rPr>
                <w:rStyle w:val="Zkladntext22"/>
              </w:rPr>
              <w:t>Cocaine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Indiko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 w:rsidTr="00236CD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10015644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DRI </w:t>
            </w:r>
            <w:proofErr w:type="spellStart"/>
            <w:r>
              <w:rPr>
                <w:rStyle w:val="Zkladntext22"/>
              </w:rPr>
              <w:t>Benzodiazepines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Indiko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10015626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DRI </w:t>
            </w:r>
            <w:proofErr w:type="spellStart"/>
            <w:r>
              <w:rPr>
                <w:rStyle w:val="Zkladntext22"/>
              </w:rPr>
              <w:t>Ethylglucuronid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Indiko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10015648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DRI </w:t>
            </w:r>
            <w:proofErr w:type="spellStart"/>
            <w:r>
              <w:rPr>
                <w:rStyle w:val="Zkladntext22"/>
              </w:rPr>
              <w:t>Barbiturates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Indiko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 w:rsidTr="00236CD2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5040-0001-00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ARK </w:t>
            </w:r>
            <w:proofErr w:type="spellStart"/>
            <w:r>
              <w:rPr>
                <w:rStyle w:val="Zkladntext22"/>
              </w:rPr>
              <w:t>Tramadol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Assay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 w:rsidTr="00236CD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1664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DRI® Negative </w:t>
            </w:r>
            <w:proofErr w:type="spellStart"/>
            <w:r>
              <w:rPr>
                <w:rStyle w:val="Zkladntext22"/>
              </w:rPr>
              <w:t>Calibrator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 w:rsidTr="00236CD2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1588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Multi</w:t>
            </w:r>
            <w:proofErr w:type="spellEnd"/>
            <w:r>
              <w:rPr>
                <w:rStyle w:val="Zkladntext22"/>
              </w:rPr>
              <w:t>-</w:t>
            </w:r>
            <w:proofErr w:type="spellStart"/>
            <w:r>
              <w:rPr>
                <w:rStyle w:val="Zkladntext22"/>
              </w:rPr>
              <w:t>Drug</w:t>
            </w:r>
            <w:proofErr w:type="spellEnd"/>
            <w:r>
              <w:rPr>
                <w:rStyle w:val="Zkladntext22"/>
              </w:rPr>
              <w:t xml:space="preserve"> Urine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  <w:r>
              <w:rPr>
                <w:rStyle w:val="Zkladntext22"/>
              </w:rPr>
              <w:t xml:space="preserve"> 1 </w:t>
            </w:r>
            <w:proofErr w:type="spellStart"/>
            <w:r>
              <w:rPr>
                <w:rStyle w:val="Zkladntext22"/>
              </w:rPr>
              <w:t>lOrnl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 w:rsidTr="00236CD2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1591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Multi</w:t>
            </w:r>
            <w:proofErr w:type="spellEnd"/>
            <w:r>
              <w:rPr>
                <w:rStyle w:val="Zkladntext22"/>
              </w:rPr>
              <w:t>-</w:t>
            </w:r>
            <w:proofErr w:type="spellStart"/>
            <w:r>
              <w:rPr>
                <w:rStyle w:val="Zkladntext22"/>
              </w:rPr>
              <w:t>Drug</w:t>
            </w:r>
            <w:proofErr w:type="spellEnd"/>
            <w:r>
              <w:rPr>
                <w:rStyle w:val="Zkladntext22"/>
              </w:rPr>
              <w:t xml:space="preserve"> Urine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  <w:r>
              <w:rPr>
                <w:rStyle w:val="Zkladntext22"/>
              </w:rPr>
              <w:t xml:space="preserve"> 2 </w:t>
            </w:r>
            <w:proofErr w:type="spellStart"/>
            <w:r>
              <w:rPr>
                <w:rStyle w:val="Zkladntext22"/>
              </w:rPr>
              <w:t>lOml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1594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Multi</w:t>
            </w:r>
            <w:proofErr w:type="spellEnd"/>
            <w:r>
              <w:rPr>
                <w:rStyle w:val="Zkladntext22"/>
              </w:rPr>
              <w:t>-</w:t>
            </w:r>
            <w:proofErr w:type="spellStart"/>
            <w:r>
              <w:rPr>
                <w:rStyle w:val="Zkladntext22"/>
              </w:rPr>
              <w:t>Drug</w:t>
            </w:r>
            <w:proofErr w:type="spellEnd"/>
            <w:r>
              <w:rPr>
                <w:rStyle w:val="Zkladntext22"/>
              </w:rPr>
              <w:t xml:space="preserve"> Urine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  <w:r>
              <w:rPr>
                <w:rStyle w:val="Zkladntext22"/>
              </w:rPr>
              <w:t xml:space="preserve"> 3 </w:t>
            </w:r>
            <w:proofErr w:type="spellStart"/>
            <w:r>
              <w:rPr>
                <w:rStyle w:val="Zkladntext22"/>
              </w:rPr>
              <w:t>lOml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1597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Multi</w:t>
            </w:r>
            <w:proofErr w:type="spellEnd"/>
            <w:r>
              <w:rPr>
                <w:rStyle w:val="Zkladntext22"/>
              </w:rPr>
              <w:t>-</w:t>
            </w:r>
            <w:proofErr w:type="spellStart"/>
            <w:r>
              <w:rPr>
                <w:rStyle w:val="Zkladntext22"/>
              </w:rPr>
              <w:t>Drug</w:t>
            </w:r>
            <w:proofErr w:type="spellEnd"/>
            <w:r>
              <w:rPr>
                <w:rStyle w:val="Zkladntext22"/>
              </w:rPr>
              <w:t xml:space="preserve"> Urine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  <w:r>
              <w:rPr>
                <w:rStyle w:val="Zkladntext22"/>
              </w:rPr>
              <w:t xml:space="preserve"> 4 </w:t>
            </w:r>
            <w:proofErr w:type="spellStart"/>
            <w:r>
              <w:rPr>
                <w:rStyle w:val="Zkladntext22"/>
              </w:rPr>
              <w:t>lOml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0235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20 </w:t>
            </w:r>
            <w:proofErr w:type="spellStart"/>
            <w:r>
              <w:rPr>
                <w:rStyle w:val="Zkladntext22"/>
              </w:rPr>
              <w:t>ng</w:t>
            </w:r>
            <w:proofErr w:type="spellEnd"/>
            <w:r>
              <w:rPr>
                <w:rStyle w:val="Zkladntext22"/>
              </w:rPr>
              <w:t>/</w:t>
            </w:r>
            <w:proofErr w:type="spellStart"/>
            <w:r>
              <w:rPr>
                <w:rStyle w:val="Zkladntext22"/>
              </w:rPr>
              <w:t>mL</w:t>
            </w:r>
            <w:proofErr w:type="spellEnd"/>
            <w:r>
              <w:rPr>
                <w:rStyle w:val="Zkladntext22"/>
              </w:rPr>
              <w:t xml:space="preserve"> THC Urine </w:t>
            </w:r>
            <w:proofErr w:type="spellStart"/>
            <w:r>
              <w:rPr>
                <w:rStyle w:val="Zkladntext22"/>
              </w:rPr>
              <w:t>Calibrator</w:t>
            </w:r>
            <w:proofErr w:type="spellEnd"/>
            <w:r>
              <w:rPr>
                <w:rStyle w:val="Zkladntext22"/>
              </w:rPr>
              <w:t xml:space="preserve"> 5ml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 w:rsidTr="00236CD2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0042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50 </w:t>
            </w:r>
            <w:proofErr w:type="spellStart"/>
            <w:r>
              <w:rPr>
                <w:rStyle w:val="Zkladntext22"/>
              </w:rPr>
              <w:t>ng</w:t>
            </w:r>
            <w:proofErr w:type="spellEnd"/>
            <w:r>
              <w:rPr>
                <w:rStyle w:val="Zkladntext22"/>
              </w:rPr>
              <w:t>/</w:t>
            </w:r>
            <w:proofErr w:type="spellStart"/>
            <w:r>
              <w:rPr>
                <w:rStyle w:val="Zkladntext22"/>
              </w:rPr>
              <w:t>mL</w:t>
            </w:r>
            <w:proofErr w:type="spellEnd"/>
            <w:r>
              <w:rPr>
                <w:rStyle w:val="Zkladntext22"/>
              </w:rPr>
              <w:t xml:space="preserve"> THC Urine </w:t>
            </w:r>
            <w:proofErr w:type="spellStart"/>
            <w:r>
              <w:rPr>
                <w:rStyle w:val="Zkladntext22"/>
              </w:rPr>
              <w:t>Calibrator</w:t>
            </w:r>
            <w:proofErr w:type="spellEnd"/>
            <w:r>
              <w:rPr>
                <w:rStyle w:val="Zkladntext22"/>
              </w:rPr>
              <w:t xml:space="preserve"> 5ml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0044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100 </w:t>
            </w:r>
            <w:proofErr w:type="spellStart"/>
            <w:r>
              <w:rPr>
                <w:rStyle w:val="Zkladntext22"/>
              </w:rPr>
              <w:t>ng</w:t>
            </w:r>
            <w:proofErr w:type="spellEnd"/>
            <w:r>
              <w:rPr>
                <w:rStyle w:val="Zkladntext22"/>
              </w:rPr>
              <w:t>/</w:t>
            </w:r>
            <w:proofErr w:type="spellStart"/>
            <w:r>
              <w:rPr>
                <w:rStyle w:val="Zkladntext22"/>
              </w:rPr>
              <w:t>mL</w:t>
            </w:r>
            <w:proofErr w:type="spellEnd"/>
            <w:r>
              <w:rPr>
                <w:rStyle w:val="Zkladntext22"/>
              </w:rPr>
              <w:t xml:space="preserve"> THC Urine </w:t>
            </w:r>
            <w:proofErr w:type="spellStart"/>
            <w:r>
              <w:rPr>
                <w:rStyle w:val="Zkladntext22"/>
              </w:rPr>
              <w:t>Calibrator</w:t>
            </w:r>
            <w:proofErr w:type="spellEnd"/>
            <w:r>
              <w:rPr>
                <w:rStyle w:val="Zkladntext22"/>
              </w:rPr>
              <w:t xml:space="preserve"> 5ml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5040-0002-00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ARK </w:t>
            </w:r>
            <w:proofErr w:type="spellStart"/>
            <w:r>
              <w:rPr>
                <w:rStyle w:val="Zkladntext22"/>
              </w:rPr>
              <w:t>Tramadol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calibrator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0170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40 </w:t>
            </w:r>
            <w:proofErr w:type="spellStart"/>
            <w:r>
              <w:rPr>
                <w:rStyle w:val="Zkladntext22"/>
              </w:rPr>
              <w:t>ng</w:t>
            </w:r>
            <w:proofErr w:type="spellEnd"/>
            <w:r>
              <w:rPr>
                <w:rStyle w:val="Zkladntext22"/>
              </w:rPr>
              <w:t>/</w:t>
            </w:r>
            <w:proofErr w:type="spellStart"/>
            <w:r>
              <w:rPr>
                <w:rStyle w:val="Zkladntext22"/>
              </w:rPr>
              <w:t>mL</w:t>
            </w:r>
            <w:proofErr w:type="spellEnd"/>
            <w:r>
              <w:rPr>
                <w:rStyle w:val="Zkladntext22"/>
              </w:rPr>
              <w:t xml:space="preserve"> THC Urine </w:t>
            </w:r>
            <w:proofErr w:type="spellStart"/>
            <w:r>
              <w:rPr>
                <w:rStyle w:val="Zkladntext22"/>
              </w:rPr>
              <w:t>Control</w:t>
            </w:r>
            <w:proofErr w:type="spellEnd"/>
            <w:r>
              <w:rPr>
                <w:rStyle w:val="Zkladntext22"/>
              </w:rPr>
              <w:t xml:space="preserve"> 5ml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0168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60 </w:t>
            </w:r>
            <w:proofErr w:type="spellStart"/>
            <w:r>
              <w:rPr>
                <w:rStyle w:val="Zkladntext22"/>
              </w:rPr>
              <w:t>ng</w:t>
            </w:r>
            <w:proofErr w:type="spellEnd"/>
            <w:r>
              <w:rPr>
                <w:rStyle w:val="Zkladntext22"/>
              </w:rPr>
              <w:t>/</w:t>
            </w:r>
            <w:proofErr w:type="spellStart"/>
            <w:r>
              <w:rPr>
                <w:rStyle w:val="Zkladntext22"/>
              </w:rPr>
              <w:t>mL</w:t>
            </w:r>
            <w:proofErr w:type="spellEnd"/>
            <w:r>
              <w:rPr>
                <w:rStyle w:val="Zkladntext22"/>
              </w:rPr>
              <w:t xml:space="preserve"> THC Urine </w:t>
            </w:r>
            <w:proofErr w:type="spellStart"/>
            <w:r>
              <w:rPr>
                <w:rStyle w:val="Zkladntext22"/>
              </w:rPr>
              <w:t>Control</w:t>
            </w:r>
            <w:proofErr w:type="spellEnd"/>
            <w:r>
              <w:rPr>
                <w:rStyle w:val="Zkladntext22"/>
              </w:rPr>
              <w:t xml:space="preserve"> 5ml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 w:rsidTr="00236CD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100200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MGC </w:t>
            </w:r>
            <w:proofErr w:type="spellStart"/>
            <w:r>
              <w:rPr>
                <w:rStyle w:val="Zkladntext22"/>
              </w:rPr>
              <w:t>Primary</w:t>
            </w:r>
            <w:proofErr w:type="spellEnd"/>
            <w:r>
              <w:rPr>
                <w:rStyle w:val="Zkladntext22"/>
              </w:rPr>
              <w:t xml:space="preserve"> CONTROL 3x5 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10011207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EtG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neg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calibrator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 w:rsidTr="00236CD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10011208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EtG</w:t>
            </w:r>
            <w:proofErr w:type="spellEnd"/>
            <w:r>
              <w:rPr>
                <w:rStyle w:val="Zkladntext22"/>
              </w:rPr>
              <w:t xml:space="preserve"> 100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10011210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EtG</w:t>
            </w:r>
            <w:proofErr w:type="spellEnd"/>
            <w:r>
              <w:rPr>
                <w:rStyle w:val="Zkladntext22"/>
              </w:rPr>
              <w:t xml:space="preserve"> 500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10011212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EtG</w:t>
            </w:r>
            <w:proofErr w:type="spellEnd"/>
            <w:r>
              <w:rPr>
                <w:rStyle w:val="Zkladntext22"/>
              </w:rPr>
              <w:t xml:space="preserve"> 1000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10011213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EtG</w:t>
            </w:r>
            <w:proofErr w:type="spellEnd"/>
            <w:r>
              <w:rPr>
                <w:rStyle w:val="Zkladntext22"/>
              </w:rPr>
              <w:t xml:space="preserve"> 2000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10012135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ETG 375 </w:t>
            </w:r>
            <w:proofErr w:type="spellStart"/>
            <w:r>
              <w:rPr>
                <w:rStyle w:val="Zkladntext22"/>
              </w:rPr>
              <w:t>control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10012136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ETG 625 </w:t>
            </w:r>
            <w:proofErr w:type="spellStart"/>
            <w:r>
              <w:rPr>
                <w:rStyle w:val="Zkladntext22"/>
              </w:rPr>
              <w:t>control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5040-0003-00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ARK </w:t>
            </w:r>
            <w:proofErr w:type="spellStart"/>
            <w:r>
              <w:rPr>
                <w:rStyle w:val="Zkladntext22"/>
              </w:rPr>
              <w:t>Tramadol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control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986000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Tencell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cuvettes</w:t>
            </w:r>
            <w:proofErr w:type="spellEnd"/>
            <w:r>
              <w:rPr>
                <w:rStyle w:val="Zkladntext22"/>
              </w:rPr>
              <w:t xml:space="preserve"> 10 800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 w:rsidTr="00236CD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989220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Sample </w:t>
            </w:r>
            <w:proofErr w:type="spellStart"/>
            <w:r>
              <w:rPr>
                <w:rStyle w:val="Zkladntext22"/>
              </w:rPr>
              <w:t>cup</w:t>
            </w:r>
            <w:proofErr w:type="spellEnd"/>
            <w:r>
              <w:rPr>
                <w:rStyle w:val="Zkladntext22"/>
              </w:rPr>
              <w:t xml:space="preserve"> 0,5 ml, 1000 ks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31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984030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533" w:rsidRDefault="00FB6533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2"/>
              </w:rPr>
              <w:t>Promývací roztok 4,5% (4 x 20 ml/balení)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32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980929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Wash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solution</w:t>
            </w:r>
            <w:proofErr w:type="spellEnd"/>
            <w:r>
              <w:rPr>
                <w:rStyle w:val="Zkladntext22"/>
              </w:rPr>
              <w:t xml:space="preserve"> 6x100 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33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981712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Tubing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maintenance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solution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FB6533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981456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20 ml </w:t>
            </w:r>
            <w:proofErr w:type="spellStart"/>
            <w:r>
              <w:rPr>
                <w:rStyle w:val="Zkladntext22"/>
              </w:rPr>
              <w:t>Reagent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bottles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6533" w:rsidRDefault="00FB653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533" w:rsidRPr="00FB6533" w:rsidRDefault="00FB6533">
            <w:pPr>
              <w:rPr>
                <w:sz w:val="16"/>
                <w:szCs w:val="16"/>
              </w:rPr>
            </w:pPr>
            <w:proofErr w:type="spellStart"/>
            <w:r w:rsidRPr="00FB6533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</w:tbl>
    <w:p w:rsidR="00EB161A" w:rsidRDefault="00EB161A">
      <w:pPr>
        <w:rPr>
          <w:sz w:val="2"/>
          <w:szCs w:val="2"/>
        </w:rPr>
      </w:pPr>
    </w:p>
    <w:sectPr w:rsidR="00EB161A" w:rsidSect="00EB161A">
      <w:type w:val="continuous"/>
      <w:pgSz w:w="11909" w:h="16840"/>
      <w:pgMar w:top="1415" w:right="921" w:bottom="1415" w:left="105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5C0" w:rsidRDefault="007A15C0" w:rsidP="00EB161A">
      <w:r>
        <w:separator/>
      </w:r>
    </w:p>
  </w:endnote>
  <w:endnote w:type="continuationSeparator" w:id="0">
    <w:p w:rsidR="007A15C0" w:rsidRDefault="007A15C0" w:rsidP="00EB1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1A" w:rsidRDefault="00EB161A">
    <w:pPr>
      <w:rPr>
        <w:sz w:val="2"/>
        <w:szCs w:val="2"/>
      </w:rPr>
    </w:pPr>
    <w:r w:rsidRPr="00EB16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3pt;margin-top:810.25pt;width:2.5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161A" w:rsidRDefault="00EB161A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FB6533" w:rsidRPr="00FB6533">
                    <w:rPr>
                      <w:rStyle w:val="ZhlavneboZpat1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5C0" w:rsidRDefault="007A15C0"/>
  </w:footnote>
  <w:footnote w:type="continuationSeparator" w:id="0">
    <w:p w:rsidR="007A15C0" w:rsidRDefault="007A15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E53D9"/>
    <w:multiLevelType w:val="multilevel"/>
    <w:tmpl w:val="E416B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865954"/>
    <w:multiLevelType w:val="multilevel"/>
    <w:tmpl w:val="10F257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B161A"/>
    <w:rsid w:val="00230BB2"/>
    <w:rsid w:val="007A15C0"/>
    <w:rsid w:val="00EB161A"/>
    <w:rsid w:val="00FB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B161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B161A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EB16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3ptTunKurzvadkovn1pt">
    <w:name w:val="Základní text (3) + 13 pt;Tučné;Kurzíva;Řádkování 1 pt"/>
    <w:basedOn w:val="Zkladntext3"/>
    <w:rsid w:val="00EB161A"/>
    <w:rPr>
      <w:b/>
      <w:bCs/>
      <w:i/>
      <w:iCs/>
      <w:color w:val="000000"/>
      <w:spacing w:val="20"/>
      <w:w w:val="100"/>
      <w:position w:val="0"/>
      <w:sz w:val="26"/>
      <w:szCs w:val="26"/>
      <w:lang w:val="cs-CZ" w:eastAsia="cs-CZ" w:bidi="cs-CZ"/>
    </w:rPr>
  </w:style>
  <w:style w:type="character" w:customStyle="1" w:styleId="Zkladntext3dkovn2pt">
    <w:name w:val="Základní text (3) + Řádkování 2 pt"/>
    <w:basedOn w:val="Zkladntext3"/>
    <w:rsid w:val="00EB161A"/>
    <w:rPr>
      <w:color w:val="000000"/>
      <w:spacing w:val="5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B161A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TimesNewRoman85pt">
    <w:name w:val="Nadpis #1 + Times New Roman;8;5 pt"/>
    <w:basedOn w:val="Nadpis1"/>
    <w:rsid w:val="00EB161A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B16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EB16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11ptTun">
    <w:name w:val="Základní text (5) + 11 pt;Tučné"/>
    <w:basedOn w:val="Zkladntext5"/>
    <w:rsid w:val="00EB161A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2">
    <w:name w:val="Nadpis #2"/>
    <w:basedOn w:val="Standardnpsmoodstavce"/>
    <w:rsid w:val="00EB1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EB16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EB16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"/>
    <w:basedOn w:val="Standardnpsmoodstavce"/>
    <w:rsid w:val="00EB1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EB16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0"/>
    <w:rsid w:val="00EB161A"/>
    <w:rPr>
      <w:b/>
      <w:bCs/>
    </w:rPr>
  </w:style>
  <w:style w:type="character" w:customStyle="1" w:styleId="Zkladntext6">
    <w:name w:val="Základní text (6)_"/>
    <w:basedOn w:val="Standardnpsmoodstavce"/>
    <w:link w:val="Zkladntext60"/>
    <w:rsid w:val="00EB161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EB161A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sid w:val="00EB1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95ptNetun">
    <w:name w:val="Základní text (8) + 9;5 pt;Ne tučné"/>
    <w:basedOn w:val="Zkladntext8"/>
    <w:rsid w:val="00EB161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95pt">
    <w:name w:val="Základní text (8) + 9;5 pt"/>
    <w:basedOn w:val="Zkladntext8"/>
    <w:rsid w:val="00EB161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EB161A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Zkladntext9Tahoma75ptTunNekurzvadkovn0pt">
    <w:name w:val="Základní text (9) + Tahoma;7;5 pt;Tučné;Ne kurzíva;Řádkování 0 pt"/>
    <w:basedOn w:val="Zkladntext9"/>
    <w:rsid w:val="00EB161A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EB16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10dkovn2pt">
    <w:name w:val="Základní text (10) + Řádkování 2 pt"/>
    <w:basedOn w:val="Zkladntext10"/>
    <w:rsid w:val="00EB161A"/>
    <w:rPr>
      <w:color w:val="000000"/>
      <w:spacing w:val="50"/>
      <w:w w:val="100"/>
      <w:position w:val="0"/>
      <w:lang w:val="cs-CZ" w:eastAsia="cs-CZ" w:bidi="cs-CZ"/>
    </w:rPr>
  </w:style>
  <w:style w:type="character" w:customStyle="1" w:styleId="Zkladntext2dkovn-1pt">
    <w:name w:val="Základní text (2) + Řádkování -1 pt"/>
    <w:basedOn w:val="Zkladntext20"/>
    <w:rsid w:val="00EB161A"/>
    <w:rPr>
      <w:spacing w:val="-20"/>
    </w:rPr>
  </w:style>
  <w:style w:type="character" w:customStyle="1" w:styleId="Zkladntext11">
    <w:name w:val="Základní text (11)_"/>
    <w:basedOn w:val="Standardnpsmoodstavce"/>
    <w:link w:val="Zkladntext110"/>
    <w:rsid w:val="00EB161A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sid w:val="00EB161A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8ptNetun">
    <w:name w:val="Základní text (12) + 8 pt;Ne tučné"/>
    <w:basedOn w:val="Zkladntext12"/>
    <w:rsid w:val="00EB161A"/>
    <w:rPr>
      <w:b/>
      <w:bCs/>
      <w:strike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28ptNetun0">
    <w:name w:val="Základní text (12) + 8 pt;Ne tučné"/>
    <w:basedOn w:val="Zkladntext12"/>
    <w:rsid w:val="00EB161A"/>
    <w:rPr>
      <w:b/>
      <w:bCs/>
      <w:strike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28ptNetun1">
    <w:name w:val="Základní text (12) + 8 pt;Ne tučné"/>
    <w:basedOn w:val="Zkladntext12"/>
    <w:rsid w:val="00EB161A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2Arial11ptNetunKurzvadkovn-1pt">
    <w:name w:val="Základní text (12) + Arial;11 pt;Ne tučné;Kurzíva;Řádkování -1 pt"/>
    <w:basedOn w:val="Zkladntext12"/>
    <w:rsid w:val="00EB161A"/>
    <w:rPr>
      <w:rFonts w:ascii="Arial" w:eastAsia="Arial" w:hAnsi="Arial" w:cs="Arial"/>
      <w:b/>
      <w:bCs/>
      <w:i/>
      <w:iCs/>
      <w:color w:val="000000"/>
      <w:spacing w:val="-20"/>
      <w:w w:val="100"/>
      <w:position w:val="0"/>
      <w:sz w:val="22"/>
      <w:szCs w:val="22"/>
      <w:lang w:val="cs-CZ" w:eastAsia="cs-CZ" w:bidi="cs-CZ"/>
    </w:rPr>
  </w:style>
  <w:style w:type="character" w:customStyle="1" w:styleId="Zkladntext121">
    <w:name w:val="Základní text (12)"/>
    <w:basedOn w:val="Zkladntext12"/>
    <w:rsid w:val="00EB16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EB1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6"/>
      <w:szCs w:val="36"/>
      <w:u w:val="none"/>
    </w:rPr>
  </w:style>
  <w:style w:type="character" w:customStyle="1" w:styleId="Zkladntext13Malpsmena">
    <w:name w:val="Základní text (13) + Malá písmena"/>
    <w:basedOn w:val="Zkladntext13"/>
    <w:rsid w:val="00EB161A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395pt">
    <w:name w:val="Základní text (3) + 9;5 pt"/>
    <w:basedOn w:val="Zkladntext3"/>
    <w:rsid w:val="00EB161A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0">
    <w:name w:val="Nadpis #2_"/>
    <w:basedOn w:val="Standardnpsmoodstavce"/>
    <w:link w:val="Nadpis21"/>
    <w:rsid w:val="00EB1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í text (2)_"/>
    <w:basedOn w:val="Standardnpsmoodstavce"/>
    <w:link w:val="Zkladntext21"/>
    <w:rsid w:val="00EB16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0">
    <w:name w:val="Základní text (2) + Tučné"/>
    <w:basedOn w:val="Zkladntext20"/>
    <w:rsid w:val="00EB161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0">
    <w:name w:val="Nadpis #3_"/>
    <w:basedOn w:val="Standardnpsmoodstavce"/>
    <w:link w:val="Nadpis31"/>
    <w:rsid w:val="00EB1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Kurzva">
    <w:name w:val="Základní text (2) + Kurzíva"/>
    <w:basedOn w:val="Zkladntext20"/>
    <w:rsid w:val="00EB161A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0">
    <w:name w:val="Základní text (2) + Kurzíva"/>
    <w:basedOn w:val="Zkladntext20"/>
    <w:rsid w:val="00EB161A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1">
    <w:name w:val="Základní text (2) + Tučné"/>
    <w:basedOn w:val="Zkladntext20"/>
    <w:rsid w:val="00EB161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EB161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EB16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EB161A"/>
    <w:pPr>
      <w:shd w:val="clear" w:color="auto" w:fill="FFFFFF"/>
      <w:spacing w:line="245" w:lineRule="exact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EB161A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EB161A"/>
    <w:pPr>
      <w:shd w:val="clear" w:color="auto" w:fill="FFFFFF"/>
      <w:spacing w:line="245" w:lineRule="exact"/>
    </w:pPr>
    <w:rPr>
      <w:rFonts w:ascii="Times New Roman" w:eastAsia="Times New Roman" w:hAnsi="Times New Roman" w:cs="Times New Roman"/>
    </w:rPr>
  </w:style>
  <w:style w:type="paragraph" w:customStyle="1" w:styleId="Nadpis21">
    <w:name w:val="Nadpis #2"/>
    <w:basedOn w:val="Normln"/>
    <w:link w:val="Nadpis20"/>
    <w:rsid w:val="00EB161A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EB16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31">
    <w:name w:val="Nadpis #3"/>
    <w:basedOn w:val="Normln"/>
    <w:link w:val="Nadpis30"/>
    <w:rsid w:val="00EB161A"/>
    <w:pPr>
      <w:shd w:val="clear" w:color="auto" w:fill="FFFFFF"/>
      <w:spacing w:line="263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EB161A"/>
    <w:pPr>
      <w:shd w:val="clear" w:color="auto" w:fill="FFFFFF"/>
      <w:spacing w:line="263" w:lineRule="exact"/>
      <w:ind w:hanging="4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EB161A"/>
    <w:pPr>
      <w:shd w:val="clear" w:color="auto" w:fill="FFFFFF"/>
      <w:spacing w:line="0" w:lineRule="atLeast"/>
    </w:pPr>
    <w:rPr>
      <w:rFonts w:ascii="Tahoma" w:eastAsia="Tahoma" w:hAnsi="Tahoma" w:cs="Tahoma"/>
      <w:spacing w:val="-10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EB161A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EB161A"/>
    <w:pPr>
      <w:shd w:val="clear" w:color="auto" w:fill="FFFFFF"/>
      <w:spacing w:line="616" w:lineRule="exact"/>
      <w:ind w:firstLine="6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EB161A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-20"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EB161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EB161A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EB161A"/>
    <w:pPr>
      <w:shd w:val="clear" w:color="auto" w:fill="FFFFFF"/>
      <w:spacing w:line="209" w:lineRule="exac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130">
    <w:name w:val="Základní text (13)"/>
    <w:basedOn w:val="Normln"/>
    <w:link w:val="Zkladntext13"/>
    <w:rsid w:val="00EB16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KM_reditel-20240527114138</vt:lpstr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KM_reditel-20240527114138</dc:title>
  <dc:creator>horak</dc:creator>
  <cp:lastModifiedBy>horak</cp:lastModifiedBy>
  <cp:revision>1</cp:revision>
  <dcterms:created xsi:type="dcterms:W3CDTF">2024-05-30T15:08:00Z</dcterms:created>
  <dcterms:modified xsi:type="dcterms:W3CDTF">2024-05-30T15:50:00Z</dcterms:modified>
</cp:coreProperties>
</file>