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Uzavřená ve smyslu </w:t>
      </w:r>
      <w:proofErr w:type="spellStart"/>
      <w:r w:rsidRPr="0083200A">
        <w:rPr>
          <w:rFonts w:cstheme="minorHAnsi"/>
          <w:color w:val="000000"/>
          <w:spacing w:val="2"/>
        </w:rPr>
        <w:t>ust</w:t>
      </w:r>
      <w:proofErr w:type="spellEnd"/>
      <w:r w:rsidRPr="0083200A">
        <w:rPr>
          <w:rFonts w:cstheme="minorHAnsi"/>
          <w:color w:val="000000"/>
          <w:spacing w:val="2"/>
        </w:rPr>
        <w:t>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7777777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</w:p>
    <w:p w14:paraId="3D476B10" w14:textId="2A34D0A7" w:rsidR="00FA0D5F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příspěvkov</w:t>
      </w:r>
      <w:r w:rsidR="004E68F6" w:rsidRPr="0083200A">
        <w:rPr>
          <w:rFonts w:cstheme="minorHAnsi"/>
          <w:b/>
          <w:bCs/>
          <w:color w:val="000000"/>
          <w:spacing w:val="2"/>
        </w:rPr>
        <w:t>á</w:t>
      </w:r>
      <w:r w:rsidRPr="0083200A">
        <w:rPr>
          <w:rFonts w:cstheme="minorHAnsi"/>
          <w:b/>
          <w:bCs/>
          <w:color w:val="000000"/>
          <w:spacing w:val="2"/>
        </w:rPr>
        <w:t xml:space="preserve"> organizac</w:t>
      </w:r>
      <w:r w:rsidR="004E68F6" w:rsidRPr="0083200A">
        <w:rPr>
          <w:rFonts w:cstheme="minorHAnsi"/>
          <w:b/>
          <w:bCs/>
          <w:color w:val="000000"/>
          <w:spacing w:val="2"/>
        </w:rPr>
        <w:t>e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proofErr w:type="spellStart"/>
      <w:r w:rsidRPr="0083200A">
        <w:rPr>
          <w:rFonts w:cstheme="minorHAnsi"/>
          <w:bCs/>
          <w:color w:val="000000"/>
          <w:spacing w:val="2"/>
        </w:rPr>
        <w:t>Myslotínská</w:t>
      </w:r>
      <w:proofErr w:type="spellEnd"/>
      <w:r w:rsidRPr="0083200A">
        <w:rPr>
          <w:rFonts w:cstheme="minorHAnsi"/>
          <w:bCs/>
          <w:color w:val="000000"/>
          <w:spacing w:val="2"/>
        </w:rPr>
        <w:t xml:space="preserve">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77CAEFA6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2A7114">
        <w:rPr>
          <w:rFonts w:cstheme="minorHAnsi"/>
          <w:bCs/>
          <w:color w:val="000000"/>
          <w:spacing w:val="2"/>
        </w:rPr>
        <w:t>Evou 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465CD233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  <w:r w:rsidR="00FA6502">
        <w:rPr>
          <w:rFonts w:cstheme="minorHAnsi"/>
          <w:bCs/>
          <w:color w:val="000000"/>
          <w:spacing w:val="2"/>
        </w:rPr>
        <w:t xml:space="preserve"> Komerční banka, a.s., č.ú.23938261/0100 </w:t>
      </w:r>
    </w:p>
    <w:p w14:paraId="7D296E4C" w14:textId="4EE4F059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</w:t>
      </w:r>
      <w:r w:rsidR="00DD03C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 xml:space="preserve">v Obchodním rejstříku vedeném Krajským soudem v Českých Budějovicích, oddíl </w:t>
      </w:r>
      <w:proofErr w:type="spellStart"/>
      <w:r w:rsidRPr="0083200A">
        <w:rPr>
          <w:rFonts w:cstheme="minorHAnsi"/>
          <w:bCs/>
          <w:color w:val="000000"/>
          <w:spacing w:val="2"/>
        </w:rPr>
        <w:t>Pr</w:t>
      </w:r>
      <w:proofErr w:type="spellEnd"/>
      <w:r w:rsidRPr="0083200A">
        <w:rPr>
          <w:rFonts w:cstheme="minorHAnsi"/>
          <w:bCs/>
          <w:color w:val="000000"/>
          <w:spacing w:val="2"/>
        </w:rPr>
        <w:t>, vložka č.1</w:t>
      </w:r>
    </w:p>
    <w:p w14:paraId="6AFE4299" w14:textId="7B646B14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Objednatel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6D13FC67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>Martin Svoboda, MS-AGRO</w:t>
      </w:r>
    </w:p>
    <w:p w14:paraId="32C6F900" w14:textId="3CF5995E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proofErr w:type="spellStart"/>
      <w:r w:rsidRPr="0083200A">
        <w:rPr>
          <w:rFonts w:cstheme="minorHAnsi"/>
          <w:b/>
          <w:bCs/>
          <w:color w:val="000000"/>
          <w:spacing w:val="2"/>
        </w:rPr>
        <w:t>Radňov</w:t>
      </w:r>
      <w:proofErr w:type="spellEnd"/>
      <w:r w:rsidRPr="0083200A">
        <w:rPr>
          <w:rFonts w:cstheme="minorHAnsi"/>
          <w:b/>
          <w:bCs/>
          <w:color w:val="000000"/>
          <w:spacing w:val="2"/>
        </w:rPr>
        <w:t xml:space="preserve"> 21, 393 01 Pelhřimov</w:t>
      </w:r>
    </w:p>
    <w:p w14:paraId="350978A0" w14:textId="2745F5D2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Zastoupený Martinem Svobodou</w:t>
      </w:r>
    </w:p>
    <w:p w14:paraId="6DBD3A54" w14:textId="611B5F17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IČ: </w:t>
      </w:r>
      <w:r w:rsidR="003808FF" w:rsidRPr="0083200A">
        <w:rPr>
          <w:rFonts w:cstheme="minorHAnsi"/>
          <w:color w:val="000000"/>
          <w:spacing w:val="2"/>
        </w:rPr>
        <w:t>742 12 176</w:t>
      </w:r>
    </w:p>
    <w:p w14:paraId="0F73AC9E" w14:textId="3D59E811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Zhotovitel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3DDAAD1D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>MS-AGRO se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</w:t>
      </w:r>
      <w:r w:rsidR="003E2C6F" w:rsidRPr="002A7114">
        <w:rPr>
          <w:rFonts w:cstheme="minorHAnsi"/>
          <w:b/>
          <w:color w:val="000000"/>
          <w:spacing w:val="2"/>
        </w:rPr>
        <w:t xml:space="preserve">od </w:t>
      </w:r>
      <w:r w:rsidR="00E80B2D">
        <w:rPr>
          <w:rFonts w:cstheme="minorHAnsi"/>
          <w:b/>
          <w:color w:val="000000"/>
          <w:spacing w:val="2"/>
        </w:rPr>
        <w:t>15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A96819">
        <w:rPr>
          <w:rFonts w:cstheme="minorHAnsi"/>
          <w:b/>
          <w:color w:val="000000"/>
          <w:spacing w:val="2"/>
        </w:rPr>
        <w:t>4</w:t>
      </w:r>
      <w:r w:rsidR="003E2C6F" w:rsidRPr="002A7114">
        <w:rPr>
          <w:rFonts w:cstheme="minorHAnsi"/>
          <w:b/>
          <w:color w:val="000000"/>
          <w:spacing w:val="2"/>
        </w:rPr>
        <w:t xml:space="preserve"> do </w:t>
      </w:r>
      <w:r w:rsidR="00E80B2D">
        <w:rPr>
          <w:rFonts w:cstheme="minorHAnsi"/>
          <w:b/>
          <w:color w:val="000000"/>
          <w:spacing w:val="2"/>
        </w:rPr>
        <w:t>31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12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A96819">
        <w:rPr>
          <w:rFonts w:cstheme="minorHAnsi"/>
          <w:b/>
          <w:color w:val="000000"/>
          <w:spacing w:val="2"/>
        </w:rPr>
        <w:t>4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2A7114">
        <w:rPr>
          <w:rFonts w:cstheme="minorHAnsi"/>
          <w:bCs/>
          <w:color w:val="000000"/>
          <w:spacing w:val="2"/>
        </w:rPr>
        <w:t xml:space="preserve">na území města Pelhřimova. Rozsah, lokalita a termín bude upřesňován písemnými objednávkami vedoucím údržby </w:t>
      </w:r>
      <w:r w:rsidR="003E2C6F" w:rsidRPr="0083200A">
        <w:rPr>
          <w:rFonts w:cstheme="minorHAnsi"/>
          <w:bCs/>
          <w:color w:val="000000"/>
          <w:spacing w:val="2"/>
        </w:rPr>
        <w:t>TSmP p</w:t>
      </w:r>
      <w:r w:rsidR="002A7114">
        <w:rPr>
          <w:rFonts w:cstheme="minorHAnsi"/>
          <w:bCs/>
          <w:color w:val="000000"/>
          <w:spacing w:val="2"/>
        </w:rPr>
        <w:t xml:space="preserve">anem </w:t>
      </w:r>
      <w:proofErr w:type="spellStart"/>
      <w:r w:rsidR="00E00758">
        <w:rPr>
          <w:rFonts w:cstheme="minorHAnsi"/>
          <w:bCs/>
          <w:color w:val="000000"/>
          <w:spacing w:val="2"/>
        </w:rPr>
        <w:t>xxx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3FA9F63E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2A7114">
        <w:rPr>
          <w:rFonts w:cstheme="minorHAnsi"/>
          <w:bCs/>
          <w:color w:val="000000"/>
          <w:spacing w:val="2"/>
        </w:rPr>
        <w:t>Po předání a převzetí jednotlivých dílčích plnění bez závad a odpovídající sjednaným podmínkám vystaví Zhotovitel fakturu se splatností 14 dnů. Objednatel se zavazuje Zhotoviteli tuto fakturu proplatit. Za dílčí plnění nebude poskytována žádná záloha předem ani v průběhu realizace. Faktura musí mít náležitosti daňového dokladu dle obecně</w:t>
      </w:r>
      <w:r w:rsidR="008226DA">
        <w:rPr>
          <w:rFonts w:cstheme="minorHAnsi"/>
          <w:bCs/>
          <w:color w:val="000000"/>
          <w:spacing w:val="2"/>
        </w:rPr>
        <w:t xml:space="preserve"> </w:t>
      </w:r>
      <w:r w:rsidR="00E75280">
        <w:rPr>
          <w:rFonts w:cstheme="minorHAnsi"/>
          <w:bCs/>
          <w:color w:val="000000"/>
          <w:spacing w:val="2"/>
        </w:rPr>
        <w:t xml:space="preserve">závazných právních předpisů. Za datum zdanitelného plnění se považuje skutečné datum předání předmětu plnění. Vystavený daňový doklad musí obsahovat následující text čestného prohlášení: </w:t>
      </w:r>
      <w:r w:rsidR="00E75280">
        <w:rPr>
          <w:rFonts w:cstheme="minorHAnsi"/>
          <w:bCs/>
          <w:i/>
          <w:iCs/>
          <w:color w:val="000000"/>
          <w:spacing w:val="2"/>
        </w:rPr>
        <w:t xml:space="preserve">Vystavitel tohoto daňového dokladu čestně prohlašuje, že není v insolvenčním ani obdobném řízení, a zavazuje se zde vyčíslenou DPH uhradit včas a řádně příslušnému správci daně. </w:t>
      </w:r>
      <w:r w:rsidR="00E75280">
        <w:rPr>
          <w:rFonts w:cstheme="minorHAnsi"/>
          <w:bCs/>
          <w:color w:val="000000"/>
          <w:spacing w:val="2"/>
        </w:rPr>
        <w:t>Prohlášení musí být uvedeno nad závěrečnou signaci dokladu nebo musí být znovu podepsáno.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5F2734F0" w14:textId="700A4239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Práce křovinořez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4</w:t>
      </w:r>
      <w:r w:rsidR="00A96819">
        <w:rPr>
          <w:rFonts w:cstheme="minorHAnsi"/>
          <w:color w:val="000000"/>
          <w:spacing w:val="2"/>
        </w:rPr>
        <w:t>20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4B5D798F" w14:textId="2C650A8B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</w:t>
      </w:r>
      <w:proofErr w:type="spellStart"/>
      <w:r w:rsidRPr="0083200A">
        <w:rPr>
          <w:rFonts w:cstheme="minorHAnsi"/>
          <w:color w:val="000000"/>
          <w:spacing w:val="2"/>
        </w:rPr>
        <w:t>Mulčovač</w:t>
      </w:r>
      <w:proofErr w:type="spellEnd"/>
      <w:r w:rsidRPr="0083200A">
        <w:rPr>
          <w:rFonts w:cstheme="minorHAnsi"/>
          <w:color w:val="000000"/>
          <w:spacing w:val="2"/>
        </w:rPr>
        <w:t xml:space="preserve"> REFORM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825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244E80DB" w14:textId="62490EE3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Sekací traktor se sběrem hmoty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5</w:t>
      </w:r>
      <w:r w:rsidR="00A96819">
        <w:rPr>
          <w:rFonts w:cstheme="minorHAnsi"/>
          <w:color w:val="000000"/>
          <w:spacing w:val="2"/>
        </w:rPr>
        <w:t>30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6B588B7B" w14:textId="38180B12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Malé sekačky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9E3D99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0770CDC2" w14:textId="362A760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lastRenderedPageBreak/>
        <w:tab/>
        <w:t>-</w:t>
      </w:r>
      <w:r w:rsidRPr="0083200A">
        <w:rPr>
          <w:rFonts w:cstheme="minorHAnsi"/>
          <w:color w:val="000000"/>
          <w:spacing w:val="2"/>
        </w:rPr>
        <w:t xml:space="preserve"> Motorový fukar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9E3D99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1C107384" w14:textId="43504AC0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Ruční úklidy hmoty (pokud bude požadováno)</w:t>
      </w:r>
      <w:r w:rsidRPr="0083200A">
        <w:rPr>
          <w:rFonts w:cstheme="minorHAnsi"/>
          <w:color w:val="000000"/>
          <w:spacing w:val="2"/>
        </w:rPr>
        <w:tab/>
        <w:t>Kč 2</w:t>
      </w:r>
      <w:r w:rsidR="009E3D99">
        <w:rPr>
          <w:rFonts w:cstheme="minorHAnsi"/>
          <w:color w:val="000000"/>
          <w:spacing w:val="2"/>
        </w:rPr>
        <w:t>95</w:t>
      </w:r>
      <w:r w:rsidRPr="0083200A">
        <w:rPr>
          <w:rFonts w:cstheme="minorHAnsi"/>
          <w:color w:val="000000"/>
          <w:spacing w:val="2"/>
        </w:rPr>
        <w:t>,-/1 hod</w:t>
      </w:r>
    </w:p>
    <w:p w14:paraId="07004A74" w14:textId="48A3009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Doprava techniky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A96819">
        <w:rPr>
          <w:rFonts w:cstheme="minorHAnsi"/>
          <w:color w:val="000000"/>
          <w:spacing w:val="2"/>
        </w:rPr>
        <w:t>30</w:t>
      </w:r>
      <w:r w:rsidRPr="0083200A">
        <w:rPr>
          <w:rFonts w:cstheme="minorHAnsi"/>
          <w:color w:val="000000"/>
          <w:spacing w:val="2"/>
        </w:rPr>
        <w:t>,-/1 km</w:t>
      </w:r>
    </w:p>
    <w:p w14:paraId="01D4C5A7" w14:textId="5AAF43B9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0C608EC" w14:textId="7777777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4AE493AA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>kon prací zajistí MS-AGRO.</w:t>
      </w:r>
    </w:p>
    <w:p w14:paraId="4AC160B4" w14:textId="77777777" w:rsidR="009E3D99" w:rsidRPr="0083200A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5F722C0B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budou zajišťovat na svoje náklady Technické služby.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292E871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6. Zástupce MS-AGRO zajistí dodržování podmínek sjednaných ve Smlouvě a dodrží předpisy k zajištění bezpečnosti a ochrany zdraví při práci. Škody způsobené třetím osobám shora uvedenými pracemi si hradí v plné výši MS-AGRO.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6B65A0F" w14:textId="5EC49B48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7. Zhotovitel, který bude v prodlení s termínem předání, a toto zpoždění bude jednoznačně zaviněno Zhotovitelem, oproti termínu dohodnutém v této smlouvě, zaplatí kupujícímu, smluvní pokutu ve výši 0,</w:t>
      </w:r>
      <w:r w:rsidR="00B3436D">
        <w:rPr>
          <w:rFonts w:cstheme="minorHAnsi"/>
          <w:color w:val="000000"/>
          <w:spacing w:val="2"/>
        </w:rPr>
        <w:t>0</w:t>
      </w:r>
      <w:r>
        <w:rPr>
          <w:rFonts w:cstheme="minorHAnsi"/>
          <w:color w:val="000000"/>
          <w:spacing w:val="2"/>
        </w:rPr>
        <w:t>5% z celkové ceny dílčího plnění, které mělo být dodáno, za každý kalendářní den prodlení.</w:t>
      </w:r>
    </w:p>
    <w:p w14:paraId="30299416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326D0EC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6D12D71" w14:textId="0E39E9A2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8. Objednatel, který bude v prodlení s úhradou faktury za dílčí plnění, je povinen zaplatit Zhotoviteli </w:t>
      </w:r>
      <w:r w:rsidR="00264E91">
        <w:rPr>
          <w:rFonts w:cstheme="minorHAnsi"/>
          <w:color w:val="000000"/>
          <w:spacing w:val="2"/>
        </w:rPr>
        <w:t>smluvní pokutu ve výši 0,</w:t>
      </w:r>
      <w:r w:rsidR="00B3436D">
        <w:rPr>
          <w:rFonts w:cstheme="minorHAnsi"/>
          <w:color w:val="000000"/>
          <w:spacing w:val="2"/>
        </w:rPr>
        <w:t>0</w:t>
      </w:r>
      <w:r w:rsidR="00264E91">
        <w:rPr>
          <w:rFonts w:cstheme="minorHAnsi"/>
          <w:color w:val="000000"/>
          <w:spacing w:val="2"/>
        </w:rPr>
        <w:t>5% za každý kalendářní den prodlení z nezaplacené části faktury.</w:t>
      </w:r>
    </w:p>
    <w:p w14:paraId="1B38B6CD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769F6A8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8A637A7" w:rsidR="00E428B7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9</w:t>
      </w:r>
      <w:r w:rsidR="00542CA0" w:rsidRPr="0083200A">
        <w:rPr>
          <w:rFonts w:cstheme="minorHAnsi"/>
          <w:color w:val="000000"/>
          <w:spacing w:val="2"/>
        </w:rPr>
        <w:t>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03541624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10</w:t>
      </w:r>
      <w:r w:rsidR="00E428B7" w:rsidRPr="0083200A">
        <w:rPr>
          <w:rFonts w:cstheme="minorHAnsi"/>
          <w:color w:val="000000"/>
          <w:spacing w:val="2"/>
        </w:rPr>
        <w:t>. Tato smlouva byla sepsána ve d</w:t>
      </w:r>
      <w:r w:rsidR="00810889" w:rsidRPr="0083200A">
        <w:rPr>
          <w:rFonts w:cstheme="minorHAnsi"/>
          <w:color w:val="000000"/>
          <w:spacing w:val="2"/>
        </w:rPr>
        <w:t xml:space="preserve">vou vyhotoveních, z nichž jedno obdržel MS-AGRO a druhé </w:t>
      </w:r>
      <w:r>
        <w:rPr>
          <w:rFonts w:cstheme="minorHAnsi"/>
          <w:color w:val="000000"/>
          <w:spacing w:val="2"/>
        </w:rPr>
        <w:t xml:space="preserve">  </w:t>
      </w:r>
      <w:r w:rsidR="00810889" w:rsidRPr="0083200A">
        <w:rPr>
          <w:rFonts w:cstheme="minorHAnsi"/>
          <w:color w:val="000000"/>
          <w:spacing w:val="2"/>
        </w:rPr>
        <w:t>Technické služby.</w:t>
      </w:r>
    </w:p>
    <w:p w14:paraId="18A8DDC8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EC12600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1405E9FB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264E91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</w:t>
      </w:r>
      <w:r w:rsidR="00E00758">
        <w:rPr>
          <w:rFonts w:cstheme="minorHAnsi"/>
          <w:color w:val="000000"/>
          <w:spacing w:val="2"/>
        </w:rPr>
        <w:t>a</w:t>
      </w:r>
      <w:r w:rsidRPr="0083200A">
        <w:rPr>
          <w:rFonts w:cstheme="minorHAnsi"/>
          <w:color w:val="000000"/>
          <w:spacing w:val="2"/>
        </w:rPr>
        <w:t>dat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 xml:space="preserve">egistru smluv bude zveřejněna tato smlouva o dílo a následně všechny případné dodatky smlouvy. Zveřejnění </w:t>
      </w:r>
      <w:r w:rsidR="00B2091F" w:rsidRPr="0083200A">
        <w:rPr>
          <w:rFonts w:cstheme="minorHAnsi"/>
          <w:color w:val="000000"/>
          <w:spacing w:val="2"/>
        </w:rPr>
        <w:lastRenderedPageBreak/>
        <w:t>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77777777" w:rsidR="00BB4A85" w:rsidRDefault="00BB4A8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FB5D593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V 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5CF653BE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</w:t>
      </w:r>
      <w:r w:rsidR="00264E91">
        <w:rPr>
          <w:rFonts w:cstheme="minorHAnsi"/>
        </w:rPr>
        <w:t xml:space="preserve">Eva Hamrlová            </w:t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Pr="0083200A">
        <w:rPr>
          <w:rFonts w:cstheme="minorHAnsi"/>
        </w:rPr>
        <w:t>Marti</w:t>
      </w:r>
      <w:r w:rsidR="00264E91">
        <w:rPr>
          <w:rFonts w:cstheme="minorHAnsi"/>
        </w:rPr>
        <w:t>n</w:t>
      </w:r>
      <w:r w:rsidRPr="0083200A">
        <w:rPr>
          <w:rFonts w:cstheme="minorHAnsi"/>
        </w:rPr>
        <w:t xml:space="preserve"> Svoboda</w:t>
      </w:r>
    </w:p>
    <w:p w14:paraId="15C52893" w14:textId="5729E371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MS-AGRO</w:t>
      </w:r>
    </w:p>
    <w:p w14:paraId="68E3600C" w14:textId="5BCF1569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</w:t>
      </w:r>
      <w:proofErr w:type="spellStart"/>
      <w:r w:rsidRPr="0083200A">
        <w:rPr>
          <w:rFonts w:cstheme="minorHAnsi"/>
        </w:rPr>
        <w:t>p.o</w:t>
      </w:r>
      <w:proofErr w:type="spellEnd"/>
      <w:r w:rsidRPr="0083200A">
        <w:rPr>
          <w:rFonts w:cstheme="minorHAnsi"/>
        </w:rPr>
        <w:t xml:space="preserve">. </w:t>
      </w:r>
    </w:p>
    <w:sectPr w:rsidR="00B2091F" w:rsidRPr="0083200A" w:rsidSect="00DA4F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0E0F" w14:textId="77777777" w:rsidR="00DA4FA0" w:rsidRDefault="00DA4FA0" w:rsidP="00AA4674">
      <w:pPr>
        <w:spacing w:after="0" w:line="240" w:lineRule="auto"/>
      </w:pPr>
      <w:r>
        <w:separator/>
      </w:r>
    </w:p>
  </w:endnote>
  <w:endnote w:type="continuationSeparator" w:id="0">
    <w:p w14:paraId="0FA9E2BA" w14:textId="77777777" w:rsidR="00DA4FA0" w:rsidRDefault="00DA4FA0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206F" w14:textId="77777777" w:rsidR="00DA4FA0" w:rsidRDefault="00DA4FA0" w:rsidP="00AA4674">
      <w:pPr>
        <w:spacing w:after="0" w:line="240" w:lineRule="auto"/>
      </w:pPr>
      <w:r>
        <w:separator/>
      </w:r>
    </w:p>
  </w:footnote>
  <w:footnote w:type="continuationSeparator" w:id="0">
    <w:p w14:paraId="6385227A" w14:textId="77777777" w:rsidR="00DA4FA0" w:rsidRDefault="00DA4FA0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4995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947DE"/>
    <w:rsid w:val="000A74D1"/>
    <w:rsid w:val="000C5008"/>
    <w:rsid w:val="000D57E9"/>
    <w:rsid w:val="000F0B31"/>
    <w:rsid w:val="0010344B"/>
    <w:rsid w:val="00120B37"/>
    <w:rsid w:val="00183549"/>
    <w:rsid w:val="001B5C8C"/>
    <w:rsid w:val="001D2419"/>
    <w:rsid w:val="00264E91"/>
    <w:rsid w:val="002A7114"/>
    <w:rsid w:val="002E1D7B"/>
    <w:rsid w:val="003053FF"/>
    <w:rsid w:val="00346A7D"/>
    <w:rsid w:val="00370137"/>
    <w:rsid w:val="003808FF"/>
    <w:rsid w:val="003C0F39"/>
    <w:rsid w:val="003E2C6F"/>
    <w:rsid w:val="00421B98"/>
    <w:rsid w:val="00451F95"/>
    <w:rsid w:val="00457EBF"/>
    <w:rsid w:val="004730ED"/>
    <w:rsid w:val="00482646"/>
    <w:rsid w:val="00487629"/>
    <w:rsid w:val="004E68F6"/>
    <w:rsid w:val="00513072"/>
    <w:rsid w:val="00542CA0"/>
    <w:rsid w:val="00552E6F"/>
    <w:rsid w:val="00572833"/>
    <w:rsid w:val="005C1DB6"/>
    <w:rsid w:val="006712CB"/>
    <w:rsid w:val="006E2DF8"/>
    <w:rsid w:val="006E4C27"/>
    <w:rsid w:val="007154CA"/>
    <w:rsid w:val="00722A4F"/>
    <w:rsid w:val="007A2E89"/>
    <w:rsid w:val="007D268F"/>
    <w:rsid w:val="00810889"/>
    <w:rsid w:val="008226DA"/>
    <w:rsid w:val="0083200A"/>
    <w:rsid w:val="00832648"/>
    <w:rsid w:val="00842E09"/>
    <w:rsid w:val="008D2726"/>
    <w:rsid w:val="00913F0D"/>
    <w:rsid w:val="009A47B7"/>
    <w:rsid w:val="009A621B"/>
    <w:rsid w:val="009D1C8C"/>
    <w:rsid w:val="009D22B1"/>
    <w:rsid w:val="009E3D99"/>
    <w:rsid w:val="009F2D28"/>
    <w:rsid w:val="00A06F3B"/>
    <w:rsid w:val="00A466BC"/>
    <w:rsid w:val="00A676A7"/>
    <w:rsid w:val="00A96819"/>
    <w:rsid w:val="00AA4674"/>
    <w:rsid w:val="00AB74D4"/>
    <w:rsid w:val="00AD580B"/>
    <w:rsid w:val="00B00935"/>
    <w:rsid w:val="00B2091F"/>
    <w:rsid w:val="00B3436D"/>
    <w:rsid w:val="00BB4A85"/>
    <w:rsid w:val="00BF6D9B"/>
    <w:rsid w:val="00C316AC"/>
    <w:rsid w:val="00C600CC"/>
    <w:rsid w:val="00C651AE"/>
    <w:rsid w:val="00CA197E"/>
    <w:rsid w:val="00CC3226"/>
    <w:rsid w:val="00CD4C50"/>
    <w:rsid w:val="00CF3D2D"/>
    <w:rsid w:val="00D00D6E"/>
    <w:rsid w:val="00D02D50"/>
    <w:rsid w:val="00D3480B"/>
    <w:rsid w:val="00D55B3D"/>
    <w:rsid w:val="00D71693"/>
    <w:rsid w:val="00DA3E7E"/>
    <w:rsid w:val="00DA4FA0"/>
    <w:rsid w:val="00DD03CA"/>
    <w:rsid w:val="00DF1EF2"/>
    <w:rsid w:val="00E00758"/>
    <w:rsid w:val="00E344E7"/>
    <w:rsid w:val="00E37EA6"/>
    <w:rsid w:val="00E428B7"/>
    <w:rsid w:val="00E75280"/>
    <w:rsid w:val="00E80B2D"/>
    <w:rsid w:val="00EB35B4"/>
    <w:rsid w:val="00ED5ABC"/>
    <w:rsid w:val="00F013EA"/>
    <w:rsid w:val="00F05EF3"/>
    <w:rsid w:val="00F13F87"/>
    <w:rsid w:val="00F23A37"/>
    <w:rsid w:val="00F2489D"/>
    <w:rsid w:val="00F267B3"/>
    <w:rsid w:val="00F375CB"/>
    <w:rsid w:val="00FA0D5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Pokorny</cp:lastModifiedBy>
  <cp:revision>3</cp:revision>
  <cp:lastPrinted>2023-05-10T06:04:00Z</cp:lastPrinted>
  <dcterms:created xsi:type="dcterms:W3CDTF">2024-05-23T05:05:00Z</dcterms:created>
  <dcterms:modified xsi:type="dcterms:W3CDTF">2024-05-23T05:06:00Z</dcterms:modified>
</cp:coreProperties>
</file>