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60B65D9E" w:rsidR="00E0086F" w:rsidRPr="00ED6435" w:rsidRDefault="00CC2B7A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>Dodatek</w:t>
      </w:r>
      <w:r w:rsidR="00A124C3" w:rsidRPr="0040619C">
        <w:rPr>
          <w:rFonts w:ascii="Arial" w:hAnsi="Arial"/>
          <w:szCs w:val="22"/>
        </w:rPr>
        <w:t xml:space="preserve"> </w:t>
      </w:r>
      <w:r w:rsidR="0040619C" w:rsidRPr="0040619C">
        <w:rPr>
          <w:rFonts w:ascii="Arial" w:hAnsi="Arial"/>
          <w:szCs w:val="22"/>
        </w:rPr>
        <w:t>č</w:t>
      </w:r>
      <w:r w:rsidR="00A124C3">
        <w:rPr>
          <w:rFonts w:ascii="Arial" w:hAnsi="Arial"/>
          <w:szCs w:val="22"/>
        </w:rPr>
        <w:t>.</w:t>
      </w:r>
      <w:r w:rsidR="0040619C">
        <w:rPr>
          <w:rFonts w:ascii="Arial" w:hAnsi="Arial"/>
          <w:szCs w:val="22"/>
        </w:rPr>
        <w:t xml:space="preserve"> </w:t>
      </w:r>
      <w:r w:rsidR="00CB7222">
        <w:rPr>
          <w:rFonts w:ascii="Arial" w:hAnsi="Arial"/>
          <w:szCs w:val="22"/>
        </w:rPr>
        <w:t>3</w:t>
      </w:r>
    </w:p>
    <w:p w14:paraId="2B871BEE" w14:textId="7B2DC6E8" w:rsidR="00E0086F" w:rsidRPr="00BF554C" w:rsidRDefault="00A124C3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  <w:r w:rsidRPr="00BF554C">
        <w:rPr>
          <w:rFonts w:cs="Arial"/>
          <w:sz w:val="22"/>
        </w:rPr>
        <w:t xml:space="preserve">ke smlouvě o dílo č. </w:t>
      </w:r>
      <w:r w:rsidR="00CB0A29">
        <w:rPr>
          <w:rFonts w:cs="Arial"/>
          <w:sz w:val="22"/>
        </w:rPr>
        <w:t>1434-2021-541101</w:t>
      </w:r>
      <w:r w:rsidRPr="00BF554C">
        <w:rPr>
          <w:rFonts w:cs="Arial"/>
          <w:sz w:val="22"/>
        </w:rPr>
        <w:t xml:space="preserve"> ze dne </w:t>
      </w:r>
      <w:r w:rsidR="00CB0A29">
        <w:rPr>
          <w:rFonts w:cs="Arial"/>
          <w:sz w:val="22"/>
        </w:rPr>
        <w:t>27.10.2021</w:t>
      </w:r>
      <w:r w:rsidR="00E0086F" w:rsidRPr="00BF554C">
        <w:rPr>
          <w:rFonts w:cs="Arial"/>
          <w:sz w:val="22"/>
        </w:rPr>
        <w:t xml:space="preserve"> („</w:t>
      </w:r>
      <w:r w:rsidR="00BF09B1" w:rsidRPr="00BF554C">
        <w:rPr>
          <w:rFonts w:cs="Arial"/>
          <w:b/>
          <w:bCs/>
          <w:sz w:val="22"/>
        </w:rPr>
        <w:t>Smlouva</w:t>
      </w:r>
      <w:r w:rsidR="00E0086F" w:rsidRPr="00BF554C">
        <w:rPr>
          <w:rFonts w:cs="Arial"/>
          <w:sz w:val="22"/>
        </w:rPr>
        <w:t>“)</w:t>
      </w:r>
    </w:p>
    <w:p w14:paraId="7947449C" w14:textId="77777777" w:rsidR="00E0086F" w:rsidRPr="00BF554C" w:rsidRDefault="00E0086F" w:rsidP="00AC4D08">
      <w:pPr>
        <w:pStyle w:val="Nadpis1"/>
        <w:keepNext w:val="0"/>
        <w:spacing w:after="240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3E201BFE" w14:textId="5E761910" w:rsidR="00E0086F" w:rsidRPr="00BF554C" w:rsidRDefault="00E0086F" w:rsidP="005E6975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b/>
          <w:szCs w:val="22"/>
        </w:rPr>
        <w:t>Česká republika</w:t>
      </w:r>
      <w:r w:rsidR="004F5D1F" w:rsidRPr="00BF554C">
        <w:rPr>
          <w:rFonts w:ascii="Arial" w:hAnsi="Arial" w:cs="Arial"/>
          <w:b/>
          <w:szCs w:val="22"/>
        </w:rPr>
        <w:t xml:space="preserve"> –</w:t>
      </w:r>
      <w:r w:rsidRPr="00BF554C">
        <w:rPr>
          <w:rFonts w:ascii="Arial" w:hAnsi="Arial" w:cs="Arial"/>
          <w:b/>
          <w:szCs w:val="22"/>
        </w:rPr>
        <w:t xml:space="preserve"> Státní pozemkový úřad</w:t>
      </w:r>
    </w:p>
    <w:p w14:paraId="32C41EFF" w14:textId="77777777" w:rsidR="00441F5D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se sídlem Husinecká 1024/11a, 130 00 Praha 3 – Žižkov, IČO: 013 12 774, </w:t>
      </w:r>
    </w:p>
    <w:p w14:paraId="70DEBAE8" w14:textId="7CA6E0C4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441F5D">
        <w:rPr>
          <w:rFonts w:ascii="Arial" w:hAnsi="Arial" w:cs="Arial"/>
          <w:b/>
          <w:bCs/>
        </w:rPr>
        <w:t xml:space="preserve">Krajský pozemkový úřad pro </w:t>
      </w:r>
      <w:r w:rsidR="00CB0A29" w:rsidRPr="00441F5D">
        <w:rPr>
          <w:rFonts w:ascii="Arial" w:hAnsi="Arial" w:cs="Arial"/>
          <w:b/>
          <w:bCs/>
          <w:snapToGrid w:val="0"/>
        </w:rPr>
        <w:t>Liberecký kraj</w:t>
      </w:r>
      <w:r w:rsidRPr="00BF554C">
        <w:rPr>
          <w:rFonts w:ascii="Arial" w:hAnsi="Arial" w:cs="Arial"/>
          <w:snapToGrid w:val="0"/>
        </w:rPr>
        <w:t>,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snapToGrid w:val="0"/>
        </w:rPr>
        <w:t xml:space="preserve">na adrese </w:t>
      </w:r>
      <w:r w:rsidR="005D0041">
        <w:rPr>
          <w:rFonts w:ascii="Arial" w:hAnsi="Arial" w:cs="Arial"/>
          <w:snapToGrid w:val="0"/>
        </w:rPr>
        <w:t>U Nisy 745/6</w:t>
      </w:r>
      <w:r w:rsidR="00725F21">
        <w:rPr>
          <w:rFonts w:ascii="Arial" w:hAnsi="Arial" w:cs="Arial"/>
          <w:snapToGrid w:val="0"/>
        </w:rPr>
        <w:t>a, 46</w:t>
      </w:r>
      <w:r w:rsidR="00104F92">
        <w:rPr>
          <w:rFonts w:ascii="Arial" w:hAnsi="Arial" w:cs="Arial"/>
          <w:snapToGrid w:val="0"/>
        </w:rPr>
        <w:t>0</w:t>
      </w:r>
      <w:r w:rsidR="00725F21">
        <w:rPr>
          <w:rFonts w:ascii="Arial" w:hAnsi="Arial" w:cs="Arial"/>
          <w:snapToGrid w:val="0"/>
        </w:rPr>
        <w:t xml:space="preserve"> 57</w:t>
      </w:r>
      <w:r w:rsidR="00441F5D">
        <w:rPr>
          <w:rFonts w:ascii="Arial" w:hAnsi="Arial" w:cs="Arial"/>
          <w:snapToGrid w:val="0"/>
        </w:rPr>
        <w:t xml:space="preserve"> Liberec</w:t>
      </w:r>
    </w:p>
    <w:p w14:paraId="2BB55C1B" w14:textId="0B3F48CC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Zastoupená: </w:t>
      </w:r>
      <w:r w:rsidR="00BB6B9D">
        <w:rPr>
          <w:rFonts w:ascii="Arial" w:hAnsi="Arial" w:cs="Arial"/>
        </w:rPr>
        <w:t>Ing. Bohuslavem Kabátkem, ředitelem KPÚ pro Liberecký kraj</w:t>
      </w:r>
    </w:p>
    <w:p w14:paraId="679B3B2B" w14:textId="7E6854A7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Ve smluvních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 xml:space="preserve">: </w:t>
      </w:r>
      <w:r w:rsidR="00BB6B9D">
        <w:rPr>
          <w:rFonts w:ascii="Arial" w:hAnsi="Arial" w:cs="Arial"/>
        </w:rPr>
        <w:t>Ing. Bohuslavem Kabátkem, ředitelem KPÚ</w:t>
      </w:r>
    </w:p>
    <w:p w14:paraId="6D3031B8" w14:textId="370F18D6" w:rsidR="00BB6B9D" w:rsidRPr="00BB6B9D" w:rsidRDefault="00E0086F" w:rsidP="00BB6B9D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</w:rPr>
        <w:t xml:space="preserve">V technických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>:</w:t>
      </w:r>
      <w:r w:rsidRPr="00BF554C">
        <w:rPr>
          <w:rFonts w:ascii="Arial" w:hAnsi="Arial" w:cs="Arial"/>
          <w:snapToGrid w:val="0"/>
        </w:rPr>
        <w:t xml:space="preserve"> </w:t>
      </w:r>
      <w:r w:rsidR="00BB6B9D">
        <w:rPr>
          <w:rFonts w:ascii="Arial" w:hAnsi="Arial" w:cs="Arial"/>
          <w:snapToGrid w:val="0"/>
        </w:rPr>
        <w:t xml:space="preserve">Ing. </w:t>
      </w:r>
      <w:r w:rsidR="00E93FF9">
        <w:rPr>
          <w:rFonts w:ascii="Arial" w:hAnsi="Arial" w:cs="Arial"/>
          <w:snapToGrid w:val="0"/>
        </w:rPr>
        <w:t>Dana Hásková</w:t>
      </w:r>
      <w:r w:rsidR="00BB6B9D">
        <w:rPr>
          <w:rFonts w:ascii="Arial" w:hAnsi="Arial" w:cs="Arial"/>
          <w:snapToGrid w:val="0"/>
        </w:rPr>
        <w:t xml:space="preserve">, </w:t>
      </w:r>
      <w:r w:rsidR="00E93FF9">
        <w:rPr>
          <w:rFonts w:ascii="Arial" w:hAnsi="Arial" w:cs="Arial"/>
          <w:snapToGrid w:val="0"/>
        </w:rPr>
        <w:t>odborný rada</w:t>
      </w:r>
      <w:r w:rsidR="00BB6B9D">
        <w:rPr>
          <w:rFonts w:ascii="Arial" w:hAnsi="Arial" w:cs="Arial"/>
          <w:snapToGrid w:val="0"/>
        </w:rPr>
        <w:t xml:space="preserve"> Pobočky Semily</w:t>
      </w:r>
    </w:p>
    <w:p w14:paraId="48651F03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6A638703" w14:textId="1851C6EE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r w:rsidR="00BB6B9D">
        <w:rPr>
          <w:rFonts w:ascii="Arial" w:hAnsi="Arial" w:cs="Arial"/>
          <w:snapToGrid w:val="0"/>
        </w:rPr>
        <w:t>+420</w:t>
      </w:r>
      <w:r w:rsidR="007401BB">
        <w:rPr>
          <w:rFonts w:ascii="Arial" w:hAnsi="Arial" w:cs="Arial"/>
          <w:snapToGrid w:val="0"/>
        </w:rPr>
        <w:t> 601 584 016</w:t>
      </w:r>
    </w:p>
    <w:p w14:paraId="073F5E87" w14:textId="5C9696EF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Pr="00BF554C">
        <w:rPr>
          <w:rFonts w:ascii="Arial" w:hAnsi="Arial" w:cs="Arial"/>
          <w:snapToGrid w:val="0"/>
        </w:rPr>
        <w:t xml:space="preserve"> </w:t>
      </w:r>
      <w:r w:rsidR="00BB6B9D">
        <w:rPr>
          <w:rFonts w:ascii="Arial" w:hAnsi="Arial" w:cs="Arial"/>
          <w:snapToGrid w:val="0"/>
        </w:rPr>
        <w:t>d.</w:t>
      </w:r>
      <w:r w:rsidR="007401BB">
        <w:rPr>
          <w:rFonts w:ascii="Arial" w:hAnsi="Arial" w:cs="Arial"/>
          <w:snapToGrid w:val="0"/>
        </w:rPr>
        <w:t>haskova</w:t>
      </w:r>
      <w:r w:rsidR="00BB6B9D">
        <w:rPr>
          <w:rFonts w:ascii="Arial" w:hAnsi="Arial" w:cs="Arial"/>
          <w:snapToGrid w:val="0"/>
        </w:rPr>
        <w:t>@spucr.cz</w:t>
      </w:r>
    </w:p>
    <w:p w14:paraId="251A0BC1" w14:textId="69C5E234" w:rsidR="00E0086F" w:rsidRPr="00BF554C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ID datové schránky: z49per3</w:t>
      </w:r>
    </w:p>
    <w:p w14:paraId="7341B31E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  <w:b/>
        </w:rPr>
        <w:t>Bankovní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b/>
        </w:rPr>
        <w:t>spojení</w:t>
      </w:r>
      <w:r w:rsidRPr="00BF554C">
        <w:rPr>
          <w:rFonts w:ascii="Arial" w:hAnsi="Arial" w:cs="Arial"/>
        </w:rPr>
        <w:t>: Česká národní banka</w:t>
      </w:r>
    </w:p>
    <w:p w14:paraId="3A817518" w14:textId="77777777" w:rsidR="00E0086F" w:rsidRPr="00BF554C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Číslo účtu: 3723001/0710</w:t>
      </w:r>
    </w:p>
    <w:p w14:paraId="1375E27A" w14:textId="77777777" w:rsidR="00E0086F" w:rsidRPr="00BF554C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DIČ: CZ01312774 (</w:t>
      </w:r>
      <w:r w:rsidRPr="00BF554C">
        <w:rPr>
          <w:rFonts w:ascii="Arial" w:hAnsi="Arial" w:cs="Arial"/>
          <w:i/>
          <w:iCs/>
        </w:rPr>
        <w:t>není plátce DPH</w:t>
      </w:r>
      <w:r w:rsidRPr="00BF554C">
        <w:rPr>
          <w:rFonts w:ascii="Arial" w:hAnsi="Arial" w:cs="Arial"/>
        </w:rPr>
        <w:t>)</w:t>
      </w:r>
    </w:p>
    <w:p w14:paraId="2C7E241C" w14:textId="77777777" w:rsidR="00E0086F" w:rsidRPr="00BF554C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(„</w:t>
      </w:r>
      <w:r w:rsidRPr="00BF554C">
        <w:rPr>
          <w:rFonts w:ascii="Arial" w:hAnsi="Arial" w:cs="Arial"/>
          <w:b/>
        </w:rPr>
        <w:t>Objednatel</w:t>
      </w:r>
      <w:r w:rsidRPr="00BF554C">
        <w:rPr>
          <w:rFonts w:ascii="Arial" w:hAnsi="Arial" w:cs="Arial"/>
          <w:bCs/>
        </w:rPr>
        <w:t>“)</w:t>
      </w:r>
    </w:p>
    <w:p w14:paraId="7E3C0C14" w14:textId="77777777" w:rsidR="00E0086F" w:rsidRPr="00BF554C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a</w:t>
      </w:r>
    </w:p>
    <w:p w14:paraId="60A84729" w14:textId="322433FC" w:rsidR="00E0086F" w:rsidRPr="00BF554C" w:rsidRDefault="00273732" w:rsidP="005E6975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GEOREAL spol. s r.o.</w:t>
      </w:r>
    </w:p>
    <w:p w14:paraId="32BEDF50" w14:textId="54AE2DF9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</w:rPr>
        <w:t xml:space="preserve">společnost založená a existující podle právního řádu [České republiky], </w:t>
      </w:r>
      <w:r w:rsidRPr="00BF554C">
        <w:rPr>
          <w:rFonts w:ascii="Arial" w:hAnsi="Arial" w:cs="Arial"/>
          <w:bCs/>
        </w:rPr>
        <w:t xml:space="preserve">se sídlem </w:t>
      </w:r>
      <w:r w:rsidR="00FA33EF">
        <w:rPr>
          <w:rFonts w:ascii="Arial" w:hAnsi="Arial" w:cs="Arial"/>
          <w:snapToGrid w:val="0"/>
        </w:rPr>
        <w:t>Hálkova 12</w:t>
      </w:r>
      <w:r w:rsidRPr="00BF554C">
        <w:rPr>
          <w:rFonts w:ascii="Arial" w:hAnsi="Arial" w:cs="Arial"/>
          <w:snapToGrid w:val="0"/>
        </w:rPr>
        <w:t xml:space="preserve">, </w:t>
      </w:r>
      <w:r w:rsidR="00FA33EF">
        <w:rPr>
          <w:rFonts w:ascii="Arial" w:hAnsi="Arial" w:cs="Arial"/>
          <w:snapToGrid w:val="0"/>
        </w:rPr>
        <w:t>301 00 Plzeň,</w:t>
      </w:r>
      <w:r w:rsidR="00FA33EF" w:rsidRPr="00BF554C">
        <w:rPr>
          <w:rFonts w:ascii="Arial" w:hAnsi="Arial" w:cs="Arial"/>
          <w:snapToGrid w:val="0"/>
        </w:rPr>
        <w:t xml:space="preserve"> </w:t>
      </w:r>
      <w:r w:rsidRPr="00BF554C">
        <w:rPr>
          <w:rFonts w:ascii="Arial" w:hAnsi="Arial" w:cs="Arial"/>
          <w:snapToGrid w:val="0"/>
        </w:rPr>
        <w:t>IČO:</w:t>
      </w:r>
      <w:r w:rsidR="00FA33EF">
        <w:rPr>
          <w:rFonts w:ascii="Arial" w:hAnsi="Arial" w:cs="Arial"/>
          <w:snapToGrid w:val="0"/>
        </w:rPr>
        <w:t xml:space="preserve"> 40527514</w:t>
      </w:r>
      <w:r w:rsidRPr="00BF554C">
        <w:rPr>
          <w:rFonts w:ascii="Arial" w:hAnsi="Arial" w:cs="Arial"/>
          <w:snapToGrid w:val="0"/>
        </w:rPr>
        <w:t xml:space="preserve">, zapsaná v obchodním rejstříku vedeném u </w:t>
      </w:r>
      <w:r w:rsidR="00FA33EF">
        <w:rPr>
          <w:rFonts w:ascii="Arial" w:hAnsi="Arial" w:cs="Arial"/>
          <w:snapToGrid w:val="0"/>
        </w:rPr>
        <w:t xml:space="preserve">Krajského </w:t>
      </w:r>
      <w:r w:rsidRPr="00BF554C">
        <w:rPr>
          <w:rFonts w:ascii="Arial" w:hAnsi="Arial" w:cs="Arial"/>
          <w:snapToGrid w:val="0"/>
        </w:rPr>
        <w:t>soudu v</w:t>
      </w:r>
      <w:r w:rsidR="00FA33EF">
        <w:rPr>
          <w:rFonts w:ascii="Arial" w:hAnsi="Arial" w:cs="Arial"/>
          <w:snapToGrid w:val="0"/>
        </w:rPr>
        <w:t> Plzni</w:t>
      </w:r>
      <w:r w:rsidRPr="00BF554C">
        <w:rPr>
          <w:rFonts w:ascii="Arial" w:hAnsi="Arial" w:cs="Arial"/>
          <w:snapToGrid w:val="0"/>
        </w:rPr>
        <w:t xml:space="preserve">, oddíl </w:t>
      </w:r>
      <w:r w:rsidR="00FA33EF">
        <w:rPr>
          <w:rFonts w:ascii="Arial" w:hAnsi="Arial" w:cs="Arial"/>
          <w:snapToGrid w:val="0"/>
        </w:rPr>
        <w:t>C</w:t>
      </w:r>
      <w:r w:rsidRPr="00BF554C">
        <w:rPr>
          <w:rFonts w:ascii="Arial" w:hAnsi="Arial" w:cs="Arial"/>
          <w:snapToGrid w:val="0"/>
        </w:rPr>
        <w:t xml:space="preserve">, vložka </w:t>
      </w:r>
      <w:r w:rsidR="00FA33EF">
        <w:rPr>
          <w:rFonts w:ascii="Arial" w:hAnsi="Arial" w:cs="Arial"/>
          <w:snapToGrid w:val="0"/>
        </w:rPr>
        <w:t>1442</w:t>
      </w:r>
      <w:r w:rsidRPr="00BF554C">
        <w:rPr>
          <w:rFonts w:ascii="Arial" w:hAnsi="Arial" w:cs="Arial"/>
          <w:snapToGrid w:val="0"/>
        </w:rPr>
        <w:t>.</w:t>
      </w:r>
    </w:p>
    <w:p w14:paraId="5F89DDB9" w14:textId="4984DBE5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  <w:bCs/>
        </w:rPr>
      </w:pPr>
      <w:r w:rsidRPr="00BF554C">
        <w:rPr>
          <w:rFonts w:ascii="Arial" w:hAnsi="Arial" w:cs="Arial"/>
          <w:snapToGrid w:val="0"/>
        </w:rPr>
        <w:t xml:space="preserve">Zastoupená: </w:t>
      </w:r>
      <w:r w:rsidR="00FA33EF">
        <w:rPr>
          <w:rFonts w:ascii="Arial" w:hAnsi="Arial" w:cs="Arial"/>
          <w:snapToGrid w:val="0"/>
        </w:rPr>
        <w:t>Martinem Vondráčkem, jednatelem</w:t>
      </w:r>
    </w:p>
    <w:p w14:paraId="470BDDFE" w14:textId="5F2E54CD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Ve smluvních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  <w:bCs/>
        </w:rPr>
        <w:t xml:space="preserve">: </w:t>
      </w:r>
      <w:r w:rsidR="00FA33EF">
        <w:rPr>
          <w:rFonts w:ascii="Arial" w:hAnsi="Arial" w:cs="Arial"/>
          <w:snapToGrid w:val="0"/>
        </w:rPr>
        <w:t>Martin Vondráček, jednatelem</w:t>
      </w:r>
    </w:p>
    <w:p w14:paraId="2D5046AC" w14:textId="189BDEAE" w:rsidR="00E0086F" w:rsidRPr="00BF554C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</w:rPr>
        <w:t xml:space="preserve">V technických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 xml:space="preserve">: </w:t>
      </w:r>
      <w:r w:rsidR="00B96BEB">
        <w:rPr>
          <w:rFonts w:ascii="Arial" w:hAnsi="Arial" w:cs="Arial"/>
          <w:snapToGrid w:val="0"/>
        </w:rPr>
        <w:t>xxx xxxxxxxxxx xxxxxxxxxxxx</w:t>
      </w:r>
    </w:p>
    <w:p w14:paraId="7BB3EF73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40F60D1B" w14:textId="43022C53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r w:rsidR="00FA33EF">
        <w:rPr>
          <w:rFonts w:ascii="Arial" w:hAnsi="Arial" w:cs="Arial"/>
          <w:snapToGrid w:val="0"/>
        </w:rPr>
        <w:t>+420</w:t>
      </w:r>
      <w:r w:rsidR="00A71B82">
        <w:rPr>
          <w:rFonts w:ascii="Arial" w:hAnsi="Arial" w:cs="Arial"/>
          <w:snapToGrid w:val="0"/>
        </w:rPr>
        <w:t> </w:t>
      </w:r>
      <w:r w:rsidR="00B96BEB">
        <w:rPr>
          <w:rFonts w:ascii="Arial" w:hAnsi="Arial" w:cs="Arial"/>
          <w:snapToGrid w:val="0"/>
        </w:rPr>
        <w:t>xxx xxx xxx</w:t>
      </w:r>
    </w:p>
    <w:p w14:paraId="3A61A83D" w14:textId="06D662BD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Pr="00BF554C">
        <w:rPr>
          <w:rFonts w:ascii="Arial" w:hAnsi="Arial" w:cs="Arial"/>
          <w:snapToGrid w:val="0"/>
        </w:rPr>
        <w:t xml:space="preserve"> </w:t>
      </w:r>
      <w:r w:rsidR="00B96BEB">
        <w:rPr>
          <w:rFonts w:ascii="Arial" w:hAnsi="Arial" w:cs="Arial"/>
          <w:snapToGrid w:val="0"/>
        </w:rPr>
        <w:t>xxxxxxx</w:t>
      </w:r>
      <w:r w:rsidR="00A71B82">
        <w:rPr>
          <w:rFonts w:ascii="Arial" w:hAnsi="Arial" w:cs="Arial"/>
          <w:snapToGrid w:val="0"/>
        </w:rPr>
        <w:t>@</w:t>
      </w:r>
      <w:r w:rsidR="00B96BEB">
        <w:rPr>
          <w:rFonts w:ascii="Arial" w:hAnsi="Arial" w:cs="Arial"/>
          <w:snapToGrid w:val="0"/>
        </w:rPr>
        <w:t>xxxxxxxxxx</w:t>
      </w:r>
    </w:p>
    <w:p w14:paraId="4F80076C" w14:textId="4EB0963B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ID datové schránky:</w:t>
      </w:r>
      <w:r w:rsidRPr="00BF554C">
        <w:rPr>
          <w:rFonts w:ascii="Arial" w:hAnsi="Arial" w:cs="Arial"/>
          <w:snapToGrid w:val="0"/>
        </w:rPr>
        <w:t xml:space="preserve"> </w:t>
      </w:r>
      <w:r w:rsidR="00FA33EF">
        <w:rPr>
          <w:rFonts w:ascii="Arial" w:hAnsi="Arial" w:cs="Arial"/>
          <w:snapToGrid w:val="0"/>
        </w:rPr>
        <w:t>s85762s</w:t>
      </w:r>
    </w:p>
    <w:p w14:paraId="7DA99D36" w14:textId="4D5EEF03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</w:rPr>
        <w:t>Bankovní spojení:</w:t>
      </w:r>
      <w:r w:rsidRPr="00BF554C">
        <w:rPr>
          <w:rFonts w:ascii="Arial" w:hAnsi="Arial" w:cs="Arial"/>
          <w:snapToGrid w:val="0"/>
        </w:rPr>
        <w:t xml:space="preserve"> </w:t>
      </w:r>
      <w:r w:rsidR="00FA33EF">
        <w:rPr>
          <w:rFonts w:ascii="Arial" w:hAnsi="Arial" w:cs="Arial"/>
          <w:snapToGrid w:val="0"/>
        </w:rPr>
        <w:t>Česká spořitelna, a.s.</w:t>
      </w:r>
    </w:p>
    <w:p w14:paraId="6F011ECB" w14:textId="2FAC980B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Číslo účtu: </w:t>
      </w:r>
      <w:r w:rsidR="0069735C">
        <w:rPr>
          <w:rFonts w:ascii="Arial" w:hAnsi="Arial" w:cs="Arial"/>
          <w:snapToGrid w:val="0"/>
        </w:rPr>
        <w:t>0720092329/0800</w:t>
      </w:r>
    </w:p>
    <w:p w14:paraId="19074D75" w14:textId="78DF90C5" w:rsidR="00E0086F" w:rsidRPr="00BF554C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DIČ: </w:t>
      </w:r>
      <w:r w:rsidR="0069735C">
        <w:rPr>
          <w:rFonts w:ascii="Arial" w:hAnsi="Arial" w:cs="Arial"/>
          <w:snapToGrid w:val="0"/>
        </w:rPr>
        <w:t>CZ40527514</w:t>
      </w:r>
    </w:p>
    <w:p w14:paraId="483330C9" w14:textId="77777777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</w:t>
      </w:r>
      <w:r w:rsidRPr="00BF554C">
        <w:rPr>
          <w:rFonts w:ascii="Arial" w:hAnsi="Arial" w:cs="Arial"/>
          <w:b/>
        </w:rPr>
        <w:t>„Zhotovitel“</w:t>
      </w:r>
      <w:r w:rsidRPr="00BF554C">
        <w:rPr>
          <w:rFonts w:ascii="Arial" w:hAnsi="Arial" w:cs="Arial"/>
        </w:rPr>
        <w:t>)</w:t>
      </w:r>
    </w:p>
    <w:p w14:paraId="6EE35A18" w14:textId="7777777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4FF6A9DA" w14:textId="77777777" w:rsidR="00504250" w:rsidRDefault="00504250" w:rsidP="00EC1291">
      <w:pPr>
        <w:spacing w:before="240" w:after="120"/>
        <w:ind w:left="567"/>
        <w:jc w:val="both"/>
        <w:rPr>
          <w:rFonts w:ascii="Arial" w:hAnsi="Arial" w:cs="Arial"/>
        </w:rPr>
      </w:pPr>
    </w:p>
    <w:p w14:paraId="3A0107B2" w14:textId="77777777" w:rsidR="00504250" w:rsidRPr="00BF554C" w:rsidRDefault="00504250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</w:p>
    <w:p w14:paraId="72C0404E" w14:textId="64F6A009" w:rsidR="00514AEE" w:rsidRPr="00E5146D" w:rsidRDefault="00EF7A93" w:rsidP="00514AEE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lastRenderedPageBreak/>
        <w:t>Preambule</w:t>
      </w:r>
      <w:bookmarkStart w:id="0" w:name="_Ref64871997"/>
    </w:p>
    <w:p w14:paraId="32009EE2" w14:textId="0EF90DAF" w:rsidR="003B7309" w:rsidRPr="003B7309" w:rsidRDefault="00517EF5" w:rsidP="003B7309">
      <w:pPr>
        <w:pStyle w:val="Level1"/>
        <w:keepNext w:val="0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b w:val="0"/>
          <w:bCs w:val="0"/>
        </w:rPr>
      </w:pPr>
      <w:r w:rsidRPr="00517EF5">
        <w:rPr>
          <w:rFonts w:ascii="Arial" w:hAnsi="Arial" w:cs="Arial"/>
          <w:caps w:val="0"/>
          <w:szCs w:val="22"/>
        </w:rPr>
        <w:t>1.1</w:t>
      </w:r>
      <w:r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="00B4569F" w:rsidRPr="00BF554C">
        <w:rPr>
          <w:rFonts w:ascii="Arial" w:hAnsi="Arial" w:cs="Arial"/>
          <w:b w:val="0"/>
          <w:bCs w:val="0"/>
          <w:caps w:val="0"/>
          <w:szCs w:val="22"/>
        </w:rPr>
        <w:t xml:space="preserve">Předmětem Dodatku č. </w:t>
      </w:r>
      <w:r w:rsidR="00937710">
        <w:rPr>
          <w:rFonts w:ascii="Arial" w:hAnsi="Arial" w:cs="Arial"/>
          <w:b w:val="0"/>
          <w:bCs w:val="0"/>
          <w:szCs w:val="22"/>
        </w:rPr>
        <w:t>3</w:t>
      </w:r>
      <w:r w:rsidR="00BF09B1" w:rsidRPr="00BF554C">
        <w:rPr>
          <w:rFonts w:ascii="Arial" w:hAnsi="Arial" w:cs="Arial"/>
          <w:b w:val="0"/>
          <w:bCs w:val="0"/>
          <w:szCs w:val="22"/>
        </w:rPr>
        <w:t xml:space="preserve"> </w:t>
      </w:r>
      <w:r w:rsidR="00B4569F" w:rsidRPr="00BF554C">
        <w:rPr>
          <w:rFonts w:ascii="Arial" w:hAnsi="Arial" w:cs="Arial"/>
          <w:b w:val="0"/>
          <w:bCs w:val="0"/>
          <w:caps w:val="0"/>
          <w:szCs w:val="22"/>
        </w:rPr>
        <w:t xml:space="preserve">ke Smlouvě </w:t>
      </w:r>
      <w:r w:rsidR="004A6042">
        <w:rPr>
          <w:rFonts w:ascii="Arial" w:hAnsi="Arial" w:cs="Arial"/>
          <w:b w:val="0"/>
          <w:bCs w:val="0"/>
          <w:caps w:val="0"/>
          <w:szCs w:val="22"/>
        </w:rPr>
        <w:t>je</w:t>
      </w:r>
      <w:r w:rsidR="00937710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="00E17881">
        <w:rPr>
          <w:rFonts w:ascii="Arial" w:hAnsi="Arial" w:cs="Arial"/>
          <w:b w:val="0"/>
          <w:bCs w:val="0"/>
          <w:caps w:val="0"/>
          <w:szCs w:val="22"/>
        </w:rPr>
        <w:t xml:space="preserve">došetření </w:t>
      </w:r>
      <w:r w:rsidR="00937710">
        <w:rPr>
          <w:rFonts w:ascii="Arial" w:hAnsi="Arial" w:cs="Arial"/>
          <w:b w:val="0"/>
          <w:bCs w:val="0"/>
          <w:caps w:val="0"/>
          <w:szCs w:val="22"/>
        </w:rPr>
        <w:t>zm</w:t>
      </w:r>
      <w:r w:rsidR="004A1B2B">
        <w:rPr>
          <w:rFonts w:ascii="Arial" w:hAnsi="Arial" w:cs="Arial"/>
          <w:b w:val="0"/>
          <w:bCs w:val="0"/>
          <w:caps w:val="0"/>
          <w:szCs w:val="22"/>
        </w:rPr>
        <w:t>ě</w:t>
      </w:r>
      <w:r w:rsidR="00937710">
        <w:rPr>
          <w:rFonts w:ascii="Arial" w:hAnsi="Arial" w:cs="Arial"/>
          <w:b w:val="0"/>
          <w:bCs w:val="0"/>
          <w:caps w:val="0"/>
          <w:szCs w:val="22"/>
        </w:rPr>
        <w:t>ny obvodu KoPÚ Bořkov</w:t>
      </w:r>
      <w:r w:rsidR="004055EF">
        <w:rPr>
          <w:rFonts w:ascii="Arial" w:hAnsi="Arial" w:cs="Arial"/>
          <w:b w:val="0"/>
          <w:bCs w:val="0"/>
          <w:caps w:val="0"/>
          <w:szCs w:val="22"/>
        </w:rPr>
        <w:t>,</w:t>
      </w:r>
      <w:r w:rsidR="00937710">
        <w:rPr>
          <w:rFonts w:ascii="Arial" w:hAnsi="Arial" w:cs="Arial"/>
          <w:b w:val="0"/>
          <w:bCs w:val="0"/>
          <w:caps w:val="0"/>
          <w:szCs w:val="22"/>
        </w:rPr>
        <w:t xml:space="preserve"> a to </w:t>
      </w:r>
      <w:r w:rsidR="00E17881">
        <w:rPr>
          <w:rFonts w:ascii="Arial" w:hAnsi="Arial" w:cs="Arial"/>
          <w:b w:val="0"/>
          <w:bCs w:val="0"/>
          <w:caps w:val="0"/>
          <w:szCs w:val="22"/>
        </w:rPr>
        <w:t>z důvodu</w:t>
      </w:r>
      <w:r w:rsidR="00937710">
        <w:rPr>
          <w:rFonts w:ascii="Arial" w:hAnsi="Arial" w:cs="Arial"/>
          <w:b w:val="0"/>
          <w:bCs w:val="0"/>
          <w:caps w:val="0"/>
          <w:szCs w:val="22"/>
        </w:rPr>
        <w:t xml:space="preserve"> vyjádřeného nesouhlasu </w:t>
      </w:r>
      <w:r w:rsidR="00E17881">
        <w:rPr>
          <w:rFonts w:ascii="Arial" w:hAnsi="Arial" w:cs="Arial"/>
          <w:b w:val="0"/>
          <w:bCs w:val="0"/>
          <w:caps w:val="0"/>
          <w:szCs w:val="22"/>
        </w:rPr>
        <w:t>vlastníků</w:t>
      </w:r>
      <w:r w:rsidR="007D13A5">
        <w:rPr>
          <w:rFonts w:ascii="Arial" w:hAnsi="Arial" w:cs="Arial"/>
          <w:b w:val="0"/>
          <w:bCs w:val="0"/>
          <w:caps w:val="0"/>
          <w:szCs w:val="22"/>
        </w:rPr>
        <w:t xml:space="preserve"> v souvislosti s</w:t>
      </w:r>
      <w:r w:rsidR="002E25D0" w:rsidRPr="003B7309">
        <w:rPr>
          <w:rFonts w:ascii="Arial" w:hAnsi="Arial" w:cs="Arial"/>
          <w:b w:val="0"/>
          <w:bCs w:val="0"/>
          <w:caps w:val="0"/>
          <w:lang w:eastAsia="cs-CZ"/>
        </w:rPr>
        <w:t xml:space="preserve">§ 3 odst. 3 </w:t>
      </w:r>
      <w:r w:rsidR="002E25D0">
        <w:rPr>
          <w:rFonts w:ascii="Arial" w:hAnsi="Arial" w:cs="Arial"/>
          <w:b w:val="0"/>
          <w:bCs w:val="0"/>
          <w:caps w:val="0"/>
          <w:lang w:eastAsia="cs-CZ"/>
        </w:rPr>
        <w:t>z.</w:t>
      </w:r>
      <w:r w:rsidR="002E25D0" w:rsidRPr="003B7309">
        <w:rPr>
          <w:rFonts w:ascii="Arial" w:hAnsi="Arial" w:cs="Arial"/>
          <w:b w:val="0"/>
          <w:bCs w:val="0"/>
          <w:caps w:val="0"/>
          <w:lang w:eastAsia="cs-CZ"/>
        </w:rPr>
        <w:t xml:space="preserve"> č. 139/2002 </w:t>
      </w:r>
      <w:r w:rsidR="007D13A5">
        <w:rPr>
          <w:rFonts w:ascii="Arial" w:hAnsi="Arial" w:cs="Arial"/>
          <w:b w:val="0"/>
          <w:bCs w:val="0"/>
          <w:caps w:val="0"/>
          <w:lang w:eastAsia="cs-CZ"/>
        </w:rPr>
        <w:t>S</w:t>
      </w:r>
      <w:r w:rsidR="002E25D0" w:rsidRPr="003B7309">
        <w:rPr>
          <w:rFonts w:ascii="Arial" w:hAnsi="Arial" w:cs="Arial"/>
          <w:b w:val="0"/>
          <w:bCs w:val="0"/>
          <w:caps w:val="0"/>
          <w:lang w:eastAsia="cs-CZ"/>
        </w:rPr>
        <w:t>b., ve znění pozdějších předpisů</w:t>
      </w:r>
      <w:r w:rsidR="007D13A5">
        <w:rPr>
          <w:rFonts w:ascii="Arial" w:hAnsi="Arial" w:cs="Arial"/>
          <w:b w:val="0"/>
          <w:bCs w:val="0"/>
          <w:caps w:val="0"/>
          <w:lang w:eastAsia="cs-CZ"/>
        </w:rPr>
        <w:t>,</w:t>
      </w:r>
      <w:r w:rsidR="00E17881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="00937710">
        <w:rPr>
          <w:rFonts w:ascii="Arial" w:hAnsi="Arial" w:cs="Arial"/>
          <w:b w:val="0"/>
          <w:bCs w:val="0"/>
          <w:caps w:val="0"/>
          <w:szCs w:val="22"/>
        </w:rPr>
        <w:t xml:space="preserve">ve fázi projednávání </w:t>
      </w:r>
      <w:r w:rsidR="00CE4DFC">
        <w:rPr>
          <w:rFonts w:ascii="Arial" w:hAnsi="Arial" w:cs="Arial"/>
          <w:b w:val="0"/>
          <w:bCs w:val="0"/>
          <w:caps w:val="0"/>
          <w:szCs w:val="22"/>
        </w:rPr>
        <w:t xml:space="preserve">etapy 6.2.8 </w:t>
      </w:r>
      <w:r w:rsidR="00CE4DFC" w:rsidRPr="00CE4DFC">
        <w:rPr>
          <w:rFonts w:ascii="Arial" w:hAnsi="Arial" w:cs="Arial"/>
          <w:b w:val="0"/>
          <w:bCs w:val="0"/>
          <w:i/>
          <w:iCs/>
          <w:caps w:val="0"/>
          <w:szCs w:val="22"/>
        </w:rPr>
        <w:t>Dokumentace k soupisu nároků vlastníků pozemků</w:t>
      </w:r>
      <w:r w:rsidR="002E25D0">
        <w:rPr>
          <w:rFonts w:ascii="Arial" w:hAnsi="Arial" w:cs="Arial"/>
          <w:b w:val="0"/>
          <w:bCs w:val="0"/>
          <w:i/>
          <w:iCs/>
          <w:caps w:val="0"/>
          <w:szCs w:val="22"/>
        </w:rPr>
        <w:t>.</w:t>
      </w:r>
      <w:r w:rsidR="00CE4DFC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="00715ABE" w:rsidRPr="00715ABE">
        <w:rPr>
          <w:rFonts w:ascii="Arial" w:eastAsia="Calibri" w:hAnsi="Arial" w:cs="Arial"/>
          <w:b w:val="0"/>
          <w:bCs w:val="0"/>
          <w:caps w:val="0"/>
          <w:kern w:val="0"/>
          <w:lang w:eastAsia="cs-CZ"/>
          <w14:ligatures w14:val="none"/>
        </w:rPr>
        <w:t xml:space="preserve">Jedná se o vyhrazenou změnu závazku ze smlouvy (viz čl. 17 </w:t>
      </w:r>
      <w:r w:rsidR="00715ABE">
        <w:rPr>
          <w:rFonts w:ascii="Arial" w:eastAsia="Calibri" w:hAnsi="Arial" w:cs="Arial"/>
          <w:b w:val="0"/>
          <w:bCs w:val="0"/>
          <w:caps w:val="0"/>
          <w:kern w:val="0"/>
          <w:lang w:eastAsia="cs-CZ"/>
          <w14:ligatures w14:val="none"/>
        </w:rPr>
        <w:t>S</w:t>
      </w:r>
      <w:r w:rsidR="00715ABE" w:rsidRPr="00715ABE">
        <w:rPr>
          <w:rFonts w:ascii="Arial" w:eastAsia="Calibri" w:hAnsi="Arial" w:cs="Arial"/>
          <w:b w:val="0"/>
          <w:bCs w:val="0"/>
          <w:caps w:val="0"/>
          <w:kern w:val="0"/>
          <w:lang w:eastAsia="cs-CZ"/>
          <w14:ligatures w14:val="none"/>
        </w:rPr>
        <w:t xml:space="preserve">mlouvy). </w:t>
      </w:r>
      <w:r w:rsidR="007D13A5">
        <w:rPr>
          <w:rFonts w:ascii="Arial" w:hAnsi="Arial" w:cs="Arial"/>
          <w:b w:val="0"/>
          <w:bCs w:val="0"/>
          <w:caps w:val="0"/>
          <w:lang w:eastAsia="cs-CZ"/>
        </w:rPr>
        <w:t xml:space="preserve">, na jejímž základě </w:t>
      </w:r>
      <w:r w:rsidR="00621A5B">
        <w:rPr>
          <w:rFonts w:ascii="Arial" w:hAnsi="Arial" w:cs="Arial"/>
          <w:b w:val="0"/>
          <w:bCs w:val="0"/>
          <w:caps w:val="0"/>
          <w:lang w:eastAsia="cs-CZ"/>
        </w:rPr>
        <w:t>budou předmětné pozemky</w:t>
      </w:r>
      <w:r w:rsidR="002B0137">
        <w:rPr>
          <w:rFonts w:ascii="Arial" w:hAnsi="Arial" w:cs="Arial"/>
          <w:b w:val="0"/>
          <w:bCs w:val="0"/>
          <w:caps w:val="0"/>
          <w:lang w:eastAsia="cs-CZ"/>
        </w:rPr>
        <w:t xml:space="preserve"> </w:t>
      </w:r>
      <w:r w:rsidR="004E5935">
        <w:rPr>
          <w:rFonts w:ascii="Arial" w:hAnsi="Arial" w:cs="Arial"/>
          <w:b w:val="0"/>
          <w:bCs w:val="0"/>
          <w:caps w:val="0"/>
          <w:lang w:eastAsia="cs-CZ"/>
        </w:rPr>
        <w:t>vyjmuty</w:t>
      </w:r>
      <w:r w:rsidR="00230926">
        <w:rPr>
          <w:rFonts w:ascii="Arial" w:hAnsi="Arial" w:cs="Arial"/>
          <w:b w:val="0"/>
          <w:bCs w:val="0"/>
          <w:caps w:val="0"/>
          <w:lang w:eastAsia="cs-CZ"/>
        </w:rPr>
        <w:t xml:space="preserve"> </w:t>
      </w:r>
      <w:r w:rsidR="004E5935">
        <w:rPr>
          <w:rFonts w:ascii="Arial" w:hAnsi="Arial" w:cs="Arial"/>
          <w:b w:val="0"/>
          <w:bCs w:val="0"/>
          <w:caps w:val="0"/>
          <w:lang w:eastAsia="cs-CZ"/>
        </w:rPr>
        <w:t xml:space="preserve">z pozemkových úprav </w:t>
      </w:r>
      <w:r w:rsidR="00621A5B">
        <w:rPr>
          <w:rFonts w:ascii="Arial" w:hAnsi="Arial" w:cs="Arial"/>
          <w:b w:val="0"/>
          <w:bCs w:val="0"/>
          <w:caps w:val="0"/>
          <w:lang w:eastAsia="cs-CZ"/>
        </w:rPr>
        <w:t xml:space="preserve">a </w:t>
      </w:r>
      <w:r w:rsidR="00230926">
        <w:rPr>
          <w:rFonts w:ascii="Arial" w:hAnsi="Arial" w:cs="Arial"/>
          <w:b w:val="0"/>
          <w:bCs w:val="0"/>
          <w:caps w:val="0"/>
          <w:lang w:eastAsia="cs-CZ"/>
        </w:rPr>
        <w:t xml:space="preserve">zařazeny mezi pozemky neřešené dle § 2 zákona. </w:t>
      </w:r>
      <w:r w:rsidR="00F225E6">
        <w:rPr>
          <w:rFonts w:ascii="Arial" w:hAnsi="Arial" w:cs="Arial"/>
          <w:b w:val="0"/>
          <w:bCs w:val="0"/>
          <w:caps w:val="0"/>
          <w:szCs w:val="22"/>
        </w:rPr>
        <w:t>V souladu</w:t>
      </w:r>
      <w:r w:rsidR="009E5E72">
        <w:rPr>
          <w:rFonts w:ascii="Arial" w:hAnsi="Arial" w:cs="Arial"/>
          <w:b w:val="0"/>
          <w:bCs w:val="0"/>
          <w:caps w:val="0"/>
          <w:szCs w:val="22"/>
        </w:rPr>
        <w:t xml:space="preserve"> 17.5.a) Smlouvy dochází tímto dodatkem k úpravě počtu měrných jednotek, a to s ohledem na </w:t>
      </w:r>
      <w:r w:rsidR="007D13A5">
        <w:rPr>
          <w:rFonts w:ascii="Arial" w:hAnsi="Arial" w:cs="Arial"/>
          <w:b w:val="0"/>
          <w:bCs w:val="0"/>
          <w:caps w:val="0"/>
          <w:szCs w:val="22"/>
        </w:rPr>
        <w:t xml:space="preserve">výše uvedené nezávisle </w:t>
      </w:r>
      <w:r w:rsidR="009E5E72">
        <w:rPr>
          <w:rFonts w:ascii="Arial" w:hAnsi="Arial" w:cs="Arial"/>
          <w:b w:val="0"/>
          <w:bCs w:val="0"/>
          <w:caps w:val="0"/>
          <w:szCs w:val="22"/>
        </w:rPr>
        <w:t xml:space="preserve">na vůli Smluvních stran. </w:t>
      </w:r>
    </w:p>
    <w:p w14:paraId="17BBA74E" w14:textId="038EBA0F" w:rsidR="006513CB" w:rsidRDefault="002B0137" w:rsidP="006513C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:lang w:eastAsia="cs-CZ"/>
          <w14:ligatures w14:val="none"/>
        </w:rPr>
      </w:pPr>
      <w:r w:rsidRPr="002B0137">
        <w:rPr>
          <w:rFonts w:ascii="Arial" w:eastAsia="Calibri" w:hAnsi="Arial" w:cs="Arial"/>
          <w:kern w:val="0"/>
          <w:lang w:eastAsia="cs-CZ"/>
          <w14:ligatures w14:val="none"/>
        </w:rPr>
        <w:t>Vzhledem k výše uvedenému dochází k nárůstu objemu geodetických prací spojených</w:t>
      </w:r>
      <w:r w:rsidR="008A1ECE">
        <w:rPr>
          <w:rFonts w:ascii="Arial" w:eastAsia="Calibri" w:hAnsi="Arial" w:cs="Arial"/>
          <w:kern w:val="0"/>
          <w:lang w:eastAsia="cs-CZ"/>
          <w14:ligatures w14:val="none"/>
        </w:rPr>
        <w:t xml:space="preserve"> </w:t>
      </w:r>
      <w:r w:rsidRPr="002B0137">
        <w:rPr>
          <w:rFonts w:ascii="Arial" w:eastAsia="Calibri" w:hAnsi="Arial" w:cs="Arial"/>
          <w:kern w:val="0"/>
          <w:lang w:eastAsia="cs-CZ"/>
          <w14:ligatures w14:val="none"/>
        </w:rPr>
        <w:t xml:space="preserve">s etapou </w:t>
      </w:r>
      <w:r w:rsidR="008A1ECE" w:rsidRPr="00E5146D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>6.2.</w:t>
      </w:r>
      <w:r w:rsidR="00230926" w:rsidRPr="00E5146D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 xml:space="preserve">5 (došetření) </w:t>
      </w:r>
      <w:r w:rsidR="006B6C5E" w:rsidRPr="00E5146D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>„</w:t>
      </w:r>
      <w:r w:rsidR="00230926" w:rsidRPr="00E5146D">
        <w:rPr>
          <w:rFonts w:ascii="Arial" w:eastAsia="Times New Roman" w:hAnsi="Arial" w:cs="Arial"/>
          <w:b/>
          <w:bCs/>
          <w:i/>
          <w:iCs/>
        </w:rPr>
        <w:t>Zjišťování hranic pozemků neřešených dle §</w:t>
      </w:r>
      <w:r w:rsidR="006B6C5E" w:rsidRPr="00E5146D">
        <w:rPr>
          <w:rFonts w:ascii="Arial" w:eastAsia="Times New Roman" w:hAnsi="Arial" w:cs="Arial"/>
          <w:b/>
          <w:bCs/>
          <w:i/>
          <w:iCs/>
        </w:rPr>
        <w:t xml:space="preserve"> </w:t>
      </w:r>
      <w:r w:rsidR="00230926" w:rsidRPr="00E5146D">
        <w:rPr>
          <w:rFonts w:ascii="Arial" w:eastAsia="Times New Roman" w:hAnsi="Arial" w:cs="Arial"/>
          <w:b/>
          <w:bCs/>
          <w:i/>
          <w:iCs/>
        </w:rPr>
        <w:t>2 Zákona</w:t>
      </w:r>
      <w:r w:rsidR="006B6C5E" w:rsidRPr="00E5146D">
        <w:rPr>
          <w:rFonts w:ascii="Arial" w:eastAsia="Times New Roman" w:hAnsi="Arial" w:cs="Arial"/>
          <w:b/>
          <w:bCs/>
          <w:i/>
          <w:iCs/>
        </w:rPr>
        <w:t>“</w:t>
      </w:r>
      <w:r w:rsidR="008A1ECE" w:rsidRPr="00E5146D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 xml:space="preserve"> </w:t>
      </w:r>
      <w:r w:rsidRPr="00E5146D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>o</w:t>
      </w:r>
      <w:r w:rsidRPr="002B0137">
        <w:rPr>
          <w:rFonts w:ascii="Arial" w:eastAsia="Calibri" w:hAnsi="Arial" w:cs="Arial"/>
          <w:kern w:val="0"/>
          <w:lang w:eastAsia="cs-CZ"/>
          <w14:ligatures w14:val="none"/>
        </w:rPr>
        <w:t xml:space="preserve"> </w:t>
      </w:r>
      <w:r w:rsidR="009F59A9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>2</w:t>
      </w:r>
      <w:r w:rsidRPr="009E5E72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 xml:space="preserve"> M</w:t>
      </w:r>
      <w:r w:rsidR="009E5E72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>J</w:t>
      </w:r>
      <w:r w:rsidRPr="002B0137">
        <w:rPr>
          <w:rFonts w:ascii="Arial" w:eastAsia="Calibri" w:hAnsi="Arial" w:cs="Arial"/>
          <w:kern w:val="0"/>
          <w:lang w:eastAsia="cs-CZ"/>
          <w14:ligatures w14:val="none"/>
        </w:rPr>
        <w:t>. Tento objem prací proplatí objednatel tak, že počet MJ pro vícepráce vynásobí</w:t>
      </w:r>
      <w:r w:rsidR="008A1ECE">
        <w:rPr>
          <w:rFonts w:ascii="Arial" w:eastAsia="Calibri" w:hAnsi="Arial" w:cs="Arial"/>
          <w:kern w:val="0"/>
          <w:lang w:eastAsia="cs-CZ"/>
          <w14:ligatures w14:val="none"/>
        </w:rPr>
        <w:t xml:space="preserve"> </w:t>
      </w:r>
      <w:r w:rsidRPr="002B0137">
        <w:rPr>
          <w:rFonts w:ascii="Arial" w:eastAsia="Calibri" w:hAnsi="Arial" w:cs="Arial"/>
          <w:kern w:val="0"/>
          <w:lang w:eastAsia="cs-CZ"/>
          <w14:ligatures w14:val="none"/>
        </w:rPr>
        <w:t>jednotkovou nabídkovou cenou</w:t>
      </w:r>
      <w:r w:rsidR="008A1ECE">
        <w:rPr>
          <w:rFonts w:ascii="Arial" w:eastAsia="Calibri" w:hAnsi="Arial" w:cs="Arial"/>
          <w:kern w:val="0"/>
          <w:lang w:eastAsia="cs-CZ"/>
          <w14:ligatures w14:val="none"/>
        </w:rPr>
        <w:t xml:space="preserve"> </w:t>
      </w:r>
      <w:r w:rsidRPr="002B0137">
        <w:rPr>
          <w:rFonts w:ascii="Arial" w:eastAsia="Calibri" w:hAnsi="Arial" w:cs="Arial"/>
          <w:kern w:val="0"/>
          <w:lang w:eastAsia="cs-CZ"/>
          <w14:ligatures w14:val="none"/>
        </w:rPr>
        <w:t xml:space="preserve">uvedenou v příloze č. 1 </w:t>
      </w:r>
      <w:r w:rsidR="007D13A5">
        <w:rPr>
          <w:rFonts w:ascii="Arial" w:eastAsia="Calibri" w:hAnsi="Arial" w:cs="Arial"/>
          <w:kern w:val="0"/>
          <w:lang w:eastAsia="cs-CZ"/>
          <w14:ligatures w14:val="none"/>
        </w:rPr>
        <w:t>S</w:t>
      </w:r>
      <w:r w:rsidRPr="002B0137">
        <w:rPr>
          <w:rFonts w:ascii="Arial" w:eastAsia="Calibri" w:hAnsi="Arial" w:cs="Arial"/>
          <w:kern w:val="0"/>
          <w:lang w:eastAsia="cs-CZ"/>
          <w14:ligatures w14:val="none"/>
        </w:rPr>
        <w:t>mlouvy, která pro dílčí etapu</w:t>
      </w:r>
      <w:r w:rsidR="008A1ECE">
        <w:rPr>
          <w:rFonts w:ascii="Arial" w:eastAsia="Calibri" w:hAnsi="Arial" w:cs="Arial"/>
          <w:kern w:val="0"/>
          <w:lang w:eastAsia="cs-CZ"/>
          <w14:ligatures w14:val="none"/>
        </w:rPr>
        <w:t xml:space="preserve"> </w:t>
      </w:r>
      <w:r w:rsidRPr="002B0137">
        <w:rPr>
          <w:rFonts w:ascii="Arial" w:eastAsia="Calibri" w:hAnsi="Arial" w:cs="Arial"/>
          <w:kern w:val="0"/>
          <w:lang w:eastAsia="cs-CZ"/>
          <w14:ligatures w14:val="none"/>
        </w:rPr>
        <w:t xml:space="preserve">plnění </w:t>
      </w:r>
      <w:r w:rsidR="00D24B34">
        <w:rPr>
          <w:rFonts w:ascii="Arial" w:eastAsia="Calibri" w:hAnsi="Arial" w:cs="Arial"/>
          <w:kern w:val="0"/>
          <w:lang w:eastAsia="cs-CZ"/>
          <w14:ligatures w14:val="none"/>
        </w:rPr>
        <w:t>6.2.</w:t>
      </w:r>
      <w:r w:rsidR="006B6C5E">
        <w:rPr>
          <w:rFonts w:ascii="Arial" w:eastAsia="Calibri" w:hAnsi="Arial" w:cs="Arial"/>
          <w:kern w:val="0"/>
          <w:lang w:eastAsia="cs-CZ"/>
          <w14:ligatures w14:val="none"/>
        </w:rPr>
        <w:t>5</w:t>
      </w:r>
      <w:r w:rsidRPr="002B0137">
        <w:rPr>
          <w:rFonts w:ascii="Arial" w:eastAsia="Calibri" w:hAnsi="Arial" w:cs="Arial"/>
          <w:kern w:val="0"/>
          <w:lang w:eastAsia="cs-CZ"/>
          <w14:ligatures w14:val="none"/>
        </w:rPr>
        <w:t xml:space="preserve"> činí </w:t>
      </w:r>
      <w:r w:rsidR="006B6C5E">
        <w:rPr>
          <w:rFonts w:ascii="Arial" w:eastAsia="Calibri" w:hAnsi="Arial" w:cs="Arial"/>
          <w:kern w:val="0"/>
          <w:lang w:eastAsia="cs-CZ"/>
          <w14:ligatures w14:val="none"/>
        </w:rPr>
        <w:t>6</w:t>
      </w:r>
      <w:r w:rsidR="00D24B34">
        <w:rPr>
          <w:rFonts w:ascii="Arial" w:eastAsia="Calibri" w:hAnsi="Arial" w:cs="Arial"/>
          <w:kern w:val="0"/>
          <w:lang w:eastAsia="cs-CZ"/>
          <w14:ligatures w14:val="none"/>
        </w:rPr>
        <w:t xml:space="preserve"> 000</w:t>
      </w:r>
      <w:r w:rsidRPr="002B0137">
        <w:rPr>
          <w:rFonts w:ascii="Arial" w:eastAsia="Calibri" w:hAnsi="Arial" w:cs="Arial"/>
          <w:kern w:val="0"/>
          <w:lang w:eastAsia="cs-CZ"/>
          <w14:ligatures w14:val="none"/>
        </w:rPr>
        <w:t xml:space="preserve"> Kč bez DPH.</w:t>
      </w:r>
      <w:r w:rsidR="002F7F29">
        <w:rPr>
          <w:rFonts w:ascii="Arial" w:eastAsia="Calibri" w:hAnsi="Arial" w:cs="Arial"/>
          <w:kern w:val="0"/>
          <w:lang w:eastAsia="cs-CZ"/>
          <w14:ligatures w14:val="none"/>
        </w:rPr>
        <w:t xml:space="preserve"> </w:t>
      </w:r>
      <w:r w:rsidR="00517EF5" w:rsidRPr="00517EF5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 xml:space="preserve">Těmito vícepracemi dochází k navýšení ceny díla </w:t>
      </w:r>
      <w:r w:rsidR="002F7F29" w:rsidRPr="00517EF5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>o 12 000 Kč bez DPH, tj. 14 520 Kč vč. DPH</w:t>
      </w:r>
      <w:r w:rsidR="002F7F29">
        <w:rPr>
          <w:rFonts w:ascii="Arial" w:eastAsia="Calibri" w:hAnsi="Arial" w:cs="Arial"/>
          <w:kern w:val="0"/>
          <w:lang w:eastAsia="cs-CZ"/>
          <w14:ligatures w14:val="none"/>
        </w:rPr>
        <w:t xml:space="preserve">. </w:t>
      </w:r>
      <w:r w:rsidR="00D248AD">
        <w:rPr>
          <w:rFonts w:ascii="Arial" w:eastAsia="Calibri" w:hAnsi="Arial" w:cs="Arial"/>
          <w:kern w:val="0"/>
          <w:lang w:eastAsia="cs-CZ"/>
          <w14:ligatures w14:val="none"/>
        </w:rPr>
        <w:t>Termín předání dílčí etapy 6.2.</w:t>
      </w:r>
      <w:r w:rsidR="006B6C5E">
        <w:rPr>
          <w:rFonts w:ascii="Arial" w:eastAsia="Calibri" w:hAnsi="Arial" w:cs="Arial"/>
          <w:kern w:val="0"/>
          <w:lang w:eastAsia="cs-CZ"/>
          <w14:ligatures w14:val="none"/>
        </w:rPr>
        <w:t>5</w:t>
      </w:r>
      <w:r w:rsidR="00D248AD">
        <w:rPr>
          <w:rFonts w:ascii="Arial" w:eastAsia="Calibri" w:hAnsi="Arial" w:cs="Arial"/>
          <w:kern w:val="0"/>
          <w:lang w:eastAsia="cs-CZ"/>
          <w14:ligatures w14:val="none"/>
        </w:rPr>
        <w:t xml:space="preserve"> (došetření) </w:t>
      </w:r>
      <w:r w:rsidR="005D78A9">
        <w:rPr>
          <w:rFonts w:ascii="Arial" w:eastAsia="Calibri" w:hAnsi="Arial" w:cs="Arial"/>
          <w:kern w:val="0"/>
          <w:lang w:eastAsia="cs-CZ"/>
          <w14:ligatures w14:val="none"/>
        </w:rPr>
        <w:t>je stanoven</w:t>
      </w:r>
      <w:r w:rsidR="00EB23E6">
        <w:rPr>
          <w:rFonts w:ascii="Arial" w:eastAsia="Calibri" w:hAnsi="Arial" w:cs="Arial"/>
          <w:kern w:val="0"/>
          <w:lang w:eastAsia="cs-CZ"/>
          <w14:ligatures w14:val="none"/>
        </w:rPr>
        <w:t xml:space="preserve"> </w:t>
      </w:r>
      <w:r w:rsidR="005D78A9">
        <w:rPr>
          <w:rFonts w:ascii="Arial" w:eastAsia="Calibri" w:hAnsi="Arial" w:cs="Arial"/>
          <w:kern w:val="0"/>
          <w:lang w:eastAsia="cs-CZ"/>
          <w14:ligatures w14:val="none"/>
        </w:rPr>
        <w:t xml:space="preserve">na </w:t>
      </w:r>
      <w:r w:rsidR="005D78A9" w:rsidRPr="00621A5B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>30.9.2024</w:t>
      </w:r>
      <w:r w:rsidR="00AF1951">
        <w:rPr>
          <w:rFonts w:ascii="Arial" w:eastAsia="Calibri" w:hAnsi="Arial" w:cs="Arial"/>
          <w:kern w:val="0"/>
          <w:lang w:eastAsia="cs-CZ"/>
          <w14:ligatures w14:val="none"/>
        </w:rPr>
        <w:t>.</w:t>
      </w:r>
      <w:r w:rsidR="006513CB">
        <w:rPr>
          <w:rFonts w:ascii="Arial" w:eastAsia="Calibri" w:hAnsi="Arial" w:cs="Arial"/>
          <w:kern w:val="0"/>
          <w:lang w:eastAsia="cs-CZ"/>
          <w14:ligatures w14:val="none"/>
        </w:rPr>
        <w:t xml:space="preserve"> </w:t>
      </w:r>
    </w:p>
    <w:p w14:paraId="56D11971" w14:textId="77777777" w:rsidR="006513CB" w:rsidRDefault="006513CB" w:rsidP="006513C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:lang w:eastAsia="cs-CZ"/>
          <w14:ligatures w14:val="none"/>
        </w:rPr>
      </w:pPr>
    </w:p>
    <w:p w14:paraId="45E85B8B" w14:textId="0DF1D2EC" w:rsidR="00615EB4" w:rsidRPr="006513CB" w:rsidRDefault="00517EF5" w:rsidP="006513C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:lang w:eastAsia="cs-CZ"/>
          <w14:ligatures w14:val="none"/>
        </w:rPr>
      </w:pPr>
      <w:r w:rsidRPr="00517EF5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>1.2</w:t>
      </w:r>
      <w:r>
        <w:rPr>
          <w:rFonts w:ascii="Arial" w:eastAsia="Calibri" w:hAnsi="Arial" w:cs="Arial"/>
          <w:kern w:val="0"/>
          <w:lang w:eastAsia="cs-CZ"/>
          <w14:ligatures w14:val="none"/>
        </w:rPr>
        <w:t xml:space="preserve"> </w:t>
      </w:r>
      <w:r w:rsidR="006513CB">
        <w:rPr>
          <w:rFonts w:ascii="Arial" w:eastAsia="Calibri" w:hAnsi="Arial" w:cs="Arial"/>
          <w:kern w:val="0"/>
          <w:lang w:eastAsia="cs-CZ"/>
          <w14:ligatures w14:val="none"/>
        </w:rPr>
        <w:t>V souvislosti s</w:t>
      </w:r>
      <w:r w:rsidR="00BE679B">
        <w:rPr>
          <w:rFonts w:ascii="Arial" w:eastAsia="Calibri" w:hAnsi="Arial" w:cs="Arial"/>
          <w:kern w:val="0"/>
          <w:lang w:eastAsia="cs-CZ"/>
          <w14:ligatures w14:val="none"/>
        </w:rPr>
        <w:t> výše uvedeným a s</w:t>
      </w:r>
      <w:r w:rsidR="007D13A5">
        <w:rPr>
          <w:rFonts w:ascii="Arial" w:eastAsia="Calibri" w:hAnsi="Arial" w:cs="Arial"/>
          <w:kern w:val="0"/>
          <w:lang w:eastAsia="cs-CZ"/>
          <w14:ligatures w14:val="none"/>
        </w:rPr>
        <w:t xml:space="preserve"> ohledem na </w:t>
      </w:r>
      <w:r w:rsidR="00BE679B">
        <w:rPr>
          <w:rFonts w:ascii="Arial" w:eastAsia="Calibri" w:hAnsi="Arial" w:cs="Arial"/>
          <w:kern w:val="0"/>
          <w:lang w:eastAsia="cs-CZ"/>
          <w14:ligatures w14:val="none"/>
        </w:rPr>
        <w:t>následný zápis</w:t>
      </w:r>
      <w:r w:rsidR="006513CB">
        <w:rPr>
          <w:rFonts w:ascii="Arial" w:eastAsia="Calibri" w:hAnsi="Arial" w:cs="Arial"/>
          <w:kern w:val="0"/>
          <w:lang w:eastAsia="cs-CZ"/>
          <w14:ligatures w14:val="none"/>
        </w:rPr>
        <w:t xml:space="preserve"> </w:t>
      </w:r>
      <w:r w:rsidR="00BE679B">
        <w:rPr>
          <w:rFonts w:ascii="Arial" w:eastAsia="Calibri" w:hAnsi="Arial" w:cs="Arial"/>
          <w:kern w:val="0"/>
          <w:lang w:eastAsia="cs-CZ"/>
          <w14:ligatures w14:val="none"/>
        </w:rPr>
        <w:t xml:space="preserve">změny </w:t>
      </w:r>
      <w:r w:rsidR="006513CB">
        <w:rPr>
          <w:rFonts w:ascii="Arial" w:eastAsia="Calibri" w:hAnsi="Arial" w:cs="Arial"/>
          <w:kern w:val="0"/>
          <w:lang w:eastAsia="cs-CZ"/>
          <w14:ligatures w14:val="none"/>
        </w:rPr>
        <w:t xml:space="preserve">obvodu KoPÚ Bořkov do KN dochází </w:t>
      </w:r>
      <w:r w:rsidR="006513CB" w:rsidRPr="00E5146D">
        <w:rPr>
          <w:rFonts w:ascii="Arial" w:eastAsia="Calibri" w:hAnsi="Arial" w:cs="Arial"/>
          <w:kern w:val="0"/>
          <w:lang w:eastAsia="cs-CZ"/>
          <w14:ligatures w14:val="none"/>
        </w:rPr>
        <w:t xml:space="preserve">k </w:t>
      </w:r>
      <w:r w:rsidR="00615EB4" w:rsidRPr="00E5146D">
        <w:rPr>
          <w:rFonts w:ascii="Arial" w:hAnsi="Arial" w:cs="Arial"/>
          <w:b/>
          <w:bCs/>
        </w:rPr>
        <w:t>posun</w:t>
      </w:r>
      <w:r w:rsidR="006513CB" w:rsidRPr="00E5146D">
        <w:rPr>
          <w:rFonts w:ascii="Arial" w:hAnsi="Arial" w:cs="Arial"/>
          <w:b/>
          <w:bCs/>
        </w:rPr>
        <w:t>u</w:t>
      </w:r>
      <w:r w:rsidR="00615EB4" w:rsidRPr="00E5146D">
        <w:rPr>
          <w:rFonts w:ascii="Arial" w:hAnsi="Arial" w:cs="Arial"/>
          <w:b/>
          <w:bCs/>
        </w:rPr>
        <w:t xml:space="preserve"> </w:t>
      </w:r>
      <w:r w:rsidR="006513CB" w:rsidRPr="00E5146D">
        <w:rPr>
          <w:rFonts w:ascii="Arial" w:hAnsi="Arial" w:cs="Arial"/>
          <w:b/>
          <w:bCs/>
        </w:rPr>
        <w:t xml:space="preserve">termínu ukončení etapy 6.3.2 </w:t>
      </w:r>
      <w:r w:rsidR="006B6C5E" w:rsidRPr="00E5146D">
        <w:rPr>
          <w:rFonts w:ascii="Arial" w:hAnsi="Arial" w:cs="Arial"/>
          <w:b/>
          <w:bCs/>
        </w:rPr>
        <w:t>„</w:t>
      </w:r>
      <w:r w:rsidR="006513CB" w:rsidRPr="00E5146D">
        <w:rPr>
          <w:rFonts w:ascii="Arial" w:hAnsi="Arial" w:cs="Arial"/>
          <w:b/>
          <w:bCs/>
          <w:i/>
          <w:iCs/>
        </w:rPr>
        <w:t xml:space="preserve">Vypracování </w:t>
      </w:r>
      <w:r w:rsidR="00615EB4" w:rsidRPr="00E5146D">
        <w:rPr>
          <w:rFonts w:ascii="Arial" w:hAnsi="Arial" w:cs="Arial"/>
          <w:b/>
          <w:bCs/>
          <w:i/>
          <w:iCs/>
        </w:rPr>
        <w:t>návrhu nového uspořádání pozemků</w:t>
      </w:r>
      <w:r w:rsidR="006B6C5E" w:rsidRPr="00E5146D">
        <w:rPr>
          <w:rFonts w:ascii="Arial" w:hAnsi="Arial" w:cs="Arial"/>
          <w:b/>
          <w:bCs/>
          <w:i/>
          <w:iCs/>
        </w:rPr>
        <w:t>“</w:t>
      </w:r>
      <w:r w:rsidR="00615EB4">
        <w:rPr>
          <w:rFonts w:ascii="Arial" w:hAnsi="Arial" w:cs="Arial"/>
        </w:rPr>
        <w:t xml:space="preserve">, a to při </w:t>
      </w:r>
      <w:r w:rsidR="007D13A5">
        <w:rPr>
          <w:rFonts w:ascii="Arial" w:hAnsi="Arial" w:cs="Arial"/>
        </w:rPr>
        <w:t xml:space="preserve">zachování </w:t>
      </w:r>
      <w:r w:rsidR="00615EB4">
        <w:rPr>
          <w:rFonts w:ascii="Arial" w:hAnsi="Arial" w:cs="Arial"/>
        </w:rPr>
        <w:t xml:space="preserve">stejného časového prostoru, jaký </w:t>
      </w:r>
      <w:r w:rsidR="007D13A5">
        <w:rPr>
          <w:rFonts w:ascii="Arial" w:hAnsi="Arial" w:cs="Arial"/>
        </w:rPr>
        <w:t xml:space="preserve">byl </w:t>
      </w:r>
      <w:r w:rsidR="00615EB4">
        <w:rPr>
          <w:rFonts w:ascii="Arial" w:hAnsi="Arial" w:cs="Arial"/>
        </w:rPr>
        <w:t xml:space="preserve">uveden ve </w:t>
      </w:r>
      <w:r w:rsidR="00BE679B">
        <w:rPr>
          <w:rFonts w:ascii="Arial" w:hAnsi="Arial" w:cs="Arial"/>
        </w:rPr>
        <w:t>S</w:t>
      </w:r>
      <w:r w:rsidR="00615EB4">
        <w:rPr>
          <w:rFonts w:ascii="Arial" w:hAnsi="Arial" w:cs="Arial"/>
        </w:rPr>
        <w:t>mlouvě.</w:t>
      </w:r>
      <w:r w:rsidR="00615EB4" w:rsidRPr="00CB7222">
        <w:rPr>
          <w:rFonts w:ascii="Arial" w:hAnsi="Arial" w:cs="Arial"/>
        </w:rPr>
        <w:t xml:space="preserve"> </w:t>
      </w:r>
      <w:r w:rsidR="00BE679B">
        <w:rPr>
          <w:rFonts w:ascii="Arial" w:hAnsi="Arial" w:cs="Arial"/>
        </w:rPr>
        <w:t xml:space="preserve">Nově stanovený termín předání díla k akceptačnímu řízení je </w:t>
      </w:r>
      <w:r w:rsidR="00BE679B" w:rsidRPr="00BE679B">
        <w:rPr>
          <w:rFonts w:ascii="Arial" w:hAnsi="Arial" w:cs="Arial"/>
          <w:b/>
          <w:bCs/>
        </w:rPr>
        <w:t>31.5.2025</w:t>
      </w:r>
      <w:r w:rsidR="00BE679B">
        <w:rPr>
          <w:rFonts w:ascii="Arial" w:hAnsi="Arial" w:cs="Arial"/>
        </w:rPr>
        <w:t>.</w:t>
      </w:r>
    </w:p>
    <w:p w14:paraId="03E449C4" w14:textId="77777777" w:rsidR="00AE7D39" w:rsidRDefault="00AE7D39" w:rsidP="008A1EC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:lang w:eastAsia="cs-CZ"/>
          <w14:ligatures w14:val="none"/>
        </w:rPr>
      </w:pPr>
    </w:p>
    <w:p w14:paraId="106E2D6B" w14:textId="113552E5" w:rsidR="00104F92" w:rsidRDefault="00517EF5" w:rsidP="002F7F29">
      <w:pPr>
        <w:jc w:val="both"/>
        <w:rPr>
          <w:rFonts w:ascii="Arial" w:hAnsi="Arial" w:cs="Arial"/>
        </w:rPr>
      </w:pPr>
      <w:r w:rsidRPr="00517EF5">
        <w:rPr>
          <w:rFonts w:ascii="Arial" w:hAnsi="Arial" w:cs="Arial"/>
          <w:b/>
          <w:bCs/>
        </w:rPr>
        <w:t>1.3</w:t>
      </w:r>
      <w:r>
        <w:rPr>
          <w:rFonts w:ascii="Arial" w:hAnsi="Arial" w:cs="Arial"/>
        </w:rPr>
        <w:t xml:space="preserve"> </w:t>
      </w:r>
      <w:r w:rsidR="00E5146D">
        <w:rPr>
          <w:rFonts w:ascii="Arial" w:hAnsi="Arial" w:cs="Arial"/>
        </w:rPr>
        <w:t>Zároveň t</w:t>
      </w:r>
      <w:r w:rsidR="00D24B34" w:rsidRPr="00845042">
        <w:rPr>
          <w:rFonts w:ascii="Arial" w:hAnsi="Arial" w:cs="Arial"/>
        </w:rPr>
        <w:t xml:space="preserve">ento dodatek zohledňuje také úpravu počtu měrných jednotek dílčích etap plnění 6.3.1 </w:t>
      </w:r>
      <w:r w:rsidR="00EB23E6" w:rsidRPr="00845042">
        <w:rPr>
          <w:rFonts w:ascii="Arial" w:hAnsi="Arial" w:cs="Arial"/>
        </w:rPr>
        <w:t>(</w:t>
      </w:r>
      <w:r w:rsidR="00D24B34" w:rsidRPr="00845042">
        <w:rPr>
          <w:rFonts w:ascii="Arial" w:hAnsi="Arial" w:cs="Arial"/>
        </w:rPr>
        <w:t>vč</w:t>
      </w:r>
      <w:r w:rsidR="00EB23E6" w:rsidRPr="00845042">
        <w:rPr>
          <w:rFonts w:ascii="Arial" w:hAnsi="Arial" w:cs="Arial"/>
        </w:rPr>
        <w:t>etně</w:t>
      </w:r>
      <w:r w:rsidR="00D24B34" w:rsidRPr="00845042">
        <w:rPr>
          <w:rFonts w:ascii="Arial" w:hAnsi="Arial" w:cs="Arial"/>
        </w:rPr>
        <w:t xml:space="preserve"> jejích částí</w:t>
      </w:r>
      <w:r w:rsidR="00EB23E6" w:rsidRPr="00845042">
        <w:rPr>
          <w:rFonts w:ascii="Arial" w:hAnsi="Arial" w:cs="Arial"/>
        </w:rPr>
        <w:t>)</w:t>
      </w:r>
      <w:r w:rsidR="00D24B34" w:rsidRPr="00845042">
        <w:rPr>
          <w:rFonts w:ascii="Arial" w:hAnsi="Arial" w:cs="Arial"/>
        </w:rPr>
        <w:t xml:space="preserve"> v souvislosti s jejich upřesněním dle </w:t>
      </w:r>
      <w:r w:rsidR="00EB23E6" w:rsidRPr="00845042">
        <w:rPr>
          <w:rFonts w:ascii="Arial" w:hAnsi="Arial" w:cs="Arial"/>
        </w:rPr>
        <w:t>skutečného rozsahu</w:t>
      </w:r>
      <w:r w:rsidR="00D24B34" w:rsidRPr="00845042">
        <w:rPr>
          <w:rFonts w:ascii="Arial" w:hAnsi="Arial" w:cs="Arial"/>
        </w:rPr>
        <w:t xml:space="preserve"> zrealizovaných prací (dokumentace PSZ, výškopisné zaměření, podélné profily a příčné řezy pro navržená opatření). Jedná se o položky, u kterých nelze předem objektivně stanovit přesný počet měrných jednotek, zadavatel proto stanovil v zadávací dokumentaci jejich počet kvalifikovaným odhadem. </w:t>
      </w:r>
      <w:r w:rsidR="00104F92" w:rsidRPr="00845042">
        <w:rPr>
          <w:rFonts w:ascii="Arial" w:hAnsi="Arial" w:cs="Arial"/>
        </w:rPr>
        <w:t>Cena dílčí</w:t>
      </w:r>
      <w:r w:rsidR="0089126F" w:rsidRPr="00845042">
        <w:rPr>
          <w:rFonts w:ascii="Arial" w:hAnsi="Arial" w:cs="Arial"/>
        </w:rPr>
        <w:t xml:space="preserve"> etapy </w:t>
      </w:r>
      <w:r w:rsidR="00514AEE" w:rsidRPr="00845042">
        <w:rPr>
          <w:rFonts w:ascii="Arial" w:hAnsi="Arial" w:cs="Arial"/>
        </w:rPr>
        <w:t xml:space="preserve">6.3.1 se tak ponižuje o 1 000 Kč bez DPH, dílčí etapa </w:t>
      </w:r>
      <w:r w:rsidR="0089126F" w:rsidRPr="00845042">
        <w:rPr>
          <w:rFonts w:ascii="Arial" w:hAnsi="Arial" w:cs="Arial"/>
        </w:rPr>
        <w:t>6.3.1 i) b) se ponižuje o</w:t>
      </w:r>
      <w:r w:rsidR="00514AEE" w:rsidRPr="00845042">
        <w:rPr>
          <w:rFonts w:ascii="Arial" w:hAnsi="Arial" w:cs="Arial"/>
        </w:rPr>
        <w:t xml:space="preserve"> 1 500 Kč bez DPH.</w:t>
      </w:r>
      <w:r w:rsidR="0089126F" w:rsidRPr="00845042">
        <w:rPr>
          <w:rFonts w:ascii="Arial" w:hAnsi="Arial" w:cs="Arial"/>
        </w:rPr>
        <w:t xml:space="preserve"> </w:t>
      </w:r>
      <w:r w:rsidR="002F7F29" w:rsidRPr="002F7F29">
        <w:rPr>
          <w:rFonts w:ascii="Arial" w:hAnsi="Arial" w:cs="Arial"/>
        </w:rPr>
        <w:t>U dílčí etapy 6.3.2 dochází k</w:t>
      </w:r>
      <w:r w:rsidR="00DB756D" w:rsidRPr="002F7F29">
        <w:rPr>
          <w:rFonts w:ascii="Arial" w:hAnsi="Arial" w:cs="Arial"/>
          <w:caps/>
        </w:rPr>
        <w:t> </w:t>
      </w:r>
      <w:r w:rsidR="002F7F29" w:rsidRPr="002F7F29">
        <w:rPr>
          <w:rFonts w:ascii="Arial" w:hAnsi="Arial" w:cs="Arial"/>
        </w:rPr>
        <w:t>ponížení o 1</w:t>
      </w:r>
      <w:r w:rsidR="00DB756D" w:rsidRPr="002F7F29">
        <w:rPr>
          <w:rFonts w:ascii="Arial" w:hAnsi="Arial" w:cs="Arial"/>
          <w:caps/>
        </w:rPr>
        <w:t xml:space="preserve"> 500 </w:t>
      </w:r>
      <w:r w:rsidR="002F7F29" w:rsidRPr="002F7F29">
        <w:rPr>
          <w:rFonts w:ascii="Arial" w:hAnsi="Arial" w:cs="Arial"/>
        </w:rPr>
        <w:t xml:space="preserve">kč bez DPH a u </w:t>
      </w:r>
      <w:r w:rsidR="0038761A">
        <w:rPr>
          <w:rFonts w:ascii="Arial" w:hAnsi="Arial" w:cs="Arial"/>
        </w:rPr>
        <w:t xml:space="preserve">dílčí etapy </w:t>
      </w:r>
      <w:r w:rsidR="002F7F29" w:rsidRPr="002F7F29">
        <w:rPr>
          <w:rFonts w:ascii="Arial" w:hAnsi="Arial" w:cs="Arial"/>
        </w:rPr>
        <w:t xml:space="preserve">6.4 </w:t>
      </w:r>
      <w:r w:rsidR="002F7F29">
        <w:rPr>
          <w:rFonts w:ascii="Arial" w:hAnsi="Arial" w:cs="Arial"/>
        </w:rPr>
        <w:t xml:space="preserve">o </w:t>
      </w:r>
      <w:r w:rsidR="0038761A">
        <w:rPr>
          <w:rFonts w:ascii="Arial" w:hAnsi="Arial" w:cs="Arial"/>
        </w:rPr>
        <w:t xml:space="preserve">ponížení </w:t>
      </w:r>
      <w:r w:rsidR="002F7F29" w:rsidRPr="002F7F29">
        <w:rPr>
          <w:rFonts w:ascii="Arial" w:hAnsi="Arial" w:cs="Arial"/>
        </w:rPr>
        <w:t>1</w:t>
      </w:r>
      <w:r w:rsidR="00DB756D" w:rsidRPr="002F7F29">
        <w:rPr>
          <w:rFonts w:ascii="Arial" w:hAnsi="Arial" w:cs="Arial"/>
          <w:caps/>
        </w:rPr>
        <w:t xml:space="preserve"> 000 </w:t>
      </w:r>
      <w:r w:rsidR="0038761A">
        <w:rPr>
          <w:rFonts w:ascii="Arial" w:hAnsi="Arial" w:cs="Arial"/>
        </w:rPr>
        <w:t>K</w:t>
      </w:r>
      <w:r w:rsidR="002F7F29" w:rsidRPr="002F7F29">
        <w:rPr>
          <w:rFonts w:ascii="Arial" w:hAnsi="Arial" w:cs="Arial"/>
        </w:rPr>
        <w:t xml:space="preserve">č bez DPH. </w:t>
      </w:r>
      <w:r w:rsidR="00514AEE" w:rsidRPr="002F7F29">
        <w:rPr>
          <w:rFonts w:ascii="Arial" w:hAnsi="Arial" w:cs="Arial"/>
        </w:rPr>
        <w:t>Celkově dochází</w:t>
      </w:r>
      <w:r w:rsidR="00104F92" w:rsidRPr="002F7F29">
        <w:rPr>
          <w:rFonts w:ascii="Arial" w:hAnsi="Arial" w:cs="Arial"/>
        </w:rPr>
        <w:t xml:space="preserve"> </w:t>
      </w:r>
      <w:r w:rsidR="0089126F" w:rsidRPr="002F7F29">
        <w:rPr>
          <w:rFonts w:ascii="Arial" w:hAnsi="Arial" w:cs="Arial"/>
        </w:rPr>
        <w:t xml:space="preserve">ke snížení </w:t>
      </w:r>
      <w:r w:rsidR="00104F92" w:rsidRPr="002F7F29">
        <w:rPr>
          <w:rFonts w:ascii="Arial" w:hAnsi="Arial" w:cs="Arial"/>
        </w:rPr>
        <w:t xml:space="preserve">o </w:t>
      </w:r>
      <w:r w:rsidR="00DB756D" w:rsidRPr="002F7F29">
        <w:rPr>
          <w:rFonts w:ascii="Arial" w:hAnsi="Arial" w:cs="Arial"/>
          <w:caps/>
        </w:rPr>
        <w:t>5 000</w:t>
      </w:r>
      <w:r w:rsidR="00104F92" w:rsidRPr="002F7F29">
        <w:rPr>
          <w:rFonts w:ascii="Arial" w:hAnsi="Arial" w:cs="Arial"/>
        </w:rPr>
        <w:t xml:space="preserve"> </w:t>
      </w:r>
      <w:r w:rsidR="00615EB4" w:rsidRPr="002F7F29">
        <w:rPr>
          <w:rFonts w:ascii="Arial" w:hAnsi="Arial" w:cs="Arial"/>
        </w:rPr>
        <w:t>K</w:t>
      </w:r>
      <w:r w:rsidR="00104F92" w:rsidRPr="002F7F29">
        <w:rPr>
          <w:rFonts w:ascii="Arial" w:hAnsi="Arial" w:cs="Arial"/>
        </w:rPr>
        <w:t xml:space="preserve">č bez DPH, tj. pokles o </w:t>
      </w:r>
      <w:r w:rsidR="00DB756D" w:rsidRPr="002F7F29">
        <w:rPr>
          <w:rFonts w:ascii="Arial" w:hAnsi="Arial" w:cs="Arial"/>
          <w:caps/>
        </w:rPr>
        <w:t>6 050</w:t>
      </w:r>
      <w:r w:rsidR="00615EB4" w:rsidRPr="002F7F29">
        <w:rPr>
          <w:rFonts w:ascii="Arial" w:hAnsi="Arial" w:cs="Arial"/>
        </w:rPr>
        <w:t xml:space="preserve"> K</w:t>
      </w:r>
      <w:r w:rsidR="00104F92" w:rsidRPr="002F7F29">
        <w:rPr>
          <w:rFonts w:ascii="Arial" w:hAnsi="Arial" w:cs="Arial"/>
        </w:rPr>
        <w:t xml:space="preserve">č vč. DPH. </w:t>
      </w:r>
    </w:p>
    <w:p w14:paraId="293F90D5" w14:textId="2FC22943" w:rsidR="00517EF5" w:rsidRPr="00517EF5" w:rsidRDefault="00517EF5" w:rsidP="00517EF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1.4 </w:t>
      </w:r>
      <w:r w:rsidRPr="00517EF5">
        <w:rPr>
          <w:rFonts w:ascii="Arial" w:hAnsi="Arial" w:cs="Arial"/>
        </w:rPr>
        <w:t>V rámci provedení změn</w:t>
      </w:r>
      <w:r>
        <w:rPr>
          <w:rFonts w:ascii="Arial" w:hAnsi="Arial" w:cs="Arial"/>
        </w:rPr>
        <w:t>, popsaných v bodech 1.1 a 1.3</w:t>
      </w:r>
      <w:r w:rsidRPr="00517EF5">
        <w:rPr>
          <w:rFonts w:ascii="Arial" w:hAnsi="Arial" w:cs="Arial"/>
        </w:rPr>
        <w:t xml:space="preserve"> dochází k celkovému nárůstu o 7 000 Kč bez DPH, tj. 8 470 Kč vč. DPH.</w:t>
      </w:r>
    </w:p>
    <w:p w14:paraId="2C5C958C" w14:textId="64E00FE8" w:rsidR="00104F92" w:rsidRPr="00D04311" w:rsidRDefault="00EF7A93" w:rsidP="00D04311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t>Předmět Dodatku</w:t>
      </w:r>
    </w:p>
    <w:p w14:paraId="14562DA4" w14:textId="77777777" w:rsidR="00586EB0" w:rsidRDefault="007046A5" w:rsidP="00BF554C">
      <w:pPr>
        <w:pStyle w:val="Level2"/>
        <w:spacing w:after="240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 xml:space="preserve">V příloze č. 1 – Položkový výkaz činností - Komplexní pozemkové úpravy Bořkov </w:t>
      </w:r>
    </w:p>
    <w:tbl>
      <w:tblPr>
        <w:tblW w:w="9790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2694"/>
        <w:gridCol w:w="992"/>
        <w:gridCol w:w="992"/>
        <w:gridCol w:w="1134"/>
        <w:gridCol w:w="1276"/>
        <w:gridCol w:w="1559"/>
        <w:gridCol w:w="9"/>
      </w:tblGrid>
      <w:tr w:rsidR="00586EB0" w:rsidRPr="00EB23E6" w14:paraId="4D9F3566" w14:textId="77777777" w:rsidTr="004A2751">
        <w:trPr>
          <w:gridAfter w:val="1"/>
          <w:wAfter w:w="9" w:type="dxa"/>
          <w:trHeight w:val="764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921B662" w14:textId="77777777" w:rsidR="00586EB0" w:rsidRPr="00EB23E6" w:rsidRDefault="00586EB0" w:rsidP="00AE58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B23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D5EA438" w14:textId="77777777" w:rsidR="00586EB0" w:rsidRPr="00EB23E6" w:rsidRDefault="00586EB0" w:rsidP="00AE58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B23E6">
              <w:rPr>
                <w:rFonts w:ascii="Arial" w:eastAsia="Times New Roman" w:hAnsi="Arial" w:cs="Arial"/>
                <w:sz w:val="20"/>
                <w:szCs w:val="20"/>
              </w:rPr>
              <w:t>Hlavní celek / dílčí část Hlavního celku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2CED149" w14:textId="77777777" w:rsidR="00586EB0" w:rsidRPr="00EB23E6" w:rsidRDefault="00586EB0" w:rsidP="00AE58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B23E6">
              <w:rPr>
                <w:rFonts w:ascii="Arial" w:eastAsia="Times New Roman" w:hAnsi="Arial" w:cs="Arial"/>
                <w:sz w:val="20"/>
                <w:szCs w:val="20"/>
              </w:rPr>
              <w:t>Měrná jednotka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33FA84C" w14:textId="77777777" w:rsidR="00586EB0" w:rsidRPr="00EB23E6" w:rsidRDefault="00586EB0" w:rsidP="00AE58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B23E6">
              <w:rPr>
                <w:rFonts w:ascii="Arial" w:eastAsia="Times New Roman" w:hAnsi="Arial" w:cs="Arial"/>
                <w:sz w:val="20"/>
                <w:szCs w:val="20"/>
              </w:rPr>
              <w:t>Počet měrných jednotek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C285016" w14:textId="77777777" w:rsidR="00586EB0" w:rsidRPr="00EB23E6" w:rsidRDefault="00586EB0" w:rsidP="00AE58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B23E6">
              <w:rPr>
                <w:rFonts w:ascii="Arial" w:eastAsia="Times New Roman" w:hAnsi="Arial" w:cs="Arial"/>
                <w:sz w:val="20"/>
                <w:szCs w:val="20"/>
              </w:rPr>
              <w:t xml:space="preserve">Cena za MJ bez </w:t>
            </w:r>
            <w:r w:rsidRPr="00EB23E6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DPH v Kč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1954C28" w14:textId="77777777" w:rsidR="00586EB0" w:rsidRPr="00EB23E6" w:rsidRDefault="00586EB0" w:rsidP="00AE58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B23E6">
              <w:rPr>
                <w:rFonts w:ascii="Arial" w:eastAsia="Times New Roman" w:hAnsi="Arial" w:cs="Arial"/>
                <w:sz w:val="20"/>
                <w:szCs w:val="20"/>
              </w:rPr>
              <w:t>Cena bez DPH</w:t>
            </w:r>
            <w:r w:rsidRPr="00EB23E6">
              <w:rPr>
                <w:rFonts w:ascii="Arial" w:eastAsia="Times New Roman" w:hAnsi="Arial" w:cs="Arial"/>
                <w:sz w:val="20"/>
                <w:szCs w:val="20"/>
              </w:rPr>
              <w:br/>
              <w:t>celkem v Kč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979796" w14:textId="77777777" w:rsidR="00586EB0" w:rsidRPr="00EB23E6" w:rsidRDefault="00586EB0" w:rsidP="00AE58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B23E6">
              <w:rPr>
                <w:rFonts w:ascii="Arial" w:eastAsia="Times New Roman" w:hAnsi="Arial" w:cs="Arial"/>
                <w:sz w:val="20"/>
                <w:szCs w:val="20"/>
              </w:rPr>
              <w:t>Termín předání k akceptačnímu řízení</w:t>
            </w:r>
          </w:p>
        </w:tc>
      </w:tr>
      <w:tr w:rsidR="00685C92" w:rsidRPr="00EB23E6" w14:paraId="1EE997F3" w14:textId="77777777" w:rsidTr="004A2751">
        <w:trPr>
          <w:trHeight w:val="38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425F5" w14:textId="36D0CA46" w:rsidR="00685C92" w:rsidRPr="00EB23E6" w:rsidRDefault="00685C92" w:rsidP="00AE58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B23E6">
              <w:rPr>
                <w:rFonts w:ascii="Arial" w:eastAsia="Times New Roman" w:hAnsi="Arial" w:cs="Arial"/>
                <w:sz w:val="20"/>
                <w:szCs w:val="20"/>
              </w:rPr>
              <w:t>6.3</w:t>
            </w:r>
          </w:p>
        </w:tc>
        <w:tc>
          <w:tcPr>
            <w:tcW w:w="86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A91079" w14:textId="30450AA5" w:rsidR="00685C92" w:rsidRPr="00EB23E6" w:rsidRDefault="00685C92" w:rsidP="0068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23E6">
              <w:rPr>
                <w:rFonts w:ascii="Arial" w:eastAsia="Times New Roman" w:hAnsi="Arial" w:cs="Arial"/>
                <w:sz w:val="20"/>
                <w:szCs w:val="20"/>
              </w:rPr>
              <w:t>Hlavní celek 2 „Návrhové práce“</w:t>
            </w:r>
          </w:p>
        </w:tc>
      </w:tr>
      <w:tr w:rsidR="00416B94" w:rsidRPr="00EB23E6" w14:paraId="3EBE5AC1" w14:textId="77777777" w:rsidTr="00517EF5">
        <w:trPr>
          <w:gridAfter w:val="1"/>
          <w:wAfter w:w="9" w:type="dxa"/>
          <w:trHeight w:val="38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C552A" w14:textId="2CA06CF6" w:rsidR="00416B94" w:rsidRPr="00EB23E6" w:rsidRDefault="00416B94" w:rsidP="00AE58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B23E6">
              <w:rPr>
                <w:rFonts w:ascii="Arial" w:eastAsia="Times New Roman" w:hAnsi="Arial" w:cs="Arial"/>
                <w:sz w:val="20"/>
                <w:szCs w:val="20"/>
              </w:rPr>
              <w:t>6.3.1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DBFB74" w14:textId="73492C3E" w:rsidR="00416B94" w:rsidRPr="00EB23E6" w:rsidRDefault="00416B94" w:rsidP="00AE58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23E6">
              <w:rPr>
                <w:rFonts w:ascii="Arial" w:eastAsia="Times New Roman" w:hAnsi="Arial" w:cs="Arial"/>
                <w:sz w:val="20"/>
                <w:szCs w:val="20"/>
              </w:rPr>
              <w:t>Vypracování plánu společných zařízení („PSZ“)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A911E" w14:textId="20EBA675" w:rsidR="00416B94" w:rsidRPr="00EB23E6" w:rsidRDefault="00416B94" w:rsidP="00AE58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B23E6">
              <w:rPr>
                <w:rFonts w:ascii="Arial" w:eastAsia="Times New Roman" w:hAnsi="Arial" w:cs="Arial"/>
                <w:sz w:val="20"/>
                <w:szCs w:val="20"/>
              </w:rPr>
              <w:t>ha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E0F08" w14:textId="28A6E2FC" w:rsidR="00416B94" w:rsidRPr="00EB23E6" w:rsidRDefault="00416B94" w:rsidP="00AE58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B23E6">
              <w:rPr>
                <w:rFonts w:ascii="Arial" w:eastAsia="Times New Roman" w:hAnsi="Arial" w:cs="Arial"/>
                <w:sz w:val="20"/>
                <w:szCs w:val="20"/>
              </w:rPr>
              <w:t>201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3654C" w14:textId="4F2D808C" w:rsidR="00416B94" w:rsidRPr="00EB23E6" w:rsidRDefault="00416B94" w:rsidP="00AE58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B23E6">
              <w:rPr>
                <w:rFonts w:ascii="Arial" w:eastAsia="Times New Roman" w:hAnsi="Arial" w:cs="Arial"/>
                <w:sz w:val="20"/>
                <w:szCs w:val="20"/>
              </w:rPr>
              <w:t>1 000,00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1E1B7" w14:textId="38BA7C50" w:rsidR="00416B94" w:rsidRPr="00EB23E6" w:rsidRDefault="00416B94" w:rsidP="00AE58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B23E6">
              <w:rPr>
                <w:rFonts w:ascii="Arial" w:eastAsia="Times New Roman" w:hAnsi="Arial" w:cs="Arial"/>
                <w:sz w:val="20"/>
                <w:szCs w:val="20"/>
              </w:rPr>
              <w:t>201 000,00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CD970" w14:textId="77195B8A" w:rsidR="00416B94" w:rsidRPr="00EB23E6" w:rsidRDefault="00416B94" w:rsidP="00AE58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B23E6">
              <w:rPr>
                <w:rFonts w:ascii="Arial" w:eastAsia="Times New Roman" w:hAnsi="Arial" w:cs="Arial"/>
                <w:sz w:val="20"/>
                <w:szCs w:val="20"/>
              </w:rPr>
              <w:t>30.6.2024</w:t>
            </w:r>
          </w:p>
        </w:tc>
      </w:tr>
      <w:tr w:rsidR="00416B94" w:rsidRPr="00EB23E6" w14:paraId="7508426C" w14:textId="77777777" w:rsidTr="00517EF5">
        <w:trPr>
          <w:gridAfter w:val="1"/>
          <w:wAfter w:w="9" w:type="dxa"/>
          <w:trHeight w:val="382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CD490" w14:textId="6774F814" w:rsidR="00416B94" w:rsidRPr="00EB23E6" w:rsidRDefault="00416B94" w:rsidP="00AE58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B23E6">
              <w:rPr>
                <w:rFonts w:ascii="Arial" w:eastAsia="Times New Roman" w:hAnsi="Arial" w:cs="Arial"/>
                <w:sz w:val="20"/>
                <w:szCs w:val="20"/>
              </w:rPr>
              <w:t>6.3.1.i) b)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5383C3" w14:textId="2D78DE99" w:rsidR="00416B94" w:rsidRPr="00EB23E6" w:rsidRDefault="00416B94" w:rsidP="00AE58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B23E6">
              <w:rPr>
                <w:rFonts w:ascii="Arial" w:hAnsi="Arial" w:cs="Arial"/>
                <w:sz w:val="20"/>
                <w:szCs w:val="20"/>
              </w:rPr>
              <w:t>DTR liniových dopravních staveb PSZ pro stanovení plochy záboru půdy stavbami dle čl. 6.3.1 i) b) Smlouvy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29573" w14:textId="05D18E36" w:rsidR="00416B94" w:rsidRPr="00EB23E6" w:rsidRDefault="00416B94" w:rsidP="00AE58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B23E6">
              <w:rPr>
                <w:rFonts w:ascii="Arial" w:eastAsia="Times New Roman" w:hAnsi="Arial" w:cs="Arial"/>
                <w:sz w:val="20"/>
                <w:szCs w:val="20"/>
              </w:rPr>
              <w:t>100 bm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C2CCE" w14:textId="3628B70F" w:rsidR="00416B94" w:rsidRPr="00EB23E6" w:rsidRDefault="00416B94" w:rsidP="00AE58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B23E6"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F8E04" w14:textId="2F50E8EB" w:rsidR="00416B94" w:rsidRPr="00EB23E6" w:rsidRDefault="00416B94" w:rsidP="00AE58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B23E6">
              <w:rPr>
                <w:rFonts w:ascii="Arial" w:eastAsia="Times New Roman" w:hAnsi="Arial" w:cs="Arial"/>
                <w:sz w:val="20"/>
                <w:szCs w:val="20"/>
              </w:rPr>
              <w:t>500,00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7E540" w14:textId="6962B7DC" w:rsidR="00416B94" w:rsidRPr="00EB23E6" w:rsidRDefault="00BB571B" w:rsidP="00AE58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B23E6">
              <w:rPr>
                <w:rFonts w:ascii="Arial" w:eastAsia="Times New Roman" w:hAnsi="Arial" w:cs="Arial"/>
                <w:sz w:val="20"/>
                <w:szCs w:val="20"/>
              </w:rPr>
              <w:t>30 0</w:t>
            </w:r>
            <w:r w:rsidR="00416B94" w:rsidRPr="00EB23E6">
              <w:rPr>
                <w:rFonts w:ascii="Arial" w:eastAsia="Times New Roman" w:hAnsi="Arial" w:cs="Arial"/>
                <w:sz w:val="20"/>
                <w:szCs w:val="20"/>
              </w:rPr>
              <w:t>00,00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2B21F" w14:textId="77777777" w:rsidR="00416B94" w:rsidRPr="00EB23E6" w:rsidRDefault="00416B94" w:rsidP="00AE58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16B94" w:rsidRPr="00EB23E6" w14:paraId="55383E34" w14:textId="77777777" w:rsidTr="00517EF5">
        <w:trPr>
          <w:gridAfter w:val="1"/>
          <w:wAfter w:w="9" w:type="dxa"/>
          <w:trHeight w:val="382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30F59" w14:textId="77777777" w:rsidR="00416B94" w:rsidRPr="00EB23E6" w:rsidRDefault="00416B94" w:rsidP="00AE58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B0CD5C" w14:textId="445293BB" w:rsidR="00416B94" w:rsidRPr="00EB23E6" w:rsidRDefault="00416B94" w:rsidP="00AE58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23E6">
              <w:rPr>
                <w:rFonts w:ascii="Arial" w:hAnsi="Arial" w:cs="Arial"/>
                <w:sz w:val="20"/>
                <w:szCs w:val="20"/>
              </w:rPr>
              <w:t>DTR liniových vodohospodářských a protierozních staveb PSZ pro stanovení plochy záboru půdy stavbami dle čl. 6.3.1 i) b) Smlouvy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2F7FE" w14:textId="03DBB850" w:rsidR="00416B94" w:rsidRPr="00EB23E6" w:rsidRDefault="00416B94" w:rsidP="00AE58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B23E6">
              <w:rPr>
                <w:rFonts w:ascii="Arial" w:eastAsia="Times New Roman" w:hAnsi="Arial" w:cs="Arial"/>
                <w:sz w:val="20"/>
                <w:szCs w:val="20"/>
              </w:rPr>
              <w:t>100 bm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0C69A" w14:textId="5303957C" w:rsidR="00416B94" w:rsidRPr="00EB23E6" w:rsidRDefault="00416B94" w:rsidP="00AE58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B23E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00166" w14:textId="75FB793E" w:rsidR="00416B94" w:rsidRPr="00EB23E6" w:rsidRDefault="00416B94" w:rsidP="00AE58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B23E6">
              <w:rPr>
                <w:rFonts w:ascii="Arial" w:eastAsia="Times New Roman" w:hAnsi="Arial" w:cs="Arial"/>
                <w:sz w:val="20"/>
                <w:szCs w:val="20"/>
              </w:rPr>
              <w:t>1 000,00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27ED9" w14:textId="640261E4" w:rsidR="00416B94" w:rsidRPr="00EB23E6" w:rsidRDefault="00BE679B" w:rsidP="00AE58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 w:rsidR="00416B94" w:rsidRPr="00EB23E6">
              <w:rPr>
                <w:rFonts w:ascii="Arial" w:eastAsia="Times New Roman" w:hAnsi="Arial" w:cs="Arial"/>
                <w:sz w:val="20"/>
                <w:szCs w:val="20"/>
              </w:rPr>
              <w:t> 000,00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907AC" w14:textId="77777777" w:rsidR="00416B94" w:rsidRPr="00EB23E6" w:rsidRDefault="00416B94" w:rsidP="00AE58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16B94" w:rsidRPr="00EB23E6" w14:paraId="0F77943B" w14:textId="77777777" w:rsidTr="004A2751">
        <w:trPr>
          <w:gridAfter w:val="1"/>
          <w:wAfter w:w="9" w:type="dxa"/>
          <w:trHeight w:val="38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89815" w14:textId="335D1B26" w:rsidR="00416B94" w:rsidRPr="00EB23E6" w:rsidRDefault="00416B94" w:rsidP="00AE58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B23E6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6.3.2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EF288E" w14:textId="1FFFF201" w:rsidR="00416B94" w:rsidRPr="00EB23E6" w:rsidRDefault="00416B94" w:rsidP="00AE58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23E6">
              <w:rPr>
                <w:rFonts w:ascii="Arial" w:hAnsi="Arial" w:cs="Arial"/>
                <w:sz w:val="20"/>
                <w:szCs w:val="20"/>
              </w:rPr>
              <w:t>Vypracování návrhu nového uspořádání pozemků k jeho vystavení dle § 11 odst. 1 Zákona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3C200" w14:textId="7D9DFEE4" w:rsidR="00416B94" w:rsidRPr="00EB23E6" w:rsidRDefault="00416B94" w:rsidP="00AE58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B23E6">
              <w:rPr>
                <w:rFonts w:ascii="Arial" w:eastAsia="Times New Roman" w:hAnsi="Arial" w:cs="Arial"/>
                <w:sz w:val="20"/>
                <w:szCs w:val="20"/>
              </w:rPr>
              <w:t>ha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661D9" w14:textId="0A21FCC7" w:rsidR="00416B94" w:rsidRPr="00EB23E6" w:rsidRDefault="00416B94" w:rsidP="00AE58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B23E6">
              <w:rPr>
                <w:rFonts w:ascii="Arial" w:eastAsia="Times New Roman" w:hAnsi="Arial" w:cs="Arial"/>
                <w:sz w:val="20"/>
                <w:szCs w:val="20"/>
              </w:rPr>
              <w:t>201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4B897" w14:textId="0E89D7DD" w:rsidR="00416B94" w:rsidRPr="00EB23E6" w:rsidRDefault="00416B94" w:rsidP="00AE58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B23E6">
              <w:rPr>
                <w:rFonts w:ascii="Arial" w:eastAsia="Times New Roman" w:hAnsi="Arial" w:cs="Arial"/>
                <w:sz w:val="20"/>
                <w:szCs w:val="20"/>
              </w:rPr>
              <w:t>1 500,00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A753D" w14:textId="6A21FC43" w:rsidR="00416B94" w:rsidRPr="00EB23E6" w:rsidRDefault="00416B94" w:rsidP="00AE58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B23E6">
              <w:rPr>
                <w:rFonts w:ascii="Arial" w:eastAsia="Times New Roman" w:hAnsi="Arial" w:cs="Arial"/>
                <w:sz w:val="20"/>
                <w:szCs w:val="20"/>
              </w:rPr>
              <w:t>301 500,00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06CB7" w14:textId="3F920F8A" w:rsidR="00416B94" w:rsidRPr="00EB23E6" w:rsidRDefault="00416B94" w:rsidP="00AE58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B23E6">
              <w:rPr>
                <w:rFonts w:ascii="Arial" w:eastAsia="Times New Roman" w:hAnsi="Arial" w:cs="Arial"/>
                <w:sz w:val="20"/>
                <w:szCs w:val="20"/>
              </w:rPr>
              <w:t>28.2.2025</w:t>
            </w:r>
          </w:p>
        </w:tc>
      </w:tr>
      <w:tr w:rsidR="00DB756D" w:rsidRPr="00EB23E6" w14:paraId="6D9FA327" w14:textId="77777777" w:rsidTr="004A2751">
        <w:trPr>
          <w:gridAfter w:val="1"/>
          <w:wAfter w:w="9" w:type="dxa"/>
          <w:trHeight w:val="38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6C4DF" w14:textId="3DEADFAA" w:rsidR="00DB756D" w:rsidRPr="00EB23E6" w:rsidRDefault="00DB756D" w:rsidP="00AE58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6.4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EB6FEF" w14:textId="6B4B0976" w:rsidR="00DB756D" w:rsidRPr="00EB23E6" w:rsidRDefault="00DB756D" w:rsidP="00AE58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Hlavní celek 3 „Mapové dílo“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20441" w14:textId="60E340A6" w:rsidR="00DB756D" w:rsidRPr="00EB23E6" w:rsidRDefault="00DB756D" w:rsidP="00AE58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A290D" w14:textId="168819C4" w:rsidR="00DB756D" w:rsidRPr="00EB23E6" w:rsidRDefault="00DB756D" w:rsidP="00AE58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59FBA" w14:textId="5839D26A" w:rsidR="00DB756D" w:rsidRPr="00EB23E6" w:rsidRDefault="00DB756D" w:rsidP="00AE58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1 000,00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D91C4" w14:textId="3FAADCEA" w:rsidR="00DB756D" w:rsidRPr="00EB23E6" w:rsidRDefault="00DB756D" w:rsidP="00AE58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201 000,00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DD4F5" w14:textId="22B370BD" w:rsidR="00DB756D" w:rsidRPr="00EB23E6" w:rsidRDefault="000463F1" w:rsidP="00AE58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do 3 měsíců od výzvy Objednatele</w:t>
            </w:r>
          </w:p>
        </w:tc>
      </w:tr>
    </w:tbl>
    <w:p w14:paraId="149C6222" w14:textId="24AB4C6E" w:rsidR="007046A5" w:rsidRDefault="007046A5" w:rsidP="00E05000">
      <w:pPr>
        <w:pStyle w:val="Level2"/>
        <w:numPr>
          <w:ilvl w:val="0"/>
          <w:numId w:val="0"/>
        </w:numPr>
        <w:spacing w:before="240" w:after="240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 xml:space="preserve">se </w:t>
      </w:r>
      <w:r w:rsidR="00586EB0">
        <w:rPr>
          <w:rFonts w:ascii="Arial" w:hAnsi="Arial" w:cs="Arial"/>
          <w:b/>
          <w:bCs/>
          <w:szCs w:val="22"/>
        </w:rPr>
        <w:t>ruší a nahrazuje z</w:t>
      </w:r>
      <w:r w:rsidR="006B7612">
        <w:rPr>
          <w:rFonts w:ascii="Arial" w:hAnsi="Arial" w:cs="Arial"/>
          <w:b/>
          <w:bCs/>
          <w:szCs w:val="22"/>
        </w:rPr>
        <w:t>n</w:t>
      </w:r>
      <w:r>
        <w:rPr>
          <w:rFonts w:ascii="Arial" w:hAnsi="Arial" w:cs="Arial"/>
          <w:b/>
          <w:bCs/>
          <w:szCs w:val="22"/>
        </w:rPr>
        <w:t>ění</w:t>
      </w:r>
      <w:r w:rsidR="00586EB0">
        <w:rPr>
          <w:rFonts w:ascii="Arial" w:hAnsi="Arial" w:cs="Arial"/>
          <w:b/>
          <w:bCs/>
          <w:szCs w:val="22"/>
        </w:rPr>
        <w:t>m</w:t>
      </w:r>
      <w:r>
        <w:rPr>
          <w:rFonts w:ascii="Arial" w:hAnsi="Arial" w:cs="Arial"/>
          <w:b/>
          <w:bCs/>
          <w:szCs w:val="22"/>
        </w:rPr>
        <w:t xml:space="preserve"> následující</w:t>
      </w:r>
      <w:r w:rsidR="00586EB0">
        <w:rPr>
          <w:rFonts w:ascii="Arial" w:hAnsi="Arial" w:cs="Arial"/>
          <w:b/>
          <w:bCs/>
          <w:szCs w:val="22"/>
        </w:rPr>
        <w:t>m</w:t>
      </w:r>
      <w:r>
        <w:rPr>
          <w:rFonts w:ascii="Arial" w:hAnsi="Arial" w:cs="Arial"/>
          <w:b/>
          <w:bCs/>
          <w:szCs w:val="22"/>
        </w:rPr>
        <w:t>:</w:t>
      </w:r>
    </w:p>
    <w:tbl>
      <w:tblPr>
        <w:tblW w:w="9781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2694"/>
        <w:gridCol w:w="992"/>
        <w:gridCol w:w="992"/>
        <w:gridCol w:w="1134"/>
        <w:gridCol w:w="1276"/>
        <w:gridCol w:w="1559"/>
      </w:tblGrid>
      <w:tr w:rsidR="00BB571B" w:rsidRPr="007D2BCA" w14:paraId="75BB0E54" w14:textId="77777777" w:rsidTr="00EB23E6">
        <w:trPr>
          <w:trHeight w:val="764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CFF8936" w14:textId="77777777" w:rsidR="00BB571B" w:rsidRPr="007D2BCA" w:rsidRDefault="00BB571B" w:rsidP="003472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C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23FA931" w14:textId="77777777" w:rsidR="00BB571B" w:rsidRPr="007D2BCA" w:rsidRDefault="00BB571B" w:rsidP="003472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CA">
              <w:rPr>
                <w:rFonts w:ascii="Arial" w:eastAsia="Times New Roman" w:hAnsi="Arial" w:cs="Arial"/>
                <w:sz w:val="20"/>
                <w:szCs w:val="20"/>
              </w:rPr>
              <w:t>Hlavní celek / dílčí část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Hlavního celku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F4AAF11" w14:textId="77777777" w:rsidR="00BB571B" w:rsidRPr="007D2BCA" w:rsidRDefault="00BB571B" w:rsidP="003472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Měrná jednotka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F2AF917" w14:textId="77777777" w:rsidR="00BB571B" w:rsidRPr="007D2BCA" w:rsidRDefault="00BB571B" w:rsidP="003472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CA">
              <w:rPr>
                <w:rFonts w:ascii="Arial" w:eastAsia="Times New Roman" w:hAnsi="Arial" w:cs="Arial"/>
                <w:sz w:val="20"/>
                <w:szCs w:val="20"/>
              </w:rPr>
              <w:t xml:space="preserve">Počet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měrných jednotek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EA2BFFF" w14:textId="77777777" w:rsidR="00BB571B" w:rsidRPr="007D2BCA" w:rsidRDefault="00BB571B" w:rsidP="003472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CA">
              <w:rPr>
                <w:rFonts w:ascii="Arial" w:eastAsia="Times New Roman" w:hAnsi="Arial" w:cs="Arial"/>
                <w:sz w:val="20"/>
                <w:szCs w:val="20"/>
              </w:rPr>
              <w:t xml:space="preserve">Cena za MJ bez </w:t>
            </w:r>
            <w:r w:rsidRPr="007D2BCA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DPH v Kč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4AC6EE7" w14:textId="77777777" w:rsidR="00BB571B" w:rsidRPr="007D2BCA" w:rsidRDefault="00BB571B" w:rsidP="003472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CA">
              <w:rPr>
                <w:rFonts w:ascii="Arial" w:eastAsia="Times New Roman" w:hAnsi="Arial" w:cs="Arial"/>
                <w:sz w:val="20"/>
                <w:szCs w:val="20"/>
              </w:rPr>
              <w:t>Cena bez DPH</w:t>
            </w:r>
            <w:r w:rsidRPr="007D2BCA">
              <w:rPr>
                <w:rFonts w:ascii="Arial" w:eastAsia="Times New Roman" w:hAnsi="Arial" w:cs="Arial"/>
                <w:sz w:val="20"/>
                <w:szCs w:val="20"/>
              </w:rPr>
              <w:br/>
              <w:t>celkem v Kč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788E2" w14:textId="77777777" w:rsidR="00BB571B" w:rsidRPr="007D2BCA" w:rsidRDefault="00BB571B" w:rsidP="003472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CA">
              <w:rPr>
                <w:rFonts w:ascii="Arial" w:eastAsia="Times New Roman" w:hAnsi="Arial" w:cs="Arial"/>
                <w:sz w:val="20"/>
                <w:szCs w:val="20"/>
              </w:rPr>
              <w:t xml:space="preserve">Termín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předání k akceptačnímu řízení</w:t>
            </w:r>
          </w:p>
        </w:tc>
      </w:tr>
      <w:tr w:rsidR="00BB571B" w:rsidRPr="007D2BCA" w14:paraId="6C616386" w14:textId="77777777" w:rsidTr="00EB23E6">
        <w:trPr>
          <w:trHeight w:val="453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1B09E" w14:textId="77777777" w:rsidR="00BB571B" w:rsidRPr="007D2BCA" w:rsidRDefault="00BB571B" w:rsidP="0034725C">
            <w:pPr>
              <w:spacing w:after="0" w:line="240" w:lineRule="auto"/>
              <w:ind w:left="-214" w:firstLine="214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6.2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159DE" w14:textId="77777777" w:rsidR="00BB571B" w:rsidRPr="007D2BCA" w:rsidRDefault="00BB571B" w:rsidP="003472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Hlavní celek 1 „Přípravné práce“</w:t>
            </w:r>
          </w:p>
        </w:tc>
      </w:tr>
      <w:tr w:rsidR="004A2751" w:rsidRPr="007D2BCA" w14:paraId="7669512E" w14:textId="77777777" w:rsidTr="00EB23E6">
        <w:trPr>
          <w:trHeight w:val="637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EAED6" w14:textId="77777777" w:rsidR="004A2751" w:rsidRPr="00517EF5" w:rsidRDefault="004A2751" w:rsidP="003472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bookmarkStart w:id="1" w:name="_Hlk164693085"/>
            <w:r w:rsidRPr="00517EF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6.2.5</w:t>
            </w:r>
          </w:p>
          <w:p w14:paraId="46093FAF" w14:textId="5C1E8D6B" w:rsidR="004A2751" w:rsidRPr="00517EF5" w:rsidRDefault="004A2751" w:rsidP="003472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17EF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(došetření)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D0865" w14:textId="1CDCB894" w:rsidR="004A2751" w:rsidRPr="00517EF5" w:rsidRDefault="004A2751" w:rsidP="003472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bookmarkStart w:id="2" w:name="_Hlk164693982"/>
            <w:r w:rsidRPr="00517EF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Zjišťování hranic pozemků neřešených dle §2 Zákona</w:t>
            </w:r>
            <w:bookmarkEnd w:id="2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80A26" w14:textId="400E8137" w:rsidR="004A2751" w:rsidRPr="00517EF5" w:rsidRDefault="004A2751" w:rsidP="003472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17EF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 bm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A063A" w14:textId="077FFF9D" w:rsidR="004A2751" w:rsidRPr="00517EF5" w:rsidRDefault="004A2751" w:rsidP="003472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17EF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DE8A3" w14:textId="357A5EC3" w:rsidR="004A2751" w:rsidRPr="00517EF5" w:rsidRDefault="004A2751" w:rsidP="00BB57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17EF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2A1F0" w14:textId="2B568114" w:rsidR="004A2751" w:rsidRPr="00517EF5" w:rsidRDefault="004A2751" w:rsidP="003472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17EF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B3D3E" w14:textId="052220EB" w:rsidR="004A2751" w:rsidRPr="00845042" w:rsidRDefault="004A2751" w:rsidP="003472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50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30.9.2024</w:t>
            </w:r>
          </w:p>
        </w:tc>
      </w:tr>
      <w:bookmarkEnd w:id="1"/>
      <w:tr w:rsidR="00BB571B" w:rsidRPr="007D2BCA" w14:paraId="60B3C51C" w14:textId="77777777" w:rsidTr="00EB23E6">
        <w:trPr>
          <w:trHeight w:val="38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83C87" w14:textId="77777777" w:rsidR="00BB571B" w:rsidRDefault="00BB571B" w:rsidP="003472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6.3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26D486" w14:textId="77777777" w:rsidR="00BB571B" w:rsidRDefault="00BB571B" w:rsidP="003472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Hlavní celek 2 „Návrhové práce“</w:t>
            </w:r>
          </w:p>
        </w:tc>
      </w:tr>
      <w:tr w:rsidR="00BB571B" w:rsidRPr="007D2BCA" w14:paraId="1B91CB92" w14:textId="77777777" w:rsidTr="00EB23E6">
        <w:trPr>
          <w:trHeight w:val="38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DB85B" w14:textId="77777777" w:rsidR="00BB571B" w:rsidRDefault="00BB571B" w:rsidP="003472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6.3.1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B67E8F" w14:textId="77777777" w:rsidR="00BB571B" w:rsidRDefault="00BB571B" w:rsidP="003472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Vypracování plánu společných zařízení („PSZ“)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20566" w14:textId="77777777" w:rsidR="00BB571B" w:rsidRDefault="00BB571B" w:rsidP="003472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5DE8A" w14:textId="2EB5177C" w:rsidR="00BB571B" w:rsidRPr="00FB5F08" w:rsidRDefault="00BB571B" w:rsidP="003472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B5F0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</w:t>
            </w:r>
            <w:r w:rsidR="00FB5F08" w:rsidRPr="00FB5F0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72EB9" w14:textId="77777777" w:rsidR="00BB571B" w:rsidRDefault="00BB571B" w:rsidP="003472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839D5" w14:textId="641DF5EB" w:rsidR="00BB571B" w:rsidRPr="00517EF5" w:rsidRDefault="00BB571B" w:rsidP="003472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17EF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</w:t>
            </w:r>
            <w:r w:rsidR="00FB5F08" w:rsidRPr="00517EF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  <w:r w:rsidRPr="00517EF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000,00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F9D49" w14:textId="77777777" w:rsidR="00BB571B" w:rsidRDefault="00BB571B" w:rsidP="003472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30.6.2024</w:t>
            </w:r>
          </w:p>
        </w:tc>
      </w:tr>
      <w:tr w:rsidR="00BB571B" w:rsidRPr="007D2BCA" w14:paraId="1AFD4524" w14:textId="77777777" w:rsidTr="00EB23E6">
        <w:trPr>
          <w:trHeight w:val="382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DCE78" w14:textId="77777777" w:rsidR="00BB571B" w:rsidRDefault="00BB571B" w:rsidP="003472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6.3.1.i) b)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86B39A" w14:textId="77777777" w:rsidR="00BB571B" w:rsidRPr="00566F9E" w:rsidRDefault="00BB571B" w:rsidP="003472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6F9E">
              <w:rPr>
                <w:rFonts w:ascii="Arial" w:hAnsi="Arial" w:cs="Arial"/>
                <w:sz w:val="20"/>
                <w:szCs w:val="20"/>
              </w:rPr>
              <w:t>DTR liniových dopravních staveb PSZ pro stanovení plochy záboru půdy stavbami dle čl. 6.3.1 i) b) Smlouvy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E4E7" w14:textId="77777777" w:rsidR="00BB571B" w:rsidRDefault="00BB571B" w:rsidP="003472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 bm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E301C" w14:textId="74CFCCB2" w:rsidR="00BB571B" w:rsidRPr="00FB5F08" w:rsidRDefault="00FB5F08" w:rsidP="003472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B5F0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872DF" w14:textId="77777777" w:rsidR="00BB571B" w:rsidRDefault="00BB571B" w:rsidP="003472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BAC0B" w14:textId="02582089" w:rsidR="00BB571B" w:rsidRPr="00517EF5" w:rsidRDefault="00B4764D" w:rsidP="003472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17EF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24 5</w:t>
            </w:r>
            <w:r w:rsidR="00BB571B" w:rsidRPr="00517EF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3E7B8" w14:textId="77777777" w:rsidR="00BB571B" w:rsidRDefault="00BB571B" w:rsidP="003472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B571B" w:rsidRPr="007D2BCA" w14:paraId="41D56988" w14:textId="77777777" w:rsidTr="00EB23E6">
        <w:trPr>
          <w:trHeight w:val="382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23642" w14:textId="77777777" w:rsidR="00BB571B" w:rsidRDefault="00BB571B" w:rsidP="003472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F83856" w14:textId="77777777" w:rsidR="00BB571B" w:rsidRPr="00566F9E" w:rsidRDefault="00BB571B" w:rsidP="0034725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6F9E">
              <w:rPr>
                <w:rFonts w:ascii="Arial" w:hAnsi="Arial" w:cs="Arial"/>
                <w:sz w:val="20"/>
                <w:szCs w:val="20"/>
              </w:rPr>
              <w:t>DTR liniových vodohospodářských a protierozních staveb PSZ pro stanovení plochy záboru půdy stavbami dle čl. 6.3.1 i) b) Smlouvy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61FD5" w14:textId="77777777" w:rsidR="00BB571B" w:rsidRDefault="00BB571B" w:rsidP="003472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 bm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0213E" w14:textId="10438CCE" w:rsidR="00BB571B" w:rsidRPr="007072BD" w:rsidRDefault="007072BD" w:rsidP="003472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72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832D1" w14:textId="77777777" w:rsidR="00BB571B" w:rsidRDefault="00BB571B" w:rsidP="003472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28053" w14:textId="79835615" w:rsidR="00BB571B" w:rsidRPr="00517EF5" w:rsidRDefault="00D248AD" w:rsidP="003472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17EF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7 </w:t>
            </w:r>
            <w:r w:rsidR="00BB571B" w:rsidRPr="00517EF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000,00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1C87F" w14:textId="77777777" w:rsidR="00BB571B" w:rsidRDefault="00BB571B" w:rsidP="003472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B571B" w:rsidRPr="007D2BCA" w14:paraId="167950D6" w14:textId="77777777" w:rsidTr="00EB23E6">
        <w:trPr>
          <w:trHeight w:val="38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4F6B1" w14:textId="77777777" w:rsidR="00BB571B" w:rsidRDefault="00BB571B" w:rsidP="003472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6.3.2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28B512" w14:textId="77777777" w:rsidR="00BB571B" w:rsidRPr="00566F9E" w:rsidRDefault="00BB571B" w:rsidP="0034725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Vypracování návrhu nového uspořádání pozemků k jeho vystavení dle § 11 odst. 1 Zákona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76C66" w14:textId="77777777" w:rsidR="00BB571B" w:rsidRDefault="00BB571B" w:rsidP="003472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65E5E" w14:textId="7B12245A" w:rsidR="00BB571B" w:rsidRPr="00845042" w:rsidRDefault="00BB571B" w:rsidP="003472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50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845042" w:rsidRPr="008450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F29C4" w14:textId="77777777" w:rsidR="00BB571B" w:rsidRPr="00EB23E6" w:rsidRDefault="00BB571B" w:rsidP="003472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B23E6">
              <w:rPr>
                <w:rFonts w:ascii="Arial" w:eastAsia="Times New Roman" w:hAnsi="Arial" w:cs="Arial"/>
                <w:sz w:val="20"/>
                <w:szCs w:val="20"/>
              </w:rPr>
              <w:t>1 500,00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23A84" w14:textId="4972AF8E" w:rsidR="00BB571B" w:rsidRPr="00517EF5" w:rsidRDefault="00845042" w:rsidP="003472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17EF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300 000</w:t>
            </w:r>
            <w:r w:rsidR="00BB571B" w:rsidRPr="00517EF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BAC99" w14:textId="5A4AC01D" w:rsidR="00BB571B" w:rsidRPr="00BB571B" w:rsidRDefault="00BB571B" w:rsidP="003472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B571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31.5.2025</w:t>
            </w:r>
          </w:p>
        </w:tc>
      </w:tr>
      <w:tr w:rsidR="00DB756D" w:rsidRPr="007D2BCA" w14:paraId="6966D389" w14:textId="77777777" w:rsidTr="00EB23E6">
        <w:trPr>
          <w:trHeight w:val="38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44578" w14:textId="6B15C9C8" w:rsidR="00DB756D" w:rsidRDefault="00DB756D" w:rsidP="003472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6.4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A9CC5C" w14:textId="6F874D1B" w:rsidR="00DB756D" w:rsidRDefault="00DB756D" w:rsidP="0034725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Hlavní celek „Mapové dílo“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1AF00" w14:textId="5EE4A3CD" w:rsidR="00DB756D" w:rsidRDefault="00DB756D" w:rsidP="003472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37B13" w14:textId="4FCE595D" w:rsidR="00DB756D" w:rsidRPr="00845042" w:rsidRDefault="00DB756D" w:rsidP="003472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56D47" w14:textId="388DD423" w:rsidR="00DB756D" w:rsidRPr="00EB23E6" w:rsidRDefault="00DB756D" w:rsidP="003472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1 000,00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E33C8" w14:textId="37D4538F" w:rsidR="00DB756D" w:rsidRPr="00517EF5" w:rsidRDefault="00DB756D" w:rsidP="003472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17EF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200 000,00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54438" w14:textId="0EDE6FEF" w:rsidR="00DB756D" w:rsidRPr="00DB756D" w:rsidRDefault="000463F1" w:rsidP="003472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do 3 měsíců od výzvy Objednatele</w:t>
            </w:r>
          </w:p>
        </w:tc>
      </w:tr>
    </w:tbl>
    <w:p w14:paraId="602CF523" w14:textId="77777777" w:rsidR="00517EF5" w:rsidRDefault="00517EF5" w:rsidP="00517EF5">
      <w:pPr>
        <w:jc w:val="both"/>
        <w:rPr>
          <w:rFonts w:ascii="Arial" w:hAnsi="Arial" w:cs="Arial"/>
        </w:rPr>
      </w:pPr>
    </w:p>
    <w:p w14:paraId="4EDA9200" w14:textId="57578ED3" w:rsidR="00517EF5" w:rsidRPr="002F7F29" w:rsidRDefault="00517EF5" w:rsidP="00517EF5">
      <w:pPr>
        <w:jc w:val="both"/>
        <w:rPr>
          <w:rFonts w:ascii="Arial" w:hAnsi="Arial" w:cs="Arial"/>
          <w:b/>
          <w:bCs/>
        </w:rPr>
      </w:pPr>
      <w:r w:rsidRPr="002F7F29">
        <w:rPr>
          <w:rFonts w:ascii="Arial" w:hAnsi="Arial" w:cs="Arial"/>
        </w:rPr>
        <w:t xml:space="preserve">V důsledku </w:t>
      </w:r>
      <w:r>
        <w:rPr>
          <w:rFonts w:ascii="Arial" w:hAnsi="Arial" w:cs="Arial"/>
        </w:rPr>
        <w:t xml:space="preserve">výše uvedených změn dochází i </w:t>
      </w:r>
      <w:r w:rsidRPr="002F7F29">
        <w:rPr>
          <w:rFonts w:ascii="Arial" w:hAnsi="Arial" w:cs="Arial"/>
        </w:rPr>
        <w:t>ke změně celkové ceny za provedení díla uvedené v bodě 3.1 Smlouvy.</w:t>
      </w:r>
      <w:r w:rsidRPr="002F7F29">
        <w:rPr>
          <w:rFonts w:ascii="Arial" w:hAnsi="Arial" w:cs="Arial"/>
          <w:b/>
          <w:bCs/>
        </w:rPr>
        <w:t xml:space="preserve"> </w:t>
      </w:r>
    </w:p>
    <w:p w14:paraId="6764F971" w14:textId="77777777" w:rsidR="007046A5" w:rsidRPr="00BF554C" w:rsidRDefault="007046A5" w:rsidP="007046A5">
      <w:pPr>
        <w:pStyle w:val="Level2"/>
        <w:numPr>
          <w:ilvl w:val="0"/>
          <w:numId w:val="0"/>
        </w:numPr>
        <w:spacing w:after="240"/>
        <w:ind w:left="1248"/>
        <w:rPr>
          <w:rFonts w:ascii="Arial" w:hAnsi="Arial" w:cs="Arial"/>
          <w:b/>
          <w:bCs/>
          <w:szCs w:val="22"/>
        </w:rPr>
      </w:pPr>
    </w:p>
    <w:p w14:paraId="3924F67E" w14:textId="3B7D63C5" w:rsidR="00354192" w:rsidRPr="00BF554C" w:rsidRDefault="00354192" w:rsidP="00BF554C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3" w:name="1fob9te"/>
      <w:bookmarkStart w:id="4" w:name="_Ref50585481"/>
      <w:bookmarkEnd w:id="0"/>
      <w:bookmarkEnd w:id="3"/>
      <w:r w:rsidRPr="00BF554C">
        <w:rPr>
          <w:rFonts w:ascii="Arial" w:hAnsi="Arial" w:cs="Arial"/>
          <w:szCs w:val="22"/>
        </w:rPr>
        <w:t>Závěrečná ustanovení</w:t>
      </w:r>
      <w:bookmarkEnd w:id="4"/>
    </w:p>
    <w:p w14:paraId="21A8B9C7" w14:textId="77777777" w:rsidR="009F796B" w:rsidRDefault="007B79BA" w:rsidP="003429B5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5" w:name="_Ref50762777"/>
      <w:r w:rsidRPr="00BF554C">
        <w:rPr>
          <w:rFonts w:ascii="Arial" w:hAnsi="Arial" w:cs="Arial"/>
          <w:szCs w:val="22"/>
        </w:rPr>
        <w:t xml:space="preserve">Ostatní ujednání </w:t>
      </w:r>
      <w:r w:rsidR="00306B48"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 xml:space="preserve">mlouvy, která nejsou dotčena tímto </w:t>
      </w:r>
      <w:r w:rsidR="00306B48"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 (tj. termíny</w:t>
      </w:r>
      <w:r w:rsidR="006D392A" w:rsidRPr="00BF554C">
        <w:rPr>
          <w:rFonts w:ascii="Arial" w:hAnsi="Arial" w:cs="Arial"/>
          <w:szCs w:val="22"/>
        </w:rPr>
        <w:t xml:space="preserve"> a</w:t>
      </w:r>
      <w:r w:rsidRPr="00BF554C">
        <w:rPr>
          <w:rFonts w:ascii="Arial" w:hAnsi="Arial" w:cs="Arial"/>
          <w:szCs w:val="22"/>
        </w:rPr>
        <w:t xml:space="preserve"> ceny</w:t>
      </w:r>
      <w:r w:rsidR="004B47CC" w:rsidRPr="00BF554C">
        <w:rPr>
          <w:rFonts w:ascii="Arial" w:hAnsi="Arial" w:cs="Arial"/>
          <w:szCs w:val="22"/>
        </w:rPr>
        <w:t>)</w:t>
      </w:r>
      <w:r w:rsidRPr="00BF554C">
        <w:rPr>
          <w:rFonts w:ascii="Arial" w:hAnsi="Arial" w:cs="Arial"/>
          <w:szCs w:val="22"/>
        </w:rPr>
        <w:t>, se nemění.</w:t>
      </w:r>
    </w:p>
    <w:p w14:paraId="23D278A9" w14:textId="3BF50402" w:rsidR="007B79BA" w:rsidRPr="00BD622E" w:rsidRDefault="00BD622E" w:rsidP="00BD622E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>, kterými se tato Smlouva doplňuje, mění, nahrazuje nebo ruší,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="007B79BA" w:rsidRPr="00BD622E">
        <w:rPr>
          <w:rFonts w:ascii="Arial" w:hAnsi="Arial" w:cs="Arial"/>
          <w:szCs w:val="22"/>
        </w:rPr>
        <w:t xml:space="preserve"> </w:t>
      </w:r>
    </w:p>
    <w:bookmarkEnd w:id="5"/>
    <w:p w14:paraId="388ED453" w14:textId="7655B598" w:rsidR="00CC7449" w:rsidRPr="00CC7449" w:rsidRDefault="004B47CC" w:rsidP="00BF126C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lastRenderedPageBreak/>
        <w:t>Doda</w:t>
      </w:r>
      <w:r w:rsidR="00A33E6B" w:rsidRPr="003429B5">
        <w:rPr>
          <w:rFonts w:ascii="Arial" w:hAnsi="Arial" w:cs="Arial"/>
          <w:szCs w:val="22"/>
        </w:rPr>
        <w:t>tek</w:t>
      </w:r>
      <w:r w:rsidRPr="003429B5">
        <w:rPr>
          <w:rFonts w:ascii="Arial" w:hAnsi="Arial" w:cs="Arial"/>
          <w:szCs w:val="22"/>
        </w:rPr>
        <w:t xml:space="preserve"> </w:t>
      </w:r>
      <w:r w:rsidR="007E0EAC" w:rsidRPr="003429B5">
        <w:rPr>
          <w:rFonts w:ascii="Arial" w:hAnsi="Arial" w:cs="Arial"/>
          <w:szCs w:val="22"/>
        </w:rPr>
        <w:t xml:space="preserve">nabývá platnosti dnem podpisu </w:t>
      </w:r>
      <w:r w:rsidR="001E6713" w:rsidRPr="003429B5">
        <w:rPr>
          <w:rFonts w:ascii="Arial" w:hAnsi="Arial" w:cs="Arial"/>
          <w:szCs w:val="22"/>
        </w:rPr>
        <w:t>S</w:t>
      </w:r>
      <w:r w:rsidR="007E0EAC" w:rsidRPr="003429B5">
        <w:rPr>
          <w:rFonts w:ascii="Arial" w:hAnsi="Arial" w:cs="Arial"/>
          <w:szCs w:val="22"/>
        </w:rPr>
        <w:t xml:space="preserve">mluvních stran a účinnosti dnem jeho uveřejnění </w:t>
      </w:r>
      <w:r w:rsidR="002B40E4" w:rsidRPr="5784E4A4">
        <w:rPr>
          <w:rFonts w:ascii="Arial" w:hAnsi="Arial" w:cs="Arial"/>
        </w:rPr>
        <w:t xml:space="preserve">v registru smluv dle § 6 odst. 1 </w:t>
      </w:r>
      <w:r w:rsidR="00BD622E">
        <w:rPr>
          <w:rFonts w:ascii="Arial" w:hAnsi="Arial" w:cs="Arial"/>
        </w:rPr>
        <w:t>ZRS</w:t>
      </w:r>
      <w:r w:rsidR="002B40E4" w:rsidRPr="5784E4A4">
        <w:rPr>
          <w:rFonts w:ascii="Arial" w:hAnsi="Arial" w:cs="Arial"/>
        </w:rPr>
        <w:t>. Bude-li dán zákonný důvod pro neuveřejnění t</w:t>
      </w:r>
      <w:r w:rsidR="00235689">
        <w:rPr>
          <w:rFonts w:ascii="Arial" w:hAnsi="Arial" w:cs="Arial"/>
        </w:rPr>
        <w:t>ohoto</w:t>
      </w:r>
      <w:r w:rsidR="002B40E4" w:rsidRPr="5784E4A4">
        <w:rPr>
          <w:rFonts w:ascii="Arial" w:hAnsi="Arial" w:cs="Arial"/>
        </w:rPr>
        <w:t xml:space="preserve"> </w:t>
      </w:r>
      <w:r w:rsidR="00235689">
        <w:rPr>
          <w:rFonts w:ascii="Arial" w:hAnsi="Arial" w:cs="Arial"/>
        </w:rPr>
        <w:t>Dodatku</w:t>
      </w:r>
      <w:r w:rsidR="002B40E4" w:rsidRPr="5784E4A4">
        <w:rPr>
          <w:rFonts w:ascii="Arial" w:hAnsi="Arial" w:cs="Arial"/>
        </w:rPr>
        <w:t xml:space="preserve">, stává se </w:t>
      </w:r>
      <w:r w:rsidR="00235689">
        <w:rPr>
          <w:rFonts w:ascii="Arial" w:hAnsi="Arial" w:cs="Arial"/>
        </w:rPr>
        <w:t>Dodatek</w:t>
      </w:r>
      <w:r w:rsidR="002B40E4" w:rsidRPr="5784E4A4">
        <w:rPr>
          <w:rFonts w:ascii="Arial" w:hAnsi="Arial" w:cs="Arial"/>
        </w:rPr>
        <w:t xml:space="preserve"> účinn</w:t>
      </w:r>
      <w:r w:rsidR="00235689">
        <w:rPr>
          <w:rFonts w:ascii="Arial" w:hAnsi="Arial" w:cs="Arial"/>
        </w:rPr>
        <w:t>ý</w:t>
      </w:r>
      <w:r w:rsidR="002B40E4" w:rsidRPr="5784E4A4">
        <w:rPr>
          <w:rFonts w:ascii="Arial" w:hAnsi="Arial" w:cs="Arial"/>
        </w:rPr>
        <w:t xml:space="preserve"> je</w:t>
      </w:r>
      <w:r w:rsidR="005F5609">
        <w:rPr>
          <w:rFonts w:ascii="Arial" w:hAnsi="Arial" w:cs="Arial"/>
        </w:rPr>
        <w:t>ho</w:t>
      </w:r>
      <w:r w:rsidR="002B40E4" w:rsidRPr="5784E4A4">
        <w:rPr>
          <w:rFonts w:ascii="Arial" w:hAnsi="Arial" w:cs="Arial"/>
        </w:rPr>
        <w:t xml:space="preserve"> vstupem v platnost.</w:t>
      </w:r>
    </w:p>
    <w:p w14:paraId="1A9A9913" w14:textId="020FAEA8" w:rsidR="002C5371" w:rsidRPr="00ED6435" w:rsidRDefault="002C5371" w:rsidP="007D13A5">
      <w:pPr>
        <w:spacing w:line="240" w:lineRule="auto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t>PODPISOVÁ STRANA</w:t>
      </w:r>
    </w:p>
    <w:p w14:paraId="37EF3024" w14:textId="1F89BD77" w:rsidR="002C5371" w:rsidRPr="00E569A9" w:rsidRDefault="002C5371" w:rsidP="002C5371">
      <w:pPr>
        <w:spacing w:before="240" w:line="240" w:lineRule="auto"/>
        <w:jc w:val="both"/>
        <w:rPr>
          <w:rFonts w:ascii="Arial" w:hAnsi="Arial" w:cs="Arial"/>
          <w:bCs/>
        </w:rPr>
      </w:pPr>
      <w:r w:rsidRPr="00E569A9">
        <w:rPr>
          <w:rFonts w:ascii="Arial" w:hAnsi="Arial" w:cs="Arial"/>
          <w:bCs/>
        </w:rPr>
        <w:t>Smluvní strany tímto výslovně prohlašují, že t</w:t>
      </w:r>
      <w:r w:rsidR="00E569A9">
        <w:rPr>
          <w:rFonts w:ascii="Arial" w:hAnsi="Arial" w:cs="Arial"/>
          <w:bCs/>
        </w:rPr>
        <w:t xml:space="preserve">ento dodatek </w:t>
      </w:r>
      <w:r w:rsidRPr="00E569A9">
        <w:rPr>
          <w:rFonts w:ascii="Arial" w:hAnsi="Arial" w:cs="Arial"/>
          <w:bCs/>
        </w:rPr>
        <w:t>vyjadřuje jejich pravou a svobodnou vůli, na důkaz čehož připojují níže své podpisy.</w:t>
      </w:r>
    </w:p>
    <w:p w14:paraId="6E169E6E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74C8DB7E" w14:textId="43295F75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E55C51">
        <w:rPr>
          <w:rFonts w:ascii="Arial" w:eastAsia="Times New Roman" w:hAnsi="Arial" w:cs="Arial"/>
          <w:b/>
          <w:lang w:eastAsia="cs-CZ"/>
        </w:rPr>
        <w:t>GEOREAL spol. s r.o.</w:t>
      </w:r>
    </w:p>
    <w:p w14:paraId="58996297" w14:textId="308155CE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E55C51">
        <w:rPr>
          <w:rFonts w:ascii="Arial" w:eastAsia="Times New Roman" w:hAnsi="Arial" w:cs="Arial"/>
          <w:bCs/>
          <w:lang w:eastAsia="cs-CZ"/>
        </w:rPr>
        <w:t>Semily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E55C51">
        <w:rPr>
          <w:rFonts w:ascii="Arial" w:eastAsia="Times New Roman" w:hAnsi="Arial" w:cs="Arial"/>
          <w:bCs/>
          <w:lang w:eastAsia="cs-CZ"/>
        </w:rPr>
        <w:t>Plzeň</w:t>
      </w:r>
    </w:p>
    <w:p w14:paraId="0F681167" w14:textId="542A605F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Datum:</w:t>
      </w:r>
      <w:r w:rsidR="00464A2E">
        <w:rPr>
          <w:rFonts w:ascii="Arial" w:eastAsia="Times New Roman" w:hAnsi="Arial" w:cs="Arial"/>
          <w:bCs/>
          <w:lang w:eastAsia="cs-CZ"/>
        </w:rPr>
        <w:t xml:space="preserve"> 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</w:p>
    <w:p w14:paraId="26704807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C880371" w14:textId="73261D15" w:rsidR="002C5371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8369715" w14:textId="014EBC33" w:rsidR="00EB11DE" w:rsidRDefault="00EB11DE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496B383" w14:textId="77777777" w:rsidR="00EB11DE" w:rsidRPr="00ED6435" w:rsidRDefault="00EB11DE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8F8EA28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03BCDC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15255E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2EB6A6D5" w14:textId="5C30DEE2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 w:rsidR="00E55C51">
        <w:rPr>
          <w:rFonts w:ascii="Arial" w:eastAsia="Times New Roman" w:hAnsi="Arial" w:cs="Arial"/>
          <w:bCs/>
          <w:lang w:eastAsia="cs-CZ"/>
        </w:rPr>
        <w:t>Ing. Bohuslav Kabátek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 w:rsidR="00E55C51">
        <w:rPr>
          <w:rFonts w:ascii="Arial" w:eastAsia="Times New Roman" w:hAnsi="Arial" w:cs="Arial"/>
          <w:bCs/>
          <w:lang w:eastAsia="cs-CZ"/>
        </w:rPr>
        <w:t>Martin Vondráček</w:t>
      </w:r>
    </w:p>
    <w:p w14:paraId="302B1564" w14:textId="02BD49E1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 w:rsidR="00E55C51">
        <w:rPr>
          <w:rFonts w:ascii="Arial" w:eastAsia="Times New Roman" w:hAnsi="Arial" w:cs="Arial"/>
          <w:bCs/>
          <w:lang w:eastAsia="cs-CZ"/>
        </w:rPr>
        <w:t>ředitel KPÚ pro Liberecký kraj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Funkce: </w:t>
      </w:r>
      <w:r w:rsidR="00E55C51">
        <w:rPr>
          <w:rFonts w:ascii="Arial" w:eastAsia="Times New Roman" w:hAnsi="Arial" w:cs="Arial"/>
          <w:bCs/>
          <w:lang w:eastAsia="cs-CZ"/>
        </w:rPr>
        <w:t>jednatel</w:t>
      </w:r>
    </w:p>
    <w:p w14:paraId="7FE07943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2CBAF01F" w14:textId="77777777" w:rsidR="00BF554C" w:rsidRPr="00ED6435" w:rsidRDefault="00BF554C">
      <w:pPr>
        <w:spacing w:line="240" w:lineRule="auto"/>
        <w:rPr>
          <w:rFonts w:ascii="Arial" w:hAnsi="Arial" w:cs="Arial"/>
        </w:rPr>
      </w:pPr>
    </w:p>
    <w:sectPr w:rsidR="00BF554C" w:rsidRPr="00ED6435" w:rsidSect="007936E4">
      <w:headerReference w:type="default" r:id="rId13"/>
      <w:footerReference w:type="default" r:id="rId14"/>
      <w:headerReference w:type="first" r:id="rId15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B23F5" w14:textId="77777777" w:rsidR="00F27FB1" w:rsidRDefault="00F27FB1" w:rsidP="007936E4">
      <w:pPr>
        <w:spacing w:after="0"/>
      </w:pPr>
      <w:r>
        <w:separator/>
      </w:r>
    </w:p>
  </w:endnote>
  <w:endnote w:type="continuationSeparator" w:id="0">
    <w:p w14:paraId="4DC16C23" w14:textId="77777777" w:rsidR="00F27FB1" w:rsidRDefault="00F27FB1" w:rsidP="007936E4">
      <w:pPr>
        <w:spacing w:after="0"/>
      </w:pPr>
      <w:r>
        <w:continuationSeparator/>
      </w:r>
    </w:p>
  </w:endnote>
  <w:endnote w:type="continuationNotice" w:id="1">
    <w:p w14:paraId="10E6BA58" w14:textId="77777777" w:rsidR="00F27FB1" w:rsidRDefault="00F27FB1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8BEBE" w14:textId="77777777" w:rsidR="00F27FB1" w:rsidRDefault="00F27FB1" w:rsidP="007936E4">
      <w:pPr>
        <w:spacing w:after="0"/>
      </w:pPr>
      <w:r>
        <w:separator/>
      </w:r>
    </w:p>
  </w:footnote>
  <w:footnote w:type="continuationSeparator" w:id="0">
    <w:p w14:paraId="3AC39967" w14:textId="77777777" w:rsidR="00F27FB1" w:rsidRDefault="00F27FB1" w:rsidP="007936E4">
      <w:pPr>
        <w:spacing w:after="0"/>
      </w:pPr>
      <w:r>
        <w:continuationSeparator/>
      </w:r>
    </w:p>
  </w:footnote>
  <w:footnote w:type="continuationNotice" w:id="1">
    <w:p w14:paraId="58E98517" w14:textId="77777777" w:rsidR="00F27FB1" w:rsidRDefault="00F27FB1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42343C89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Smlouva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Komplexní pozemkové úpravy </w:t>
    </w:r>
    <w:r w:rsidR="00725F21">
      <w:rPr>
        <w:szCs w:val="16"/>
      </w:rPr>
      <w:t>v k</w:t>
    </w:r>
    <w:r w:rsidRPr="001D4BED">
      <w:rPr>
        <w:szCs w:val="16"/>
      </w:rPr>
      <w:t>.</w:t>
    </w:r>
    <w:r w:rsidR="00725F21">
      <w:rPr>
        <w:szCs w:val="16"/>
      </w:rPr>
      <w:t>ú. Bořkov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773C2" w14:textId="37C723C4" w:rsidR="00943A3A" w:rsidRDefault="00943A3A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943A3A">
      <w:rPr>
        <w:rFonts w:cs="Arial"/>
        <w:szCs w:val="16"/>
        <w:lang w:val="fr-FR" w:eastAsia="cs-CZ"/>
      </w:rPr>
      <w:t xml:space="preserve">č.j.: </w:t>
    </w:r>
    <w:r w:rsidR="00484E1F" w:rsidRPr="00C00E52">
      <w:rPr>
        <w:rFonts w:cs="Arial"/>
        <w:szCs w:val="16"/>
        <w:lang w:val="fr-FR" w:eastAsia="cs-CZ"/>
      </w:rPr>
      <w:t xml:space="preserve">SPU </w:t>
    </w:r>
    <w:r w:rsidR="00C00E52" w:rsidRPr="00C00E52">
      <w:rPr>
        <w:rFonts w:cs="Arial"/>
        <w:szCs w:val="16"/>
        <w:lang w:val="fr-FR" w:eastAsia="cs-CZ"/>
      </w:rPr>
      <w:t>168112</w:t>
    </w:r>
    <w:r w:rsidR="00484E1F" w:rsidRPr="00C00E52">
      <w:rPr>
        <w:rFonts w:cs="Arial"/>
        <w:szCs w:val="16"/>
        <w:lang w:val="fr-FR" w:eastAsia="cs-CZ"/>
      </w:rPr>
      <w:t>/2024</w:t>
    </w:r>
    <w:r w:rsidR="00043079" w:rsidRPr="00E0086F">
      <w:rPr>
        <w:rFonts w:cs="Arial"/>
        <w:sz w:val="20"/>
        <w:szCs w:val="20"/>
        <w:lang w:val="fr-FR" w:eastAsia="cs-CZ"/>
      </w:rPr>
      <w:tab/>
    </w:r>
    <w:r w:rsidR="00043079" w:rsidRPr="00E0086F">
      <w:rPr>
        <w:rFonts w:cs="Arial"/>
        <w:sz w:val="20"/>
        <w:szCs w:val="20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 xml:space="preserve">Číslo Smlouvy Objednatele: </w:t>
    </w:r>
    <w:r w:rsidR="00CB0A29">
      <w:rPr>
        <w:rFonts w:cs="Arial"/>
        <w:szCs w:val="16"/>
        <w:lang w:val="fr-FR" w:eastAsia="cs-CZ"/>
      </w:rPr>
      <w:t>1434-2021-541101</w:t>
    </w:r>
    <w:r w:rsidR="00043079">
      <w:rPr>
        <w:rFonts w:cs="Arial"/>
        <w:szCs w:val="16"/>
        <w:lang w:val="fr-FR" w:eastAsia="cs-CZ"/>
      </w:rPr>
      <w:tab/>
    </w:r>
    <w:r w:rsidR="00043079">
      <w:rPr>
        <w:rFonts w:cs="Arial"/>
        <w:szCs w:val="16"/>
        <w:lang w:val="fr-FR" w:eastAsia="cs-CZ"/>
      </w:rPr>
      <w:tab/>
    </w:r>
  </w:p>
  <w:p w14:paraId="6F75F815" w14:textId="54C1F433" w:rsidR="00043079" w:rsidRPr="001D4BED" w:rsidRDefault="00943A3A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>UID:</w:t>
    </w:r>
    <w:r w:rsidR="00484E1F">
      <w:rPr>
        <w:rFonts w:cs="Arial"/>
        <w:szCs w:val="16"/>
        <w:lang w:val="fr-FR" w:eastAsia="cs-CZ"/>
      </w:rPr>
      <w:t xml:space="preserve"> </w:t>
    </w:r>
    <w:r w:rsidR="00C00E52" w:rsidRPr="00C00E52">
      <w:rPr>
        <w:rFonts w:cs="Arial"/>
        <w:szCs w:val="16"/>
        <w:lang w:val="fr-FR" w:eastAsia="cs-CZ"/>
      </w:rPr>
      <w:t>spudms00000014531251</w:t>
    </w:r>
    <w:r w:rsidR="00455E81">
      <w:rPr>
        <w:rFonts w:cs="Arial"/>
        <w:szCs w:val="16"/>
        <w:lang w:val="fr-FR" w:eastAsia="cs-CZ"/>
      </w:rPr>
      <w:tab/>
    </w:r>
    <w:r w:rsidR="00455E81">
      <w:rPr>
        <w:rFonts w:cs="Arial"/>
        <w:szCs w:val="16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 xml:space="preserve">Komplexní pozemkové úpravy </w:t>
    </w:r>
    <w:r w:rsidR="00CB0A29">
      <w:rPr>
        <w:rFonts w:cs="Arial"/>
        <w:szCs w:val="16"/>
        <w:lang w:val="fr-FR" w:eastAsia="cs-CZ"/>
      </w:rPr>
      <w:t>v k.ú. Bořkov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5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1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2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4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5" w15:restartNumberingAfterBreak="0">
    <w:nsid w:val="6F4B5D6A"/>
    <w:multiLevelType w:val="multilevel"/>
    <w:tmpl w:val="BC860D94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3"/>
        </w:tabs>
        <w:ind w:left="993" w:hanging="425"/>
      </w:pPr>
      <w:rPr>
        <w:rFonts w:hint="default"/>
        <w:b w:val="0"/>
        <w:bCs w:val="0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5"/>
  </w:num>
  <w:num w:numId="2" w16cid:durableId="2107381581">
    <w:abstractNumId w:val="5"/>
  </w:num>
  <w:num w:numId="3" w16cid:durableId="376590071">
    <w:abstractNumId w:val="7"/>
  </w:num>
  <w:num w:numId="4" w16cid:durableId="907034161">
    <w:abstractNumId w:val="13"/>
  </w:num>
  <w:num w:numId="5" w16cid:durableId="2001225391">
    <w:abstractNumId w:val="3"/>
  </w:num>
  <w:num w:numId="6" w16cid:durableId="1251088131">
    <w:abstractNumId w:val="9"/>
  </w:num>
  <w:num w:numId="7" w16cid:durableId="708072732">
    <w:abstractNumId w:val="1"/>
  </w:num>
  <w:num w:numId="8" w16cid:durableId="2088570880">
    <w:abstractNumId w:val="0"/>
  </w:num>
  <w:num w:numId="9" w16cid:durableId="695468307">
    <w:abstractNumId w:val="2"/>
  </w:num>
  <w:num w:numId="10" w16cid:durableId="901017247">
    <w:abstractNumId w:val="17"/>
  </w:num>
  <w:num w:numId="11" w16cid:durableId="1639145949">
    <w:abstractNumId w:val="6"/>
  </w:num>
  <w:num w:numId="12" w16cid:durableId="713506796">
    <w:abstractNumId w:val="16"/>
  </w:num>
  <w:num w:numId="13" w16cid:durableId="684092465">
    <w:abstractNumId w:val="12"/>
  </w:num>
  <w:num w:numId="14" w16cid:durableId="1864975807">
    <w:abstractNumId w:val="4"/>
  </w:num>
  <w:num w:numId="15" w16cid:durableId="982346941">
    <w:abstractNumId w:val="10"/>
  </w:num>
  <w:num w:numId="16" w16cid:durableId="1742673720">
    <w:abstractNumId w:val="14"/>
  </w:num>
  <w:num w:numId="17" w16cid:durableId="1838420779">
    <w:abstractNumId w:val="15"/>
  </w:num>
  <w:num w:numId="18" w16cid:durableId="1708043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1"/>
  </w:num>
  <w:num w:numId="20" w16cid:durableId="612437958">
    <w:abstractNumId w:val="8"/>
  </w:num>
  <w:num w:numId="21" w16cid:durableId="1760909472">
    <w:abstractNumId w:val="13"/>
  </w:num>
  <w:num w:numId="22" w16cid:durableId="209172888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36850232">
    <w:abstractNumId w:val="15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08861219">
    <w:abstractNumId w:val="15"/>
    <w:lvlOverride w:ilvl="0">
      <w:startOverride w:val="1"/>
    </w:lvlOverride>
    <w:lvlOverride w:ilvl="1">
      <w:startOverride w:val="1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3F1"/>
    <w:rsid w:val="00046459"/>
    <w:rsid w:val="00046C44"/>
    <w:rsid w:val="000503FC"/>
    <w:rsid w:val="00050FA0"/>
    <w:rsid w:val="000514AB"/>
    <w:rsid w:val="00051DEB"/>
    <w:rsid w:val="00052027"/>
    <w:rsid w:val="0005310A"/>
    <w:rsid w:val="000533C6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4F92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1845"/>
    <w:rsid w:val="00111D4A"/>
    <w:rsid w:val="001128F2"/>
    <w:rsid w:val="00112F05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9CA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8B"/>
    <w:rsid w:val="001641D6"/>
    <w:rsid w:val="001644D3"/>
    <w:rsid w:val="0016536B"/>
    <w:rsid w:val="00165673"/>
    <w:rsid w:val="00165D18"/>
    <w:rsid w:val="001679C6"/>
    <w:rsid w:val="00170B59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902"/>
    <w:rsid w:val="00191AB3"/>
    <w:rsid w:val="00191E98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6E25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926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3FCD"/>
    <w:rsid w:val="0024410F"/>
    <w:rsid w:val="0024439C"/>
    <w:rsid w:val="00244904"/>
    <w:rsid w:val="0024556B"/>
    <w:rsid w:val="002458CD"/>
    <w:rsid w:val="002460DF"/>
    <w:rsid w:val="0024709E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57568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32E4"/>
    <w:rsid w:val="002734A2"/>
    <w:rsid w:val="00273732"/>
    <w:rsid w:val="00273825"/>
    <w:rsid w:val="00273D67"/>
    <w:rsid w:val="0027408D"/>
    <w:rsid w:val="00274B37"/>
    <w:rsid w:val="002756C5"/>
    <w:rsid w:val="00275A2B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91113"/>
    <w:rsid w:val="00291E5B"/>
    <w:rsid w:val="00292813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137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5D0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5185"/>
    <w:rsid w:val="002F5958"/>
    <w:rsid w:val="002F7ADC"/>
    <w:rsid w:val="002F7EE5"/>
    <w:rsid w:val="002F7F29"/>
    <w:rsid w:val="0030021B"/>
    <w:rsid w:val="00300329"/>
    <w:rsid w:val="003003B9"/>
    <w:rsid w:val="00300DAC"/>
    <w:rsid w:val="003010ED"/>
    <w:rsid w:val="003034C2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E7A"/>
    <w:rsid w:val="003256CA"/>
    <w:rsid w:val="00325E0B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4AF6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8761A"/>
    <w:rsid w:val="00387E26"/>
    <w:rsid w:val="00390120"/>
    <w:rsid w:val="00390270"/>
    <w:rsid w:val="00390DC9"/>
    <w:rsid w:val="0039121C"/>
    <w:rsid w:val="0039229F"/>
    <w:rsid w:val="00393AB7"/>
    <w:rsid w:val="00394855"/>
    <w:rsid w:val="00395278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7AA"/>
    <w:rsid w:val="003A55C0"/>
    <w:rsid w:val="003A67BB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309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55EF"/>
    <w:rsid w:val="0040619C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6B94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081A"/>
    <w:rsid w:val="0044100B"/>
    <w:rsid w:val="004416DF"/>
    <w:rsid w:val="00441890"/>
    <w:rsid w:val="00441F5D"/>
    <w:rsid w:val="004440B2"/>
    <w:rsid w:val="0044572B"/>
    <w:rsid w:val="00445CC1"/>
    <w:rsid w:val="00446D15"/>
    <w:rsid w:val="0044709E"/>
    <w:rsid w:val="004473A4"/>
    <w:rsid w:val="00447F54"/>
    <w:rsid w:val="00450440"/>
    <w:rsid w:val="00451EB1"/>
    <w:rsid w:val="00452A49"/>
    <w:rsid w:val="00454051"/>
    <w:rsid w:val="00454100"/>
    <w:rsid w:val="004545C4"/>
    <w:rsid w:val="00454B55"/>
    <w:rsid w:val="00454C2E"/>
    <w:rsid w:val="00455BEB"/>
    <w:rsid w:val="00455E81"/>
    <w:rsid w:val="00455FD5"/>
    <w:rsid w:val="0045784F"/>
    <w:rsid w:val="00460566"/>
    <w:rsid w:val="00461F25"/>
    <w:rsid w:val="00462A6F"/>
    <w:rsid w:val="00462F02"/>
    <w:rsid w:val="00462F18"/>
    <w:rsid w:val="004645BD"/>
    <w:rsid w:val="00464A2E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1F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3C8"/>
    <w:rsid w:val="004A1B2B"/>
    <w:rsid w:val="004A1DA5"/>
    <w:rsid w:val="004A1F0A"/>
    <w:rsid w:val="004A2040"/>
    <w:rsid w:val="004A2751"/>
    <w:rsid w:val="004A293B"/>
    <w:rsid w:val="004A2A64"/>
    <w:rsid w:val="004A32B0"/>
    <w:rsid w:val="004A354F"/>
    <w:rsid w:val="004A36C4"/>
    <w:rsid w:val="004A5217"/>
    <w:rsid w:val="004A592A"/>
    <w:rsid w:val="004A6042"/>
    <w:rsid w:val="004A6BC1"/>
    <w:rsid w:val="004B157A"/>
    <w:rsid w:val="004B15FF"/>
    <w:rsid w:val="004B2171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20C"/>
    <w:rsid w:val="004C03EE"/>
    <w:rsid w:val="004C0532"/>
    <w:rsid w:val="004C0917"/>
    <w:rsid w:val="004C190E"/>
    <w:rsid w:val="004C1BF4"/>
    <w:rsid w:val="004C1C50"/>
    <w:rsid w:val="004C1C56"/>
    <w:rsid w:val="004C1EF3"/>
    <w:rsid w:val="004C2EFD"/>
    <w:rsid w:val="004C3233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B2A"/>
    <w:rsid w:val="004E4C8C"/>
    <w:rsid w:val="004E4E6C"/>
    <w:rsid w:val="004E5935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AEE"/>
    <w:rsid w:val="00514C05"/>
    <w:rsid w:val="00514CA1"/>
    <w:rsid w:val="00515815"/>
    <w:rsid w:val="005158CC"/>
    <w:rsid w:val="00516487"/>
    <w:rsid w:val="00516F62"/>
    <w:rsid w:val="00516FB5"/>
    <w:rsid w:val="0051703F"/>
    <w:rsid w:val="00517223"/>
    <w:rsid w:val="00517EF5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0FE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6F9E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B0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8E8"/>
    <w:rsid w:val="00597AFF"/>
    <w:rsid w:val="00597FEB"/>
    <w:rsid w:val="005A0A14"/>
    <w:rsid w:val="005A2300"/>
    <w:rsid w:val="005A3095"/>
    <w:rsid w:val="005A32BA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35D"/>
    <w:rsid w:val="005C5B3C"/>
    <w:rsid w:val="005C61DB"/>
    <w:rsid w:val="005C6B87"/>
    <w:rsid w:val="005C6B89"/>
    <w:rsid w:val="005C710B"/>
    <w:rsid w:val="005C7BF8"/>
    <w:rsid w:val="005D0041"/>
    <w:rsid w:val="005D0370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D78A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5F7BF3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EB4"/>
    <w:rsid w:val="00615FCA"/>
    <w:rsid w:val="00616338"/>
    <w:rsid w:val="006171D3"/>
    <w:rsid w:val="00617631"/>
    <w:rsid w:val="00617C68"/>
    <w:rsid w:val="00620B2E"/>
    <w:rsid w:val="00621A5B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548"/>
    <w:rsid w:val="00645F2A"/>
    <w:rsid w:val="00646437"/>
    <w:rsid w:val="00646A93"/>
    <w:rsid w:val="00646DA4"/>
    <w:rsid w:val="00646EE1"/>
    <w:rsid w:val="0064703D"/>
    <w:rsid w:val="00647E6D"/>
    <w:rsid w:val="00650B73"/>
    <w:rsid w:val="00650F73"/>
    <w:rsid w:val="006513CB"/>
    <w:rsid w:val="006515D6"/>
    <w:rsid w:val="00652313"/>
    <w:rsid w:val="00652423"/>
    <w:rsid w:val="00652E9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A4C"/>
    <w:rsid w:val="00660E44"/>
    <w:rsid w:val="00662169"/>
    <w:rsid w:val="00662180"/>
    <w:rsid w:val="00662DBF"/>
    <w:rsid w:val="00664216"/>
    <w:rsid w:val="00664D6B"/>
    <w:rsid w:val="006650CC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76A2"/>
    <w:rsid w:val="006806AC"/>
    <w:rsid w:val="006810E8"/>
    <w:rsid w:val="00682382"/>
    <w:rsid w:val="006846A3"/>
    <w:rsid w:val="00685C92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35C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6C5E"/>
    <w:rsid w:val="006B71EE"/>
    <w:rsid w:val="006B7272"/>
    <w:rsid w:val="006B761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392A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6A5"/>
    <w:rsid w:val="00704FB3"/>
    <w:rsid w:val="00705716"/>
    <w:rsid w:val="00705F75"/>
    <w:rsid w:val="00706352"/>
    <w:rsid w:val="00706824"/>
    <w:rsid w:val="007072BD"/>
    <w:rsid w:val="007078AC"/>
    <w:rsid w:val="0071075B"/>
    <w:rsid w:val="00713209"/>
    <w:rsid w:val="00713442"/>
    <w:rsid w:val="00715502"/>
    <w:rsid w:val="00715A58"/>
    <w:rsid w:val="00715ABE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5F21"/>
    <w:rsid w:val="007274EC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37E37"/>
    <w:rsid w:val="007400FD"/>
    <w:rsid w:val="007401BB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385F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5DC0"/>
    <w:rsid w:val="00787B8D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DC4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A5"/>
    <w:rsid w:val="007D13F1"/>
    <w:rsid w:val="007D14EE"/>
    <w:rsid w:val="007D1B99"/>
    <w:rsid w:val="007D33C7"/>
    <w:rsid w:val="007D4159"/>
    <w:rsid w:val="007D4211"/>
    <w:rsid w:val="007D4242"/>
    <w:rsid w:val="007D4886"/>
    <w:rsid w:val="007D5136"/>
    <w:rsid w:val="007D53F3"/>
    <w:rsid w:val="007D582E"/>
    <w:rsid w:val="007D6902"/>
    <w:rsid w:val="007D72B0"/>
    <w:rsid w:val="007D77B7"/>
    <w:rsid w:val="007D7E58"/>
    <w:rsid w:val="007E0604"/>
    <w:rsid w:val="007E0EAC"/>
    <w:rsid w:val="007E180F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4A2D"/>
    <w:rsid w:val="00815095"/>
    <w:rsid w:val="00816AD6"/>
    <w:rsid w:val="008178E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A60"/>
    <w:rsid w:val="00837F34"/>
    <w:rsid w:val="0084162F"/>
    <w:rsid w:val="008419E2"/>
    <w:rsid w:val="008424EB"/>
    <w:rsid w:val="00843526"/>
    <w:rsid w:val="008440EE"/>
    <w:rsid w:val="008445BE"/>
    <w:rsid w:val="00845042"/>
    <w:rsid w:val="008461A0"/>
    <w:rsid w:val="00846774"/>
    <w:rsid w:val="00847357"/>
    <w:rsid w:val="0085026E"/>
    <w:rsid w:val="00850D47"/>
    <w:rsid w:val="008512C3"/>
    <w:rsid w:val="00851D6E"/>
    <w:rsid w:val="008527FF"/>
    <w:rsid w:val="00853097"/>
    <w:rsid w:val="00853376"/>
    <w:rsid w:val="00855F12"/>
    <w:rsid w:val="00856781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26F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1ECE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0EA0"/>
    <w:rsid w:val="008B1338"/>
    <w:rsid w:val="008B18A4"/>
    <w:rsid w:val="008B2509"/>
    <w:rsid w:val="008B30AD"/>
    <w:rsid w:val="008B3145"/>
    <w:rsid w:val="008B3F52"/>
    <w:rsid w:val="008B5425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07E25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2C1"/>
    <w:rsid w:val="00923F7D"/>
    <w:rsid w:val="00925260"/>
    <w:rsid w:val="009252CC"/>
    <w:rsid w:val="009255F5"/>
    <w:rsid w:val="00925BB8"/>
    <w:rsid w:val="009263F2"/>
    <w:rsid w:val="009266E5"/>
    <w:rsid w:val="009267F8"/>
    <w:rsid w:val="00927C0B"/>
    <w:rsid w:val="00927D99"/>
    <w:rsid w:val="00930719"/>
    <w:rsid w:val="009316D0"/>
    <w:rsid w:val="0093302C"/>
    <w:rsid w:val="0093305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37710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A3A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5CAC"/>
    <w:rsid w:val="009663E6"/>
    <w:rsid w:val="009668D6"/>
    <w:rsid w:val="009669C8"/>
    <w:rsid w:val="00966E7F"/>
    <w:rsid w:val="009673B2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01A"/>
    <w:rsid w:val="0099638D"/>
    <w:rsid w:val="00996E5D"/>
    <w:rsid w:val="0099736B"/>
    <w:rsid w:val="00997885"/>
    <w:rsid w:val="00997C11"/>
    <w:rsid w:val="009A1A0A"/>
    <w:rsid w:val="009A3C19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B7BEF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772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5E72"/>
    <w:rsid w:val="009E686E"/>
    <w:rsid w:val="009E7ADC"/>
    <w:rsid w:val="009F1562"/>
    <w:rsid w:val="009F16F5"/>
    <w:rsid w:val="009F1CF4"/>
    <w:rsid w:val="009F2B8C"/>
    <w:rsid w:val="009F2C07"/>
    <w:rsid w:val="009F2FA2"/>
    <w:rsid w:val="009F3547"/>
    <w:rsid w:val="009F392C"/>
    <w:rsid w:val="009F395B"/>
    <w:rsid w:val="009F3DEC"/>
    <w:rsid w:val="009F528B"/>
    <w:rsid w:val="009F53F7"/>
    <w:rsid w:val="009F5473"/>
    <w:rsid w:val="009F59A9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BCB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7AE4"/>
    <w:rsid w:val="00A21469"/>
    <w:rsid w:val="00A21F1B"/>
    <w:rsid w:val="00A22349"/>
    <w:rsid w:val="00A22BB4"/>
    <w:rsid w:val="00A23869"/>
    <w:rsid w:val="00A238BE"/>
    <w:rsid w:val="00A25D5D"/>
    <w:rsid w:val="00A26B27"/>
    <w:rsid w:val="00A26D12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9CB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40E4"/>
    <w:rsid w:val="00A556FF"/>
    <w:rsid w:val="00A5783C"/>
    <w:rsid w:val="00A578D6"/>
    <w:rsid w:val="00A601A9"/>
    <w:rsid w:val="00A60CAF"/>
    <w:rsid w:val="00A613F3"/>
    <w:rsid w:val="00A61619"/>
    <w:rsid w:val="00A621B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B82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B73DE"/>
    <w:rsid w:val="00AC09E6"/>
    <w:rsid w:val="00AC1BD2"/>
    <w:rsid w:val="00AC27CF"/>
    <w:rsid w:val="00AC40B5"/>
    <w:rsid w:val="00AC4980"/>
    <w:rsid w:val="00AC4D08"/>
    <w:rsid w:val="00AC54FA"/>
    <w:rsid w:val="00AC5D2F"/>
    <w:rsid w:val="00AC6F47"/>
    <w:rsid w:val="00AC7165"/>
    <w:rsid w:val="00AC74BE"/>
    <w:rsid w:val="00AC7E2E"/>
    <w:rsid w:val="00AD0FFC"/>
    <w:rsid w:val="00AD1B73"/>
    <w:rsid w:val="00AD1C34"/>
    <w:rsid w:val="00AD2BC8"/>
    <w:rsid w:val="00AD36F0"/>
    <w:rsid w:val="00AD3A63"/>
    <w:rsid w:val="00AD55B3"/>
    <w:rsid w:val="00AD5799"/>
    <w:rsid w:val="00AD602D"/>
    <w:rsid w:val="00AD69FC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56D"/>
    <w:rsid w:val="00AE7D39"/>
    <w:rsid w:val="00AF0789"/>
    <w:rsid w:val="00AF1951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9F"/>
    <w:rsid w:val="00B46279"/>
    <w:rsid w:val="00B463E7"/>
    <w:rsid w:val="00B46B7A"/>
    <w:rsid w:val="00B4708C"/>
    <w:rsid w:val="00B4764D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2D45"/>
    <w:rsid w:val="00B5318F"/>
    <w:rsid w:val="00B532FE"/>
    <w:rsid w:val="00B538CE"/>
    <w:rsid w:val="00B54157"/>
    <w:rsid w:val="00B54772"/>
    <w:rsid w:val="00B54F66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2D2C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6BEB"/>
    <w:rsid w:val="00B97088"/>
    <w:rsid w:val="00B973B9"/>
    <w:rsid w:val="00B97417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A70C9"/>
    <w:rsid w:val="00BB02D5"/>
    <w:rsid w:val="00BB034B"/>
    <w:rsid w:val="00BB0AA2"/>
    <w:rsid w:val="00BB0C7E"/>
    <w:rsid w:val="00BB11DA"/>
    <w:rsid w:val="00BB13C6"/>
    <w:rsid w:val="00BB50B8"/>
    <w:rsid w:val="00BB571B"/>
    <w:rsid w:val="00BB62D9"/>
    <w:rsid w:val="00BB6349"/>
    <w:rsid w:val="00BB6681"/>
    <w:rsid w:val="00BB6B9D"/>
    <w:rsid w:val="00BB7263"/>
    <w:rsid w:val="00BB73A2"/>
    <w:rsid w:val="00BC07DA"/>
    <w:rsid w:val="00BC0CB3"/>
    <w:rsid w:val="00BC1907"/>
    <w:rsid w:val="00BC1C33"/>
    <w:rsid w:val="00BC2011"/>
    <w:rsid w:val="00BC2FFE"/>
    <w:rsid w:val="00BC3C64"/>
    <w:rsid w:val="00BC3CBC"/>
    <w:rsid w:val="00BC5427"/>
    <w:rsid w:val="00BC54BD"/>
    <w:rsid w:val="00BC57ED"/>
    <w:rsid w:val="00BC732D"/>
    <w:rsid w:val="00BC7B0A"/>
    <w:rsid w:val="00BD0032"/>
    <w:rsid w:val="00BD0257"/>
    <w:rsid w:val="00BD3EEA"/>
    <w:rsid w:val="00BD3F01"/>
    <w:rsid w:val="00BD50DE"/>
    <w:rsid w:val="00BD51D9"/>
    <w:rsid w:val="00BD569A"/>
    <w:rsid w:val="00BD59C3"/>
    <w:rsid w:val="00BD622E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E679B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54C"/>
    <w:rsid w:val="00BF5731"/>
    <w:rsid w:val="00BF6373"/>
    <w:rsid w:val="00BF63BE"/>
    <w:rsid w:val="00BF75F9"/>
    <w:rsid w:val="00BF7C39"/>
    <w:rsid w:val="00C007B3"/>
    <w:rsid w:val="00C00E52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17D4B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2C2F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94E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66F7B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0346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B06F9"/>
    <w:rsid w:val="00CB0A2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222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2034"/>
    <w:rsid w:val="00CE2B32"/>
    <w:rsid w:val="00CE2BE6"/>
    <w:rsid w:val="00CE2E1E"/>
    <w:rsid w:val="00CE3C88"/>
    <w:rsid w:val="00CE4DFC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1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48AD"/>
    <w:rsid w:val="00D24B34"/>
    <w:rsid w:val="00D2507C"/>
    <w:rsid w:val="00D25200"/>
    <w:rsid w:val="00D2530D"/>
    <w:rsid w:val="00D25AE3"/>
    <w:rsid w:val="00D25F81"/>
    <w:rsid w:val="00D26B38"/>
    <w:rsid w:val="00D26D5C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1598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13F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4D92"/>
    <w:rsid w:val="00DB562A"/>
    <w:rsid w:val="00DB5D6A"/>
    <w:rsid w:val="00DB6B26"/>
    <w:rsid w:val="00DB753A"/>
    <w:rsid w:val="00DB756D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4DE2"/>
    <w:rsid w:val="00DC6572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5BA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5CB"/>
    <w:rsid w:val="00E006FC"/>
    <w:rsid w:val="00E0086F"/>
    <w:rsid w:val="00E00FAC"/>
    <w:rsid w:val="00E014A3"/>
    <w:rsid w:val="00E017AE"/>
    <w:rsid w:val="00E01AA7"/>
    <w:rsid w:val="00E0462E"/>
    <w:rsid w:val="00E05000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5BFC"/>
    <w:rsid w:val="00E1676A"/>
    <w:rsid w:val="00E16E86"/>
    <w:rsid w:val="00E171A3"/>
    <w:rsid w:val="00E174D4"/>
    <w:rsid w:val="00E17881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46D"/>
    <w:rsid w:val="00E5155E"/>
    <w:rsid w:val="00E516C8"/>
    <w:rsid w:val="00E51B14"/>
    <w:rsid w:val="00E51B49"/>
    <w:rsid w:val="00E52135"/>
    <w:rsid w:val="00E52863"/>
    <w:rsid w:val="00E5291F"/>
    <w:rsid w:val="00E531D5"/>
    <w:rsid w:val="00E5400B"/>
    <w:rsid w:val="00E54808"/>
    <w:rsid w:val="00E55C51"/>
    <w:rsid w:val="00E55CCC"/>
    <w:rsid w:val="00E55EB0"/>
    <w:rsid w:val="00E569A9"/>
    <w:rsid w:val="00E56C36"/>
    <w:rsid w:val="00E56E07"/>
    <w:rsid w:val="00E57019"/>
    <w:rsid w:val="00E57477"/>
    <w:rsid w:val="00E5752D"/>
    <w:rsid w:val="00E576E2"/>
    <w:rsid w:val="00E62EB2"/>
    <w:rsid w:val="00E63F4D"/>
    <w:rsid w:val="00E651B1"/>
    <w:rsid w:val="00E65963"/>
    <w:rsid w:val="00E65AC9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3FF9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7F3"/>
    <w:rsid w:val="00EA7AA7"/>
    <w:rsid w:val="00EB11DE"/>
    <w:rsid w:val="00EB1C00"/>
    <w:rsid w:val="00EB23E6"/>
    <w:rsid w:val="00EB2673"/>
    <w:rsid w:val="00EB26CB"/>
    <w:rsid w:val="00EB3C88"/>
    <w:rsid w:val="00EB3D49"/>
    <w:rsid w:val="00EB45A2"/>
    <w:rsid w:val="00EB639B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5E6"/>
    <w:rsid w:val="00F227A3"/>
    <w:rsid w:val="00F22D6F"/>
    <w:rsid w:val="00F241DF"/>
    <w:rsid w:val="00F249A4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33EF"/>
    <w:rsid w:val="00FA4152"/>
    <w:rsid w:val="00FA5F68"/>
    <w:rsid w:val="00FA70B8"/>
    <w:rsid w:val="00FA71D9"/>
    <w:rsid w:val="00FA7440"/>
    <w:rsid w:val="00FB0542"/>
    <w:rsid w:val="00FB0862"/>
    <w:rsid w:val="00FB0E17"/>
    <w:rsid w:val="00FB2583"/>
    <w:rsid w:val="00FB28E0"/>
    <w:rsid w:val="00FB29BF"/>
    <w:rsid w:val="00FB3143"/>
    <w:rsid w:val="00FB36AB"/>
    <w:rsid w:val="00FB3E3E"/>
    <w:rsid w:val="00FB5371"/>
    <w:rsid w:val="00FB5BF2"/>
    <w:rsid w:val="00FB5F08"/>
    <w:rsid w:val="00FB6F4D"/>
    <w:rsid w:val="00FB77E1"/>
    <w:rsid w:val="00FC02AA"/>
    <w:rsid w:val="00FC0351"/>
    <w:rsid w:val="00FC074A"/>
    <w:rsid w:val="00FC0B8B"/>
    <w:rsid w:val="00FC1DD7"/>
    <w:rsid w:val="00FC31D3"/>
    <w:rsid w:val="00FC35EB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6BEB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7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B96BEB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B96BEB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7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7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7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Aktuální vydání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2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574611-3F72-4B12-BD8B-93556B155066}">
  <ds:schemaRefs>
    <ds:schemaRef ds:uri="c656cff5-c402-4d10-aea1-9f704c23631b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85f4b5cc-4033-44c7-b405-f5eed34c8154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2860</TotalTime>
  <Pages>4</Pages>
  <Words>1047</Words>
  <Characters>6178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7211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Hásková Dana Ing.</cp:lastModifiedBy>
  <cp:revision>58</cp:revision>
  <cp:lastPrinted>2024-05-03T05:09:00Z</cp:lastPrinted>
  <dcterms:created xsi:type="dcterms:W3CDTF">2023-07-03T13:10:00Z</dcterms:created>
  <dcterms:modified xsi:type="dcterms:W3CDTF">2024-05-03T12:06:00Z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