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47" w:rsidRDefault="004E0496">
      <w:pPr>
        <w:pStyle w:val="Nadpis10"/>
        <w:keepNext/>
        <w:keepLines/>
        <w:spacing w:after="240"/>
        <w:ind w:firstLine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241300</wp:posOffset>
                </wp:positionV>
                <wp:extent cx="1554480" cy="8718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3A47" w:rsidRDefault="00BA3A47">
                            <w:pPr>
                              <w:pStyle w:val="Zkladntext40"/>
                            </w:pPr>
                            <w:bookmarkStart w:id="0" w:name="_GoBack"/>
                            <w:bookmarkEnd w:id="0"/>
                          </w:p>
                          <w:p w:rsidR="00BA3A47" w:rsidRDefault="004E0496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2024002613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4.75pt;margin-top:19pt;width:122.4pt;height:68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" filled="f" stroked="f">
                <v:textbox inset="0,0,0,0">
                  <w:txbxContent>
                    <w:p w:rsidR="00BA3A47" w:rsidRDefault="00BA3A47">
                      <w:pPr>
                        <w:pStyle w:val="Zkladntext40"/>
                      </w:pPr>
                      <w:bookmarkStart w:id="1" w:name="_GoBack"/>
                      <w:bookmarkEnd w:id="1"/>
                    </w:p>
                    <w:p w:rsidR="00BA3A47" w:rsidRDefault="004E0496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2024002613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0"/>
      <w:r>
        <w:rPr>
          <w:rStyle w:val="Nadpis1"/>
          <w:b/>
          <w:bCs/>
        </w:rPr>
        <w:t>Dodatek č. 2 ke smlouvě kupní a o poskytování služeb ze dne 9. 4. 2004</w:t>
      </w:r>
      <w:bookmarkEnd w:id="2"/>
    </w:p>
    <w:p w:rsidR="00BA3A47" w:rsidRDefault="004E0496">
      <w:pPr>
        <w:pStyle w:val="Nadpis20"/>
        <w:keepNext/>
        <w:keepLines/>
        <w:spacing w:after="240"/>
      </w:pPr>
      <w:bookmarkStart w:id="3" w:name="bookmark2"/>
      <w:r>
        <w:rPr>
          <w:rStyle w:val="Nadpis2"/>
          <w:b/>
          <w:bCs/>
        </w:rPr>
        <w:t>Smluvní strany</w:t>
      </w:r>
      <w:bookmarkEnd w:id="3"/>
    </w:p>
    <w:p w:rsidR="00BA3A47" w:rsidRDefault="004E0496">
      <w:pPr>
        <w:pStyle w:val="Nadpis20"/>
        <w:keepNext/>
        <w:keepLines/>
        <w:spacing w:after="0"/>
        <w:jc w:val="left"/>
      </w:pPr>
      <w:r>
        <w:rPr>
          <w:rStyle w:val="Nadpis2"/>
          <w:b/>
          <w:bCs/>
        </w:rPr>
        <w:t>BORS SERVIS, s. r. o.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Se sídlem: Bratislavská 2284/26, 690 02 Břeclav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IC: 06709508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DIČ: CZ06709508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 xml:space="preserve">Zastoupená: Ing. Františkem Zugarem, </w:t>
      </w:r>
      <w:r>
        <w:rPr>
          <w:rStyle w:val="Zkladntext"/>
        </w:rPr>
        <w:t>jednatelem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Zapsaná v obchodním rejstříku vedeném u Krajského soudu v Brně, oddíl C, vložka 103837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„dodavatel“)</w:t>
      </w:r>
    </w:p>
    <w:p w:rsidR="00BA3A47" w:rsidRDefault="004E0496">
      <w:pPr>
        <w:pStyle w:val="Zkladntext1"/>
        <w:spacing w:after="0"/>
      </w:pPr>
      <w:r>
        <w:rPr>
          <w:rStyle w:val="Zkladntext"/>
          <w:b/>
          <w:bCs/>
        </w:rPr>
        <w:t>a</w:t>
      </w:r>
    </w:p>
    <w:p w:rsidR="00BA3A47" w:rsidRDefault="004E0496">
      <w:pPr>
        <w:pStyle w:val="Zkladntext1"/>
        <w:spacing w:after="0"/>
      </w:pPr>
      <w:r>
        <w:rPr>
          <w:rStyle w:val="Zkladntext"/>
          <w:b/>
          <w:bCs/>
        </w:rPr>
        <w:t>Zdravotnická záchranná služba Jihomoravského kraje, p. o.</w:t>
      </w:r>
    </w:p>
    <w:p w:rsidR="00BA3A47" w:rsidRDefault="004E0496">
      <w:pPr>
        <w:pStyle w:val="Zkladntext1"/>
        <w:tabs>
          <w:tab w:val="left" w:pos="7013"/>
        </w:tabs>
        <w:spacing w:after="0"/>
      </w:pPr>
      <w:r>
        <w:rPr>
          <w:rStyle w:val="Zkladntext"/>
        </w:rPr>
        <w:t>Se sídlem: Kamenice 798/ld, 625 00 Brno</w:t>
      </w:r>
      <w:r>
        <w:rPr>
          <w:rStyle w:val="Zkladntext"/>
        </w:rPr>
        <w:tab/>
        <w:t>'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IČ: 003 46 292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DIČ: CZ 00346292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Z</w:t>
      </w:r>
      <w:r>
        <w:rPr>
          <w:rStyle w:val="Zkladntext"/>
        </w:rPr>
        <w:t>astoupená: MUDr. Hanou Albrechtovou, ředitelkou</w:t>
      </w:r>
    </w:p>
    <w:p w:rsidR="00BA3A47" w:rsidRDefault="004E0496">
      <w:pPr>
        <w:pStyle w:val="Zkladntext1"/>
        <w:spacing w:after="0"/>
      </w:pPr>
      <w:r>
        <w:rPr>
          <w:rStyle w:val="Zkladntext"/>
        </w:rPr>
        <w:t>Zapsaná v obchodním rejstříku vedeném u Krajského soudu v Brně, oddíl Pr, vložka 1245</w:t>
      </w:r>
    </w:p>
    <w:p w:rsidR="00BA3A47" w:rsidRDefault="004E0496">
      <w:pPr>
        <w:pStyle w:val="Zkladntext1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„odběratel“)</w:t>
      </w:r>
    </w:p>
    <w:p w:rsidR="00BA3A47" w:rsidRDefault="004E0496">
      <w:pPr>
        <w:pStyle w:val="Nadpis10"/>
        <w:keepNext/>
        <w:keepLines/>
        <w:numPr>
          <w:ilvl w:val="0"/>
          <w:numId w:val="1"/>
        </w:numPr>
        <w:tabs>
          <w:tab w:val="left" w:pos="1051"/>
        </w:tabs>
        <w:spacing w:after="0"/>
        <w:ind w:firstLine="0"/>
        <w:jc w:val="center"/>
      </w:pPr>
      <w:bookmarkStart w:id="4" w:name="bookmark5"/>
      <w:r>
        <w:rPr>
          <w:rStyle w:val="Nadpis1"/>
          <w:b/>
          <w:bCs/>
          <w:vertAlign w:val="superscript"/>
        </w:rPr>
        <w:t>e</w:t>
      </w:r>
      <w:bookmarkEnd w:id="4"/>
    </w:p>
    <w:p w:rsidR="00BA3A47" w:rsidRDefault="004E0496">
      <w:pPr>
        <w:pStyle w:val="Zkladntext1"/>
        <w:jc w:val="center"/>
      </w:pPr>
      <w:r>
        <w:rPr>
          <w:rStyle w:val="Zkladntext"/>
          <w:b/>
          <w:bCs/>
        </w:rPr>
        <w:t>Úvodní ustanovení - »•</w:t>
      </w:r>
    </w:p>
    <w:p w:rsidR="00BA3A47" w:rsidRDefault="004E0496">
      <w:pPr>
        <w:pStyle w:val="Zkladntext1"/>
      </w:pPr>
      <w:r>
        <w:rPr>
          <w:rStyle w:val="Zkladntext"/>
        </w:rPr>
        <w:t>Smluvní strany uzavřely níže uvedeného dne, měsíce a roku tento dodatek č.</w:t>
      </w:r>
      <w:r>
        <w:rPr>
          <w:rStyle w:val="Zkladntext"/>
        </w:rPr>
        <w:t xml:space="preserve"> 2 ké smlouvě kupní a o poskytování služeb ze dne 9. 4. 2004.</w:t>
      </w:r>
    </w:p>
    <w:p w:rsidR="00BA3A47" w:rsidRDefault="00BA3A47">
      <w:pPr>
        <w:pStyle w:val="Zkladntext1"/>
        <w:numPr>
          <w:ilvl w:val="0"/>
          <w:numId w:val="1"/>
        </w:numPr>
        <w:spacing w:after="0"/>
        <w:jc w:val="center"/>
      </w:pPr>
    </w:p>
    <w:p w:rsidR="00BA3A47" w:rsidRDefault="004E0496">
      <w:pPr>
        <w:pStyle w:val="Zkladntext1"/>
        <w:tabs>
          <w:tab w:val="left" w:leader="underscore" w:pos="1485"/>
          <w:tab w:val="left" w:leader="underscore" w:pos="3040"/>
          <w:tab w:val="left" w:pos="7701"/>
        </w:tabs>
        <w:ind w:left="1120"/>
      </w:pPr>
      <w:r>
        <w:rPr>
          <w:rStyle w:val="Zkladntext"/>
          <w:b/>
          <w:bCs/>
        </w:rPr>
        <w:tab/>
        <w:t>—,</w:t>
      </w:r>
      <w:r>
        <w:rPr>
          <w:rStyle w:val="Zkladntext"/>
          <w:b/>
          <w:bCs/>
        </w:rPr>
        <w:tab/>
        <w:t>Změna smlouvy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  <w:u w:val="single"/>
        </w:rPr>
        <w:t>_</w:t>
      </w:r>
    </w:p>
    <w:p w:rsidR="00BA3A47" w:rsidRDefault="004E0496">
      <w:pPr>
        <w:pStyle w:val="Zkladntext1"/>
      </w:pPr>
      <w:r>
        <w:rPr>
          <w:rStyle w:val="Zkladntext"/>
        </w:rPr>
        <w:t>Smluvní strany se dohodly na tom, že se cl. I. Předmět smlouvy mění takto:</w:t>
      </w:r>
    </w:p>
    <w:p w:rsidR="00BA3A47" w:rsidRDefault="004E0496">
      <w:pPr>
        <w:pStyle w:val="Zkladntext1"/>
        <w:ind w:left="420" w:firstLine="20"/>
      </w:pPr>
      <w:r>
        <w:rPr>
          <w:rStyle w:val="Zkladntext"/>
        </w:rPr>
        <w:t>Předmětem smlouvy je mytí vozidel odběratele. Místem těchto služeb je čerpací stanice PHM BORS SER</w:t>
      </w:r>
      <w:r>
        <w:rPr>
          <w:rStyle w:val="Zkladntext"/>
        </w:rPr>
        <w:t>VIS, s. r. o., provozovna Bratislavská, Břeclav.</w:t>
      </w:r>
    </w:p>
    <w:p w:rsidR="00BA3A47" w:rsidRDefault="004E0496">
      <w:pPr>
        <w:pStyle w:val="Zkladntext1"/>
      </w:pPr>
      <w:r>
        <w:rPr>
          <w:rStyle w:val="Zkladntext"/>
        </w:rPr>
        <w:t>Dále se čl. II. Cena zboží mění takto - věta třetí se ruší a věta první nově zní:</w:t>
      </w:r>
    </w:p>
    <w:p w:rsidR="00BA3A47" w:rsidRDefault="004E0496">
      <w:pPr>
        <w:pStyle w:val="Zkladntext1"/>
        <w:ind w:firstLine="420"/>
      </w:pPr>
      <w:r>
        <w:rPr>
          <w:rStyle w:val="Zkladntext"/>
        </w:rPr>
        <w:t>Cena za mytí je oznámena vývěskou na stanici.</w:t>
      </w:r>
    </w:p>
    <w:p w:rsidR="00BA3A47" w:rsidRDefault="004E0496">
      <w:pPr>
        <w:pStyle w:val="Zkladntext1"/>
      </w:pPr>
      <w:r>
        <w:rPr>
          <w:rStyle w:val="Zkladntext"/>
        </w:rPr>
        <w:t>Čl. III. Platební ujednání věta první se mění takto:</w:t>
      </w:r>
    </w:p>
    <w:p w:rsidR="00BA3A47" w:rsidRDefault="004E0496">
      <w:pPr>
        <w:pStyle w:val="Zkladntext1"/>
        <w:ind w:left="420" w:firstLine="20"/>
      </w:pPr>
      <w:r>
        <w:rPr>
          <w:rStyle w:val="Zkladntext"/>
        </w:rPr>
        <w:t xml:space="preserve">Cena za mytí vozidel bude </w:t>
      </w:r>
      <w:r>
        <w:rPr>
          <w:rStyle w:val="Zkladntext"/>
        </w:rPr>
        <w:t>placena dodavateli Ix měsíčně na základě faktury vystavené dodavatelem se splatností 14 dnů.</w:t>
      </w:r>
    </w:p>
    <w:p w:rsidR="00BA3A47" w:rsidRDefault="004E0496">
      <w:pPr>
        <w:pStyle w:val="Zkladntext1"/>
      </w:pPr>
      <w:r>
        <w:rPr>
          <w:rStyle w:val="Zkladntext"/>
        </w:rPr>
        <w:t>Čl. IV. Práva a povinnosti zní nově takto:</w:t>
      </w:r>
    </w:p>
    <w:p w:rsidR="00BA3A47" w:rsidRDefault="004E0496">
      <w:pPr>
        <w:pStyle w:val="Zkladntext1"/>
        <w:spacing w:after="0"/>
        <w:ind w:firstLine="420"/>
      </w:pPr>
      <w:r>
        <w:rPr>
          <w:rStyle w:val="Zkladntext"/>
        </w:rPr>
        <w:t>Odběratel je povinen:</w:t>
      </w:r>
    </w:p>
    <w:p w:rsidR="00BA3A47" w:rsidRDefault="004E0496">
      <w:pPr>
        <w:pStyle w:val="Zkladntext1"/>
        <w:spacing w:after="0"/>
        <w:ind w:firstLine="780"/>
      </w:pPr>
      <w:r>
        <w:rPr>
          <w:rStyle w:val="Zkladntext"/>
        </w:rPr>
        <w:t>ke smlouvě předložit tyto doklady (fotokopie)</w:t>
      </w:r>
    </w:p>
    <w:p w:rsidR="00BA3A47" w:rsidRDefault="004E0496">
      <w:pPr>
        <w:pStyle w:val="Zkladntext1"/>
        <w:spacing w:after="0"/>
        <w:ind w:left="1120"/>
      </w:pPr>
      <w:r>
        <w:rPr>
          <w:rStyle w:val="Zkladntext"/>
        </w:rPr>
        <w:t>o výpis z obchodního rejstříku</w:t>
      </w:r>
    </w:p>
    <w:p w:rsidR="00BA3A47" w:rsidRDefault="004E0496">
      <w:pPr>
        <w:pStyle w:val="Zkladntext1"/>
        <w:spacing w:after="0"/>
        <w:ind w:left="1120"/>
      </w:pPr>
      <w:r>
        <w:rPr>
          <w:rStyle w:val="Zkladntext"/>
        </w:rPr>
        <w:t xml:space="preserve">o doklad o přidělení </w:t>
      </w:r>
      <w:r>
        <w:rPr>
          <w:rStyle w:val="Zkladntext"/>
        </w:rPr>
        <w:t>IČ (není plátce DPH)</w:t>
      </w:r>
    </w:p>
    <w:p w:rsidR="00BA3A47" w:rsidRDefault="004E0496">
      <w:pPr>
        <w:pStyle w:val="Zkladntext1"/>
        <w:ind w:left="780"/>
        <w:jc w:val="both"/>
      </w:pPr>
      <w:r>
        <w:rPr>
          <w:rStyle w:val="Zkladntext"/>
        </w:rPr>
        <w:t>dodržovat předpisy pro provoz vozidel na účelových komunikacích v areálu dodavatele a hradit veškeré prokazatelně způsobené škody na majetku a materiálu dodavatele, které zapříčinil on nebo jeho zaměstnanci.</w:t>
      </w:r>
    </w:p>
    <w:p w:rsidR="00BA3A47" w:rsidRDefault="004E0496">
      <w:pPr>
        <w:pStyle w:val="Zkladntext1"/>
        <w:spacing w:after="0"/>
        <w:ind w:firstLine="420"/>
      </w:pPr>
      <w:r>
        <w:rPr>
          <w:rStyle w:val="Zkladntext"/>
        </w:rPr>
        <w:t>Dodavatel se zavazuje:</w:t>
      </w:r>
    </w:p>
    <w:p w:rsidR="00BA3A47" w:rsidRDefault="004E0496">
      <w:pPr>
        <w:pStyle w:val="Zkladntext1"/>
        <w:ind w:firstLine="780"/>
      </w:pPr>
      <w:r>
        <w:rPr>
          <w:rStyle w:val="Zkladntext"/>
        </w:rPr>
        <w:t>umožnit odběrateli vjezd do areálu ČS k provedení mytí,</w:t>
      </w:r>
      <w:r>
        <w:br w:type="page"/>
      </w:r>
    </w:p>
    <w:p w:rsidR="00BA3A47" w:rsidRDefault="004E0496">
      <w:pPr>
        <w:pStyle w:val="Zkladntext1"/>
        <w:ind w:left="800"/>
      </w:pPr>
      <w:r>
        <w:rPr>
          <w:rStyle w:val="Zkladntext"/>
        </w:rPr>
        <w:lastRenderedPageBreak/>
        <w:t xml:space="preserve">zajistit odběrateli služby v potřebné kvalitě, dle platných norem, zajistit evidenci provedených služeb (formou vydání příslušných dokladů), služby poskytnout pro vozidla RLP/RZP přednostně, o </w:t>
      </w:r>
      <w:r>
        <w:rPr>
          <w:rStyle w:val="Zkladntext"/>
        </w:rPr>
        <w:t>vzniklé škodě ihned informovat odběratele.</w:t>
      </w:r>
    </w:p>
    <w:p w:rsidR="00BA3A47" w:rsidRDefault="00BA3A47">
      <w:pPr>
        <w:pStyle w:val="Nadpis20"/>
        <w:keepNext/>
        <w:keepLines/>
        <w:numPr>
          <w:ilvl w:val="0"/>
          <w:numId w:val="1"/>
        </w:numPr>
        <w:spacing w:after="0"/>
      </w:pPr>
      <w:bookmarkStart w:id="5" w:name="bookmark7"/>
      <w:bookmarkEnd w:id="5"/>
    </w:p>
    <w:p w:rsidR="00BA3A47" w:rsidRDefault="004E0496">
      <w:pPr>
        <w:pStyle w:val="Nadpis20"/>
        <w:keepNext/>
        <w:keepLines/>
        <w:spacing w:after="240"/>
      </w:pPr>
      <w:bookmarkStart w:id="6" w:name="bookmark9"/>
      <w:r>
        <w:rPr>
          <w:rStyle w:val="Nadpis2"/>
          <w:b/>
          <w:bCs/>
        </w:rPr>
        <w:t>Závěrečná ustanovení</w:t>
      </w:r>
      <w:bookmarkEnd w:id="6"/>
    </w:p>
    <w:p w:rsidR="00BA3A47" w:rsidRDefault="004E0496">
      <w:pPr>
        <w:pStyle w:val="Zkladntext1"/>
      </w:pPr>
      <w:r>
        <w:rPr>
          <w:rStyle w:val="Zkladntext"/>
        </w:rPr>
        <w:t>Ostatní ustanovení smlouvy kupní a o poskytování služeb zůstávají beze změny.</w:t>
      </w:r>
    </w:p>
    <w:p w:rsidR="00BA3A47" w:rsidRDefault="004E0496">
      <w:pPr>
        <w:pStyle w:val="Zkladntext1"/>
      </w:pPr>
      <w:r>
        <w:rPr>
          <w:rStyle w:val="Zkladntext"/>
        </w:rPr>
        <w:t>Tento dodatek č. 2 se stává platným okamžikem jeho podpisu smluvními stranami a účinným ke dm 1.4. 2024.</w:t>
      </w:r>
    </w:p>
    <w:p w:rsidR="00BA3A47" w:rsidRDefault="004E0496">
      <w:pPr>
        <w:pStyle w:val="Zkladntext1"/>
        <w:spacing w:after="480"/>
      </w:pPr>
      <w:r>
        <w:rPr>
          <w:rStyle w:val="Zkladntext"/>
        </w:rPr>
        <w:t>Tento do</w:t>
      </w:r>
      <w:r>
        <w:rPr>
          <w:rStyle w:val="Zkladntext"/>
        </w:rPr>
        <w:t>datek č. 2 je vyhotoven ve dvou stejnopisech s platností originálu, z nichž každá ze stran obdrží jedno jeho vyhotovení.</w:t>
      </w:r>
    </w:p>
    <w:p w:rsidR="00BA3A47" w:rsidRDefault="004E0496">
      <w:pPr>
        <w:pStyle w:val="Zkladntext1"/>
        <w:spacing w:after="480"/>
      </w:pPr>
      <w:r>
        <w:rPr>
          <w:rStyle w:val="Zkladntext"/>
          <w:color w:val="3F3A79"/>
        </w:rPr>
        <w:t xml:space="preserve">Vl^cíA/idne </w:t>
      </w:r>
      <w:r>
        <w:rPr>
          <w:rStyle w:val="Zkladntext"/>
          <w:i/>
          <w:iCs/>
          <w:color w:val="3F3A79"/>
        </w:rPr>
        <w:t>2$</w:t>
      </w:r>
    </w:p>
    <w:p w:rsidR="00BA3A47" w:rsidRDefault="004E0496">
      <w:pPr>
        <w:pStyle w:val="Zkladntext30"/>
      </w:pPr>
      <w:r>
        <w:rPr>
          <w:rStyle w:val="Zkladntext3"/>
          <w:b/>
          <w:bCs/>
        </w:rPr>
        <w:t>(</w:t>
      </w:r>
      <w:r>
        <w:rPr>
          <w:rStyle w:val="Zkladntext3"/>
          <w:b/>
          <w:bCs/>
          <w:u w:val="single"/>
        </w:rPr>
        <w:t>jOWS</w:t>
      </w:r>
      <w:r>
        <w:rPr>
          <w:rStyle w:val="Zkladntext3"/>
          <w:b/>
          <w:bCs/>
        </w:rPr>
        <w:t>) SERVIS s.r.o.</w:t>
      </w:r>
    </w:p>
    <w:p w:rsidR="00BA3A47" w:rsidRDefault="004E0496">
      <w:pPr>
        <w:pStyle w:val="Zkladntext20"/>
        <w:spacing w:after="0"/>
      </w:pPr>
      <w:r>
        <w:rPr>
          <w:rStyle w:val="Zkladntext2"/>
          <w:b/>
          <w:bCs/>
        </w:rPr>
        <w:t>Bratislavská 2284/26. 690 02 Břeclav</w:t>
      </w:r>
    </w:p>
    <w:p w:rsidR="00BA3A47" w:rsidRDefault="004E0496">
      <w:pPr>
        <w:pStyle w:val="Zkladntext20"/>
        <w:spacing w:after="240"/>
      </w:pPr>
      <w:r>
        <w:rPr>
          <w:rStyle w:val="Zkladntext2"/>
          <w:b/>
          <w:bCs/>
          <w:color w:val="244BA8"/>
        </w:rPr>
        <w:t xml:space="preserve">I </w:t>
      </w:r>
      <w:r>
        <w:rPr>
          <w:rStyle w:val="Zkladntext2"/>
          <w:b/>
          <w:bCs/>
        </w:rPr>
        <w:t>lč 06709508</w:t>
      </w:r>
    </w:p>
    <w:p w:rsidR="00BA3A47" w:rsidRDefault="004E0496">
      <w:pPr>
        <w:pStyle w:val="Zkladntext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4037965</wp:posOffset>
                </wp:positionH>
                <wp:positionV relativeFrom="margin">
                  <wp:posOffset>3752215</wp:posOffset>
                </wp:positionV>
                <wp:extent cx="1593850" cy="4965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3A47" w:rsidRDefault="004E04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MUDr. Hana Albrechtová </w:t>
                            </w:r>
                            <w:r>
                              <w:rPr>
                                <w:rStyle w:val="Zkladntext"/>
                              </w:rPr>
                              <w:t>ředitelka za odběratel</w:t>
                            </w:r>
                            <w:r>
                              <w:rPr>
                                <w:rStyle w:val="Zkladntext"/>
                              </w:rPr>
                              <w:t>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94999999999999pt;margin-top:295.44999999999999pt;width:125.5pt;height:39.100000000000001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 xml:space="preserve">MUDr. Hana Albrechtová </w:t>
                      </w:r>
                      <w:r>
                        <w:rPr>
                          <w:rStyle w:val="CharStyle7"/>
                        </w:rPr>
                        <w:t>ředitelka za odběratele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3209290</wp:posOffset>
            </wp:positionH>
            <wp:positionV relativeFrom="margin">
              <wp:posOffset>3112135</wp:posOffset>
            </wp:positionV>
            <wp:extent cx="2231390" cy="7194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b/>
          <w:bCs/>
        </w:rPr>
        <w:t xml:space="preserve">Ingí František Zugar </w:t>
      </w:r>
      <w:r>
        <w:rPr>
          <w:rStyle w:val="Zkladntext"/>
        </w:rPr>
        <w:t>jednatel / za dodavatele</w:t>
      </w:r>
    </w:p>
    <w:sectPr w:rsidR="00BA3A47">
      <w:footerReference w:type="default" r:id="rId8"/>
      <w:pgSz w:w="11900" w:h="16840"/>
      <w:pgMar w:top="1243" w:right="1374" w:bottom="1343" w:left="1665" w:header="81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96" w:rsidRDefault="004E0496">
      <w:r>
        <w:separator/>
      </w:r>
    </w:p>
  </w:endnote>
  <w:endnote w:type="continuationSeparator" w:id="0">
    <w:p w:rsidR="004E0496" w:rsidRDefault="004E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47" w:rsidRDefault="004E04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9979025</wp:posOffset>
              </wp:positionV>
              <wp:extent cx="3937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3A47" w:rsidRDefault="004E0496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2ECB" w:rsidRPr="00982ECB">
                            <w:rPr>
                              <w:rStyle w:val="Zhlavnebozpat2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5.9pt;margin-top:785.75pt;width:3.1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" filled="f" stroked="f">
              <v:textbox style="mso-fit-shape-to-text:t" inset="0,0,0,0">
                <w:txbxContent>
                  <w:p w:rsidR="00BA3A47" w:rsidRDefault="004E0496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2ECB" w:rsidRPr="00982ECB">
                      <w:rPr>
                        <w:rStyle w:val="Zhlavnebozpat2"/>
                        <w:noProof/>
                      </w:rPr>
                      <w:t>1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96" w:rsidRDefault="004E0496"/>
  </w:footnote>
  <w:footnote w:type="continuationSeparator" w:id="0">
    <w:p w:rsidR="004E0496" w:rsidRDefault="004E04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328"/>
    <w:multiLevelType w:val="multilevel"/>
    <w:tmpl w:val="0F885B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47"/>
    <w:rsid w:val="004E0496"/>
    <w:rsid w:val="00982ECB"/>
    <w:rsid w:val="00B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86DF7-7008-4B34-9698-E53B20E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4"/>
      <w:szCs w:val="10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Times New Roman" w:eastAsia="Times New Roman" w:hAnsi="Times New Roman" w:cs="Times New Roman"/>
      <w:sz w:val="104"/>
      <w:szCs w:val="104"/>
    </w:rPr>
  </w:style>
  <w:style w:type="paragraph" w:customStyle="1" w:styleId="Zkladntext50">
    <w:name w:val="Základní text (5)"/>
    <w:basedOn w:val="Normln"/>
    <w:link w:val="Zkladntext5"/>
    <w:pPr>
      <w:ind w:firstLine="32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20"/>
      <w:ind w:firstLine="1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ind w:left="14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20"/>
      <w:ind w:left="1340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2153</Characters>
  <Application>Microsoft Office Word</Application>
  <DocSecurity>0</DocSecurity>
  <Lines>17</Lines>
  <Paragraphs>5</Paragraphs>
  <ScaleCrop>false</ScaleCrop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2024-04-10T12:31:00Z</dcterms:created>
  <dcterms:modified xsi:type="dcterms:W3CDTF">2024-04-10T12:31:00Z</dcterms:modified>
</cp:coreProperties>
</file>