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2B9" w:rsidRDefault="009C4A85">
      <w:pPr>
        <w:pStyle w:val="Dal0"/>
        <w:framePr w:wrap="none" w:vAnchor="page" w:hAnchor="page" w:x="661"/>
        <w:shd w:val="clear" w:color="auto" w:fill="auto"/>
        <w:spacing w:line="320" w:lineRule="exact"/>
        <w:jc w:val="both"/>
      </w:pPr>
      <w:r>
        <w:rPr>
          <w:rStyle w:val="DalImpact12ptdkovn0pt"/>
          <w:b w:val="0"/>
          <w:bCs w:val="0"/>
        </w:rPr>
        <w:t>202414 ze dne 4. 4. 2024</w:t>
      </w:r>
    </w:p>
    <w:p w:rsidR="006572B9" w:rsidRDefault="00A80668">
      <w:pPr>
        <w:pStyle w:val="Titulektabulky0"/>
        <w:framePr w:wrap="none" w:vAnchor="page" w:hAnchor="page" w:x="527" w:y="711"/>
        <w:shd w:val="clear" w:color="auto" w:fill="auto"/>
        <w:spacing w:line="220" w:lineRule="exact"/>
      </w:pPr>
      <w:proofErr w:type="spellStart"/>
      <w:r>
        <w:t>Reg</w:t>
      </w:r>
      <w:proofErr w:type="spellEnd"/>
      <w:r>
        <w:t xml:space="preserve">. v OR Městského soudu v Praze, odd. B, </w:t>
      </w:r>
      <w:proofErr w:type="spellStart"/>
      <w:r>
        <w:t>vl</w:t>
      </w:r>
      <w:proofErr w:type="spellEnd"/>
      <w:r>
        <w:t>. č. 2947</w:t>
      </w:r>
      <w:r w:rsidR="0012605D">
        <w:t xml:space="preserve">        </w:t>
      </w:r>
      <w:r>
        <w:t xml:space="preserve"> </w:t>
      </w:r>
      <w:r>
        <w:rPr>
          <w:rStyle w:val="Titulektabulky11ptTun"/>
        </w:rPr>
        <w:t>Objednávka č. 0849001725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2794"/>
        <w:gridCol w:w="1368"/>
        <w:gridCol w:w="2408"/>
        <w:gridCol w:w="2661"/>
      </w:tblGrid>
      <w:tr w:rsidR="006572B9">
        <w:trPr>
          <w:trHeight w:hRule="exact" w:val="38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Dodavatel: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</w:rPr>
              <w:t>Pluxee</w:t>
            </w:r>
            <w:proofErr w:type="spellEnd"/>
            <w:r>
              <w:rPr>
                <w:rStyle w:val="Zkladntext210pt"/>
              </w:rPr>
              <w:t xml:space="preserve"> Česká republika a.s.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Fakturační adresa: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B9" w:rsidRPr="00F928A1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58" w:lineRule="exact"/>
              <w:ind w:left="280"/>
              <w:jc w:val="left"/>
              <w:rPr>
                <w:sz w:val="18"/>
                <w:szCs w:val="18"/>
              </w:rPr>
            </w:pPr>
            <w:r w:rsidRPr="00F928A1">
              <w:rPr>
                <w:rStyle w:val="Zkladntext210pt"/>
                <w:sz w:val="18"/>
                <w:szCs w:val="18"/>
              </w:rPr>
              <w:t>ÚTVAR KONCEPCE A ROZVOJE MĚSTA PLZNĚ, příspěvková organizace příspěvková organizace</w:t>
            </w:r>
          </w:p>
        </w:tc>
      </w:tr>
      <w:tr w:rsidR="006572B9" w:rsidTr="009C4A85">
        <w:trPr>
          <w:trHeight w:hRule="exact" w:val="379"/>
        </w:trPr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  <w:tc>
          <w:tcPr>
            <w:tcW w:w="2794" w:type="dxa"/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Plzeňská 3350/18,150 00 Praha 5 - Smíchov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  <w:tc>
          <w:tcPr>
            <w:tcW w:w="2408" w:type="dxa"/>
            <w:shd w:val="clear" w:color="auto" w:fill="FFFFFF"/>
          </w:tcPr>
          <w:p w:rsidR="006572B9" w:rsidRPr="00F928A1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92" w:lineRule="exact"/>
              <w:ind w:left="280"/>
              <w:jc w:val="left"/>
              <w:rPr>
                <w:sz w:val="18"/>
                <w:szCs w:val="18"/>
              </w:rPr>
            </w:pPr>
            <w:r w:rsidRPr="00F928A1">
              <w:rPr>
                <w:rStyle w:val="Zkladntext210pt"/>
                <w:sz w:val="18"/>
                <w:szCs w:val="18"/>
              </w:rPr>
              <w:t>Škroupova 5 30584 Plzeň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</w:tr>
      <w:tr w:rsidR="006572B9" w:rsidTr="009C4A85">
        <w:trPr>
          <w:trHeight w:hRule="exact" w:val="182"/>
        </w:trPr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IČ: 61860476</w:t>
            </w:r>
          </w:p>
        </w:tc>
        <w:tc>
          <w:tcPr>
            <w:tcW w:w="2794" w:type="dxa"/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DIČ: CZ61860476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  <w:tc>
          <w:tcPr>
            <w:tcW w:w="2408" w:type="dxa"/>
            <w:shd w:val="clear" w:color="auto" w:fill="FFFFFF"/>
          </w:tcPr>
          <w:p w:rsidR="006572B9" w:rsidRPr="00F928A1" w:rsidRDefault="006572B9">
            <w:pPr>
              <w:framePr w:w="10598" w:h="4099" w:wrap="none" w:vAnchor="page" w:hAnchor="page" w:x="536" w:y="999"/>
              <w:rPr>
                <w:sz w:val="18"/>
                <w:szCs w:val="18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</w:tr>
      <w:tr w:rsidR="006572B9" w:rsidTr="009C4A85">
        <w:trPr>
          <w:trHeight w:hRule="exact" w:val="211"/>
        </w:trPr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Banka: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6572B9" w:rsidRDefault="006572B9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 xml:space="preserve">Název </w:t>
            </w:r>
            <w:proofErr w:type="spellStart"/>
            <w:r>
              <w:rPr>
                <w:rStyle w:val="Zkladntext210pt"/>
              </w:rPr>
              <w:t>obj</w:t>
            </w:r>
            <w:proofErr w:type="spellEnd"/>
            <w:r>
              <w:rPr>
                <w:rStyle w:val="Zkladntext210pt"/>
              </w:rPr>
              <w:t>.: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Zkladntext210pt"/>
              </w:rPr>
              <w:t>202414</w:t>
            </w:r>
          </w:p>
        </w:tc>
        <w:tc>
          <w:tcPr>
            <w:tcW w:w="26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</w:tr>
      <w:tr w:rsidR="006572B9" w:rsidTr="009C4A85">
        <w:trPr>
          <w:trHeight w:hRule="exact" w:val="192"/>
        </w:trPr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Číslo účtu:</w:t>
            </w:r>
          </w:p>
        </w:tc>
        <w:tc>
          <w:tcPr>
            <w:tcW w:w="2794" w:type="dxa"/>
            <w:shd w:val="clear" w:color="auto" w:fill="FFFFFF"/>
          </w:tcPr>
          <w:p w:rsidR="006572B9" w:rsidRDefault="006572B9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Banka:</w:t>
            </w:r>
          </w:p>
        </w:tc>
        <w:tc>
          <w:tcPr>
            <w:tcW w:w="2408" w:type="dxa"/>
            <w:shd w:val="clear" w:color="auto" w:fill="FFFFFF"/>
          </w:tcPr>
          <w:p w:rsidR="006572B9" w:rsidRDefault="006572B9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ind w:left="280"/>
              <w:jc w:val="left"/>
            </w:pPr>
          </w:p>
          <w:p w:rsidR="009C4A85" w:rsidRDefault="009C4A85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</w:tr>
      <w:tr w:rsidR="006572B9" w:rsidTr="009C4A85">
        <w:trPr>
          <w:trHeight w:hRule="exact" w:val="197"/>
        </w:trPr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 xml:space="preserve">S. </w:t>
            </w:r>
            <w:proofErr w:type="spellStart"/>
            <w:r>
              <w:rPr>
                <w:rStyle w:val="Zkladntext210pt"/>
              </w:rPr>
              <w:t>symb</w:t>
            </w:r>
            <w:proofErr w:type="spellEnd"/>
            <w:r>
              <w:rPr>
                <w:rStyle w:val="Zkladntext210pt"/>
              </w:rPr>
              <w:t>.: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6572B9" w:rsidRDefault="006572B9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Číslo účtu:</w:t>
            </w:r>
          </w:p>
        </w:tc>
        <w:tc>
          <w:tcPr>
            <w:tcW w:w="2408" w:type="dxa"/>
            <w:shd w:val="clear" w:color="auto" w:fill="FFFFFF"/>
          </w:tcPr>
          <w:p w:rsidR="006572B9" w:rsidRDefault="006572B9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 xml:space="preserve">S. symbol: </w:t>
            </w:r>
          </w:p>
        </w:tc>
      </w:tr>
      <w:tr w:rsidR="006572B9" w:rsidTr="009C4A85">
        <w:trPr>
          <w:trHeight w:hRule="exact" w:val="187"/>
        </w:trPr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IBAN:</w:t>
            </w:r>
          </w:p>
        </w:tc>
        <w:tc>
          <w:tcPr>
            <w:tcW w:w="2794" w:type="dxa"/>
            <w:shd w:val="clear" w:color="auto" w:fill="FFFFFF"/>
          </w:tcPr>
          <w:p w:rsidR="006572B9" w:rsidRDefault="006572B9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  <w:tc>
          <w:tcPr>
            <w:tcW w:w="2408" w:type="dxa"/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</w:tr>
      <w:tr w:rsidR="006572B9">
        <w:trPr>
          <w:trHeight w:hRule="exact" w:val="341"/>
        </w:trPr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S.W.I.F.T.:</w:t>
            </w:r>
          </w:p>
        </w:tc>
        <w:tc>
          <w:tcPr>
            <w:tcW w:w="2794" w:type="dxa"/>
            <w:shd w:val="clear" w:color="auto" w:fill="FFFFFF"/>
          </w:tcPr>
          <w:p w:rsidR="006572B9" w:rsidRDefault="006572B9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Odběratel:</w:t>
            </w:r>
          </w:p>
        </w:tc>
        <w:tc>
          <w:tcPr>
            <w:tcW w:w="5069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572B9" w:rsidRPr="00F928A1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54" w:lineRule="exact"/>
              <w:ind w:left="280"/>
              <w:jc w:val="left"/>
              <w:rPr>
                <w:sz w:val="18"/>
                <w:szCs w:val="18"/>
              </w:rPr>
            </w:pPr>
            <w:r w:rsidRPr="00F928A1">
              <w:rPr>
                <w:rStyle w:val="Zkladntext210pt"/>
                <w:sz w:val="18"/>
                <w:szCs w:val="18"/>
              </w:rPr>
              <w:t>ÚTVAR KONCEPCE A ROZVOJE MĚSTA PLZNĚ, příspěvková organizace příspěvková organizace</w:t>
            </w:r>
          </w:p>
        </w:tc>
      </w:tr>
      <w:tr w:rsidR="006572B9" w:rsidTr="009C4A85">
        <w:trPr>
          <w:trHeight w:hRule="exact" w:val="4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Organizační</w:t>
            </w:r>
          </w:p>
          <w:p w:rsidR="006572B9" w:rsidRDefault="009C4A85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  <w:rPr>
                <w:rStyle w:val="Zkladntext210pt"/>
              </w:rPr>
            </w:pPr>
            <w:r>
              <w:rPr>
                <w:rStyle w:val="Zkladntext210pt"/>
              </w:rPr>
              <w:t>S</w:t>
            </w:r>
            <w:r w:rsidR="00A80668">
              <w:rPr>
                <w:rStyle w:val="Zkladntext210pt"/>
              </w:rPr>
              <w:t>ložka</w:t>
            </w:r>
          </w:p>
          <w:p w:rsidR="009C4A85" w:rsidRDefault="009C4A85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  <w:rPr>
                <w:rStyle w:val="Zkladntext210pt"/>
              </w:rPr>
            </w:pPr>
          </w:p>
          <w:p w:rsidR="009C4A85" w:rsidRDefault="009C4A85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4A85" w:rsidRPr="009C4A85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rStyle w:val="Zkladntext210pt"/>
              </w:rPr>
              <w:t>PLZ Plzeň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  <w:tc>
          <w:tcPr>
            <w:tcW w:w="2408" w:type="dxa"/>
            <w:shd w:val="clear" w:color="auto" w:fill="FFFFFF"/>
            <w:vAlign w:val="center"/>
          </w:tcPr>
          <w:p w:rsidR="006572B9" w:rsidRPr="00F928A1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ind w:left="280"/>
              <w:jc w:val="left"/>
              <w:rPr>
                <w:sz w:val="18"/>
                <w:szCs w:val="18"/>
              </w:rPr>
            </w:pPr>
            <w:r w:rsidRPr="00F928A1">
              <w:rPr>
                <w:rStyle w:val="Zkladntext210pt"/>
                <w:sz w:val="18"/>
                <w:szCs w:val="18"/>
              </w:rPr>
              <w:t>Škroupova 1900/5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FFFFFF"/>
          </w:tcPr>
          <w:p w:rsidR="006572B9" w:rsidRPr="00F928A1" w:rsidRDefault="006572B9">
            <w:pPr>
              <w:framePr w:w="10598" w:h="4099" w:wrap="none" w:vAnchor="page" w:hAnchor="page" w:x="536" w:y="999"/>
              <w:rPr>
                <w:sz w:val="18"/>
                <w:szCs w:val="18"/>
              </w:rPr>
            </w:pPr>
          </w:p>
        </w:tc>
      </w:tr>
      <w:tr w:rsidR="006572B9" w:rsidTr="009C4A85">
        <w:trPr>
          <w:trHeight w:hRule="exact" w:val="21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Způsob platby: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</w:rPr>
              <w:t>Proforma</w:t>
            </w:r>
            <w:proofErr w:type="spellEnd"/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  <w:tc>
          <w:tcPr>
            <w:tcW w:w="2408" w:type="dxa"/>
            <w:shd w:val="clear" w:color="auto" w:fill="FFFFFF"/>
          </w:tcPr>
          <w:p w:rsidR="006572B9" w:rsidRPr="00F928A1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ind w:left="280"/>
              <w:jc w:val="left"/>
              <w:rPr>
                <w:sz w:val="18"/>
                <w:szCs w:val="18"/>
              </w:rPr>
            </w:pPr>
            <w:r w:rsidRPr="00F928A1">
              <w:rPr>
                <w:rStyle w:val="Zkladntext210pt"/>
                <w:sz w:val="18"/>
                <w:szCs w:val="18"/>
              </w:rPr>
              <w:t>30100 Plzeň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FFFFFF"/>
          </w:tcPr>
          <w:p w:rsidR="006572B9" w:rsidRPr="00F928A1" w:rsidRDefault="006572B9">
            <w:pPr>
              <w:framePr w:w="10598" w:h="4099" w:wrap="none" w:vAnchor="page" w:hAnchor="page" w:x="536" w:y="999"/>
              <w:rPr>
                <w:sz w:val="18"/>
                <w:szCs w:val="18"/>
              </w:rPr>
            </w:pPr>
          </w:p>
        </w:tc>
      </w:tr>
      <w:tr w:rsidR="006572B9" w:rsidTr="009C4A85">
        <w:trPr>
          <w:trHeight w:hRule="exact" w:val="192"/>
        </w:trPr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 xml:space="preserve">K. </w:t>
            </w:r>
            <w:proofErr w:type="spellStart"/>
            <w:r>
              <w:rPr>
                <w:rStyle w:val="Zkladntext210pt"/>
              </w:rPr>
              <w:t>symb</w:t>
            </w:r>
            <w:proofErr w:type="spellEnd"/>
            <w:r>
              <w:rPr>
                <w:rStyle w:val="Zkladntext210pt"/>
              </w:rPr>
              <w:t>.:</w:t>
            </w:r>
          </w:p>
        </w:tc>
        <w:tc>
          <w:tcPr>
            <w:tcW w:w="2794" w:type="dxa"/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308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IČ:</w:t>
            </w:r>
          </w:p>
        </w:tc>
        <w:tc>
          <w:tcPr>
            <w:tcW w:w="2408" w:type="dxa"/>
            <w:shd w:val="clear" w:color="auto" w:fill="FFFFFF"/>
          </w:tcPr>
          <w:p w:rsidR="006572B9" w:rsidRPr="00F928A1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ind w:left="280"/>
              <w:jc w:val="left"/>
              <w:rPr>
                <w:sz w:val="18"/>
                <w:szCs w:val="18"/>
              </w:rPr>
            </w:pPr>
            <w:r w:rsidRPr="00F928A1">
              <w:rPr>
                <w:rStyle w:val="Zkladntext210pt"/>
                <w:sz w:val="18"/>
                <w:szCs w:val="18"/>
              </w:rPr>
              <w:t>00227277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FFFFFF"/>
          </w:tcPr>
          <w:p w:rsidR="006572B9" w:rsidRPr="00F928A1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  <w:rPr>
                <w:sz w:val="18"/>
                <w:szCs w:val="18"/>
              </w:rPr>
            </w:pPr>
            <w:r w:rsidRPr="00F928A1">
              <w:rPr>
                <w:rStyle w:val="Zkladntext210pt"/>
                <w:sz w:val="18"/>
                <w:szCs w:val="18"/>
              </w:rPr>
              <w:t>DIČ: CZ00227277</w:t>
            </w:r>
          </w:p>
        </w:tc>
      </w:tr>
      <w:tr w:rsidR="006572B9" w:rsidTr="009C4A85">
        <w:trPr>
          <w:trHeight w:hRule="exact" w:val="711"/>
        </w:trPr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Číslo objednávky:</w:t>
            </w:r>
          </w:p>
        </w:tc>
        <w:tc>
          <w:tcPr>
            <w:tcW w:w="2794" w:type="dxa"/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0849001725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F928A1" w:rsidRDefault="00F928A1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  <w:rPr>
                <w:rStyle w:val="Zkladntext210pt"/>
              </w:rPr>
            </w:pPr>
          </w:p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Č. smlouvy:</w:t>
            </w:r>
          </w:p>
        </w:tc>
        <w:tc>
          <w:tcPr>
            <w:tcW w:w="2408" w:type="dxa"/>
            <w:shd w:val="clear" w:color="auto" w:fill="FFFFFF"/>
          </w:tcPr>
          <w:p w:rsidR="00F928A1" w:rsidRDefault="00F928A1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50" w:lineRule="exact"/>
              <w:ind w:left="280"/>
              <w:jc w:val="left"/>
              <w:rPr>
                <w:rStyle w:val="Zkladntext2Tun"/>
              </w:rPr>
            </w:pPr>
          </w:p>
          <w:p w:rsidR="006572B9" w:rsidRPr="00F928A1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50" w:lineRule="exact"/>
              <w:ind w:left="280"/>
              <w:jc w:val="left"/>
              <w:rPr>
                <w:sz w:val="18"/>
                <w:szCs w:val="18"/>
              </w:rPr>
            </w:pPr>
            <w:r w:rsidRPr="00F928A1">
              <w:rPr>
                <w:rStyle w:val="Zkladntext2Tun"/>
                <w:sz w:val="18"/>
                <w:szCs w:val="18"/>
              </w:rPr>
              <w:t>C089500507</w:t>
            </w: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</w:tr>
      <w:tr w:rsidR="006572B9">
        <w:trPr>
          <w:trHeight w:hRule="exact" w:val="317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72B9" w:rsidRDefault="006572B9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50" w:lineRule="exact"/>
              <w:ind w:left="1360"/>
              <w:jc w:val="left"/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72B9" w:rsidRDefault="006572B9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50" w:lineRule="exact"/>
              <w:jc w:val="right"/>
            </w:pPr>
          </w:p>
        </w:tc>
      </w:tr>
      <w:tr w:rsidR="006572B9" w:rsidTr="009C4A85">
        <w:trPr>
          <w:trHeight w:hRule="exact" w:val="216"/>
        </w:trPr>
        <w:tc>
          <w:tcPr>
            <w:tcW w:w="4162" w:type="dxa"/>
            <w:gridSpan w:val="2"/>
            <w:shd w:val="clear" w:color="auto" w:fill="FFFFFF"/>
            <w:vAlign w:val="bottom"/>
          </w:tcPr>
          <w:p w:rsidR="006572B9" w:rsidRDefault="006572B9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50" w:lineRule="exact"/>
              <w:jc w:val="left"/>
            </w:pPr>
          </w:p>
        </w:tc>
        <w:tc>
          <w:tcPr>
            <w:tcW w:w="1368" w:type="dxa"/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  <w:tc>
          <w:tcPr>
            <w:tcW w:w="2408" w:type="dxa"/>
            <w:shd w:val="clear" w:color="auto" w:fill="FFFFFF"/>
            <w:vAlign w:val="bottom"/>
          </w:tcPr>
          <w:p w:rsidR="006572B9" w:rsidRDefault="006572B9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50" w:lineRule="exact"/>
              <w:jc w:val="right"/>
            </w:pPr>
          </w:p>
        </w:tc>
        <w:tc>
          <w:tcPr>
            <w:tcW w:w="2661" w:type="dxa"/>
            <w:shd w:val="clear" w:color="auto" w:fill="FFFFFF"/>
            <w:vAlign w:val="bottom"/>
          </w:tcPr>
          <w:p w:rsidR="006572B9" w:rsidRDefault="006572B9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50" w:lineRule="exact"/>
              <w:jc w:val="right"/>
            </w:pPr>
          </w:p>
        </w:tc>
      </w:tr>
      <w:tr w:rsidR="006572B9" w:rsidTr="009C4A85">
        <w:trPr>
          <w:trHeight w:hRule="exact" w:val="202"/>
        </w:trPr>
        <w:tc>
          <w:tcPr>
            <w:tcW w:w="1368" w:type="dxa"/>
            <w:shd w:val="clear" w:color="auto" w:fill="FFFFFF"/>
            <w:vAlign w:val="bottom"/>
          </w:tcPr>
          <w:p w:rsidR="006572B9" w:rsidRDefault="006572B9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50" w:lineRule="exact"/>
              <w:jc w:val="left"/>
            </w:pPr>
          </w:p>
        </w:tc>
        <w:tc>
          <w:tcPr>
            <w:tcW w:w="2794" w:type="dxa"/>
            <w:shd w:val="clear" w:color="auto" w:fill="FFFFFF"/>
            <w:vAlign w:val="bottom"/>
          </w:tcPr>
          <w:p w:rsidR="00BB49E0" w:rsidRDefault="00BB49E0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50" w:lineRule="exact"/>
              <w:jc w:val="left"/>
            </w:pPr>
          </w:p>
        </w:tc>
        <w:tc>
          <w:tcPr>
            <w:tcW w:w="1368" w:type="dxa"/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  <w:tc>
          <w:tcPr>
            <w:tcW w:w="2408" w:type="dxa"/>
            <w:shd w:val="clear" w:color="auto" w:fill="FFFFFF"/>
            <w:vAlign w:val="bottom"/>
          </w:tcPr>
          <w:p w:rsidR="006572B9" w:rsidRDefault="006572B9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50" w:lineRule="exact"/>
              <w:jc w:val="right"/>
            </w:pPr>
          </w:p>
        </w:tc>
        <w:tc>
          <w:tcPr>
            <w:tcW w:w="2661" w:type="dxa"/>
            <w:shd w:val="clear" w:color="auto" w:fill="FFFFFF"/>
            <w:vAlign w:val="bottom"/>
          </w:tcPr>
          <w:p w:rsidR="006572B9" w:rsidRDefault="006572B9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50" w:lineRule="exact"/>
              <w:jc w:val="right"/>
            </w:pPr>
          </w:p>
        </w:tc>
      </w:tr>
      <w:tr w:rsidR="006572B9" w:rsidTr="009C4A85">
        <w:trPr>
          <w:trHeight w:hRule="exact" w:val="312"/>
        </w:trPr>
        <w:tc>
          <w:tcPr>
            <w:tcW w:w="1368" w:type="dxa"/>
            <w:shd w:val="clear" w:color="auto" w:fill="FFFFFF"/>
          </w:tcPr>
          <w:p w:rsidR="006572B9" w:rsidRDefault="006572B9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50" w:lineRule="exact"/>
              <w:jc w:val="left"/>
            </w:pPr>
          </w:p>
        </w:tc>
        <w:tc>
          <w:tcPr>
            <w:tcW w:w="2794" w:type="dxa"/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4099" w:wrap="none" w:vAnchor="page" w:hAnchor="page" w:x="536" w:y="999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4099" w:wrap="none" w:vAnchor="page" w:hAnchor="page" w:x="536" w:y="999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690,00 Kč 21 % 834,90 Kč</w:t>
            </w:r>
          </w:p>
        </w:tc>
      </w:tr>
    </w:tbl>
    <w:p w:rsidR="006572B9" w:rsidRDefault="006572B9" w:rsidP="00F12F3C">
      <w:pPr>
        <w:pStyle w:val="Titulektabulky20"/>
        <w:framePr w:h="252" w:hRule="exact" w:wrap="none" w:vAnchor="page" w:hAnchor="page" w:x="5736" w:y="5009"/>
        <w:shd w:val="clear" w:color="auto" w:fill="auto"/>
        <w:tabs>
          <w:tab w:val="left" w:pos="4128"/>
        </w:tabs>
        <w:spacing w:line="150" w:lineRule="exact"/>
      </w:pPr>
    </w:p>
    <w:p w:rsidR="006572B9" w:rsidRDefault="005C7E7D" w:rsidP="0012605D">
      <w:pPr>
        <w:pStyle w:val="Nadpis10"/>
        <w:framePr w:w="4550" w:h="1051" w:hRule="exact" w:wrap="none" w:vAnchor="page" w:hAnchor="page" w:x="853" w:y="14276"/>
        <w:shd w:val="clear" w:color="auto" w:fill="auto"/>
        <w:spacing w:after="104" w:line="220" w:lineRule="exact"/>
      </w:pPr>
      <w:bookmarkStart w:id="0" w:name="bookmark2"/>
      <w:r>
        <w:rPr>
          <w:rStyle w:val="Nadpis11"/>
        </w:rPr>
        <w:t xml:space="preserve"> </w:t>
      </w:r>
      <w:bookmarkEnd w:id="0"/>
    </w:p>
    <w:p w:rsidR="006572B9" w:rsidRDefault="006572B9">
      <w:pPr>
        <w:pStyle w:val="Nadpis120"/>
        <w:framePr w:wrap="none" w:vAnchor="page" w:hAnchor="page" w:x="6891" w:y="13974"/>
        <w:shd w:val="clear" w:color="auto" w:fill="auto"/>
        <w:spacing w:line="260" w:lineRule="exact"/>
      </w:pPr>
    </w:p>
    <w:p w:rsidR="006572B9" w:rsidRDefault="00A80668">
      <w:pPr>
        <w:pStyle w:val="ZhlavneboZpat0"/>
        <w:framePr w:wrap="none" w:vAnchor="page" w:hAnchor="page" w:x="5735" w:y="16007"/>
        <w:shd w:val="clear" w:color="auto" w:fill="auto"/>
        <w:spacing w:line="170" w:lineRule="exact"/>
      </w:pPr>
      <w:r>
        <w:t>1/2</w:t>
      </w:r>
    </w:p>
    <w:p w:rsidR="006572B9" w:rsidRDefault="006572B9">
      <w:pPr>
        <w:rPr>
          <w:sz w:val="2"/>
          <w:szCs w:val="2"/>
        </w:rPr>
      </w:pPr>
    </w:p>
    <w:p w:rsidR="0012605D" w:rsidRDefault="0012605D">
      <w:pPr>
        <w:rPr>
          <w:sz w:val="2"/>
          <w:szCs w:val="2"/>
        </w:rPr>
      </w:pPr>
    </w:p>
    <w:p w:rsidR="0012605D" w:rsidRDefault="0012605D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1570"/>
        <w:gridCol w:w="1771"/>
        <w:gridCol w:w="1138"/>
        <w:gridCol w:w="1522"/>
        <w:gridCol w:w="2448"/>
      </w:tblGrid>
      <w:tr w:rsidR="00F12F3C">
        <w:trPr>
          <w:trHeight w:hRule="exact" w:val="994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250" w:lineRule="exact"/>
              <w:ind w:left="160"/>
              <w:jc w:val="left"/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2F3C" w:rsidRDefault="00F12F3C" w:rsidP="002E18A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after="180" w:line="150" w:lineRule="exact"/>
              <w:ind w:right="180"/>
              <w:jc w:val="right"/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before="180" w:line="250" w:lineRule="exact"/>
              <w:ind w:right="780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before="180" w:line="254" w:lineRule="exact"/>
              <w:jc w:val="right"/>
            </w:pPr>
          </w:p>
        </w:tc>
        <w:tc>
          <w:tcPr>
            <w:tcW w:w="397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202" w:lineRule="exact"/>
              <w:ind w:left="260"/>
              <w:jc w:val="left"/>
            </w:pPr>
            <w:r>
              <w:rPr>
                <w:rStyle w:val="Zkladntext2Tun"/>
              </w:rPr>
              <w:t>Tento doklad nelze použít jako daňový doklad</w:t>
            </w:r>
          </w:p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after="120" w:line="202" w:lineRule="exact"/>
              <w:ind w:left="260"/>
              <w:jc w:val="left"/>
            </w:pPr>
            <w:r>
              <w:rPr>
                <w:rStyle w:val="Zkladntext21"/>
              </w:rPr>
              <w:t xml:space="preserve">Po odebrání vámi zaplacených poukazů bude vystavena </w:t>
            </w:r>
            <w:proofErr w:type="gramStart"/>
            <w:r>
              <w:rPr>
                <w:rStyle w:val="Zkladntext21"/>
              </w:rPr>
              <w:t>faktura - daňový</w:t>
            </w:r>
            <w:proofErr w:type="gramEnd"/>
            <w:r>
              <w:rPr>
                <w:rStyle w:val="Zkladntext21"/>
              </w:rPr>
              <w:t xml:space="preserve"> doklad</w:t>
            </w:r>
          </w:p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before="120" w:line="150" w:lineRule="exact"/>
              <w:ind w:left="260"/>
              <w:jc w:val="left"/>
            </w:pPr>
            <w:r>
              <w:rPr>
                <w:rStyle w:val="Zkladntext2Tun"/>
              </w:rPr>
              <w:t xml:space="preserve">Datum vystavení: </w:t>
            </w:r>
            <w:r>
              <w:rPr>
                <w:rStyle w:val="Zkladntext21"/>
              </w:rPr>
              <w:t>04.04.2024</w:t>
            </w:r>
          </w:p>
        </w:tc>
      </w:tr>
      <w:tr w:rsidR="00F12F3C">
        <w:trPr>
          <w:trHeight w:hRule="exact" w:val="470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Detail k objednávce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2448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</w:tr>
      <w:tr w:rsidR="00F12F3C">
        <w:trPr>
          <w:trHeight w:hRule="exact" w:val="288"/>
        </w:trPr>
        <w:tc>
          <w:tcPr>
            <w:tcW w:w="1766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Produkt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right"/>
            </w:pPr>
            <w:r>
              <w:rPr>
                <w:rStyle w:val="Zkladntext2Tun"/>
              </w:rPr>
              <w:t>Cena / Ks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right"/>
            </w:pPr>
            <w:r>
              <w:rPr>
                <w:rStyle w:val="Zkladntext2Tun"/>
              </w:rPr>
              <w:t>Počet kusů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F12F3C" w:rsidRDefault="00F928A1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 xml:space="preserve">  </w:t>
            </w:r>
            <w:bookmarkStart w:id="1" w:name="_GoBack"/>
            <w:bookmarkEnd w:id="1"/>
            <w:r w:rsidR="00F12F3C">
              <w:rPr>
                <w:rStyle w:val="Zkladntext2Tun"/>
              </w:rPr>
              <w:t>Celkem</w:t>
            </w:r>
          </w:p>
        </w:tc>
        <w:tc>
          <w:tcPr>
            <w:tcW w:w="2448" w:type="dxa"/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left"/>
            </w:pPr>
          </w:p>
        </w:tc>
      </w:tr>
      <w:tr w:rsidR="00F12F3C">
        <w:trPr>
          <w:trHeight w:hRule="exact" w:val="182"/>
        </w:trPr>
        <w:tc>
          <w:tcPr>
            <w:tcW w:w="1766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1"/>
              </w:rPr>
              <w:t xml:space="preserve">Poukázka </w:t>
            </w:r>
            <w:proofErr w:type="spellStart"/>
            <w:r>
              <w:rPr>
                <w:rStyle w:val="Zkladntext21"/>
              </w:rPr>
              <w:t>Gastro</w:t>
            </w:r>
            <w:proofErr w:type="spellEnd"/>
          </w:p>
        </w:tc>
        <w:tc>
          <w:tcPr>
            <w:tcW w:w="1570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140.00</w:t>
            </w:r>
          </w:p>
        </w:tc>
        <w:tc>
          <w:tcPr>
            <w:tcW w:w="1138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4000</w:t>
            </w:r>
          </w:p>
        </w:tc>
        <w:tc>
          <w:tcPr>
            <w:tcW w:w="1522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1"/>
              </w:rPr>
              <w:t>560 000,00 Kč</w:t>
            </w:r>
          </w:p>
        </w:tc>
        <w:tc>
          <w:tcPr>
            <w:tcW w:w="2448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left"/>
            </w:pPr>
          </w:p>
        </w:tc>
      </w:tr>
      <w:tr w:rsidR="00F12F3C">
        <w:trPr>
          <w:trHeight w:hRule="exact" w:val="216"/>
        </w:trPr>
        <w:tc>
          <w:tcPr>
            <w:tcW w:w="1766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Tun"/>
              </w:rPr>
              <w:t>Celkem za produkty</w:t>
            </w:r>
          </w:p>
        </w:tc>
        <w:tc>
          <w:tcPr>
            <w:tcW w:w="1570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right"/>
            </w:pPr>
            <w:r>
              <w:rPr>
                <w:rStyle w:val="Zkladntext2Tun"/>
              </w:rPr>
              <w:t>4000 ks</w:t>
            </w:r>
          </w:p>
        </w:tc>
        <w:tc>
          <w:tcPr>
            <w:tcW w:w="1522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560 000,00 KČ</w:t>
            </w:r>
          </w:p>
        </w:tc>
        <w:tc>
          <w:tcPr>
            <w:tcW w:w="2448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center"/>
            </w:pPr>
          </w:p>
        </w:tc>
      </w:tr>
      <w:tr w:rsidR="00F12F3C">
        <w:trPr>
          <w:trHeight w:hRule="exact" w:val="221"/>
        </w:trPr>
        <w:tc>
          <w:tcPr>
            <w:tcW w:w="1766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Služba</w:t>
            </w:r>
          </w:p>
        </w:tc>
        <w:tc>
          <w:tcPr>
            <w:tcW w:w="1771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right"/>
            </w:pPr>
            <w:r>
              <w:rPr>
                <w:rStyle w:val="Zkladntext2Tun"/>
              </w:rPr>
              <w:t>Cena / j</w:t>
            </w:r>
          </w:p>
        </w:tc>
        <w:tc>
          <w:tcPr>
            <w:tcW w:w="1138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right"/>
            </w:pPr>
            <w:r>
              <w:rPr>
                <w:rStyle w:val="Zkladntext2Tun"/>
              </w:rPr>
              <w:t>Počet</w:t>
            </w:r>
          </w:p>
        </w:tc>
        <w:tc>
          <w:tcPr>
            <w:tcW w:w="1522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Celkem</w:t>
            </w:r>
          </w:p>
        </w:tc>
        <w:tc>
          <w:tcPr>
            <w:tcW w:w="2448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center"/>
            </w:pPr>
          </w:p>
        </w:tc>
      </w:tr>
      <w:tr w:rsidR="00F12F3C">
        <w:trPr>
          <w:trHeight w:hRule="exact" w:val="230"/>
        </w:trPr>
        <w:tc>
          <w:tcPr>
            <w:tcW w:w="1766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1"/>
              </w:rPr>
              <w:t>Bezpečnostní agentura</w:t>
            </w:r>
          </w:p>
        </w:tc>
        <w:tc>
          <w:tcPr>
            <w:tcW w:w="1570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690,00 Kč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1522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1"/>
              </w:rPr>
              <w:t>690,00 Kč</w:t>
            </w:r>
          </w:p>
        </w:tc>
        <w:tc>
          <w:tcPr>
            <w:tcW w:w="2448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</w:tr>
      <w:tr w:rsidR="00F12F3C">
        <w:trPr>
          <w:trHeight w:hRule="exact" w:val="206"/>
        </w:trPr>
        <w:tc>
          <w:tcPr>
            <w:tcW w:w="3336" w:type="dxa"/>
            <w:gridSpan w:val="2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1"/>
              </w:rPr>
              <w:t xml:space="preserve">Poplatek za </w:t>
            </w:r>
            <w:proofErr w:type="gramStart"/>
            <w:r>
              <w:rPr>
                <w:rStyle w:val="Zkladntext21"/>
              </w:rPr>
              <w:t>službu - Poukázka</w:t>
            </w:r>
            <w:proofErr w:type="gram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Gastro</w:t>
            </w:r>
            <w:proofErr w:type="spellEnd"/>
          </w:p>
        </w:tc>
        <w:tc>
          <w:tcPr>
            <w:tcW w:w="1771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2.00%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1522" w:type="dxa"/>
            <w:shd w:val="clear" w:color="auto" w:fill="FFFFFF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1"/>
              </w:rPr>
              <w:t>11 200,00 Kč</w:t>
            </w:r>
          </w:p>
        </w:tc>
        <w:tc>
          <w:tcPr>
            <w:tcW w:w="2448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</w:tr>
      <w:tr w:rsidR="00F12F3C">
        <w:trPr>
          <w:trHeight w:hRule="exact" w:val="226"/>
        </w:trPr>
        <w:tc>
          <w:tcPr>
            <w:tcW w:w="3336" w:type="dxa"/>
            <w:gridSpan w:val="2"/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Tun"/>
              </w:rPr>
              <w:t>Celkem za služby bez DPH</w:t>
            </w:r>
          </w:p>
        </w:tc>
        <w:tc>
          <w:tcPr>
            <w:tcW w:w="1771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1"/>
              </w:rPr>
              <w:t>11 890,00 Kč</w:t>
            </w:r>
          </w:p>
        </w:tc>
        <w:tc>
          <w:tcPr>
            <w:tcW w:w="2448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</w:tr>
      <w:tr w:rsidR="00F12F3C">
        <w:trPr>
          <w:trHeight w:hRule="exact" w:val="216"/>
        </w:trPr>
        <w:tc>
          <w:tcPr>
            <w:tcW w:w="1766" w:type="dxa"/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1"/>
              </w:rPr>
              <w:t xml:space="preserve">DPH </w:t>
            </w: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1570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1"/>
              </w:rPr>
              <w:t>2 496,90 Kč</w:t>
            </w:r>
          </w:p>
        </w:tc>
        <w:tc>
          <w:tcPr>
            <w:tcW w:w="2448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</w:tr>
      <w:tr w:rsidR="00F12F3C">
        <w:trPr>
          <w:trHeight w:hRule="exact" w:val="226"/>
        </w:trPr>
        <w:tc>
          <w:tcPr>
            <w:tcW w:w="1766" w:type="dxa"/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Tun"/>
              </w:rPr>
              <w:t>Celkem za služby</w:t>
            </w:r>
          </w:p>
        </w:tc>
        <w:tc>
          <w:tcPr>
            <w:tcW w:w="1570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jc w:val="right"/>
            </w:pPr>
            <w:r>
              <w:rPr>
                <w:rStyle w:val="Zkladntext2Tun"/>
              </w:rPr>
              <w:t>2 ks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14 386,90 Kč</w:t>
            </w:r>
          </w:p>
        </w:tc>
        <w:tc>
          <w:tcPr>
            <w:tcW w:w="2448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</w:tr>
      <w:tr w:rsidR="00F12F3C">
        <w:trPr>
          <w:trHeight w:hRule="exact" w:val="221"/>
        </w:trPr>
        <w:tc>
          <w:tcPr>
            <w:tcW w:w="1766" w:type="dxa"/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Tun"/>
              </w:rPr>
              <w:t>Celkem</w:t>
            </w:r>
          </w:p>
        </w:tc>
        <w:tc>
          <w:tcPr>
            <w:tcW w:w="1570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:rsidR="00F12F3C" w:rsidRDefault="00F12F3C" w:rsidP="00F12F3C">
            <w:pPr>
              <w:pStyle w:val="Zkladntext20"/>
              <w:framePr w:w="10214" w:h="3696" w:wrap="none" w:vAnchor="page" w:hAnchor="page" w:x="1242" w:y="5110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Tun"/>
              </w:rPr>
              <w:t>574 386,90 Kč</w:t>
            </w:r>
          </w:p>
        </w:tc>
        <w:tc>
          <w:tcPr>
            <w:tcW w:w="2448" w:type="dxa"/>
            <w:shd w:val="clear" w:color="auto" w:fill="FFFFFF"/>
          </w:tcPr>
          <w:p w:rsidR="00F12F3C" w:rsidRDefault="00F12F3C" w:rsidP="00F12F3C">
            <w:pPr>
              <w:framePr w:w="10214" w:h="3696" w:wrap="none" w:vAnchor="page" w:hAnchor="page" w:x="1242" w:y="5110"/>
              <w:rPr>
                <w:sz w:val="10"/>
                <w:szCs w:val="10"/>
              </w:rPr>
            </w:pPr>
          </w:p>
        </w:tc>
      </w:tr>
    </w:tbl>
    <w:p w:rsidR="00F12F3C" w:rsidRDefault="00F12F3C">
      <w:pPr>
        <w:rPr>
          <w:sz w:val="2"/>
          <w:szCs w:val="2"/>
        </w:rPr>
      </w:pPr>
    </w:p>
    <w:p w:rsidR="00F12F3C" w:rsidRDefault="00F12F3C">
      <w:pPr>
        <w:rPr>
          <w:sz w:val="2"/>
          <w:szCs w:val="2"/>
        </w:rPr>
      </w:pPr>
    </w:p>
    <w:p w:rsidR="0012605D" w:rsidRDefault="0012605D">
      <w:pPr>
        <w:rPr>
          <w:sz w:val="2"/>
          <w:szCs w:val="2"/>
        </w:rPr>
      </w:pPr>
    </w:p>
    <w:p w:rsidR="0012605D" w:rsidRDefault="0012605D">
      <w:pPr>
        <w:rPr>
          <w:sz w:val="2"/>
          <w:szCs w:val="2"/>
        </w:rPr>
      </w:pPr>
    </w:p>
    <w:p w:rsidR="0012605D" w:rsidRDefault="0012605D">
      <w:pPr>
        <w:rPr>
          <w:sz w:val="2"/>
          <w:szCs w:val="2"/>
        </w:rPr>
        <w:sectPr w:rsidR="001260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72B9" w:rsidRDefault="00A8066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2590800</wp:posOffset>
                </wp:positionV>
                <wp:extent cx="6729730" cy="0"/>
                <wp:effectExtent l="13970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7297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A50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.1pt;margin-top:204pt;width:529.9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572B9" w:rsidRDefault="00A80668">
      <w:pPr>
        <w:pStyle w:val="Zkladntext20"/>
        <w:framePr w:wrap="none" w:vAnchor="page" w:hAnchor="page" w:x="544" w:y="236"/>
        <w:shd w:val="clear" w:color="auto" w:fill="auto"/>
        <w:spacing w:line="220" w:lineRule="exact"/>
        <w:ind w:right="2342"/>
      </w:pPr>
      <w:proofErr w:type="spellStart"/>
      <w:r>
        <w:t>Reg</w:t>
      </w:r>
      <w:proofErr w:type="spellEnd"/>
      <w:r>
        <w:t xml:space="preserve">. v OR Městského soudu v Praze, odd. B, </w:t>
      </w:r>
      <w:proofErr w:type="spellStart"/>
      <w:r>
        <w:t>vl</w:t>
      </w:r>
      <w:proofErr w:type="spellEnd"/>
      <w:r>
        <w:t xml:space="preserve">. č. 2947 </w:t>
      </w:r>
      <w:r>
        <w:rPr>
          <w:rStyle w:val="Zkladntext211ptTun"/>
        </w:rPr>
        <w:t>DETAIL K OBJEDNÁVCE: 0849001725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2856"/>
        <w:gridCol w:w="1459"/>
        <w:gridCol w:w="4973"/>
      </w:tblGrid>
      <w:tr w:rsidR="006572B9" w:rsidTr="000728BA">
        <w:trPr>
          <w:trHeight w:hRule="exact" w:val="8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>Dodavatel: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6572B9" w:rsidRPr="00336CE2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  <w:rPr>
                <w:sz w:val="20"/>
                <w:szCs w:val="20"/>
              </w:rPr>
            </w:pPr>
            <w:proofErr w:type="spellStart"/>
            <w:r w:rsidRPr="00336CE2">
              <w:rPr>
                <w:rStyle w:val="Zkladntext2Calibri7ptTun"/>
                <w:sz w:val="20"/>
                <w:szCs w:val="20"/>
              </w:rPr>
              <w:t>Pluxee</w:t>
            </w:r>
            <w:proofErr w:type="spellEnd"/>
            <w:r w:rsidRPr="00336CE2">
              <w:rPr>
                <w:rStyle w:val="Zkladntext2Calibri7ptTun"/>
                <w:sz w:val="20"/>
                <w:szCs w:val="20"/>
              </w:rPr>
              <w:t xml:space="preserve"> Česká republika a.s.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>Fakturační adresa:</w:t>
            </w:r>
          </w:p>
        </w:tc>
        <w:tc>
          <w:tcPr>
            <w:tcW w:w="49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8BA" w:rsidRDefault="000728BA" w:rsidP="00336CE2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58" w:lineRule="exact"/>
              <w:jc w:val="left"/>
              <w:rPr>
                <w:rStyle w:val="Zkladntext210pt"/>
              </w:rPr>
            </w:pPr>
          </w:p>
          <w:p w:rsidR="006572B9" w:rsidRDefault="00A80668" w:rsidP="00336CE2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58" w:lineRule="exact"/>
              <w:jc w:val="left"/>
              <w:rPr>
                <w:rStyle w:val="Zkladntext210pt"/>
                <w:sz w:val="18"/>
                <w:szCs w:val="18"/>
              </w:rPr>
            </w:pPr>
            <w:r w:rsidRPr="000728BA">
              <w:rPr>
                <w:rStyle w:val="Zkladntext210pt"/>
                <w:sz w:val="18"/>
                <w:szCs w:val="18"/>
              </w:rPr>
              <w:t>ÚTVAR KONCEPCE A ROZVOJE MĚSTA PLZNĚ, příspěvková organizace příspěvková organizace</w:t>
            </w:r>
          </w:p>
          <w:p w:rsidR="000728BA" w:rsidRDefault="000728BA" w:rsidP="00336CE2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58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Škroupova 5</w:t>
            </w:r>
          </w:p>
          <w:p w:rsidR="000728BA" w:rsidRPr="000728BA" w:rsidRDefault="000728BA" w:rsidP="00336CE2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58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 00 Plzeň</w:t>
            </w:r>
          </w:p>
        </w:tc>
      </w:tr>
      <w:tr w:rsidR="006572B9" w:rsidTr="00336CE2">
        <w:trPr>
          <w:trHeight w:hRule="exact" w:val="609"/>
        </w:trPr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3077" w:wrap="none" w:vAnchor="page" w:hAnchor="page" w:x="558" w:y="543"/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</w:tcPr>
          <w:p w:rsidR="00336CE2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jc w:val="left"/>
              <w:rPr>
                <w:rStyle w:val="Zkladntext210pt"/>
                <w:sz w:val="16"/>
                <w:szCs w:val="16"/>
              </w:rPr>
            </w:pPr>
            <w:r w:rsidRPr="00336CE2">
              <w:rPr>
                <w:rStyle w:val="Zkladntext210pt"/>
                <w:sz w:val="16"/>
                <w:szCs w:val="16"/>
              </w:rPr>
              <w:t xml:space="preserve">Plzeňská 3350/18, </w:t>
            </w:r>
          </w:p>
          <w:p w:rsidR="006572B9" w:rsidRPr="00336CE2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jc w:val="left"/>
              <w:rPr>
                <w:sz w:val="16"/>
                <w:szCs w:val="16"/>
              </w:rPr>
            </w:pPr>
            <w:r w:rsidRPr="00336CE2">
              <w:rPr>
                <w:rStyle w:val="Zkladntext210pt"/>
                <w:sz w:val="16"/>
                <w:szCs w:val="16"/>
              </w:rPr>
              <w:t>150 00 Praha 5 • Smíchov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3077" w:wrap="none" w:vAnchor="page" w:hAnchor="page" w:x="558" w:y="543"/>
              <w:rPr>
                <w:sz w:val="10"/>
                <w:szCs w:val="10"/>
              </w:rPr>
            </w:pPr>
          </w:p>
        </w:tc>
        <w:tc>
          <w:tcPr>
            <w:tcW w:w="4973" w:type="dxa"/>
            <w:tcBorders>
              <w:righ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3077" w:wrap="none" w:vAnchor="page" w:hAnchor="page" w:x="558" w:y="543"/>
              <w:rPr>
                <w:sz w:val="10"/>
                <w:szCs w:val="10"/>
              </w:rPr>
            </w:pPr>
          </w:p>
        </w:tc>
      </w:tr>
      <w:tr w:rsidR="006572B9">
        <w:trPr>
          <w:trHeight w:hRule="exact" w:val="288"/>
        </w:trPr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72B9" w:rsidRPr="000728BA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jc w:val="left"/>
              <w:rPr>
                <w:sz w:val="18"/>
                <w:szCs w:val="18"/>
              </w:rPr>
            </w:pPr>
            <w:r w:rsidRPr="000728BA">
              <w:rPr>
                <w:rStyle w:val="Zkladntext210pt"/>
                <w:sz w:val="18"/>
                <w:szCs w:val="18"/>
              </w:rPr>
              <w:t>IČ: 61860476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6572B9" w:rsidRPr="000728BA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jc w:val="left"/>
              <w:rPr>
                <w:sz w:val="18"/>
                <w:szCs w:val="18"/>
              </w:rPr>
            </w:pPr>
            <w:r w:rsidRPr="000728BA">
              <w:rPr>
                <w:rStyle w:val="Zkladntext210pt"/>
                <w:sz w:val="18"/>
                <w:szCs w:val="18"/>
              </w:rPr>
              <w:t>DIČ: CZ61860476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3077" w:wrap="none" w:vAnchor="page" w:hAnchor="page" w:x="558" w:y="543"/>
              <w:rPr>
                <w:sz w:val="10"/>
                <w:szCs w:val="10"/>
              </w:rPr>
            </w:pPr>
          </w:p>
        </w:tc>
        <w:tc>
          <w:tcPr>
            <w:tcW w:w="4973" w:type="dxa"/>
            <w:tcBorders>
              <w:righ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3077" w:wrap="none" w:vAnchor="page" w:hAnchor="page" w:x="558" w:y="543"/>
              <w:rPr>
                <w:sz w:val="10"/>
                <w:szCs w:val="10"/>
              </w:rPr>
            </w:pPr>
          </w:p>
        </w:tc>
      </w:tr>
      <w:tr w:rsidR="006572B9">
        <w:trPr>
          <w:trHeight w:hRule="exact" w:val="206"/>
        </w:trPr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>Banka: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6572B9" w:rsidRDefault="006572B9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jc w:val="left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 xml:space="preserve">Název </w:t>
            </w:r>
            <w:proofErr w:type="spellStart"/>
            <w:r>
              <w:rPr>
                <w:rStyle w:val="Zkladntext2Calibri7ptTun"/>
              </w:rPr>
              <w:t>obj</w:t>
            </w:r>
            <w:proofErr w:type="spellEnd"/>
            <w:r>
              <w:rPr>
                <w:rStyle w:val="Zkladntext2Calibri7ptTun"/>
              </w:rPr>
              <w:t>.:</w:t>
            </w:r>
          </w:p>
        </w:tc>
        <w:tc>
          <w:tcPr>
            <w:tcW w:w="49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Zkladntext210pt"/>
              </w:rPr>
              <w:t>202414</w:t>
            </w:r>
          </w:p>
        </w:tc>
      </w:tr>
      <w:tr w:rsidR="006572B9">
        <w:trPr>
          <w:trHeight w:hRule="exact" w:val="192"/>
        </w:trPr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>Číslo účtu:</w:t>
            </w:r>
          </w:p>
        </w:tc>
        <w:tc>
          <w:tcPr>
            <w:tcW w:w="2856" w:type="dxa"/>
            <w:shd w:val="clear" w:color="auto" w:fill="FFFFFF"/>
          </w:tcPr>
          <w:p w:rsidR="006572B9" w:rsidRDefault="006572B9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jc w:val="left"/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>Banka:</w:t>
            </w:r>
          </w:p>
        </w:tc>
        <w:tc>
          <w:tcPr>
            <w:tcW w:w="4973" w:type="dxa"/>
            <w:tcBorders>
              <w:right w:val="single" w:sz="4" w:space="0" w:color="auto"/>
            </w:tcBorders>
            <w:shd w:val="clear" w:color="auto" w:fill="FFFFFF"/>
          </w:tcPr>
          <w:p w:rsidR="006572B9" w:rsidRDefault="006572B9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ind w:left="180"/>
              <w:jc w:val="left"/>
            </w:pPr>
          </w:p>
        </w:tc>
      </w:tr>
      <w:tr w:rsidR="006572B9">
        <w:trPr>
          <w:trHeight w:hRule="exact" w:val="197"/>
        </w:trPr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 xml:space="preserve">S. </w:t>
            </w:r>
            <w:proofErr w:type="spellStart"/>
            <w:r>
              <w:rPr>
                <w:rStyle w:val="Zkladntext2Calibri7ptTun"/>
              </w:rPr>
              <w:t>symb</w:t>
            </w:r>
            <w:proofErr w:type="spellEnd"/>
            <w:r>
              <w:rPr>
                <w:rStyle w:val="Zkladntext2Calibri7ptTun"/>
              </w:rPr>
              <w:t>.: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6572B9" w:rsidRDefault="006572B9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jc w:val="left"/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>Číslo účtu:</w:t>
            </w:r>
          </w:p>
        </w:tc>
        <w:tc>
          <w:tcPr>
            <w:tcW w:w="497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572B9" w:rsidRDefault="006572B9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ind w:left="180"/>
              <w:jc w:val="left"/>
            </w:pPr>
          </w:p>
        </w:tc>
      </w:tr>
      <w:tr w:rsidR="006572B9">
        <w:trPr>
          <w:trHeight w:hRule="exact" w:val="187"/>
        </w:trPr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>IBAN: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6572B9" w:rsidRDefault="006572B9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jc w:val="left"/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3077" w:wrap="none" w:vAnchor="page" w:hAnchor="page" w:x="558" w:y="543"/>
              <w:rPr>
                <w:sz w:val="10"/>
                <w:szCs w:val="10"/>
              </w:rPr>
            </w:pPr>
          </w:p>
        </w:tc>
        <w:tc>
          <w:tcPr>
            <w:tcW w:w="4973" w:type="dxa"/>
            <w:tcBorders>
              <w:righ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3077" w:wrap="none" w:vAnchor="page" w:hAnchor="page" w:x="558" w:y="543"/>
              <w:rPr>
                <w:sz w:val="10"/>
                <w:szCs w:val="10"/>
              </w:rPr>
            </w:pPr>
          </w:p>
        </w:tc>
      </w:tr>
      <w:tr w:rsidR="006572B9">
        <w:trPr>
          <w:trHeight w:hRule="exact" w:val="346"/>
        </w:trPr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</w:tcPr>
          <w:p w:rsidR="006572B9" w:rsidRPr="00FA260A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jc w:val="left"/>
              <w:rPr>
                <w:sz w:val="16"/>
                <w:szCs w:val="16"/>
              </w:rPr>
            </w:pPr>
            <w:r w:rsidRPr="00FA260A">
              <w:rPr>
                <w:rStyle w:val="Zkladntext210pt"/>
                <w:sz w:val="16"/>
                <w:szCs w:val="16"/>
              </w:rPr>
              <w:t>S.W.I.F.T.:</w:t>
            </w:r>
          </w:p>
        </w:tc>
        <w:tc>
          <w:tcPr>
            <w:tcW w:w="2856" w:type="dxa"/>
            <w:shd w:val="clear" w:color="auto" w:fill="FFFFFF"/>
          </w:tcPr>
          <w:p w:rsidR="006572B9" w:rsidRDefault="006572B9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jc w:val="left"/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>Odběratel:</w:t>
            </w:r>
          </w:p>
        </w:tc>
        <w:tc>
          <w:tcPr>
            <w:tcW w:w="497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572B9" w:rsidRPr="00FA260A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54" w:lineRule="exact"/>
              <w:ind w:left="180"/>
              <w:jc w:val="left"/>
              <w:rPr>
                <w:sz w:val="18"/>
                <w:szCs w:val="18"/>
              </w:rPr>
            </w:pPr>
            <w:r w:rsidRPr="00FA260A">
              <w:rPr>
                <w:rStyle w:val="Zkladntext210pt"/>
                <w:sz w:val="18"/>
                <w:szCs w:val="18"/>
              </w:rPr>
              <w:t>ÚTVAR KONCEPCE A ROZVOJE MĚSTA PLZNĚ, příspěvková organizace příspěvková organizace</w:t>
            </w:r>
          </w:p>
        </w:tc>
      </w:tr>
      <w:tr w:rsidR="006572B9">
        <w:trPr>
          <w:trHeight w:hRule="exact" w:val="36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>Organizační</w:t>
            </w:r>
          </w:p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>složka: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PLZ Plzeň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3077" w:wrap="none" w:vAnchor="page" w:hAnchor="page" w:x="558" w:y="543"/>
              <w:rPr>
                <w:sz w:val="10"/>
                <w:szCs w:val="10"/>
              </w:rPr>
            </w:pPr>
          </w:p>
        </w:tc>
        <w:tc>
          <w:tcPr>
            <w:tcW w:w="497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72B9" w:rsidRPr="00FA260A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ind w:left="180"/>
              <w:jc w:val="left"/>
              <w:rPr>
                <w:sz w:val="18"/>
                <w:szCs w:val="18"/>
              </w:rPr>
            </w:pPr>
            <w:r w:rsidRPr="00FA260A">
              <w:rPr>
                <w:rStyle w:val="Zkladntext210pt"/>
                <w:sz w:val="18"/>
                <w:szCs w:val="18"/>
              </w:rPr>
              <w:t>Škroupova 1900/5</w:t>
            </w:r>
          </w:p>
        </w:tc>
      </w:tr>
      <w:tr w:rsidR="006572B9">
        <w:trPr>
          <w:trHeight w:hRule="exact" w:val="20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>Způsob platby: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</w:rPr>
              <w:t>Proforma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6572B9">
            <w:pPr>
              <w:framePr w:w="10598" w:h="3077" w:wrap="none" w:vAnchor="page" w:hAnchor="page" w:x="558" w:y="543"/>
              <w:rPr>
                <w:sz w:val="10"/>
                <w:szCs w:val="10"/>
              </w:rPr>
            </w:pPr>
          </w:p>
        </w:tc>
        <w:tc>
          <w:tcPr>
            <w:tcW w:w="4973" w:type="dxa"/>
            <w:tcBorders>
              <w:right w:val="single" w:sz="4" w:space="0" w:color="auto"/>
            </w:tcBorders>
            <w:shd w:val="clear" w:color="auto" w:fill="FFFFFF"/>
          </w:tcPr>
          <w:p w:rsidR="006572B9" w:rsidRPr="00FA260A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ind w:left="180"/>
              <w:jc w:val="left"/>
              <w:rPr>
                <w:sz w:val="18"/>
                <w:szCs w:val="18"/>
              </w:rPr>
            </w:pPr>
            <w:r w:rsidRPr="00FA260A">
              <w:rPr>
                <w:rStyle w:val="Zkladntext210pt"/>
                <w:sz w:val="18"/>
                <w:szCs w:val="18"/>
              </w:rPr>
              <w:t>30100 Plzeň</w:t>
            </w:r>
          </w:p>
        </w:tc>
      </w:tr>
      <w:tr w:rsidR="006572B9">
        <w:trPr>
          <w:trHeight w:hRule="exact" w:val="192"/>
        </w:trPr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 xml:space="preserve">K. </w:t>
            </w:r>
            <w:proofErr w:type="spellStart"/>
            <w:r>
              <w:rPr>
                <w:rStyle w:val="Zkladntext2Calibri7ptTun"/>
              </w:rPr>
              <w:t>symb</w:t>
            </w:r>
            <w:proofErr w:type="spellEnd"/>
            <w:r>
              <w:rPr>
                <w:rStyle w:val="Zkladntext2Calibri7ptTun"/>
              </w:rPr>
              <w:t>.:</w:t>
            </w:r>
          </w:p>
        </w:tc>
        <w:tc>
          <w:tcPr>
            <w:tcW w:w="2856" w:type="dxa"/>
            <w:shd w:val="clear" w:color="auto" w:fill="FFFFFF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308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>IČ:</w:t>
            </w:r>
          </w:p>
        </w:tc>
        <w:tc>
          <w:tcPr>
            <w:tcW w:w="4973" w:type="dxa"/>
            <w:tcBorders>
              <w:right w:val="single" w:sz="4" w:space="0" w:color="auto"/>
            </w:tcBorders>
            <w:shd w:val="clear" w:color="auto" w:fill="FFFFFF"/>
          </w:tcPr>
          <w:p w:rsidR="006572B9" w:rsidRPr="00FA260A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ind w:left="180"/>
              <w:jc w:val="left"/>
              <w:rPr>
                <w:sz w:val="18"/>
                <w:szCs w:val="18"/>
              </w:rPr>
            </w:pPr>
            <w:r w:rsidRPr="00FA260A">
              <w:rPr>
                <w:rStyle w:val="Zkladntext210pt"/>
                <w:sz w:val="18"/>
                <w:szCs w:val="18"/>
              </w:rPr>
              <w:t>00227277 DIČ: CZ00227277</w:t>
            </w:r>
          </w:p>
        </w:tc>
      </w:tr>
      <w:tr w:rsidR="006572B9">
        <w:trPr>
          <w:trHeight w:hRule="exact" w:val="230"/>
        </w:trPr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>Číslo objednávky: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0849001725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40" w:lineRule="exact"/>
              <w:jc w:val="left"/>
            </w:pPr>
            <w:r>
              <w:rPr>
                <w:rStyle w:val="Zkladntext2Calibri7ptTun"/>
              </w:rPr>
              <w:t>Č. smlouvy:</w:t>
            </w:r>
          </w:p>
        </w:tc>
        <w:tc>
          <w:tcPr>
            <w:tcW w:w="4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B9" w:rsidRDefault="00A80668">
            <w:pPr>
              <w:pStyle w:val="Zkladntext20"/>
              <w:framePr w:w="10598" w:h="3077" w:wrap="none" w:vAnchor="page" w:hAnchor="page" w:x="558" w:y="543"/>
              <w:shd w:val="clear" w:color="auto" w:fill="auto"/>
              <w:spacing w:line="150" w:lineRule="exact"/>
              <w:ind w:left="180"/>
              <w:jc w:val="left"/>
            </w:pPr>
            <w:r>
              <w:rPr>
                <w:rStyle w:val="Zkladntext2Tun"/>
              </w:rPr>
              <w:t>C089500507</w:t>
            </w:r>
          </w:p>
        </w:tc>
      </w:tr>
    </w:tbl>
    <w:p w:rsidR="006572B9" w:rsidRDefault="00A80668" w:rsidP="000728BA">
      <w:pPr>
        <w:pStyle w:val="Nadpis40"/>
        <w:framePr w:w="10632" w:h="1854" w:hRule="exact" w:wrap="none" w:vAnchor="page" w:hAnchor="page" w:x="564" w:y="5048"/>
        <w:shd w:val="clear" w:color="auto" w:fill="auto"/>
        <w:tabs>
          <w:tab w:val="left" w:pos="6212"/>
        </w:tabs>
        <w:spacing w:line="150" w:lineRule="exact"/>
        <w:ind w:left="2780"/>
      </w:pPr>
      <w:bookmarkStart w:id="2" w:name="bookmark6"/>
      <w:r>
        <w:t>Položka</w:t>
      </w:r>
      <w:r>
        <w:tab/>
        <w:t xml:space="preserve">Cena / ks Množství Cena bez DPH </w:t>
      </w:r>
      <w:proofErr w:type="spellStart"/>
      <w:r>
        <w:t>DPH</w:t>
      </w:r>
      <w:proofErr w:type="spellEnd"/>
      <w:r>
        <w:t xml:space="preserve"> Cena s DPH</w:t>
      </w:r>
      <w:bookmarkEnd w:id="2"/>
    </w:p>
    <w:p w:rsidR="0012605D" w:rsidRDefault="0012605D" w:rsidP="000728BA">
      <w:pPr>
        <w:pStyle w:val="Zkladntext20"/>
        <w:framePr w:w="10632" w:h="1854" w:hRule="exact" w:wrap="none" w:vAnchor="page" w:hAnchor="page" w:x="564" w:y="5048"/>
        <w:shd w:val="clear" w:color="auto" w:fill="auto"/>
        <w:tabs>
          <w:tab w:val="left" w:leader="underscore" w:pos="10570"/>
        </w:tabs>
        <w:spacing w:line="150" w:lineRule="exact"/>
        <w:rPr>
          <w:rStyle w:val="Zkladntext22"/>
        </w:rPr>
      </w:pPr>
    </w:p>
    <w:p w:rsidR="0012605D" w:rsidRDefault="0012605D" w:rsidP="000728BA">
      <w:pPr>
        <w:pStyle w:val="Zkladntext20"/>
        <w:framePr w:w="10632" w:h="1854" w:hRule="exact" w:wrap="none" w:vAnchor="page" w:hAnchor="page" w:x="564" w:y="5048"/>
        <w:shd w:val="clear" w:color="auto" w:fill="auto"/>
        <w:tabs>
          <w:tab w:val="left" w:leader="underscore" w:pos="10570"/>
        </w:tabs>
        <w:spacing w:line="150" w:lineRule="exact"/>
        <w:rPr>
          <w:rStyle w:val="Zkladntext22"/>
        </w:rPr>
      </w:pPr>
    </w:p>
    <w:p w:rsidR="0012605D" w:rsidRDefault="0012605D" w:rsidP="000728BA">
      <w:pPr>
        <w:pStyle w:val="Zkladntext20"/>
        <w:framePr w:w="10632" w:h="1854" w:hRule="exact" w:wrap="none" w:vAnchor="page" w:hAnchor="page" w:x="564" w:y="5048"/>
        <w:shd w:val="clear" w:color="auto" w:fill="auto"/>
        <w:tabs>
          <w:tab w:val="left" w:leader="underscore" w:pos="10570"/>
        </w:tabs>
        <w:spacing w:line="150" w:lineRule="exact"/>
        <w:rPr>
          <w:rStyle w:val="Zkladntext22"/>
        </w:rPr>
      </w:pPr>
    </w:p>
    <w:p w:rsidR="006572B9" w:rsidRDefault="00A80668" w:rsidP="000728BA">
      <w:pPr>
        <w:pStyle w:val="Zkladntext20"/>
        <w:framePr w:w="10632" w:h="1854" w:hRule="exact" w:wrap="none" w:vAnchor="page" w:hAnchor="page" w:x="564" w:y="5048"/>
        <w:shd w:val="clear" w:color="auto" w:fill="auto"/>
        <w:tabs>
          <w:tab w:val="left" w:leader="underscore" w:pos="10570"/>
        </w:tabs>
        <w:spacing w:line="150" w:lineRule="exact"/>
      </w:pPr>
      <w:r>
        <w:rPr>
          <w:rStyle w:val="Zkladntext22"/>
        </w:rPr>
        <w:t xml:space="preserve">Nákladové </w:t>
      </w:r>
      <w:proofErr w:type="gramStart"/>
      <w:r>
        <w:rPr>
          <w:rStyle w:val="Zkladntext22"/>
        </w:rPr>
        <w:t>středisko ,</w:t>
      </w:r>
      <w:proofErr w:type="gramEnd"/>
      <w:r>
        <w:rPr>
          <w:rStyle w:val="Zkladntext22"/>
        </w:rPr>
        <w:t xml:space="preserve"> Škroupova 5,30584 Plzeň</w:t>
      </w:r>
      <w:r>
        <w:tab/>
      </w:r>
    </w:p>
    <w:p w:rsidR="006572B9" w:rsidRDefault="00A80668" w:rsidP="000728BA">
      <w:pPr>
        <w:pStyle w:val="Zkladntext20"/>
        <w:framePr w:w="10632" w:h="1854" w:hRule="exact" w:wrap="none" w:vAnchor="page" w:hAnchor="page" w:x="564" w:y="5048"/>
        <w:shd w:val="clear" w:color="auto" w:fill="auto"/>
        <w:tabs>
          <w:tab w:val="left" w:pos="6212"/>
          <w:tab w:val="left" w:pos="7807"/>
        </w:tabs>
        <w:spacing w:line="168" w:lineRule="exact"/>
      </w:pPr>
      <w:r>
        <w:t xml:space="preserve">Produkt </w:t>
      </w:r>
      <w:proofErr w:type="gramStart"/>
      <w:r>
        <w:t>prodej - Poukázka</w:t>
      </w:r>
      <w:proofErr w:type="gramEnd"/>
      <w:r>
        <w:t xml:space="preserve"> Gastro</w:t>
      </w:r>
      <w:r>
        <w:tab/>
        <w:t>560 000,00 Kč</w:t>
      </w:r>
      <w:r>
        <w:tab/>
        <w:t xml:space="preserve">1 </w:t>
      </w:r>
      <w:r w:rsidR="00336CE2">
        <w:t xml:space="preserve">  </w:t>
      </w:r>
      <w:r>
        <w:t xml:space="preserve">560 000,00 Kč </w:t>
      </w:r>
      <w:r w:rsidR="00FA260A">
        <w:t xml:space="preserve">   </w:t>
      </w:r>
      <w:r>
        <w:t xml:space="preserve">0% </w:t>
      </w:r>
      <w:r w:rsidR="0012605D">
        <w:t xml:space="preserve">      </w:t>
      </w:r>
      <w:r>
        <w:t>560 000,00 Kč</w:t>
      </w:r>
    </w:p>
    <w:p w:rsidR="006572B9" w:rsidRDefault="00A80668" w:rsidP="000728BA">
      <w:pPr>
        <w:pStyle w:val="Zkladntext20"/>
        <w:framePr w:w="10632" w:h="1854" w:hRule="exact" w:wrap="none" w:vAnchor="page" w:hAnchor="page" w:x="564" w:y="5048"/>
        <w:shd w:val="clear" w:color="auto" w:fill="auto"/>
        <w:tabs>
          <w:tab w:val="left" w:pos="6648"/>
          <w:tab w:val="left" w:pos="7354"/>
          <w:tab w:val="left" w:pos="8102"/>
          <w:tab w:val="left" w:pos="9584"/>
        </w:tabs>
        <w:spacing w:line="168" w:lineRule="exact"/>
      </w:pPr>
      <w:r>
        <w:t xml:space="preserve">Poplatek za </w:t>
      </w:r>
      <w:proofErr w:type="gramStart"/>
      <w:r>
        <w:t>službu - Poukázka</w:t>
      </w:r>
      <w:proofErr w:type="gramEnd"/>
      <w:r>
        <w:t xml:space="preserve"> </w:t>
      </w:r>
      <w:proofErr w:type="spellStart"/>
      <w:r>
        <w:t>Gastro</w:t>
      </w:r>
      <w:proofErr w:type="spellEnd"/>
      <w:r>
        <w:tab/>
        <w:t>2.00 %</w:t>
      </w:r>
      <w:r>
        <w:tab/>
        <w:t>560000</w:t>
      </w:r>
      <w:r>
        <w:tab/>
        <w:t>11 200,00 Kč</w:t>
      </w:r>
      <w:r w:rsidR="00FA260A">
        <w:t xml:space="preserve">  </w:t>
      </w:r>
      <w:r>
        <w:t xml:space="preserve"> 21%</w:t>
      </w:r>
      <w:r>
        <w:tab/>
      </w:r>
      <w:r w:rsidR="00FA260A">
        <w:t xml:space="preserve">  </w:t>
      </w:r>
      <w:r w:rsidR="00336CE2">
        <w:t xml:space="preserve">  </w:t>
      </w:r>
      <w:r>
        <w:t>13 552,00 Kč</w:t>
      </w:r>
    </w:p>
    <w:p w:rsidR="006572B9" w:rsidRDefault="00A80668" w:rsidP="000728BA">
      <w:pPr>
        <w:pStyle w:val="Zkladntext20"/>
        <w:framePr w:w="10632" w:h="1854" w:hRule="exact" w:wrap="none" w:vAnchor="page" w:hAnchor="page" w:x="564" w:y="5048"/>
        <w:shd w:val="clear" w:color="auto" w:fill="auto"/>
        <w:tabs>
          <w:tab w:val="left" w:pos="7807"/>
          <w:tab w:val="left" w:pos="8323"/>
          <w:tab w:val="left" w:pos="9854"/>
        </w:tabs>
        <w:spacing w:line="168" w:lineRule="exact"/>
      </w:pPr>
      <w:r>
        <w:t>Doprava</w:t>
      </w:r>
      <w:r>
        <w:tab/>
        <w:t>1</w:t>
      </w:r>
      <w:r>
        <w:tab/>
        <w:t xml:space="preserve">690,00 Kč </w:t>
      </w:r>
      <w:r w:rsidR="00FA260A">
        <w:t xml:space="preserve">  </w:t>
      </w:r>
      <w:r>
        <w:t>21%</w:t>
      </w:r>
      <w:proofErr w:type="gramStart"/>
      <w:r>
        <w:tab/>
      </w:r>
      <w:r w:rsidR="00FA260A">
        <w:t xml:space="preserve">  </w:t>
      </w:r>
      <w:r>
        <w:t>834</w:t>
      </w:r>
      <w:proofErr w:type="gramEnd"/>
      <w:r>
        <w:t>,90 Kč</w:t>
      </w:r>
    </w:p>
    <w:p w:rsidR="00FA260A" w:rsidRDefault="00FA260A" w:rsidP="000728BA">
      <w:pPr>
        <w:pStyle w:val="Zkladntext20"/>
        <w:framePr w:w="10632" w:h="1854" w:hRule="exact" w:wrap="none" w:vAnchor="page" w:hAnchor="page" w:x="564" w:y="5048"/>
        <w:shd w:val="clear" w:color="auto" w:fill="auto"/>
        <w:tabs>
          <w:tab w:val="left" w:pos="7807"/>
          <w:tab w:val="left" w:pos="8323"/>
          <w:tab w:val="left" w:pos="9854"/>
        </w:tabs>
        <w:spacing w:line="168" w:lineRule="exact"/>
      </w:pPr>
    </w:p>
    <w:p w:rsidR="00FA260A" w:rsidRDefault="00FA260A" w:rsidP="000728BA">
      <w:pPr>
        <w:pStyle w:val="Zkladntext20"/>
        <w:framePr w:w="10632" w:h="1854" w:hRule="exact" w:wrap="none" w:vAnchor="page" w:hAnchor="page" w:x="564" w:y="5048"/>
        <w:shd w:val="clear" w:color="auto" w:fill="auto"/>
        <w:tabs>
          <w:tab w:val="left" w:pos="7807"/>
          <w:tab w:val="left" w:pos="8323"/>
          <w:tab w:val="left" w:pos="9854"/>
        </w:tabs>
        <w:spacing w:line="168" w:lineRule="exact"/>
      </w:pPr>
    </w:p>
    <w:p w:rsidR="00FA260A" w:rsidRDefault="00FA260A" w:rsidP="00F928A1">
      <w:pPr>
        <w:pStyle w:val="Nadpis40"/>
        <w:framePr w:w="10632" w:h="1854" w:hRule="exact" w:wrap="none" w:vAnchor="page" w:hAnchor="page" w:x="564" w:y="5048"/>
        <w:shd w:val="clear" w:color="auto" w:fill="auto"/>
        <w:tabs>
          <w:tab w:val="left" w:pos="9553"/>
        </w:tabs>
        <w:spacing w:line="150" w:lineRule="exact"/>
      </w:pPr>
      <w:bookmarkStart w:id="3" w:name="bookmark7"/>
      <w:r>
        <w:t>Celkem:</w:t>
      </w:r>
      <w:r>
        <w:tab/>
        <w:t>574 386,90 Kč</w:t>
      </w:r>
      <w:bookmarkEnd w:id="3"/>
    </w:p>
    <w:p w:rsidR="00FA260A" w:rsidRDefault="00FA260A" w:rsidP="000728BA">
      <w:pPr>
        <w:pStyle w:val="Zkladntext20"/>
        <w:framePr w:w="10632" w:h="1854" w:hRule="exact" w:wrap="none" w:vAnchor="page" w:hAnchor="page" w:x="564" w:y="5048"/>
        <w:shd w:val="clear" w:color="auto" w:fill="auto"/>
        <w:tabs>
          <w:tab w:val="left" w:pos="7807"/>
          <w:tab w:val="left" w:pos="8323"/>
          <w:tab w:val="left" w:pos="9854"/>
        </w:tabs>
        <w:spacing w:line="168" w:lineRule="exact"/>
      </w:pPr>
    </w:p>
    <w:p w:rsidR="006572B9" w:rsidRDefault="00A80668">
      <w:pPr>
        <w:pStyle w:val="ZhlavneboZpat0"/>
        <w:framePr w:wrap="none" w:vAnchor="page" w:hAnchor="page" w:x="5747" w:y="16036"/>
        <w:shd w:val="clear" w:color="auto" w:fill="auto"/>
        <w:spacing w:line="170" w:lineRule="exact"/>
      </w:pPr>
      <w:r>
        <w:t>2/2</w:t>
      </w:r>
    </w:p>
    <w:p w:rsidR="006572B9" w:rsidRDefault="006572B9">
      <w:pPr>
        <w:rPr>
          <w:sz w:val="2"/>
          <w:szCs w:val="2"/>
        </w:rPr>
      </w:pPr>
    </w:p>
    <w:sectPr w:rsidR="006572B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A85" w:rsidRDefault="009C4A85">
      <w:r>
        <w:separator/>
      </w:r>
    </w:p>
  </w:endnote>
  <w:endnote w:type="continuationSeparator" w:id="0">
    <w:p w:rsidR="009C4A85" w:rsidRDefault="009C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A85" w:rsidRDefault="009C4A85"/>
  </w:footnote>
  <w:footnote w:type="continuationSeparator" w:id="0">
    <w:p w:rsidR="009C4A85" w:rsidRDefault="009C4A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B9"/>
    <w:rsid w:val="000728BA"/>
    <w:rsid w:val="0012605D"/>
    <w:rsid w:val="002E18AC"/>
    <w:rsid w:val="00336CE2"/>
    <w:rsid w:val="005C7E7D"/>
    <w:rsid w:val="006572B9"/>
    <w:rsid w:val="009C4A85"/>
    <w:rsid w:val="00A80668"/>
    <w:rsid w:val="00BB49E0"/>
    <w:rsid w:val="00F12F3C"/>
    <w:rsid w:val="00F928A1"/>
    <w:rsid w:val="00F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8028"/>
  <w15:docId w15:val="{DC7BBBFD-2A6A-4DD1-BCF4-A368BD83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DalCalibri16ptKurzvadkovn0pt">
    <w:name w:val="Další + Calibri;16 pt;Kurzíva;Řádkování 0 pt"/>
    <w:basedOn w:val="Dal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DalImpact12ptdkovn1pt">
    <w:name w:val="Další + Impact;12 pt;Řádkování 1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11ptTun">
    <w:name w:val="Titulek tabulky + 11 pt;Tučné"/>
    <w:basedOn w:val="Titulektabulky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0pt">
    <w:name w:val="Základní text (2) + 1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1">
    <w:name w:val="Nadpis #2 (2)"/>
    <w:basedOn w:val="Nadpis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Malpsmena">
    <w:name w:val="Základní text (3) + Malá písmena"/>
    <w:basedOn w:val="Zkladntext3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Nadpis31">
    <w:name w:val="Nadpis #3"/>
    <w:basedOn w:val="Nadpis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2">
    <w:name w:val="Nadpis #3"/>
    <w:basedOn w:val="Nadpis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de-DE" w:eastAsia="de-DE" w:bidi="de-DE"/>
    </w:rPr>
  </w:style>
  <w:style w:type="character" w:customStyle="1" w:styleId="Nadpis3Calibri115ptKurzvadkovn0pt">
    <w:name w:val="Nadpis #3 + Calibri;11;5 pt;Kurzíva;Řádkování 0 pt"/>
    <w:basedOn w:val="Nadpis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3Calibri105ptMalpsmenadkovn-1pt">
    <w:name w:val="Nadpis #3 + Calibri;10;5 pt;Malá písmena;Řádkování -1 pt"/>
    <w:basedOn w:val="Nadpis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Calibri105ptdkovn-1pt">
    <w:name w:val="Nadpis #3 + Calibri;10;5 pt;Řádkování -1 pt"/>
    <w:basedOn w:val="Nadpis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de-DE" w:eastAsia="de-DE" w:bidi="de-D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Zkladntext5dkovn0pt">
    <w:name w:val="Základní text (5) + Řádkování 0 pt"/>
    <w:basedOn w:val="Zkladntext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Nekurzvadkovn0pt">
    <w:name w:val="Základní text (5) + Ne kurzíva;Řádkování 0 pt"/>
    <w:basedOn w:val="Zkladntext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20">
    <w:name w:val="Nadpis #3 (2)_"/>
    <w:basedOn w:val="Standardnpsmoodstavce"/>
    <w:link w:val="Nadpis321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lang w:val="es-ES" w:eastAsia="es-ES" w:bidi="es-ES"/>
    </w:rPr>
  </w:style>
  <w:style w:type="character" w:customStyle="1" w:styleId="Nadpis322">
    <w:name w:val="Nadpis #3 (2)"/>
    <w:basedOn w:val="Nadpis3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Nadpis12">
    <w:name w:val="Nadpis #1 (2)_"/>
    <w:basedOn w:val="Standardnpsmoodstavce"/>
    <w:link w:val="Nadpis120"/>
    <w:rPr>
      <w:rFonts w:ascii="Tahoma" w:eastAsia="Tahoma" w:hAnsi="Tahoma" w:cs="Tahoma"/>
      <w:b/>
      <w:bCs/>
      <w:i w:val="0"/>
      <w:iCs w:val="0"/>
      <w:smallCaps w:val="0"/>
      <w:strike w:val="0"/>
      <w:w w:val="50"/>
      <w:sz w:val="26"/>
      <w:szCs w:val="26"/>
      <w:u w:val="none"/>
    </w:rPr>
  </w:style>
  <w:style w:type="character" w:customStyle="1" w:styleId="Nadpis124ptNetunKurzvaMtko100">
    <w:name w:val="Nadpis #1 (2) + 4 pt;Ne tučné;Kurzíva;Měřítko 100%"/>
    <w:basedOn w:val="Nadpis1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124ptNetunMtko100">
    <w:name w:val="Nadpis #1 (2) + 4 pt;Ne tučné;Měřítko 100%"/>
    <w:basedOn w:val="Nadpis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211ptTun">
    <w:name w:val="Základní text (2) + 11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7ptTun">
    <w:name w:val="Základní text (2) + Calibri;7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58" w:lineRule="exact"/>
      <w:jc w:val="right"/>
    </w:pPr>
    <w:rPr>
      <w:rFonts w:ascii="Calibri" w:eastAsia="Calibri" w:hAnsi="Calibri" w:cs="Calibri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60" w:line="0" w:lineRule="atLeast"/>
    </w:pPr>
    <w:rPr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60" w:line="355" w:lineRule="exact"/>
      <w:jc w:val="both"/>
      <w:outlineLvl w:val="2"/>
    </w:pPr>
    <w:rPr>
      <w:rFonts w:ascii="Tahoma" w:eastAsia="Tahoma" w:hAnsi="Tahoma" w:cs="Tahoma"/>
      <w:spacing w:val="-10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both"/>
      <w:outlineLvl w:val="0"/>
    </w:pPr>
    <w:rPr>
      <w:rFonts w:ascii="Tahoma" w:eastAsia="Tahoma" w:hAnsi="Tahoma" w:cs="Tahoma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317" w:lineRule="exact"/>
      <w:jc w:val="both"/>
    </w:pPr>
    <w:rPr>
      <w:rFonts w:ascii="Tahoma" w:eastAsia="Tahoma" w:hAnsi="Tahoma" w:cs="Tahoma"/>
      <w:i/>
      <w:iCs/>
      <w:spacing w:val="-10"/>
      <w:sz w:val="20"/>
      <w:szCs w:val="20"/>
    </w:rPr>
  </w:style>
  <w:style w:type="paragraph" w:customStyle="1" w:styleId="Nadpis321">
    <w:name w:val="Nadpis #3 (2)"/>
    <w:basedOn w:val="Normln"/>
    <w:link w:val="Nadpis320"/>
    <w:pPr>
      <w:shd w:val="clear" w:color="auto" w:fill="FFFFFF"/>
      <w:spacing w:line="317" w:lineRule="exact"/>
      <w:jc w:val="both"/>
      <w:outlineLvl w:val="2"/>
    </w:pPr>
    <w:rPr>
      <w:rFonts w:ascii="Tahoma" w:eastAsia="Tahoma" w:hAnsi="Tahoma" w:cs="Tahoma"/>
      <w:sz w:val="17"/>
      <w:szCs w:val="17"/>
      <w:lang w:val="es-ES" w:eastAsia="es-ES" w:bidi="es-ES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w w:val="50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jc w:val="both"/>
      <w:outlineLvl w:val="3"/>
    </w:pPr>
    <w:rPr>
      <w:rFonts w:ascii="Tahoma" w:eastAsia="Tahoma" w:hAnsi="Tahoma" w:cs="Tahoma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Sladká Jana</dc:creator>
  <cp:lastModifiedBy>Sladká Jana</cp:lastModifiedBy>
  <cp:revision>2</cp:revision>
  <dcterms:created xsi:type="dcterms:W3CDTF">2024-04-04T10:50:00Z</dcterms:created>
  <dcterms:modified xsi:type="dcterms:W3CDTF">2024-04-04T11:12:00Z</dcterms:modified>
</cp:coreProperties>
</file>