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B39F6" w14:textId="77777777" w:rsidR="003A1878" w:rsidRPr="00BB00FE" w:rsidRDefault="003A1878">
      <w:pPr>
        <w:jc w:val="center"/>
        <w:rPr>
          <w:rFonts w:ascii="Georgia" w:hAnsi="Georgia"/>
          <w:b/>
          <w:sz w:val="40"/>
        </w:rPr>
      </w:pPr>
      <w:bookmarkStart w:id="0" w:name="_GoBack"/>
      <w:bookmarkEnd w:id="0"/>
    </w:p>
    <w:p w14:paraId="4EBB678F" w14:textId="77777777" w:rsidR="001E2203" w:rsidRPr="00BB00FE" w:rsidRDefault="001E2203" w:rsidP="001E2203">
      <w:pPr>
        <w:pStyle w:val="Nzev"/>
        <w:rPr>
          <w:rFonts w:ascii="Garamond" w:eastAsia="Times New Roman" w:hAnsi="Garamond" w:cs="Arial"/>
          <w:sz w:val="28"/>
          <w:szCs w:val="24"/>
          <w:lang w:eastAsia="ar-SA"/>
        </w:rPr>
      </w:pPr>
    </w:p>
    <w:p w14:paraId="0680C6F3" w14:textId="77777777" w:rsidR="00BB00FE" w:rsidRPr="00BB00FE" w:rsidRDefault="00BB00FE" w:rsidP="001E2203">
      <w:pPr>
        <w:pStyle w:val="Nzev"/>
        <w:rPr>
          <w:rFonts w:ascii="Garamond" w:eastAsia="Times New Roman" w:hAnsi="Garamond" w:cs="Arial"/>
          <w:sz w:val="40"/>
          <w:szCs w:val="24"/>
          <w:lang w:eastAsia="ar-SA"/>
        </w:rPr>
      </w:pPr>
    </w:p>
    <w:p w14:paraId="155CFE45" w14:textId="77777777" w:rsidR="001E2203" w:rsidRPr="00241140" w:rsidRDefault="001E2203" w:rsidP="001E2203">
      <w:pPr>
        <w:pStyle w:val="Nzev"/>
        <w:rPr>
          <w:rFonts w:ascii="Garamond" w:eastAsia="Times New Roman" w:hAnsi="Garamond" w:cs="Arial"/>
          <w:sz w:val="48"/>
          <w:szCs w:val="24"/>
          <w:lang w:eastAsia="ar-SA"/>
        </w:rPr>
      </w:pPr>
      <w:r w:rsidRPr="00241140">
        <w:rPr>
          <w:rFonts w:ascii="Garamond" w:eastAsia="Times New Roman" w:hAnsi="Garamond" w:cs="Arial"/>
          <w:sz w:val="48"/>
          <w:szCs w:val="24"/>
          <w:lang w:eastAsia="ar-SA"/>
        </w:rPr>
        <w:t xml:space="preserve">Smlouva o poskytování jazykové výuky </w:t>
      </w:r>
    </w:p>
    <w:p w14:paraId="2B935411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2"/>
          <w:szCs w:val="24"/>
          <w:lang w:eastAsia="ar-SA"/>
        </w:rPr>
      </w:pPr>
    </w:p>
    <w:p w14:paraId="4E0CD017" w14:textId="77777777" w:rsidR="001E2203" w:rsidRPr="00241140" w:rsidRDefault="001E2203" w:rsidP="001E2203">
      <w:pPr>
        <w:jc w:val="center"/>
        <w:rPr>
          <w:rFonts w:ascii="Garamond" w:hAnsi="Garamond" w:cs="Arial"/>
          <w:sz w:val="22"/>
          <w:szCs w:val="24"/>
          <w:lang w:eastAsia="ar-SA"/>
        </w:rPr>
      </w:pPr>
      <w:r w:rsidRPr="00241140">
        <w:rPr>
          <w:rFonts w:ascii="Garamond" w:hAnsi="Garamond" w:cs="Arial"/>
          <w:sz w:val="22"/>
          <w:szCs w:val="24"/>
          <w:lang w:eastAsia="ar-SA"/>
        </w:rPr>
        <w:t xml:space="preserve">uzavřená ve smyslu ustanovení § 1746 odst. 2 zákona č. 89/2012 Sb., </w:t>
      </w:r>
    </w:p>
    <w:p w14:paraId="5C97D9DF" w14:textId="77777777" w:rsidR="001E2203" w:rsidRPr="00241140" w:rsidRDefault="001E2203" w:rsidP="001E2203">
      <w:pPr>
        <w:jc w:val="center"/>
        <w:rPr>
          <w:rFonts w:ascii="Garamond" w:hAnsi="Garamond" w:cs="Arial"/>
          <w:sz w:val="22"/>
          <w:szCs w:val="24"/>
          <w:lang w:eastAsia="ar-SA"/>
        </w:rPr>
      </w:pPr>
      <w:r w:rsidRPr="00241140">
        <w:rPr>
          <w:rFonts w:ascii="Garamond" w:hAnsi="Garamond" w:cs="Arial"/>
          <w:sz w:val="22"/>
          <w:szCs w:val="24"/>
          <w:lang w:eastAsia="ar-SA"/>
        </w:rPr>
        <w:t>občanského zákoníku, mezi smluvními stranami:</w:t>
      </w:r>
    </w:p>
    <w:p w14:paraId="488E1FD8" w14:textId="77777777" w:rsidR="001E2203" w:rsidRPr="00241140" w:rsidRDefault="001E2203" w:rsidP="001E2203">
      <w:pPr>
        <w:jc w:val="center"/>
        <w:rPr>
          <w:rFonts w:ascii="Garamond" w:hAnsi="Garamond" w:cs="Arial"/>
          <w:sz w:val="22"/>
          <w:szCs w:val="24"/>
          <w:lang w:eastAsia="ar-SA"/>
        </w:rPr>
      </w:pPr>
    </w:p>
    <w:p w14:paraId="0F688786" w14:textId="77777777" w:rsidR="001E2203" w:rsidRPr="00241140" w:rsidRDefault="001E2203" w:rsidP="001E2203">
      <w:pPr>
        <w:rPr>
          <w:rFonts w:ascii="Garamond" w:hAnsi="Garamond" w:cs="Arial"/>
          <w:sz w:val="22"/>
          <w:szCs w:val="24"/>
          <w:lang w:eastAsia="ar-SA"/>
        </w:rPr>
      </w:pPr>
    </w:p>
    <w:p w14:paraId="3823E24B" w14:textId="77777777" w:rsidR="00BB00FE" w:rsidRPr="00241140" w:rsidRDefault="00BB00FE" w:rsidP="001E2203">
      <w:pPr>
        <w:tabs>
          <w:tab w:val="num" w:pos="2127"/>
        </w:tabs>
        <w:spacing w:before="120" w:line="240" w:lineRule="atLeast"/>
        <w:ind w:left="45"/>
        <w:rPr>
          <w:rFonts w:ascii="Garamond" w:hAnsi="Garamond" w:cs="Arial"/>
          <w:b/>
          <w:sz w:val="24"/>
          <w:szCs w:val="22"/>
          <w:lang w:eastAsia="ar-SA"/>
        </w:rPr>
      </w:pPr>
    </w:p>
    <w:p w14:paraId="53AD1D14" w14:textId="77777777" w:rsidR="00BB00FE" w:rsidRPr="00241140" w:rsidRDefault="00BB00FE" w:rsidP="001E2203">
      <w:pPr>
        <w:tabs>
          <w:tab w:val="num" w:pos="2127"/>
        </w:tabs>
        <w:spacing w:before="120" w:line="240" w:lineRule="atLeast"/>
        <w:ind w:left="45"/>
        <w:rPr>
          <w:rFonts w:ascii="Garamond" w:hAnsi="Garamond" w:cs="Arial"/>
          <w:b/>
          <w:sz w:val="24"/>
          <w:szCs w:val="22"/>
          <w:lang w:eastAsia="ar-SA"/>
        </w:rPr>
      </w:pPr>
    </w:p>
    <w:p w14:paraId="33416D32" w14:textId="4B4872BD" w:rsidR="001E2203" w:rsidRPr="00241140" w:rsidRDefault="001E2203" w:rsidP="001E2203">
      <w:pPr>
        <w:tabs>
          <w:tab w:val="num" w:pos="2127"/>
        </w:tabs>
        <w:spacing w:before="120" w:line="240" w:lineRule="atLeast"/>
        <w:ind w:left="45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b/>
          <w:sz w:val="24"/>
          <w:szCs w:val="22"/>
          <w:lang w:eastAsia="ar-SA"/>
        </w:rPr>
        <w:t xml:space="preserve">Objednatel: Základní umělecká škola </w:t>
      </w:r>
      <w:r w:rsidR="00993DAD">
        <w:rPr>
          <w:rFonts w:ascii="Garamond" w:hAnsi="Garamond" w:cs="Arial"/>
          <w:b/>
          <w:sz w:val="24"/>
          <w:szCs w:val="22"/>
          <w:lang w:eastAsia="ar-SA"/>
        </w:rPr>
        <w:t>F. Jílka Brno</w:t>
      </w:r>
      <w:r w:rsidRPr="00241140">
        <w:rPr>
          <w:rFonts w:ascii="Garamond" w:hAnsi="Garamond" w:cs="Arial"/>
          <w:b/>
          <w:sz w:val="24"/>
          <w:szCs w:val="22"/>
          <w:lang w:eastAsia="ar-SA"/>
        </w:rPr>
        <w:t>, příspěvková organizace</w:t>
      </w:r>
    </w:p>
    <w:p w14:paraId="7006E456" w14:textId="2BF050E2" w:rsidR="001E2203" w:rsidRPr="00241140" w:rsidRDefault="001E2203" w:rsidP="001E2203">
      <w:pPr>
        <w:tabs>
          <w:tab w:val="num" w:pos="2127"/>
        </w:tabs>
        <w:spacing w:before="120" w:line="240" w:lineRule="atLeast"/>
        <w:ind w:left="45"/>
        <w:rPr>
          <w:rFonts w:ascii="Arial" w:hAnsi="Arial" w:cs="Arial"/>
          <w:b/>
          <w:sz w:val="24"/>
          <w:szCs w:val="22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Sídlem: </w:t>
      </w:r>
      <w:r w:rsidR="00993DAD">
        <w:rPr>
          <w:rFonts w:ascii="Garamond" w:hAnsi="Garamond" w:cs="Arial"/>
          <w:sz w:val="24"/>
          <w:szCs w:val="22"/>
          <w:lang w:eastAsia="ar-SA"/>
        </w:rPr>
        <w:t>Vídeňská 264/52</w:t>
      </w:r>
      <w:r w:rsidRPr="00241140">
        <w:rPr>
          <w:rFonts w:ascii="Garamond" w:hAnsi="Garamond" w:cs="Arial"/>
          <w:sz w:val="24"/>
          <w:szCs w:val="22"/>
          <w:lang w:eastAsia="ar-SA"/>
        </w:rPr>
        <w:t>, Brno 6</w:t>
      </w:r>
      <w:r w:rsidR="00993DAD">
        <w:rPr>
          <w:rFonts w:ascii="Garamond" w:hAnsi="Garamond" w:cs="Arial"/>
          <w:sz w:val="24"/>
          <w:szCs w:val="22"/>
          <w:lang w:eastAsia="ar-SA"/>
        </w:rPr>
        <w:t>39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00</w:t>
      </w:r>
    </w:p>
    <w:p w14:paraId="5372BAE4" w14:textId="46046BF7" w:rsidR="001E2203" w:rsidRPr="00241140" w:rsidRDefault="001E2203" w:rsidP="001E2203">
      <w:pPr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Zastoupená: </w:t>
      </w:r>
      <w:r w:rsidR="00993DAD">
        <w:rPr>
          <w:rFonts w:ascii="Garamond" w:hAnsi="Garamond" w:cs="Arial"/>
          <w:sz w:val="24"/>
          <w:szCs w:val="22"/>
          <w:lang w:eastAsia="ar-SA"/>
        </w:rPr>
        <w:t>Mgr. Pavlem Sapákem</w:t>
      </w:r>
      <w:r w:rsidRPr="00241140">
        <w:rPr>
          <w:rFonts w:ascii="Garamond" w:hAnsi="Garamond" w:cs="Arial"/>
          <w:sz w:val="24"/>
          <w:szCs w:val="22"/>
          <w:lang w:eastAsia="ar-SA"/>
        </w:rPr>
        <w:t>, ředitel</w:t>
      </w:r>
      <w:r w:rsidR="00993DAD">
        <w:rPr>
          <w:rFonts w:ascii="Garamond" w:hAnsi="Garamond" w:cs="Arial"/>
          <w:sz w:val="24"/>
          <w:szCs w:val="22"/>
          <w:lang w:eastAsia="ar-SA"/>
        </w:rPr>
        <w:t>em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školy</w:t>
      </w:r>
    </w:p>
    <w:p w14:paraId="73789C36" w14:textId="34610E3A" w:rsidR="001E2203" w:rsidRPr="00241140" w:rsidRDefault="001E2203" w:rsidP="001E2203">
      <w:pPr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IČO: </w:t>
      </w:r>
      <w:r w:rsidR="00993DAD">
        <w:rPr>
          <w:rFonts w:ascii="Garamond" w:hAnsi="Garamond" w:cs="Arial"/>
          <w:sz w:val="24"/>
          <w:szCs w:val="22"/>
          <w:lang w:eastAsia="ar-SA"/>
        </w:rPr>
        <w:t>44993536</w:t>
      </w:r>
      <w:r w:rsidRPr="00241140">
        <w:rPr>
          <w:rFonts w:ascii="Garamond" w:hAnsi="Garamond" w:cs="Arial"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sz w:val="24"/>
          <w:szCs w:val="22"/>
          <w:vertAlign w:val="superscript"/>
          <w:lang w:eastAsia="ar-SA"/>
        </w:rPr>
        <w:t xml:space="preserve">                                                               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 </w:t>
      </w:r>
    </w:p>
    <w:p w14:paraId="750DA638" w14:textId="77777777" w:rsidR="001E2203" w:rsidRPr="00241140" w:rsidRDefault="001E2203" w:rsidP="001E2203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(dále jen „Objednatel“)</w:t>
      </w:r>
    </w:p>
    <w:p w14:paraId="27AEB40C" w14:textId="77777777" w:rsidR="001E2203" w:rsidRPr="00241140" w:rsidRDefault="001E2203" w:rsidP="001E2203">
      <w:pPr>
        <w:jc w:val="both"/>
        <w:rPr>
          <w:rFonts w:ascii="Garamond" w:hAnsi="Garamond" w:cs="Arial"/>
          <w:b/>
          <w:sz w:val="24"/>
          <w:szCs w:val="22"/>
          <w:lang w:eastAsia="ar-SA"/>
        </w:rPr>
      </w:pPr>
    </w:p>
    <w:p w14:paraId="743DF404" w14:textId="77777777" w:rsidR="001E2203" w:rsidRPr="00241140" w:rsidRDefault="001E2203" w:rsidP="001E2203">
      <w:pPr>
        <w:jc w:val="both"/>
        <w:rPr>
          <w:rFonts w:ascii="Garamond" w:hAnsi="Garamond" w:cs="Arial"/>
          <w:b/>
          <w:sz w:val="24"/>
          <w:szCs w:val="22"/>
          <w:lang w:eastAsia="ar-SA"/>
        </w:rPr>
      </w:pPr>
      <w:r w:rsidRPr="00241140">
        <w:rPr>
          <w:rFonts w:ascii="Garamond" w:hAnsi="Garamond" w:cs="Arial"/>
          <w:b/>
          <w:sz w:val="24"/>
          <w:szCs w:val="22"/>
          <w:lang w:eastAsia="ar-SA"/>
        </w:rPr>
        <w:t>HOPE Kurzy s.r.o.</w:t>
      </w:r>
    </w:p>
    <w:p w14:paraId="07C73E7C" w14:textId="77777777" w:rsidR="001E2203" w:rsidRPr="00241140" w:rsidRDefault="001E2203" w:rsidP="001E2203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Sídlem: Palackého 1643/10, 602 00 Brno</w:t>
      </w:r>
    </w:p>
    <w:p w14:paraId="01B4C66F" w14:textId="77777777" w:rsidR="001E2203" w:rsidRPr="00241140" w:rsidRDefault="001E2203" w:rsidP="001E2203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Zastoupená Mgr. Richardem Vaculíkem, jednatelem</w:t>
      </w:r>
    </w:p>
    <w:p w14:paraId="0F2D4A52" w14:textId="77777777" w:rsidR="001E2203" w:rsidRPr="00241140" w:rsidRDefault="001E2203" w:rsidP="001E2203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IČO: 066 99 588</w:t>
      </w:r>
    </w:p>
    <w:p w14:paraId="5788F5E5" w14:textId="77777777" w:rsidR="001E2203" w:rsidRPr="00241140" w:rsidRDefault="001E2203" w:rsidP="001E2203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(dále jen „Dodavatel“)</w:t>
      </w:r>
    </w:p>
    <w:p w14:paraId="3C4E3552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</w:p>
    <w:p w14:paraId="1F60708B" w14:textId="77777777" w:rsidR="00BB00FE" w:rsidRPr="00241140" w:rsidRDefault="00BB00FE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</w:p>
    <w:p w14:paraId="51CA5199" w14:textId="77777777" w:rsidR="00BB00FE" w:rsidRPr="00241140" w:rsidRDefault="00BB00FE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</w:p>
    <w:p w14:paraId="59A930E6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  <w:r w:rsidRPr="00241140">
        <w:rPr>
          <w:rFonts w:ascii="Garamond" w:hAnsi="Garamond" w:cs="Arial"/>
          <w:b/>
          <w:sz w:val="24"/>
          <w:szCs w:val="22"/>
          <w:lang w:eastAsia="ar-SA"/>
        </w:rPr>
        <w:t>I. Preambule</w:t>
      </w:r>
    </w:p>
    <w:p w14:paraId="4AC5CAFC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</w:p>
    <w:p w14:paraId="210900D0" w14:textId="77777777" w:rsidR="00BB00FE" w:rsidRPr="00241140" w:rsidRDefault="001E2203" w:rsidP="00A60014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Tato smlouva se uzavírá za účelem poskytování výuky anglického a německého jazyka Dodavatelem pro Objednavatele v rámci vzdělávání zaměstnanců Objednatele.</w:t>
      </w:r>
      <w:r w:rsidR="00A60014" w:rsidRPr="00241140">
        <w:rPr>
          <w:rFonts w:ascii="Garamond" w:hAnsi="Garamond" w:cs="Arial"/>
          <w:sz w:val="24"/>
          <w:szCs w:val="22"/>
          <w:lang w:eastAsia="ar-SA"/>
        </w:rPr>
        <w:t xml:space="preserve"> </w:t>
      </w:r>
    </w:p>
    <w:p w14:paraId="7170E82D" w14:textId="77777777" w:rsidR="00A60014" w:rsidRPr="00241140" w:rsidRDefault="001E2203" w:rsidP="00A60014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Smlouva je součástí </w:t>
      </w:r>
      <w:r w:rsidR="00A60014" w:rsidRPr="00241140">
        <w:rPr>
          <w:rFonts w:ascii="Garamond" w:hAnsi="Garamond" w:cs="Arial"/>
          <w:sz w:val="24"/>
          <w:szCs w:val="22"/>
          <w:lang w:eastAsia="ar-SA"/>
        </w:rPr>
        <w:t xml:space="preserve">projektu spolufinancovaného z ESF a státního rozpočtu ČR v rámci Operačního programu Jan Amos Komenský </w:t>
      </w:r>
    </w:p>
    <w:p w14:paraId="13880488" w14:textId="3FE53BB7" w:rsidR="00A60014" w:rsidRPr="00241140" w:rsidRDefault="00A60014" w:rsidP="00A60014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č.</w:t>
      </w:r>
      <w:r w:rsidR="004923E5" w:rsidRPr="004923E5">
        <w:rPr>
          <w:rFonts w:ascii="Garamond" w:hAnsi="Garamond" w:cs="Arial"/>
          <w:b/>
          <w:sz w:val="24"/>
          <w:szCs w:val="22"/>
          <w:lang w:eastAsia="ar-SA"/>
        </w:rPr>
        <w:t>CZ.02.02.XX/00/22_002/0003956</w:t>
      </w:r>
    </w:p>
    <w:p w14:paraId="64228462" w14:textId="77777777" w:rsidR="001E2203" w:rsidRPr="00241140" w:rsidRDefault="00A60014" w:rsidP="00A60014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v rámci šablony 1.VII/1 Vzdělávání pracovníků ve vzdělávání v ZUŠ</w:t>
      </w:r>
    </w:p>
    <w:p w14:paraId="1B3D9F89" w14:textId="77777777" w:rsidR="001E2203" w:rsidRPr="00241140" w:rsidRDefault="001E2203" w:rsidP="001E2203">
      <w:pPr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261E0EE2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  <w:r w:rsidRPr="00241140">
        <w:rPr>
          <w:rFonts w:ascii="Garamond" w:hAnsi="Garamond" w:cs="Arial"/>
          <w:b/>
          <w:sz w:val="24"/>
          <w:szCs w:val="22"/>
          <w:lang w:eastAsia="ar-SA"/>
        </w:rPr>
        <w:t>II. Předmět smlouvy</w:t>
      </w:r>
    </w:p>
    <w:p w14:paraId="6A2DABD9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</w:p>
    <w:p w14:paraId="75268310" w14:textId="77777777" w:rsidR="001E2203" w:rsidRPr="00241140" w:rsidRDefault="001E2203" w:rsidP="001E2203">
      <w:pPr>
        <w:tabs>
          <w:tab w:val="left" w:pos="891"/>
        </w:tabs>
        <w:jc w:val="both"/>
        <w:rPr>
          <w:rFonts w:ascii="Garamond" w:hAnsi="Garamond" w:cs="Arial"/>
          <w:bCs/>
          <w:sz w:val="24"/>
          <w:szCs w:val="22"/>
          <w:lang w:eastAsia="ar-SA"/>
        </w:rPr>
      </w:pPr>
      <w:r w:rsidRPr="00241140">
        <w:rPr>
          <w:rFonts w:ascii="Garamond" w:hAnsi="Garamond" w:cs="Arial"/>
          <w:bCs/>
          <w:sz w:val="24"/>
          <w:szCs w:val="22"/>
          <w:lang w:eastAsia="ar-SA"/>
        </w:rPr>
        <w:t>Předmětem této smlouvy je závazek Dodavatele poskytnout Objednateli za uvedených podmínek výuku anglického</w:t>
      </w:r>
      <w:r w:rsidR="00BB00FE" w:rsidRPr="00241140">
        <w:rPr>
          <w:rFonts w:ascii="Garamond" w:hAnsi="Garamond" w:cs="Arial"/>
          <w:bCs/>
          <w:sz w:val="24"/>
          <w:szCs w:val="22"/>
          <w:lang w:eastAsia="ar-SA"/>
        </w:rPr>
        <w:t xml:space="preserve"> a německého</w:t>
      </w:r>
      <w:r w:rsidRPr="00241140">
        <w:rPr>
          <w:rFonts w:ascii="Garamond" w:hAnsi="Garamond" w:cs="Arial"/>
          <w:bCs/>
          <w:sz w:val="24"/>
          <w:szCs w:val="22"/>
          <w:lang w:eastAsia="ar-SA"/>
        </w:rPr>
        <w:t xml:space="preserve"> jazyka v rámci školící činnosti v oblasti projektové klíčové aktivity „Jazykové kurzy“ a závazek Objednatele poskytnout Dodavateli přiměřenou součinnost při poskytování výuky a zaplatit Dodavateli dohodnutou odměnu dle čl. III. této smlouvy a další účelně vynaložené náklady </w:t>
      </w:r>
      <w:r w:rsidR="00241140" w:rsidRPr="00241140">
        <w:rPr>
          <w:rFonts w:ascii="Garamond" w:hAnsi="Garamond" w:cs="Arial"/>
          <w:bCs/>
          <w:sz w:val="24"/>
          <w:szCs w:val="22"/>
          <w:lang w:eastAsia="ar-SA"/>
        </w:rPr>
        <w:t xml:space="preserve">předem </w:t>
      </w:r>
      <w:r w:rsidRPr="00241140">
        <w:rPr>
          <w:rFonts w:ascii="Garamond" w:hAnsi="Garamond" w:cs="Arial"/>
          <w:bCs/>
          <w:sz w:val="24"/>
          <w:szCs w:val="22"/>
          <w:lang w:eastAsia="ar-SA"/>
        </w:rPr>
        <w:t>odsouhlasené Objednatelem.</w:t>
      </w:r>
    </w:p>
    <w:p w14:paraId="617EF7D8" w14:textId="77777777" w:rsidR="00BB00FE" w:rsidRPr="00241140" w:rsidRDefault="00BB00FE" w:rsidP="00BB00FE">
      <w:pPr>
        <w:tabs>
          <w:tab w:val="left" w:pos="891"/>
        </w:tabs>
        <w:jc w:val="both"/>
        <w:rPr>
          <w:rFonts w:ascii="Garamond" w:hAnsi="Garamond" w:cs="Arial"/>
          <w:bCs/>
          <w:sz w:val="24"/>
          <w:szCs w:val="22"/>
          <w:lang w:eastAsia="ar-SA"/>
        </w:rPr>
      </w:pPr>
    </w:p>
    <w:p w14:paraId="5EF6FD32" w14:textId="77777777" w:rsidR="00BB00FE" w:rsidRPr="00241140" w:rsidRDefault="00BB00FE" w:rsidP="001E2203">
      <w:pPr>
        <w:tabs>
          <w:tab w:val="left" w:pos="891"/>
        </w:tabs>
        <w:jc w:val="both"/>
        <w:rPr>
          <w:rFonts w:ascii="Garamond" w:hAnsi="Garamond" w:cs="Arial"/>
          <w:bCs/>
          <w:sz w:val="24"/>
          <w:szCs w:val="22"/>
          <w:lang w:eastAsia="ar-SA"/>
        </w:rPr>
      </w:pPr>
      <w:r w:rsidRPr="00241140">
        <w:rPr>
          <w:rFonts w:ascii="Garamond" w:hAnsi="Garamond" w:cs="Arial"/>
          <w:bCs/>
          <w:sz w:val="24"/>
          <w:szCs w:val="22"/>
          <w:lang w:eastAsia="ar-SA"/>
        </w:rPr>
        <w:t>Smluvní strany se dohodly, že Dodavatel poskytne Objednateli jazykovou výuku dle níže uvedené specifikace a časového rozsahu:</w:t>
      </w:r>
    </w:p>
    <w:p w14:paraId="445C5E4D" w14:textId="77777777" w:rsidR="001E2203" w:rsidRPr="00241140" w:rsidRDefault="00A60014" w:rsidP="00A72711">
      <w:pPr>
        <w:tabs>
          <w:tab w:val="left" w:pos="709"/>
        </w:tabs>
        <w:ind w:left="709" w:hanging="283"/>
        <w:jc w:val="both"/>
        <w:rPr>
          <w:rFonts w:ascii="Garamond" w:hAnsi="Garamond" w:cs="Arial"/>
          <w:bCs/>
          <w:sz w:val="24"/>
          <w:szCs w:val="22"/>
          <w:lang w:eastAsia="ar-SA"/>
        </w:rPr>
      </w:pPr>
      <w:r w:rsidRPr="00241140">
        <w:rPr>
          <w:rFonts w:ascii="Garamond" w:hAnsi="Garamond"/>
          <w:noProof/>
          <w:sz w:val="24"/>
          <w:szCs w:val="22"/>
        </w:rPr>
        <w:lastRenderedPageBreak/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0BD7D1ED" wp14:editId="719D1B81">
                <wp:simplePos x="0" y="0"/>
                <wp:positionH relativeFrom="margin">
                  <wp:posOffset>170616</wp:posOffset>
                </wp:positionH>
                <wp:positionV relativeFrom="paragraph">
                  <wp:posOffset>168365</wp:posOffset>
                </wp:positionV>
                <wp:extent cx="5413375" cy="2821206"/>
                <wp:effectExtent l="0" t="0" r="0" b="0"/>
                <wp:wrapSquare wrapText="largest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3375" cy="28212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333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9"/>
                              <w:gridCol w:w="5714"/>
                            </w:tblGrid>
                            <w:tr w:rsidR="001E2203" w:rsidRPr="009760BD" w14:paraId="033A4417" w14:textId="77777777" w:rsidTr="00A60014">
                              <w:trPr>
                                <w:trHeight w:val="271"/>
                              </w:trPr>
                              <w:tc>
                                <w:tcPr>
                                  <w:tcW w:w="2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386172" w14:textId="77777777" w:rsidR="001E2203" w:rsidRPr="009760BD" w:rsidRDefault="001E2203" w:rsidP="001E2203">
                                  <w:pPr>
                                    <w:pStyle w:val="Nadpis3"/>
                                    <w:numPr>
                                      <w:ilvl w:val="2"/>
                                      <w:numId w:val="3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rFonts w:ascii="Garamond" w:eastAsia="Times New Roman" w:hAnsi="Garamond"/>
                                      <w:lang w:eastAsia="ar-SA"/>
                                    </w:rPr>
                                  </w:pPr>
                                  <w:r w:rsidRPr="009760BD">
                                    <w:rPr>
                                      <w:rFonts w:ascii="Garamond" w:eastAsia="Times New Roman" w:hAnsi="Garamond"/>
                                      <w:lang w:eastAsia="ar-SA"/>
                                    </w:rPr>
                                    <w:t>Místo výuky</w:t>
                                  </w:r>
                                </w:p>
                              </w:tc>
                              <w:tc>
                                <w:tcPr>
                                  <w:tcW w:w="5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FF0DFB" w14:textId="284DA229" w:rsidR="00A60014" w:rsidRPr="00A60014" w:rsidRDefault="00A60014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 w:rsidRPr="00A60014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ZUŠ </w:t>
                                  </w:r>
                                  <w:r w:rsid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F. Jílka Brno</w:t>
                                  </w:r>
                                </w:p>
                                <w:p w14:paraId="1EC83F8A" w14:textId="116796AA" w:rsidR="001E2203" w:rsidRPr="009760BD" w:rsidRDefault="00993DAD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 w:rsidRP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Vídeňská 264/52, Brno 639 00</w:t>
                                  </w:r>
                                </w:p>
                              </w:tc>
                            </w:tr>
                            <w:tr w:rsidR="001E2203" w:rsidRPr="009760BD" w14:paraId="4EF95564" w14:textId="77777777" w:rsidTr="00A60014">
                              <w:trPr>
                                <w:trHeight w:val="271"/>
                              </w:trPr>
                              <w:tc>
                                <w:tcPr>
                                  <w:tcW w:w="2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52C73F" w14:textId="77777777" w:rsidR="001E2203" w:rsidRPr="009760BD" w:rsidRDefault="001E2203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  <w:t>Č</w:t>
                                  </w:r>
                                  <w:r w:rsidRPr="009760BD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  <w:t xml:space="preserve">as výuky  </w:t>
                                  </w:r>
                                </w:p>
                              </w:tc>
                              <w:tc>
                                <w:tcPr>
                                  <w:tcW w:w="5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8C3517" w14:textId="28C1EFC3" w:rsidR="00993DAD" w:rsidRDefault="004923E5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pondělí</w:t>
                                  </w:r>
                                </w:p>
                                <w:p w14:paraId="719AF085" w14:textId="651CC578" w:rsidR="00993DAD" w:rsidRDefault="00993DAD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NJ1 10.30 – 12.00 (2 vyučovací hodiny)</w:t>
                                  </w:r>
                                </w:p>
                                <w:p w14:paraId="1BB2B221" w14:textId="15DD9B49" w:rsidR="001E2203" w:rsidRDefault="00993DAD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čtvrtek</w:t>
                                  </w:r>
                                </w:p>
                                <w:p w14:paraId="3168584F" w14:textId="2A3E82B3" w:rsidR="00A60014" w:rsidRDefault="00A60014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A</w:t>
                                  </w:r>
                                  <w:r w:rsidR="001443C6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1 </w:t>
                                  </w:r>
                                  <w:r w:rsid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9.00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 – 1</w:t>
                                  </w:r>
                                  <w:r w:rsid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.</w:t>
                                  </w:r>
                                  <w:r w:rsid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0 (2 vyučovací </w:t>
                                  </w:r>
                                  <w:r w:rsidR="001443C6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hodiny)</w:t>
                                  </w:r>
                                </w:p>
                                <w:p w14:paraId="638DB8D9" w14:textId="6E875F56" w:rsidR="001443C6" w:rsidRPr="009760BD" w:rsidRDefault="001443C6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AJ2 1</w:t>
                                  </w:r>
                                  <w:r w:rsid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.</w:t>
                                  </w:r>
                                  <w:r w:rsid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 – 1</w:t>
                                  </w:r>
                                  <w:r w:rsid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.</w:t>
                                  </w:r>
                                  <w:r w:rsid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 (2 vyučovací hodiny)</w:t>
                                  </w:r>
                                </w:p>
                              </w:tc>
                            </w:tr>
                            <w:tr w:rsidR="001E2203" w:rsidRPr="009760BD" w14:paraId="7BBE2017" w14:textId="77777777" w:rsidTr="00A60014">
                              <w:trPr>
                                <w:trHeight w:val="288"/>
                              </w:trPr>
                              <w:tc>
                                <w:tcPr>
                                  <w:tcW w:w="2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4DC122" w14:textId="77777777" w:rsidR="001E2203" w:rsidRPr="009760BD" w:rsidRDefault="001E2203" w:rsidP="007448C7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  <w:t>Datum zahájení výuky</w:t>
                                  </w:r>
                                  <w:r w:rsidRPr="009760BD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F70D18" w14:textId="103AF858" w:rsidR="001E2203" w:rsidRPr="009760BD" w:rsidRDefault="004923E5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  <w:lang w:eastAsia="ar-SA"/>
                                    </w:rPr>
                                    <w:t>12</w:t>
                                  </w:r>
                                  <w:r w:rsidR="00A60014"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  <w:lang w:eastAsia="ar-SA"/>
                                    </w:rPr>
                                    <w:t>. 2. 202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  <w:lang w:eastAsia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443C6" w:rsidRPr="009760BD" w14:paraId="752FBE3D" w14:textId="77777777" w:rsidTr="00A60014">
                              <w:trPr>
                                <w:trHeight w:val="288"/>
                              </w:trPr>
                              <w:tc>
                                <w:tcPr>
                                  <w:tcW w:w="2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E21268" w14:textId="77777777" w:rsidR="001443C6" w:rsidRDefault="001443C6" w:rsidP="007448C7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  <w:t>Datum ukončení výuky</w:t>
                                  </w:r>
                                </w:p>
                              </w:tc>
                              <w:tc>
                                <w:tcPr>
                                  <w:tcW w:w="5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E909F4" w14:textId="1DA9F2E9" w:rsidR="001443C6" w:rsidRDefault="004923E5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  <w:lang w:eastAsia="ar-SA"/>
                                    </w:rPr>
                                    <w:t>28</w:t>
                                  </w:r>
                                  <w:r w:rsidR="001443C6"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  <w:lang w:eastAsia="ar-SA"/>
                                    </w:rPr>
                                    <w:t>. 6. 202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  <w:lang w:eastAsia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E2203" w:rsidRPr="009760BD" w14:paraId="19F78AA6" w14:textId="77777777" w:rsidTr="00A60014">
                              <w:trPr>
                                <w:trHeight w:val="271"/>
                              </w:trPr>
                              <w:tc>
                                <w:tcPr>
                                  <w:tcW w:w="26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A219E1" w14:textId="77777777" w:rsidR="001E2203" w:rsidRPr="009760BD" w:rsidRDefault="001E2203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</w:pPr>
                                  <w:r w:rsidRPr="009760BD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  <w:t>Počet skupin</w:t>
                                  </w:r>
                                  <w:r w:rsidR="001443C6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  <w:t xml:space="preserve"> a zaměření výuky</w:t>
                                  </w:r>
                                </w:p>
                              </w:tc>
                              <w:tc>
                                <w:tcPr>
                                  <w:tcW w:w="57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C79FFC" w14:textId="12AD5771" w:rsidR="001E2203" w:rsidRDefault="00993DAD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3</w:t>
                                  </w:r>
                                  <w:r w:rsidR="001443C6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 skupiny</w:t>
                                  </w:r>
                                </w:p>
                                <w:p w14:paraId="515158D1" w14:textId="65B5A7B0" w:rsidR="001443C6" w:rsidRDefault="001443C6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anglický jazyk (AJ1, AJ2)</w:t>
                                  </w:r>
                                </w:p>
                                <w:p w14:paraId="38C934B3" w14:textId="77777777" w:rsidR="001443C6" w:rsidRPr="009760BD" w:rsidRDefault="001443C6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německý jazyk (NJ1)</w:t>
                                  </w:r>
                                </w:p>
                              </w:tc>
                            </w:tr>
                            <w:tr w:rsidR="001E2203" w:rsidRPr="009760BD" w14:paraId="11AC694C" w14:textId="77777777" w:rsidTr="00A60014">
                              <w:trPr>
                                <w:trHeight w:val="271"/>
                              </w:trPr>
                              <w:tc>
                                <w:tcPr>
                                  <w:tcW w:w="26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8ED10E" w14:textId="77777777" w:rsidR="001E2203" w:rsidRPr="009760BD" w:rsidRDefault="001443C6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  <w:t>Intenzita</w:t>
                                  </w:r>
                                  <w:r w:rsidR="00972C8C">
                                    <w:rPr>
                                      <w:rFonts w:ascii="Garamond" w:hAnsi="Garamond"/>
                                      <w:b/>
                                      <w:bCs/>
                                      <w:sz w:val="22"/>
                                      <w:lang w:eastAsia="ar-SA"/>
                                    </w:rPr>
                                    <w:t xml:space="preserve"> výuky</w:t>
                                  </w:r>
                                </w:p>
                              </w:tc>
                              <w:tc>
                                <w:tcPr>
                                  <w:tcW w:w="571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F6DC41" w14:textId="44C08C18" w:rsidR="001E2203" w:rsidRDefault="00972C8C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celkem </w:t>
                                  </w:r>
                                  <w:r w:rsidR="004923E5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 týdnů výuky</w:t>
                                  </w:r>
                                </w:p>
                                <w:p w14:paraId="7E6C7F1A" w14:textId="1BB564F6" w:rsidR="00972C8C" w:rsidRDefault="00993DAD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6</w:t>
                                  </w:r>
                                  <w:r w:rsidR="00972C8C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h výuky / týden</w:t>
                                  </w:r>
                                </w:p>
                                <w:p w14:paraId="23551251" w14:textId="07EDAD23" w:rsidR="00972C8C" w:rsidRPr="009760BD" w:rsidRDefault="00972C8C" w:rsidP="00A60014">
                                  <w:pPr>
                                    <w:snapToGrid w:val="0"/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 xml:space="preserve">celkem </w:t>
                                  </w:r>
                                  <w:r w:rsidR="00993DAD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1</w:t>
                                  </w:r>
                                  <w:r w:rsidR="004923E5"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Garamond" w:hAnsi="Garamond"/>
                                      <w:sz w:val="22"/>
                                      <w:lang w:eastAsia="ar-SA"/>
                                    </w:rPr>
                                    <w:t>h výuky</w:t>
                                  </w:r>
                                </w:p>
                              </w:tc>
                            </w:tr>
                          </w:tbl>
                          <w:p w14:paraId="1E50411C" w14:textId="77777777" w:rsidR="009B59AB" w:rsidRDefault="009B59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7D1E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.45pt;margin-top:13.25pt;width:426.25pt;height:222.1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8333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19"/>
                        <w:gridCol w:w="5714"/>
                      </w:tblGrid>
                      <w:tr w:rsidR="001E2203" w:rsidRPr="009760BD" w14:paraId="033A4417" w14:textId="77777777" w:rsidTr="00A60014">
                        <w:trPr>
                          <w:trHeight w:val="271"/>
                        </w:trPr>
                        <w:tc>
                          <w:tcPr>
                            <w:tcW w:w="2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386172" w14:textId="77777777" w:rsidR="001E2203" w:rsidRPr="009760BD" w:rsidRDefault="001E2203" w:rsidP="001E2203">
                            <w:pPr>
                              <w:pStyle w:val="Nadpis3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rFonts w:ascii="Garamond" w:eastAsia="Times New Roman" w:hAnsi="Garamond"/>
                                <w:lang w:eastAsia="ar-SA"/>
                              </w:rPr>
                            </w:pPr>
                            <w:r w:rsidRPr="009760BD">
                              <w:rPr>
                                <w:rFonts w:ascii="Garamond" w:eastAsia="Times New Roman" w:hAnsi="Garamond"/>
                                <w:lang w:eastAsia="ar-SA"/>
                              </w:rPr>
                              <w:t>Místo výuky</w:t>
                            </w:r>
                          </w:p>
                        </w:tc>
                        <w:tc>
                          <w:tcPr>
                            <w:tcW w:w="5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FF0DFB" w14:textId="284DA229" w:rsidR="00A60014" w:rsidRPr="00A60014" w:rsidRDefault="00A60014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 w:rsidRPr="00A60014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ZUŠ </w:t>
                            </w:r>
                            <w:r w:rsid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F. Jílka Brno</w:t>
                            </w:r>
                          </w:p>
                          <w:p w14:paraId="1EC83F8A" w14:textId="116796AA" w:rsidR="001E2203" w:rsidRPr="009760BD" w:rsidRDefault="00993DAD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 w:rsidRP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Vídeňská 264/52, Brno 639 00</w:t>
                            </w:r>
                          </w:p>
                        </w:tc>
                      </w:tr>
                      <w:tr w:rsidR="001E2203" w:rsidRPr="009760BD" w14:paraId="4EF95564" w14:textId="77777777" w:rsidTr="00A60014">
                        <w:trPr>
                          <w:trHeight w:val="271"/>
                        </w:trPr>
                        <w:tc>
                          <w:tcPr>
                            <w:tcW w:w="2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D52C73F" w14:textId="77777777" w:rsidR="001E2203" w:rsidRPr="009760BD" w:rsidRDefault="001E2203">
                            <w:pPr>
                              <w:snapToGrid w:val="0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  <w:t>Č</w:t>
                            </w:r>
                            <w:r w:rsidRPr="009760BD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  <w:t xml:space="preserve">as výuky  </w:t>
                            </w:r>
                          </w:p>
                        </w:tc>
                        <w:tc>
                          <w:tcPr>
                            <w:tcW w:w="5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8C3517" w14:textId="28C1EFC3" w:rsidR="00993DAD" w:rsidRDefault="004923E5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pondělí</w:t>
                            </w:r>
                          </w:p>
                          <w:p w14:paraId="719AF085" w14:textId="651CC578" w:rsidR="00993DAD" w:rsidRDefault="00993DAD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NJ1 10.30 – 12.00 (2 vyučovací hodiny)</w:t>
                            </w:r>
                          </w:p>
                          <w:p w14:paraId="1BB2B221" w14:textId="15DD9B49" w:rsidR="001E2203" w:rsidRDefault="00993DAD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čtvrtek</w:t>
                            </w:r>
                          </w:p>
                          <w:p w14:paraId="3168584F" w14:textId="2A3E82B3" w:rsidR="00A60014" w:rsidRDefault="00A60014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A</w:t>
                            </w:r>
                            <w:r w:rsidR="001443C6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J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1 </w:t>
                            </w:r>
                            <w:r w:rsid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9.00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 – 1</w:t>
                            </w:r>
                            <w:r w:rsid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0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.</w:t>
                            </w:r>
                            <w:r w:rsid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3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0 (2 vyučovací </w:t>
                            </w:r>
                            <w:r w:rsidR="001443C6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hodiny)</w:t>
                            </w:r>
                          </w:p>
                          <w:p w14:paraId="638DB8D9" w14:textId="6E875F56" w:rsidR="001443C6" w:rsidRPr="009760BD" w:rsidRDefault="001443C6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AJ2 1</w:t>
                            </w:r>
                            <w:r w:rsid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0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.</w:t>
                            </w:r>
                            <w:r w:rsid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45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 – 1</w:t>
                            </w:r>
                            <w:r w:rsid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2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.</w:t>
                            </w:r>
                            <w:r w:rsid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15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 (2 vyučovací hodiny)</w:t>
                            </w:r>
                          </w:p>
                        </w:tc>
                      </w:tr>
                      <w:tr w:rsidR="001E2203" w:rsidRPr="009760BD" w14:paraId="7BBE2017" w14:textId="77777777" w:rsidTr="00A60014">
                        <w:trPr>
                          <w:trHeight w:val="288"/>
                        </w:trPr>
                        <w:tc>
                          <w:tcPr>
                            <w:tcW w:w="2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E4DC122" w14:textId="77777777" w:rsidR="001E2203" w:rsidRPr="009760BD" w:rsidRDefault="001E2203" w:rsidP="007448C7">
                            <w:pPr>
                              <w:snapToGrid w:val="0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  <w:t>Datum zahájení výuky</w:t>
                            </w:r>
                            <w:r w:rsidRPr="009760BD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F70D18" w14:textId="103AF858" w:rsidR="001E2203" w:rsidRPr="009760BD" w:rsidRDefault="004923E5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  <w:lang w:eastAsia="ar-SA"/>
                              </w:rPr>
                              <w:t>12</w:t>
                            </w:r>
                            <w:r w:rsidR="00A60014">
                              <w:rPr>
                                <w:rFonts w:ascii="Garamond" w:hAnsi="Garamond"/>
                                <w:sz w:val="22"/>
                                <w:szCs w:val="22"/>
                                <w:lang w:eastAsia="ar-SA"/>
                              </w:rPr>
                              <w:t>. 2. 202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  <w:lang w:eastAsia="ar-SA"/>
                              </w:rPr>
                              <w:t>4</w:t>
                            </w:r>
                          </w:p>
                        </w:tc>
                      </w:tr>
                      <w:tr w:rsidR="001443C6" w:rsidRPr="009760BD" w14:paraId="752FBE3D" w14:textId="77777777" w:rsidTr="00A60014">
                        <w:trPr>
                          <w:trHeight w:val="288"/>
                        </w:trPr>
                        <w:tc>
                          <w:tcPr>
                            <w:tcW w:w="26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7E21268" w14:textId="77777777" w:rsidR="001443C6" w:rsidRDefault="001443C6" w:rsidP="007448C7">
                            <w:pPr>
                              <w:snapToGrid w:val="0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  <w:t>Datum ukončení výuky</w:t>
                            </w:r>
                          </w:p>
                        </w:tc>
                        <w:tc>
                          <w:tcPr>
                            <w:tcW w:w="5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E909F4" w14:textId="1DA9F2E9" w:rsidR="001443C6" w:rsidRDefault="004923E5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  <w:lang w:eastAsia="ar-SA"/>
                              </w:rPr>
                              <w:t>28</w:t>
                            </w:r>
                            <w:r w:rsidR="001443C6">
                              <w:rPr>
                                <w:rFonts w:ascii="Garamond" w:hAnsi="Garamond"/>
                                <w:sz w:val="22"/>
                                <w:szCs w:val="22"/>
                                <w:lang w:eastAsia="ar-SA"/>
                              </w:rPr>
                              <w:t>. 6. 202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  <w:lang w:eastAsia="ar-SA"/>
                              </w:rPr>
                              <w:t>4</w:t>
                            </w:r>
                          </w:p>
                        </w:tc>
                      </w:tr>
                      <w:tr w:rsidR="001E2203" w:rsidRPr="009760BD" w14:paraId="19F78AA6" w14:textId="77777777" w:rsidTr="00A60014">
                        <w:trPr>
                          <w:trHeight w:val="271"/>
                        </w:trPr>
                        <w:tc>
                          <w:tcPr>
                            <w:tcW w:w="261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3A219E1" w14:textId="77777777" w:rsidR="001E2203" w:rsidRPr="009760BD" w:rsidRDefault="001E2203">
                            <w:pPr>
                              <w:snapToGrid w:val="0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</w:pPr>
                            <w:r w:rsidRPr="009760BD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  <w:t>Počet skupin</w:t>
                            </w:r>
                            <w:r w:rsidR="001443C6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  <w:t xml:space="preserve"> a zaměření výuky</w:t>
                            </w:r>
                          </w:p>
                        </w:tc>
                        <w:tc>
                          <w:tcPr>
                            <w:tcW w:w="57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C79FFC" w14:textId="12AD5771" w:rsidR="001E2203" w:rsidRDefault="00993DAD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3</w:t>
                            </w:r>
                            <w:r w:rsidR="001443C6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 skupiny</w:t>
                            </w:r>
                          </w:p>
                          <w:p w14:paraId="515158D1" w14:textId="65B5A7B0" w:rsidR="001443C6" w:rsidRDefault="001443C6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anglický jazyk (AJ1, AJ2)</w:t>
                            </w:r>
                          </w:p>
                          <w:p w14:paraId="38C934B3" w14:textId="77777777" w:rsidR="001443C6" w:rsidRPr="009760BD" w:rsidRDefault="001443C6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německý jazyk (NJ1)</w:t>
                            </w:r>
                          </w:p>
                        </w:tc>
                      </w:tr>
                      <w:tr w:rsidR="001E2203" w:rsidRPr="009760BD" w14:paraId="11AC694C" w14:textId="77777777" w:rsidTr="00A60014">
                        <w:trPr>
                          <w:trHeight w:val="271"/>
                        </w:trPr>
                        <w:tc>
                          <w:tcPr>
                            <w:tcW w:w="261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88ED10E" w14:textId="77777777" w:rsidR="001E2203" w:rsidRPr="009760BD" w:rsidRDefault="001443C6">
                            <w:pPr>
                              <w:snapToGrid w:val="0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  <w:t>Intenzita</w:t>
                            </w:r>
                            <w:r w:rsidR="00972C8C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lang w:eastAsia="ar-SA"/>
                              </w:rPr>
                              <w:t xml:space="preserve"> výuky</w:t>
                            </w:r>
                          </w:p>
                        </w:tc>
                        <w:tc>
                          <w:tcPr>
                            <w:tcW w:w="571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F6DC41" w14:textId="44C08C18" w:rsidR="001E2203" w:rsidRDefault="00972C8C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celkem </w:t>
                            </w:r>
                            <w:r w:rsidR="004923E5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20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 týdnů výuky</w:t>
                            </w:r>
                          </w:p>
                          <w:p w14:paraId="7E6C7F1A" w14:textId="1BB564F6" w:rsidR="00972C8C" w:rsidRDefault="00993DAD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6</w:t>
                            </w:r>
                            <w:r w:rsidR="00972C8C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h výuky / týden</w:t>
                            </w:r>
                          </w:p>
                          <w:p w14:paraId="23551251" w14:textId="07EDAD23" w:rsidR="00972C8C" w:rsidRPr="009760BD" w:rsidRDefault="00972C8C" w:rsidP="00A60014">
                            <w:pPr>
                              <w:snapToGrid w:val="0"/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 xml:space="preserve">celkem </w:t>
                            </w:r>
                            <w:r w:rsidR="00993DAD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1</w:t>
                            </w:r>
                            <w:r w:rsidR="004923E5"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20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lang w:eastAsia="ar-SA"/>
                              </w:rPr>
                              <w:t>h výuky</w:t>
                            </w:r>
                          </w:p>
                        </w:tc>
                      </w:tr>
                    </w:tbl>
                    <w:p w14:paraId="1E50411C" w14:textId="77777777" w:rsidR="009B59AB" w:rsidRDefault="009B59AB"/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269A8278" w14:textId="77777777" w:rsidR="001E2203" w:rsidRPr="00241140" w:rsidRDefault="001E2203" w:rsidP="001E2203">
      <w:pPr>
        <w:jc w:val="both"/>
        <w:rPr>
          <w:rFonts w:ascii="Garamond" w:hAnsi="Garamond" w:cs="Arial"/>
          <w:bCs/>
          <w:sz w:val="24"/>
          <w:szCs w:val="22"/>
          <w:lang w:eastAsia="ar-SA"/>
        </w:rPr>
      </w:pPr>
    </w:p>
    <w:p w14:paraId="108C0EE9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  <w:r w:rsidRPr="00241140">
        <w:rPr>
          <w:rFonts w:ascii="Garamond" w:hAnsi="Garamond" w:cs="Arial"/>
          <w:b/>
          <w:sz w:val="24"/>
          <w:szCs w:val="22"/>
          <w:lang w:eastAsia="ar-SA"/>
        </w:rPr>
        <w:t>III. Odměna Dodavatele</w:t>
      </w:r>
    </w:p>
    <w:p w14:paraId="6824C7E6" w14:textId="77777777" w:rsidR="001E2203" w:rsidRPr="00241140" w:rsidRDefault="001E2203" w:rsidP="001E2203">
      <w:pPr>
        <w:jc w:val="center"/>
        <w:rPr>
          <w:rFonts w:ascii="Garamond" w:hAnsi="Garamond" w:cs="Arial"/>
          <w:sz w:val="24"/>
          <w:szCs w:val="22"/>
          <w:lang w:eastAsia="ar-SA"/>
        </w:rPr>
      </w:pPr>
    </w:p>
    <w:p w14:paraId="6615B8CA" w14:textId="3317CFF3" w:rsidR="001E2203" w:rsidRPr="00241140" w:rsidRDefault="001E2203" w:rsidP="001E2203">
      <w:pPr>
        <w:tabs>
          <w:tab w:val="left" w:pos="1440"/>
        </w:tabs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bCs/>
          <w:sz w:val="24"/>
          <w:szCs w:val="22"/>
          <w:lang w:eastAsia="ar-SA"/>
        </w:rPr>
        <w:t>Za poskytování jazykové výuky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zajištěným lektorem kategorie český lektor přísluší Dodavateli odměna ve výši </w:t>
      </w:r>
      <w:r w:rsidR="00993DAD">
        <w:rPr>
          <w:rFonts w:ascii="Garamond" w:hAnsi="Garamond" w:cs="Arial"/>
          <w:b/>
          <w:sz w:val="24"/>
          <w:szCs w:val="22"/>
          <w:lang w:eastAsia="ar-SA"/>
        </w:rPr>
        <w:t>6</w:t>
      </w:r>
      <w:r w:rsidR="00BB00FE" w:rsidRPr="00241140">
        <w:rPr>
          <w:rFonts w:ascii="Garamond" w:hAnsi="Garamond" w:cs="Arial"/>
          <w:b/>
          <w:sz w:val="24"/>
          <w:szCs w:val="22"/>
          <w:lang w:eastAsia="ar-SA"/>
        </w:rPr>
        <w:t>00</w:t>
      </w:r>
      <w:r w:rsidRPr="00241140">
        <w:rPr>
          <w:rFonts w:ascii="Garamond" w:hAnsi="Garamond" w:cs="Arial"/>
          <w:b/>
          <w:sz w:val="24"/>
          <w:szCs w:val="22"/>
          <w:lang w:eastAsia="ar-SA"/>
        </w:rPr>
        <w:t>,- Kč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(</w:t>
      </w:r>
      <w:r w:rsidR="0002326E" w:rsidRPr="00241140">
        <w:rPr>
          <w:rFonts w:ascii="Garamond" w:hAnsi="Garamond" w:cs="Arial"/>
          <w:sz w:val="24"/>
          <w:szCs w:val="22"/>
          <w:lang w:eastAsia="ar-SA"/>
        </w:rPr>
        <w:t xml:space="preserve">slovy: </w:t>
      </w:r>
      <w:r w:rsidR="00993DAD">
        <w:rPr>
          <w:rFonts w:ascii="Garamond" w:hAnsi="Garamond" w:cs="Arial"/>
          <w:sz w:val="24"/>
          <w:szCs w:val="22"/>
          <w:lang w:eastAsia="ar-SA"/>
        </w:rPr>
        <w:t>šest</w:t>
      </w:r>
      <w:r w:rsidR="00BB00FE" w:rsidRPr="00241140">
        <w:rPr>
          <w:rFonts w:ascii="Garamond" w:hAnsi="Garamond" w:cs="Arial"/>
          <w:sz w:val="24"/>
          <w:szCs w:val="22"/>
          <w:lang w:eastAsia="ar-SA"/>
        </w:rPr>
        <w:t xml:space="preserve"> set 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korun českých) za vyučovací hodinu v rozsahu </w:t>
      </w:r>
      <w:r w:rsidR="00BB00FE" w:rsidRPr="00241140">
        <w:rPr>
          <w:rFonts w:ascii="Garamond" w:hAnsi="Garamond" w:cs="Arial"/>
          <w:sz w:val="24"/>
          <w:szCs w:val="22"/>
          <w:lang w:eastAsia="ar-SA"/>
        </w:rPr>
        <w:t>45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minut</w:t>
      </w:r>
      <w:r w:rsidR="0002326E" w:rsidRPr="00241140">
        <w:rPr>
          <w:rFonts w:ascii="Garamond" w:hAnsi="Garamond" w:cs="Arial"/>
          <w:sz w:val="24"/>
          <w:szCs w:val="22"/>
          <w:lang w:eastAsia="ar-SA"/>
        </w:rPr>
        <w:t>.</w:t>
      </w:r>
    </w:p>
    <w:p w14:paraId="6A5F0F59" w14:textId="77777777" w:rsidR="0002326E" w:rsidRPr="00241140" w:rsidRDefault="0002326E" w:rsidP="001E2203">
      <w:pPr>
        <w:tabs>
          <w:tab w:val="left" w:pos="1440"/>
        </w:tabs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5BDCADBC" w14:textId="77777777" w:rsidR="001E2203" w:rsidRPr="00241140" w:rsidRDefault="001E2203" w:rsidP="001E2203">
      <w:pPr>
        <w:tabs>
          <w:tab w:val="left" w:pos="1440"/>
        </w:tabs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bCs/>
          <w:iCs/>
          <w:sz w:val="24"/>
          <w:szCs w:val="22"/>
          <w:lang w:eastAsia="ar-SA"/>
        </w:rPr>
        <w:t>Odměna zahrnuje též p</w:t>
      </w:r>
      <w:r w:rsidRPr="00241140">
        <w:rPr>
          <w:rFonts w:ascii="Garamond" w:hAnsi="Garamond" w:cs="Arial"/>
          <w:sz w:val="24"/>
          <w:szCs w:val="22"/>
          <w:lang w:eastAsia="ar-SA"/>
        </w:rPr>
        <w:t>řípravu lektora, pracovní materiály lektora, průběžné testy jednotlivých studentů. Dodavatel není plátce DPH.</w:t>
      </w:r>
    </w:p>
    <w:p w14:paraId="3C01EE6C" w14:textId="77777777" w:rsidR="001E2203" w:rsidRPr="00241140" w:rsidRDefault="001E2203" w:rsidP="001E2203">
      <w:pPr>
        <w:rPr>
          <w:rFonts w:ascii="Garamond" w:hAnsi="Garamond" w:cs="Arial"/>
          <w:sz w:val="24"/>
          <w:szCs w:val="22"/>
          <w:lang w:eastAsia="ar-SA"/>
        </w:rPr>
      </w:pPr>
    </w:p>
    <w:p w14:paraId="31247901" w14:textId="4BADD689" w:rsidR="0002326E" w:rsidRPr="00241140" w:rsidRDefault="0002326E" w:rsidP="0002326E">
      <w:pPr>
        <w:tabs>
          <w:tab w:val="left" w:pos="1440"/>
        </w:tabs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Za celé období (</w:t>
      </w:r>
      <w:r w:rsidR="004923E5">
        <w:rPr>
          <w:rFonts w:ascii="Garamond" w:hAnsi="Garamond" w:cs="Arial"/>
          <w:sz w:val="24"/>
          <w:szCs w:val="22"/>
          <w:lang w:eastAsia="ar-SA"/>
        </w:rPr>
        <w:t>12</w:t>
      </w:r>
      <w:r w:rsidRPr="00241140">
        <w:rPr>
          <w:rFonts w:ascii="Garamond" w:hAnsi="Garamond" w:cs="Arial"/>
          <w:sz w:val="24"/>
          <w:szCs w:val="22"/>
          <w:lang w:eastAsia="ar-SA"/>
        </w:rPr>
        <w:t>. 2. 202</w:t>
      </w:r>
      <w:r w:rsidR="004923E5">
        <w:rPr>
          <w:rFonts w:ascii="Garamond" w:hAnsi="Garamond" w:cs="Arial"/>
          <w:sz w:val="24"/>
          <w:szCs w:val="22"/>
          <w:lang w:eastAsia="ar-SA"/>
        </w:rPr>
        <w:t>4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- </w:t>
      </w:r>
      <w:r w:rsidR="004923E5">
        <w:rPr>
          <w:rFonts w:ascii="Garamond" w:hAnsi="Garamond" w:cs="Arial"/>
          <w:sz w:val="24"/>
          <w:szCs w:val="22"/>
          <w:lang w:eastAsia="ar-SA"/>
        </w:rPr>
        <w:t>28</w:t>
      </w:r>
      <w:r w:rsidRPr="00241140">
        <w:rPr>
          <w:rFonts w:ascii="Garamond" w:hAnsi="Garamond" w:cs="Arial"/>
          <w:sz w:val="24"/>
          <w:szCs w:val="22"/>
          <w:lang w:eastAsia="ar-SA"/>
        </w:rPr>
        <w:t>. 6. 202</w:t>
      </w:r>
      <w:r w:rsidR="004923E5">
        <w:rPr>
          <w:rFonts w:ascii="Garamond" w:hAnsi="Garamond" w:cs="Arial"/>
          <w:sz w:val="24"/>
          <w:szCs w:val="22"/>
          <w:lang w:eastAsia="ar-SA"/>
        </w:rPr>
        <w:t>4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), ve kterém bude realizováno celkem </w:t>
      </w:r>
      <w:r w:rsidR="00993DAD">
        <w:rPr>
          <w:rFonts w:ascii="Garamond" w:hAnsi="Garamond" w:cs="Arial"/>
          <w:sz w:val="24"/>
          <w:szCs w:val="22"/>
          <w:lang w:eastAsia="ar-SA"/>
        </w:rPr>
        <w:t>1</w:t>
      </w:r>
      <w:r w:rsidR="004923E5">
        <w:rPr>
          <w:rFonts w:ascii="Garamond" w:hAnsi="Garamond" w:cs="Arial"/>
          <w:sz w:val="24"/>
          <w:szCs w:val="22"/>
          <w:lang w:eastAsia="ar-SA"/>
        </w:rPr>
        <w:t>20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hodin výuky, odměna činí </w:t>
      </w:r>
      <w:r w:rsidR="004923E5">
        <w:rPr>
          <w:rFonts w:ascii="Garamond" w:hAnsi="Garamond" w:cs="Arial"/>
          <w:b/>
          <w:sz w:val="24"/>
          <w:szCs w:val="22"/>
          <w:lang w:eastAsia="ar-SA"/>
        </w:rPr>
        <w:t>72 000</w:t>
      </w:r>
      <w:r w:rsidRPr="00241140">
        <w:rPr>
          <w:rFonts w:ascii="Garamond" w:hAnsi="Garamond" w:cs="Arial"/>
          <w:b/>
          <w:sz w:val="24"/>
          <w:szCs w:val="22"/>
          <w:lang w:eastAsia="ar-SA"/>
        </w:rPr>
        <w:t>,- Kč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(slovy: </w:t>
      </w:r>
      <w:r w:rsidR="004923E5">
        <w:rPr>
          <w:rFonts w:ascii="Garamond" w:hAnsi="Garamond" w:cs="Arial"/>
          <w:sz w:val="24"/>
          <w:szCs w:val="22"/>
          <w:lang w:eastAsia="ar-SA"/>
        </w:rPr>
        <w:t>sedmdesát dva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tisíc korun českých).</w:t>
      </w:r>
    </w:p>
    <w:p w14:paraId="5F42F80C" w14:textId="77777777" w:rsidR="0002326E" w:rsidRPr="00241140" w:rsidRDefault="0002326E" w:rsidP="001E2203">
      <w:pPr>
        <w:rPr>
          <w:rFonts w:ascii="Garamond" w:hAnsi="Garamond" w:cs="Arial"/>
          <w:sz w:val="24"/>
          <w:szCs w:val="22"/>
          <w:lang w:eastAsia="ar-SA"/>
        </w:rPr>
      </w:pPr>
    </w:p>
    <w:p w14:paraId="2732D8A6" w14:textId="77777777" w:rsidR="001E2203" w:rsidRPr="00241140" w:rsidRDefault="001E2203" w:rsidP="001E2203">
      <w:pPr>
        <w:pStyle w:val="Zkladntext21"/>
        <w:jc w:val="both"/>
        <w:rPr>
          <w:rFonts w:ascii="Garamond" w:eastAsia="Times New Roman" w:hAnsi="Garamond"/>
          <w:sz w:val="24"/>
          <w:szCs w:val="22"/>
          <w:lang w:eastAsia="ar-SA"/>
        </w:rPr>
      </w:pPr>
      <w:r w:rsidRPr="00241140">
        <w:rPr>
          <w:rFonts w:ascii="Garamond" w:eastAsia="Times New Roman" w:hAnsi="Garamond"/>
          <w:sz w:val="24"/>
          <w:szCs w:val="22"/>
          <w:lang w:eastAsia="ar-SA"/>
        </w:rPr>
        <w:t xml:space="preserve">Objednatel se zavazuje uhradit Odměnu Dodavatele </w:t>
      </w:r>
      <w:r w:rsidR="0002326E" w:rsidRPr="00241140">
        <w:rPr>
          <w:rFonts w:ascii="Garamond" w:eastAsia="Times New Roman" w:hAnsi="Garamond"/>
          <w:sz w:val="24"/>
          <w:szCs w:val="22"/>
          <w:lang w:eastAsia="ar-SA"/>
        </w:rPr>
        <w:t xml:space="preserve">(za celé období) </w:t>
      </w:r>
      <w:r w:rsidRPr="00241140">
        <w:rPr>
          <w:rFonts w:ascii="Garamond" w:eastAsia="Times New Roman" w:hAnsi="Garamond"/>
          <w:sz w:val="24"/>
          <w:szCs w:val="22"/>
          <w:lang w:eastAsia="ar-SA"/>
        </w:rPr>
        <w:t xml:space="preserve">uvedenou v tomto článku na základě řádné faktury vystavené Dodavatelem </w:t>
      </w:r>
      <w:r w:rsidR="0002326E" w:rsidRPr="00241140">
        <w:rPr>
          <w:rFonts w:ascii="Garamond" w:eastAsia="Times New Roman" w:hAnsi="Garamond"/>
          <w:sz w:val="24"/>
          <w:szCs w:val="22"/>
          <w:lang w:eastAsia="ar-SA"/>
        </w:rPr>
        <w:t xml:space="preserve">na začátku </w:t>
      </w:r>
      <w:r w:rsidR="00845E50" w:rsidRPr="00241140">
        <w:rPr>
          <w:rFonts w:ascii="Garamond" w:eastAsia="Times New Roman" w:hAnsi="Garamond"/>
          <w:sz w:val="24"/>
          <w:szCs w:val="22"/>
          <w:lang w:eastAsia="ar-SA"/>
        </w:rPr>
        <w:t>realizace</w:t>
      </w:r>
      <w:r w:rsidR="0002326E" w:rsidRPr="00241140">
        <w:rPr>
          <w:rFonts w:ascii="Garamond" w:eastAsia="Times New Roman" w:hAnsi="Garamond"/>
          <w:sz w:val="24"/>
          <w:szCs w:val="22"/>
          <w:lang w:eastAsia="ar-SA"/>
        </w:rPr>
        <w:t xml:space="preserve"> projektu.</w:t>
      </w:r>
      <w:r w:rsidRPr="00241140">
        <w:rPr>
          <w:rFonts w:ascii="Garamond" w:eastAsia="Times New Roman" w:hAnsi="Garamond"/>
          <w:sz w:val="24"/>
          <w:szCs w:val="22"/>
          <w:lang w:eastAsia="ar-SA"/>
        </w:rPr>
        <w:t xml:space="preserve"> Lhůta splatnosti faktur dle této smlouvy činí </w:t>
      </w:r>
      <w:r w:rsidR="0002326E" w:rsidRPr="00241140">
        <w:rPr>
          <w:rFonts w:ascii="Garamond" w:eastAsia="Times New Roman" w:hAnsi="Garamond"/>
          <w:b/>
          <w:sz w:val="24"/>
          <w:szCs w:val="22"/>
          <w:lang w:eastAsia="ar-SA"/>
        </w:rPr>
        <w:t>30</w:t>
      </w:r>
      <w:r w:rsidRPr="00241140">
        <w:rPr>
          <w:rFonts w:ascii="Garamond" w:eastAsia="Times New Roman" w:hAnsi="Garamond"/>
          <w:b/>
          <w:sz w:val="24"/>
          <w:szCs w:val="22"/>
          <w:lang w:eastAsia="ar-SA"/>
        </w:rPr>
        <w:t xml:space="preserve"> dní</w:t>
      </w:r>
      <w:r w:rsidRPr="00241140">
        <w:rPr>
          <w:rFonts w:ascii="Garamond" w:eastAsia="Times New Roman" w:hAnsi="Garamond"/>
          <w:sz w:val="24"/>
          <w:szCs w:val="22"/>
          <w:lang w:eastAsia="ar-SA"/>
        </w:rPr>
        <w:t xml:space="preserve"> od data jejich vystavení.</w:t>
      </w:r>
    </w:p>
    <w:p w14:paraId="64AE2E8C" w14:textId="77777777" w:rsidR="001E2203" w:rsidRPr="00241140" w:rsidRDefault="001E2203" w:rsidP="001E2203">
      <w:pPr>
        <w:tabs>
          <w:tab w:val="left" w:pos="709"/>
        </w:tabs>
        <w:rPr>
          <w:rFonts w:ascii="Garamond" w:hAnsi="Garamond" w:cs="Arial"/>
          <w:sz w:val="24"/>
          <w:szCs w:val="22"/>
          <w:lang w:eastAsia="ar-SA"/>
        </w:rPr>
      </w:pPr>
    </w:p>
    <w:p w14:paraId="093C8D53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  <w:r w:rsidRPr="00241140">
        <w:rPr>
          <w:rFonts w:ascii="Garamond" w:hAnsi="Garamond" w:cs="Arial"/>
          <w:b/>
          <w:sz w:val="24"/>
          <w:szCs w:val="22"/>
          <w:lang w:eastAsia="ar-SA"/>
        </w:rPr>
        <w:t>IV. Práva a povinnosti Dodavatele</w:t>
      </w:r>
      <w:r w:rsidRPr="00241140">
        <w:rPr>
          <w:rFonts w:ascii="Garamond" w:hAnsi="Garamond" w:cs="Arial"/>
          <w:b/>
          <w:sz w:val="24"/>
          <w:szCs w:val="22"/>
          <w:lang w:eastAsia="ar-SA"/>
        </w:rPr>
        <w:br/>
      </w:r>
    </w:p>
    <w:p w14:paraId="7306622C" w14:textId="77777777" w:rsidR="001E2203" w:rsidRPr="00241140" w:rsidRDefault="001E2203" w:rsidP="001E2203">
      <w:pPr>
        <w:tabs>
          <w:tab w:val="left" w:pos="786"/>
        </w:tabs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Dodavatel se zavazuje poskytovat jazykovou výuku řádně v rámci výše uvedené specifikace a dle platných předpisů a standardů souvisejících s předmětem plnění dle této smlouvy. Dodavatel se zavazuje Objednateli poskytovat veškeré doklady související s realizací této smlouvy tak, aby mohl Objednatel průběžně kontrolovat průběh jazykové výuky.</w:t>
      </w:r>
    </w:p>
    <w:p w14:paraId="56F11497" w14:textId="77777777" w:rsidR="00AC0312" w:rsidRPr="00241140" w:rsidRDefault="00AC0312" w:rsidP="001E2203">
      <w:pPr>
        <w:tabs>
          <w:tab w:val="left" w:pos="786"/>
        </w:tabs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79AFC031" w14:textId="77777777" w:rsidR="0002326E" w:rsidRPr="00241140" w:rsidRDefault="00AC0312" w:rsidP="001E2203">
      <w:pPr>
        <w:tabs>
          <w:tab w:val="left" w:pos="786"/>
        </w:tabs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Dodavatel se zavazuje vystavit Objednateli certifikát o absolvování kurzu za každého účastníka kurzu, který splní potřebnou docházku</w:t>
      </w:r>
      <w:r w:rsidR="00B330F6" w:rsidRPr="00241140">
        <w:rPr>
          <w:rFonts w:ascii="Garamond" w:hAnsi="Garamond" w:cs="Arial"/>
          <w:sz w:val="24"/>
          <w:szCs w:val="22"/>
          <w:lang w:eastAsia="ar-SA"/>
        </w:rPr>
        <w:t>. Certifikáty budou vyhotoveny ve dvou originálech.</w:t>
      </w:r>
    </w:p>
    <w:p w14:paraId="666D01BF" w14:textId="77777777" w:rsidR="001E2203" w:rsidRPr="00241140" w:rsidRDefault="001E2203" w:rsidP="001E2203">
      <w:pPr>
        <w:tabs>
          <w:tab w:val="left" w:pos="786"/>
        </w:tabs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7EE8F697" w14:textId="77777777" w:rsidR="001E2203" w:rsidRPr="00241140" w:rsidRDefault="001E2203" w:rsidP="001E2203">
      <w:pPr>
        <w:tabs>
          <w:tab w:val="left" w:pos="786"/>
        </w:tabs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Dodavatel prohlašuje, že má veškerá oprávnění, zejména živnostenská oprávnění, která jsou nezbytná pro plnění povinností vyplývající z této smlouvy, a že zajistí platnost těchto oprávnění po celou dobu trvání platnosti této smlouvy.</w:t>
      </w:r>
    </w:p>
    <w:p w14:paraId="4A4908E0" w14:textId="77777777" w:rsidR="001E2203" w:rsidRPr="00241140" w:rsidRDefault="001E2203" w:rsidP="001E2203">
      <w:pPr>
        <w:ind w:left="426"/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 </w:t>
      </w:r>
    </w:p>
    <w:p w14:paraId="6EE64354" w14:textId="77777777" w:rsidR="00A72711" w:rsidRPr="00241140" w:rsidRDefault="00A72711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</w:p>
    <w:p w14:paraId="12B1D213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  <w:r w:rsidRPr="00241140">
        <w:rPr>
          <w:rFonts w:ascii="Garamond" w:hAnsi="Garamond" w:cs="Arial"/>
          <w:b/>
          <w:sz w:val="24"/>
          <w:szCs w:val="22"/>
          <w:lang w:eastAsia="ar-SA"/>
        </w:rPr>
        <w:lastRenderedPageBreak/>
        <w:t>V. Práva a povinnosti Objednatele</w:t>
      </w:r>
      <w:r w:rsidRPr="00241140">
        <w:rPr>
          <w:rFonts w:ascii="Garamond" w:hAnsi="Garamond" w:cs="Arial"/>
          <w:b/>
          <w:sz w:val="24"/>
          <w:szCs w:val="22"/>
          <w:lang w:eastAsia="ar-SA"/>
        </w:rPr>
        <w:br/>
      </w:r>
    </w:p>
    <w:p w14:paraId="4AD4CD63" w14:textId="77777777" w:rsidR="001E2203" w:rsidRPr="00241140" w:rsidRDefault="001E2203" w:rsidP="001E2203">
      <w:pPr>
        <w:tabs>
          <w:tab w:val="left" w:pos="1440"/>
        </w:tabs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Objednatel se zavazuje vyvíjet veškerou součinnost potřebnou pro řádné splnění závazku Dodavatele. </w:t>
      </w:r>
    </w:p>
    <w:p w14:paraId="60D8286D" w14:textId="77777777" w:rsidR="001E2203" w:rsidRPr="00241140" w:rsidRDefault="001E2203" w:rsidP="001E2203">
      <w:pPr>
        <w:tabs>
          <w:tab w:val="left" w:pos="1440"/>
        </w:tabs>
        <w:ind w:left="360"/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5F93D927" w14:textId="68794766" w:rsidR="001E2203" w:rsidRPr="00241140" w:rsidRDefault="001E2203" w:rsidP="001E2203">
      <w:pPr>
        <w:tabs>
          <w:tab w:val="left" w:pos="1440"/>
        </w:tabs>
        <w:jc w:val="both"/>
        <w:rPr>
          <w:rFonts w:ascii="Garamond" w:hAnsi="Garamond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V případě, že Objednatel nebude spokojený s Dodavatelem zajištěným lektorem, má Objednatel právo požadovat po Dodavateli zajištění jiného lektora. Toto právo Dodavatel uplatní </w:t>
      </w:r>
      <w:r w:rsidRPr="00241140">
        <w:rPr>
          <w:rFonts w:ascii="Garamond" w:hAnsi="Garamond"/>
          <w:sz w:val="24"/>
          <w:szCs w:val="22"/>
          <w:lang w:eastAsia="ar-SA"/>
        </w:rPr>
        <w:t xml:space="preserve">telefonicky na tel.: </w:t>
      </w:r>
      <w:r w:rsidR="00993DAD" w:rsidRPr="00241140">
        <w:rPr>
          <w:rFonts w:ascii="Garamond" w:hAnsi="Garamond"/>
          <w:sz w:val="24"/>
          <w:szCs w:val="22"/>
          <w:lang w:eastAsia="ar-SA"/>
        </w:rPr>
        <w:t>731 312</w:t>
      </w:r>
      <w:r w:rsidR="00993DAD">
        <w:rPr>
          <w:rFonts w:ascii="Garamond" w:hAnsi="Garamond"/>
          <w:sz w:val="24"/>
          <w:szCs w:val="22"/>
          <w:lang w:eastAsia="ar-SA"/>
        </w:rPr>
        <w:t> </w:t>
      </w:r>
      <w:r w:rsidR="00993DAD" w:rsidRPr="00241140">
        <w:rPr>
          <w:rFonts w:ascii="Garamond" w:hAnsi="Garamond"/>
          <w:sz w:val="24"/>
          <w:szCs w:val="22"/>
          <w:lang w:eastAsia="ar-SA"/>
        </w:rPr>
        <w:t>083</w:t>
      </w:r>
      <w:r w:rsidR="00993DAD">
        <w:rPr>
          <w:rFonts w:ascii="Garamond" w:hAnsi="Garamond"/>
          <w:sz w:val="24"/>
          <w:szCs w:val="22"/>
          <w:lang w:eastAsia="ar-SA"/>
        </w:rPr>
        <w:t xml:space="preserve"> </w:t>
      </w:r>
      <w:r w:rsidRPr="00241140">
        <w:rPr>
          <w:rFonts w:ascii="Garamond" w:hAnsi="Garamond"/>
          <w:sz w:val="24"/>
          <w:szCs w:val="22"/>
          <w:lang w:eastAsia="ar-SA"/>
        </w:rPr>
        <w:t>a Dodavatel je povinen bez zbytečného odkladu zajistit výuku jiným lektorem.</w:t>
      </w:r>
    </w:p>
    <w:p w14:paraId="45FE9B2A" w14:textId="77777777" w:rsidR="001E2203" w:rsidRPr="00241140" w:rsidRDefault="001E2203" w:rsidP="001E2203">
      <w:pPr>
        <w:tabs>
          <w:tab w:val="left" w:pos="1440"/>
        </w:tabs>
        <w:jc w:val="both"/>
        <w:rPr>
          <w:rFonts w:ascii="Garamond" w:hAnsi="Garamond"/>
          <w:sz w:val="24"/>
          <w:szCs w:val="22"/>
          <w:lang w:eastAsia="ar-SA"/>
        </w:rPr>
      </w:pPr>
    </w:p>
    <w:p w14:paraId="5393669C" w14:textId="77777777" w:rsidR="001E2203" w:rsidRPr="00241140" w:rsidRDefault="001E2203" w:rsidP="001E2203">
      <w:pPr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V případě, že nebude možné jednotlivý vyučovací úsek uskutečnit z důvodů na straně Objednatele, je Objednatel povinen tuto skutečnost sdělit Dodavateli nejméně 24 hodin před plánovaným začátkem vyučovacího úseku, a to </w:t>
      </w:r>
      <w:r w:rsidRPr="00241140">
        <w:rPr>
          <w:rFonts w:ascii="Garamond" w:hAnsi="Garamond"/>
          <w:sz w:val="24"/>
          <w:szCs w:val="22"/>
          <w:lang w:eastAsia="ar-SA"/>
        </w:rPr>
        <w:t>telefonicky na tel.: 731 312 083</w:t>
      </w:r>
      <w:r w:rsidRPr="00241140">
        <w:rPr>
          <w:rFonts w:ascii="Garamond" w:hAnsi="Garamond" w:cs="Arial"/>
          <w:sz w:val="24"/>
          <w:szCs w:val="22"/>
          <w:lang w:eastAsia="ar-SA"/>
        </w:rPr>
        <w:t>. V pří</w:t>
      </w:r>
      <w:r w:rsidRPr="00241140">
        <w:rPr>
          <w:rFonts w:ascii="Garamond" w:hAnsi="Garamond"/>
          <w:sz w:val="24"/>
          <w:szCs w:val="22"/>
          <w:lang w:eastAsia="ar-SA"/>
        </w:rPr>
        <w:t>padě porušení této povinnosti se Objednatel zavazuje zaplatit dodavateli smluvní pokutu odpovídající výši odměny Objednatele za neuskutečněný vyučovací úsek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. </w:t>
      </w:r>
    </w:p>
    <w:p w14:paraId="58D44C08" w14:textId="77777777" w:rsidR="001E2203" w:rsidRPr="00241140" w:rsidRDefault="001E2203" w:rsidP="001E2203">
      <w:pPr>
        <w:rPr>
          <w:rFonts w:ascii="Garamond" w:hAnsi="Garamond" w:cs="Arial"/>
          <w:sz w:val="24"/>
          <w:szCs w:val="22"/>
          <w:lang w:eastAsia="ar-SA"/>
        </w:rPr>
      </w:pPr>
    </w:p>
    <w:p w14:paraId="6375B52E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  <w:r w:rsidRPr="00241140">
        <w:rPr>
          <w:rFonts w:ascii="Garamond" w:hAnsi="Garamond" w:cs="Arial"/>
          <w:b/>
          <w:sz w:val="24"/>
          <w:szCs w:val="22"/>
          <w:lang w:eastAsia="ar-SA"/>
        </w:rPr>
        <w:t>VI. Doba trvání</w:t>
      </w:r>
    </w:p>
    <w:p w14:paraId="35B4A397" w14:textId="77777777" w:rsidR="001E2203" w:rsidRPr="00241140" w:rsidRDefault="001E2203" w:rsidP="001E2203">
      <w:pPr>
        <w:jc w:val="center"/>
        <w:rPr>
          <w:rFonts w:ascii="Garamond" w:hAnsi="Garamond" w:cs="Arial"/>
          <w:b/>
          <w:sz w:val="24"/>
          <w:szCs w:val="22"/>
          <w:lang w:eastAsia="ar-SA"/>
        </w:rPr>
      </w:pPr>
    </w:p>
    <w:p w14:paraId="6DF4B7B0" w14:textId="71A95151" w:rsidR="001E2203" w:rsidRPr="00241140" w:rsidRDefault="001E2203" w:rsidP="001E2203">
      <w:pPr>
        <w:keepNext/>
        <w:keepLines/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>Tato smlouva se uzavírá na dobu určitou</w:t>
      </w:r>
      <w:r w:rsidR="007B4397" w:rsidRPr="00241140">
        <w:rPr>
          <w:rFonts w:ascii="Garamond" w:hAnsi="Garamond" w:cs="Arial"/>
          <w:sz w:val="24"/>
          <w:szCs w:val="22"/>
          <w:lang w:eastAsia="ar-SA"/>
        </w:rPr>
        <w:t xml:space="preserve"> </w:t>
      </w:r>
      <w:r w:rsidR="00AC0312" w:rsidRPr="00241140">
        <w:rPr>
          <w:rFonts w:ascii="Garamond" w:hAnsi="Garamond" w:cs="Arial"/>
          <w:sz w:val="24"/>
          <w:szCs w:val="22"/>
          <w:lang w:eastAsia="ar-SA"/>
        </w:rPr>
        <w:t xml:space="preserve">do </w:t>
      </w:r>
      <w:r w:rsidR="004923E5">
        <w:rPr>
          <w:rFonts w:ascii="Garamond" w:hAnsi="Garamond" w:cs="Arial"/>
          <w:sz w:val="24"/>
          <w:szCs w:val="22"/>
          <w:lang w:eastAsia="ar-SA"/>
        </w:rPr>
        <w:t>28</w:t>
      </w:r>
      <w:r w:rsidR="00AC0312" w:rsidRPr="00241140">
        <w:rPr>
          <w:rFonts w:ascii="Garamond" w:hAnsi="Garamond" w:cs="Arial"/>
          <w:sz w:val="24"/>
          <w:szCs w:val="22"/>
          <w:lang w:eastAsia="ar-SA"/>
        </w:rPr>
        <w:t>. 6. 202</w:t>
      </w:r>
      <w:r w:rsidR="004923E5">
        <w:rPr>
          <w:rFonts w:ascii="Garamond" w:hAnsi="Garamond" w:cs="Arial"/>
          <w:sz w:val="24"/>
          <w:szCs w:val="22"/>
          <w:lang w:eastAsia="ar-SA"/>
        </w:rPr>
        <w:t>4</w:t>
      </w:r>
      <w:r w:rsidR="007B4397" w:rsidRPr="00241140">
        <w:rPr>
          <w:rFonts w:ascii="Garamond" w:hAnsi="Garamond" w:cs="Arial"/>
          <w:sz w:val="24"/>
          <w:szCs w:val="22"/>
          <w:lang w:eastAsia="ar-SA"/>
        </w:rPr>
        <w:t xml:space="preserve"> 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a může být kdykoliv ukončena jednostrannou </w:t>
      </w:r>
      <w:r w:rsidR="007B4397" w:rsidRPr="00241140">
        <w:rPr>
          <w:rFonts w:ascii="Garamond" w:hAnsi="Garamond" w:cs="Arial"/>
          <w:sz w:val="24"/>
          <w:szCs w:val="22"/>
          <w:lang w:eastAsia="ar-SA"/>
        </w:rPr>
        <w:t xml:space="preserve">písemnou </w:t>
      </w:r>
      <w:r w:rsidRPr="00241140">
        <w:rPr>
          <w:rFonts w:ascii="Garamond" w:hAnsi="Garamond" w:cs="Arial"/>
          <w:sz w:val="24"/>
          <w:szCs w:val="22"/>
          <w:lang w:eastAsia="ar-SA"/>
        </w:rPr>
        <w:t>výpovědí bez udání důvodu kteroukoliv ze smluvních stran. Smlouva je v takovém případě ukončena posledním dnem kalendářního měsíce následujícím po měsíci, ve kterém byla výpověď doručena druhé smluvní straně.</w:t>
      </w:r>
    </w:p>
    <w:p w14:paraId="6037C0FD" w14:textId="77777777" w:rsidR="001E2203" w:rsidRPr="00241140" w:rsidRDefault="001E2203" w:rsidP="001E2203">
      <w:pPr>
        <w:rPr>
          <w:sz w:val="24"/>
          <w:szCs w:val="22"/>
        </w:rPr>
      </w:pPr>
    </w:p>
    <w:p w14:paraId="55F39309" w14:textId="77777777" w:rsidR="001E2203" w:rsidRPr="00241140" w:rsidRDefault="001E2203" w:rsidP="001E2203">
      <w:pPr>
        <w:jc w:val="center"/>
        <w:rPr>
          <w:rFonts w:ascii="Garamond" w:hAnsi="Garamond"/>
          <w:b/>
          <w:sz w:val="24"/>
          <w:szCs w:val="22"/>
        </w:rPr>
      </w:pPr>
      <w:r w:rsidRPr="00241140">
        <w:rPr>
          <w:rFonts w:ascii="Garamond" w:hAnsi="Garamond"/>
          <w:b/>
          <w:sz w:val="24"/>
          <w:szCs w:val="22"/>
        </w:rPr>
        <w:t xml:space="preserve">VII. Závěrečná ustanovení </w:t>
      </w:r>
    </w:p>
    <w:p w14:paraId="7C5C9409" w14:textId="77777777" w:rsidR="001E2203" w:rsidRPr="00241140" w:rsidRDefault="001E2203" w:rsidP="001E2203">
      <w:pPr>
        <w:jc w:val="center"/>
        <w:rPr>
          <w:rFonts w:ascii="Garamond" w:hAnsi="Garamond"/>
          <w:b/>
          <w:sz w:val="24"/>
          <w:szCs w:val="22"/>
        </w:rPr>
      </w:pPr>
    </w:p>
    <w:p w14:paraId="06A82053" w14:textId="77777777" w:rsidR="001E2203" w:rsidRPr="00241140" w:rsidRDefault="001E2203" w:rsidP="001E2203">
      <w:pPr>
        <w:rPr>
          <w:rFonts w:ascii="Garamond" w:hAnsi="Garamond"/>
          <w:sz w:val="24"/>
          <w:szCs w:val="22"/>
        </w:rPr>
      </w:pPr>
      <w:r w:rsidRPr="00241140">
        <w:rPr>
          <w:rFonts w:ascii="Garamond" w:hAnsi="Garamond"/>
          <w:sz w:val="24"/>
          <w:szCs w:val="22"/>
        </w:rPr>
        <w:t xml:space="preserve">Tato smlouva nabývá </w:t>
      </w:r>
      <w:r w:rsidR="007B4397" w:rsidRPr="00241140">
        <w:rPr>
          <w:rFonts w:ascii="Garamond" w:hAnsi="Garamond"/>
          <w:sz w:val="24"/>
          <w:szCs w:val="22"/>
        </w:rPr>
        <w:t xml:space="preserve">platnosti podpisem oběma smluvními stranami a účinnosti zveřejněním v registru smluv. Obě smluvní strany se dohodly, že zveřejnění provede </w:t>
      </w:r>
      <w:r w:rsidR="00F67CD9">
        <w:rPr>
          <w:rFonts w:ascii="Garamond" w:hAnsi="Garamond"/>
          <w:sz w:val="24"/>
          <w:szCs w:val="22"/>
        </w:rPr>
        <w:t>O</w:t>
      </w:r>
      <w:r w:rsidR="007B4397" w:rsidRPr="00241140">
        <w:rPr>
          <w:rFonts w:ascii="Garamond" w:hAnsi="Garamond"/>
          <w:sz w:val="24"/>
          <w:szCs w:val="22"/>
        </w:rPr>
        <w:t>bjednatel.</w:t>
      </w:r>
      <w:r w:rsidRPr="00241140">
        <w:rPr>
          <w:rFonts w:ascii="Garamond" w:hAnsi="Garamond"/>
          <w:sz w:val="24"/>
          <w:szCs w:val="22"/>
        </w:rPr>
        <w:br/>
      </w:r>
    </w:p>
    <w:p w14:paraId="7AECB7C9" w14:textId="77777777" w:rsidR="001E2203" w:rsidRPr="00241140" w:rsidRDefault="001E2203" w:rsidP="001E2203">
      <w:pPr>
        <w:jc w:val="both"/>
        <w:rPr>
          <w:rFonts w:ascii="Garamond" w:hAnsi="Garamond"/>
          <w:sz w:val="24"/>
          <w:szCs w:val="22"/>
        </w:rPr>
      </w:pPr>
      <w:r w:rsidRPr="00241140">
        <w:rPr>
          <w:rFonts w:ascii="Garamond" w:hAnsi="Garamond"/>
          <w:sz w:val="24"/>
          <w:szCs w:val="22"/>
        </w:rPr>
        <w:t>Tato smlouva může být měněna pouze písemným dodatkem podepsaným oběma smluvními stranami, k ústním ujednáním stran se nepřihlíží. Strany se v této souvislosti dohodly na vyloučení § 1757 zákona č. 89/2012 Sb., jakákoliv odchylka od písemných ujednání musí být písemně potvrzena druhou smluvní stranou.</w:t>
      </w:r>
    </w:p>
    <w:p w14:paraId="66539D97" w14:textId="77777777" w:rsidR="001E2203" w:rsidRPr="00241140" w:rsidRDefault="001E2203" w:rsidP="001E2203">
      <w:pPr>
        <w:jc w:val="both"/>
        <w:rPr>
          <w:rFonts w:ascii="Garamond" w:hAnsi="Garamond"/>
          <w:sz w:val="24"/>
          <w:szCs w:val="22"/>
        </w:rPr>
      </w:pPr>
    </w:p>
    <w:p w14:paraId="30D1A88F" w14:textId="77777777" w:rsidR="001E2203" w:rsidRPr="00241140" w:rsidRDefault="001E2203" w:rsidP="001E2203">
      <w:pPr>
        <w:jc w:val="both"/>
        <w:rPr>
          <w:rFonts w:ascii="Garamond" w:hAnsi="Garamond"/>
          <w:sz w:val="24"/>
          <w:szCs w:val="22"/>
        </w:rPr>
      </w:pPr>
      <w:r w:rsidRPr="00241140">
        <w:rPr>
          <w:rFonts w:ascii="Garamond" w:hAnsi="Garamond"/>
          <w:sz w:val="24"/>
          <w:szCs w:val="22"/>
        </w:rPr>
        <w:t xml:space="preserve">Tato smlouva je vyhotovena ve </w:t>
      </w:r>
      <w:r w:rsidR="00AC0312" w:rsidRPr="00241140">
        <w:rPr>
          <w:rFonts w:ascii="Garamond" w:hAnsi="Garamond"/>
          <w:sz w:val="24"/>
          <w:szCs w:val="22"/>
        </w:rPr>
        <w:t>třech</w:t>
      </w:r>
      <w:r w:rsidRPr="00241140">
        <w:rPr>
          <w:rFonts w:ascii="Garamond" w:hAnsi="Garamond"/>
          <w:sz w:val="24"/>
          <w:szCs w:val="22"/>
        </w:rPr>
        <w:t xml:space="preserve"> stejnopisech, z nichž </w:t>
      </w:r>
      <w:r w:rsidR="00AC0312" w:rsidRPr="00241140">
        <w:rPr>
          <w:rFonts w:ascii="Garamond" w:hAnsi="Garamond"/>
          <w:sz w:val="24"/>
          <w:szCs w:val="22"/>
        </w:rPr>
        <w:t>dva náleží Objednavateli a jeden Dodavateli</w:t>
      </w:r>
      <w:r w:rsidRPr="00241140">
        <w:rPr>
          <w:rFonts w:ascii="Garamond" w:hAnsi="Garamond"/>
          <w:sz w:val="24"/>
          <w:szCs w:val="22"/>
        </w:rPr>
        <w:t>.</w:t>
      </w:r>
    </w:p>
    <w:p w14:paraId="763C55B4" w14:textId="77777777" w:rsidR="001E2203" w:rsidRPr="00241140" w:rsidRDefault="001E2203" w:rsidP="001E2203">
      <w:pPr>
        <w:jc w:val="both"/>
        <w:rPr>
          <w:rFonts w:ascii="Garamond" w:hAnsi="Garamond"/>
          <w:sz w:val="24"/>
          <w:szCs w:val="22"/>
        </w:rPr>
      </w:pPr>
    </w:p>
    <w:p w14:paraId="03B0DFD8" w14:textId="77777777" w:rsidR="001E2203" w:rsidRPr="00241140" w:rsidRDefault="001E2203" w:rsidP="001E2203">
      <w:pPr>
        <w:jc w:val="both"/>
        <w:rPr>
          <w:rFonts w:ascii="Garamond" w:hAnsi="Garamond"/>
          <w:sz w:val="24"/>
          <w:szCs w:val="22"/>
        </w:rPr>
      </w:pPr>
      <w:r w:rsidRPr="00241140">
        <w:rPr>
          <w:rFonts w:ascii="Garamond" w:hAnsi="Garamond"/>
          <w:sz w:val="24"/>
          <w:szCs w:val="22"/>
        </w:rPr>
        <w:t>Obsah této smlouvy odpovídá svobodné a vážné vůli obou smluvních stran, obě smluvní strany se s obsahem smlouvy seznámily a na důkaz toho připojují své podpisy.</w:t>
      </w:r>
    </w:p>
    <w:p w14:paraId="338801EA" w14:textId="77777777" w:rsidR="001E2203" w:rsidRPr="00241140" w:rsidRDefault="001E2203" w:rsidP="001E2203">
      <w:pPr>
        <w:jc w:val="both"/>
        <w:rPr>
          <w:rFonts w:ascii="Garamond" w:hAnsi="Garamond"/>
          <w:sz w:val="24"/>
          <w:szCs w:val="22"/>
        </w:rPr>
      </w:pPr>
    </w:p>
    <w:p w14:paraId="03BE3A70" w14:textId="77777777" w:rsidR="001E2203" w:rsidRPr="00241140" w:rsidRDefault="001E2203" w:rsidP="001E2203">
      <w:pPr>
        <w:rPr>
          <w:rFonts w:ascii="Garamond" w:hAnsi="Garamond"/>
          <w:sz w:val="24"/>
          <w:szCs w:val="22"/>
        </w:rPr>
      </w:pPr>
    </w:p>
    <w:p w14:paraId="33D498A7" w14:textId="77777777" w:rsidR="001E2203" w:rsidRPr="00241140" w:rsidRDefault="001E2203" w:rsidP="001E2203">
      <w:pPr>
        <w:keepNext/>
        <w:keepLines/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7DF120D2" w14:textId="77777777" w:rsidR="001E2203" w:rsidRPr="00241140" w:rsidRDefault="001E2203" w:rsidP="001E2203">
      <w:pPr>
        <w:keepNext/>
        <w:keepLines/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V Brně dne </w:t>
      </w:r>
    </w:p>
    <w:p w14:paraId="2685168C" w14:textId="77777777" w:rsidR="001E2203" w:rsidRPr="00241140" w:rsidRDefault="001E2203" w:rsidP="001E2203">
      <w:pPr>
        <w:keepNext/>
        <w:keepLines/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5ABEAEE2" w14:textId="77777777" w:rsidR="001E2203" w:rsidRPr="00241140" w:rsidRDefault="001E2203" w:rsidP="001E2203">
      <w:pPr>
        <w:keepNext/>
        <w:keepLines/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6047EC84" w14:textId="77777777" w:rsidR="001E2203" w:rsidRPr="00241140" w:rsidRDefault="001E2203" w:rsidP="001E2203">
      <w:pPr>
        <w:keepNext/>
        <w:keepLines/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42496AAE" w14:textId="77777777" w:rsidR="001E2203" w:rsidRPr="00241140" w:rsidRDefault="001E2203" w:rsidP="001E2203">
      <w:pPr>
        <w:keepNext/>
        <w:keepLines/>
        <w:jc w:val="both"/>
        <w:rPr>
          <w:rFonts w:ascii="Garamond" w:hAnsi="Garamond" w:cs="Arial"/>
          <w:sz w:val="24"/>
          <w:szCs w:val="22"/>
          <w:lang w:eastAsia="ar-SA"/>
        </w:rPr>
      </w:pPr>
    </w:p>
    <w:p w14:paraId="158E702D" w14:textId="77777777" w:rsidR="001E2203" w:rsidRPr="00241140" w:rsidRDefault="001E2203" w:rsidP="001E2203">
      <w:pPr>
        <w:keepNext/>
        <w:keepLines/>
        <w:jc w:val="both"/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softHyphen/>
      </w:r>
      <w:r w:rsidRPr="00241140">
        <w:rPr>
          <w:rFonts w:ascii="Garamond" w:hAnsi="Garamond" w:cs="Arial"/>
          <w:sz w:val="24"/>
          <w:szCs w:val="22"/>
          <w:lang w:eastAsia="ar-SA"/>
        </w:rPr>
        <w:softHyphen/>
        <w:t>________________________</w:t>
      </w:r>
      <w:r w:rsidRPr="00241140">
        <w:rPr>
          <w:rFonts w:ascii="Garamond" w:hAnsi="Garamond" w:cs="Arial"/>
          <w:sz w:val="24"/>
          <w:szCs w:val="22"/>
          <w:lang w:eastAsia="ar-SA"/>
        </w:rPr>
        <w:tab/>
        <w:t xml:space="preserve">                                   </w:t>
      </w:r>
      <w:r w:rsidR="00AC0312" w:rsidRPr="00241140">
        <w:rPr>
          <w:rFonts w:ascii="Garamond" w:hAnsi="Garamond" w:cs="Arial"/>
          <w:sz w:val="24"/>
          <w:szCs w:val="22"/>
          <w:lang w:eastAsia="ar-SA"/>
        </w:rPr>
        <w:t xml:space="preserve"> 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_____________________       </w:t>
      </w:r>
    </w:p>
    <w:p w14:paraId="14723575" w14:textId="77777777" w:rsidR="001E2203" w:rsidRPr="00241140" w:rsidRDefault="001E2203" w:rsidP="001E2203">
      <w:pPr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ab/>
      </w:r>
      <w:r w:rsidR="00867113" w:rsidRPr="00241140">
        <w:rPr>
          <w:rFonts w:ascii="Garamond" w:hAnsi="Garamond" w:cs="Arial"/>
          <w:sz w:val="24"/>
          <w:szCs w:val="22"/>
          <w:lang w:eastAsia="ar-SA"/>
        </w:rPr>
        <w:t xml:space="preserve"> </w:t>
      </w:r>
      <w:r w:rsidRPr="00241140">
        <w:rPr>
          <w:rFonts w:ascii="Garamond" w:hAnsi="Garamond" w:cs="Arial"/>
          <w:sz w:val="24"/>
          <w:szCs w:val="22"/>
          <w:lang w:eastAsia="ar-SA"/>
        </w:rPr>
        <w:t>Objednatel</w:t>
      </w:r>
      <w:r w:rsidRPr="00241140">
        <w:rPr>
          <w:rFonts w:ascii="Garamond" w:hAnsi="Garamond" w:cs="Arial"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sz w:val="24"/>
          <w:szCs w:val="22"/>
          <w:lang w:eastAsia="ar-SA"/>
        </w:rPr>
        <w:tab/>
        <w:t xml:space="preserve">                                   </w:t>
      </w:r>
      <w:r w:rsidR="00867113" w:rsidRPr="00241140">
        <w:rPr>
          <w:rFonts w:ascii="Garamond" w:hAnsi="Garamond" w:cs="Arial"/>
          <w:sz w:val="24"/>
          <w:szCs w:val="22"/>
          <w:lang w:eastAsia="ar-SA"/>
        </w:rPr>
        <w:t xml:space="preserve"> </w:t>
      </w:r>
      <w:r w:rsidRPr="00241140">
        <w:rPr>
          <w:rFonts w:ascii="Garamond" w:hAnsi="Garamond" w:cs="Arial"/>
          <w:sz w:val="24"/>
          <w:szCs w:val="22"/>
          <w:lang w:eastAsia="ar-SA"/>
        </w:rPr>
        <w:t xml:space="preserve"> Dodavatel</w:t>
      </w:r>
      <w:r w:rsidRPr="00241140">
        <w:rPr>
          <w:rFonts w:ascii="Garamond" w:hAnsi="Garamond" w:cs="Arial"/>
          <w:sz w:val="24"/>
          <w:szCs w:val="22"/>
          <w:lang w:eastAsia="ar-SA"/>
        </w:rPr>
        <w:tab/>
      </w:r>
    </w:p>
    <w:p w14:paraId="7C798B70" w14:textId="3F4C71A2" w:rsidR="001E2203" w:rsidRPr="00241140" w:rsidRDefault="001E2203" w:rsidP="001E2203">
      <w:pPr>
        <w:rPr>
          <w:rFonts w:ascii="Garamond" w:hAnsi="Garamond" w:cs="Arial"/>
          <w:sz w:val="24"/>
          <w:szCs w:val="22"/>
          <w:lang w:eastAsia="ar-SA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      </w:t>
      </w:r>
      <w:r w:rsidRPr="00241140">
        <w:rPr>
          <w:rFonts w:ascii="Garamond" w:hAnsi="Garamond" w:cs="Arial"/>
          <w:sz w:val="24"/>
          <w:szCs w:val="22"/>
          <w:lang w:eastAsia="ar-SA"/>
        </w:rPr>
        <w:tab/>
      </w:r>
      <w:r w:rsidR="00C64A14">
        <w:rPr>
          <w:rFonts w:ascii="Garamond" w:hAnsi="Garamond" w:cs="Arial"/>
          <w:sz w:val="24"/>
          <w:szCs w:val="22"/>
          <w:lang w:eastAsia="ar-SA"/>
        </w:rPr>
        <w:t>Mgr. Petr Sapák</w:t>
      </w:r>
      <w:r w:rsidRPr="00241140">
        <w:rPr>
          <w:rFonts w:ascii="Garamond" w:hAnsi="Garamond" w:cs="Arial"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sz w:val="24"/>
          <w:szCs w:val="22"/>
        </w:rPr>
        <w:t xml:space="preserve">                                          Mgr. </w:t>
      </w:r>
      <w:r w:rsidR="00AC0312" w:rsidRPr="00241140">
        <w:rPr>
          <w:rFonts w:ascii="Garamond" w:hAnsi="Garamond" w:cs="Arial"/>
          <w:sz w:val="24"/>
          <w:szCs w:val="22"/>
        </w:rPr>
        <w:t xml:space="preserve">Richard </w:t>
      </w:r>
      <w:r w:rsidR="00C64A14">
        <w:rPr>
          <w:rFonts w:ascii="Garamond" w:hAnsi="Garamond" w:cs="Arial"/>
          <w:sz w:val="24"/>
          <w:szCs w:val="22"/>
        </w:rPr>
        <w:t>Vaculík</w:t>
      </w:r>
      <w:r w:rsidRPr="00241140">
        <w:rPr>
          <w:rFonts w:ascii="Garamond" w:hAnsi="Garamond" w:cs="Arial"/>
          <w:sz w:val="24"/>
          <w:szCs w:val="22"/>
        </w:rPr>
        <w:tab/>
      </w:r>
    </w:p>
    <w:p w14:paraId="5DE741E5" w14:textId="5CD45B32" w:rsidR="00C83A14" w:rsidRPr="00BB00FE" w:rsidRDefault="001E2203" w:rsidP="00241140">
      <w:pPr>
        <w:rPr>
          <w:rFonts w:ascii="Georgia" w:hAnsi="Georgia"/>
          <w:sz w:val="28"/>
        </w:rPr>
      </w:pPr>
      <w:r w:rsidRPr="00241140">
        <w:rPr>
          <w:rFonts w:ascii="Garamond" w:hAnsi="Garamond" w:cs="Arial"/>
          <w:sz w:val="24"/>
          <w:szCs w:val="22"/>
          <w:lang w:eastAsia="ar-SA"/>
        </w:rPr>
        <w:t xml:space="preserve">         </w:t>
      </w:r>
      <w:r w:rsidR="00867113" w:rsidRPr="00241140">
        <w:rPr>
          <w:rFonts w:ascii="Garamond" w:hAnsi="Garamond" w:cs="Arial"/>
          <w:sz w:val="24"/>
          <w:szCs w:val="22"/>
          <w:lang w:eastAsia="ar-SA"/>
        </w:rPr>
        <w:t xml:space="preserve">    </w:t>
      </w:r>
      <w:r w:rsidR="00867113" w:rsidRPr="00241140">
        <w:rPr>
          <w:rFonts w:ascii="Garamond" w:hAnsi="Garamond" w:cs="Arial"/>
          <w:i/>
          <w:sz w:val="24"/>
          <w:szCs w:val="22"/>
          <w:lang w:eastAsia="ar-SA"/>
        </w:rPr>
        <w:t>ředitel školy</w:t>
      </w:r>
      <w:r w:rsidRPr="00241140">
        <w:rPr>
          <w:rFonts w:ascii="Garamond" w:hAnsi="Garamond" w:cs="Arial"/>
          <w:i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i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i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i/>
          <w:sz w:val="24"/>
          <w:szCs w:val="22"/>
          <w:lang w:eastAsia="ar-SA"/>
        </w:rPr>
        <w:tab/>
      </w:r>
      <w:r w:rsidRPr="00241140">
        <w:rPr>
          <w:rFonts w:ascii="Garamond" w:hAnsi="Garamond" w:cs="Arial"/>
          <w:i/>
          <w:sz w:val="24"/>
          <w:szCs w:val="22"/>
          <w:lang w:eastAsia="ar-SA"/>
        </w:rPr>
        <w:tab/>
        <w:t xml:space="preserve">                         </w:t>
      </w:r>
      <w:r w:rsidR="00867113" w:rsidRPr="00241140">
        <w:rPr>
          <w:rFonts w:ascii="Garamond" w:hAnsi="Garamond" w:cs="Arial"/>
          <w:i/>
          <w:sz w:val="24"/>
          <w:szCs w:val="22"/>
          <w:lang w:eastAsia="ar-SA"/>
        </w:rPr>
        <w:t xml:space="preserve">  </w:t>
      </w:r>
      <w:r w:rsidRPr="00241140">
        <w:rPr>
          <w:rFonts w:ascii="Garamond" w:hAnsi="Garamond" w:cs="Arial"/>
          <w:i/>
          <w:sz w:val="24"/>
          <w:szCs w:val="22"/>
          <w:lang w:eastAsia="ar-SA"/>
        </w:rPr>
        <w:t xml:space="preserve">  jednatel</w:t>
      </w:r>
      <w:r w:rsidRPr="00BB00FE">
        <w:rPr>
          <w:rFonts w:ascii="Garamond" w:hAnsi="Garamond" w:cs="Arial"/>
          <w:i/>
          <w:sz w:val="24"/>
          <w:szCs w:val="22"/>
          <w:lang w:eastAsia="ar-SA"/>
        </w:rPr>
        <w:tab/>
      </w:r>
      <w:r w:rsidRPr="00BB00FE">
        <w:rPr>
          <w:rFonts w:ascii="Garamond" w:hAnsi="Garamond" w:cs="Arial"/>
          <w:i/>
          <w:sz w:val="24"/>
          <w:szCs w:val="22"/>
          <w:lang w:eastAsia="ar-SA"/>
        </w:rPr>
        <w:tab/>
      </w:r>
    </w:p>
    <w:sectPr w:rsidR="00C83A14" w:rsidRPr="00BB00FE" w:rsidSect="006606EF">
      <w:headerReference w:type="default" r:id="rId7"/>
      <w:pgSz w:w="11906" w:h="16838"/>
      <w:pgMar w:top="851" w:right="1417" w:bottom="1134" w:left="1417" w:header="426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66771" w14:textId="77777777" w:rsidR="006606EF" w:rsidRDefault="006606EF" w:rsidP="003B7454">
      <w:r>
        <w:separator/>
      </w:r>
    </w:p>
  </w:endnote>
  <w:endnote w:type="continuationSeparator" w:id="0">
    <w:p w14:paraId="6802DEC5" w14:textId="77777777" w:rsidR="006606EF" w:rsidRDefault="006606EF" w:rsidP="003B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160EC" w14:textId="77777777" w:rsidR="006606EF" w:rsidRDefault="006606EF" w:rsidP="003B7454">
      <w:r>
        <w:separator/>
      </w:r>
    </w:p>
  </w:footnote>
  <w:footnote w:type="continuationSeparator" w:id="0">
    <w:p w14:paraId="31C8755E" w14:textId="77777777" w:rsidR="006606EF" w:rsidRDefault="006606EF" w:rsidP="003B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6C99C" w14:textId="77777777" w:rsidR="00B355DC" w:rsidRDefault="00C42ADC" w:rsidP="00A66113">
    <w:pPr>
      <w:pStyle w:val="Zhlav"/>
      <w:jc w:val="center"/>
      <w:rPr>
        <w:noProof/>
      </w:rPr>
    </w:pPr>
    <w:r>
      <w:rPr>
        <w:noProof/>
      </w:rPr>
      <w:drawing>
        <wp:inline distT="0" distB="0" distL="0" distR="0" wp14:anchorId="5F257901" wp14:editId="3B9FF2F4">
          <wp:extent cx="5336540" cy="764540"/>
          <wp:effectExtent l="0" t="0" r="0" b="0"/>
          <wp:docPr id="1" name="obrázek 1" descr="EU+MŠMT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+MŠMT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654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16246" w14:textId="77777777" w:rsidR="00B355DC" w:rsidRDefault="00B355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712BA5"/>
    <w:multiLevelType w:val="hybridMultilevel"/>
    <w:tmpl w:val="6096D85C"/>
    <w:lvl w:ilvl="0" w:tplc="7AE2CE9A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A2D4F"/>
    <w:multiLevelType w:val="hybridMultilevel"/>
    <w:tmpl w:val="07F0DF80"/>
    <w:lvl w:ilvl="0" w:tplc="AB94C898">
      <w:start w:val="2"/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Nadpis3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E8"/>
    <w:rsid w:val="00006C84"/>
    <w:rsid w:val="0002326E"/>
    <w:rsid w:val="0004492F"/>
    <w:rsid w:val="00044AB1"/>
    <w:rsid w:val="00046B30"/>
    <w:rsid w:val="000521F9"/>
    <w:rsid w:val="00084400"/>
    <w:rsid w:val="00087869"/>
    <w:rsid w:val="00097EC4"/>
    <w:rsid w:val="000B30C5"/>
    <w:rsid w:val="000D7E2D"/>
    <w:rsid w:val="000F2E2D"/>
    <w:rsid w:val="00103F73"/>
    <w:rsid w:val="00115E36"/>
    <w:rsid w:val="00122E62"/>
    <w:rsid w:val="00126BA3"/>
    <w:rsid w:val="001443C6"/>
    <w:rsid w:val="00152CBD"/>
    <w:rsid w:val="00155932"/>
    <w:rsid w:val="0017680D"/>
    <w:rsid w:val="0018077A"/>
    <w:rsid w:val="00190FB9"/>
    <w:rsid w:val="001944BC"/>
    <w:rsid w:val="001A748E"/>
    <w:rsid w:val="001A761E"/>
    <w:rsid w:val="001E0D27"/>
    <w:rsid w:val="001E19EB"/>
    <w:rsid w:val="001E2203"/>
    <w:rsid w:val="001E52F7"/>
    <w:rsid w:val="001F0657"/>
    <w:rsid w:val="00203C8C"/>
    <w:rsid w:val="00241140"/>
    <w:rsid w:val="00245C5E"/>
    <w:rsid w:val="00254902"/>
    <w:rsid w:val="00285660"/>
    <w:rsid w:val="002C0E5F"/>
    <w:rsid w:val="002D2947"/>
    <w:rsid w:val="002D4C85"/>
    <w:rsid w:val="003046DA"/>
    <w:rsid w:val="0031201B"/>
    <w:rsid w:val="00353EF0"/>
    <w:rsid w:val="00364177"/>
    <w:rsid w:val="00365E07"/>
    <w:rsid w:val="00370D23"/>
    <w:rsid w:val="00370D2A"/>
    <w:rsid w:val="0037130B"/>
    <w:rsid w:val="0038729E"/>
    <w:rsid w:val="00390AD7"/>
    <w:rsid w:val="003A1878"/>
    <w:rsid w:val="003A1E98"/>
    <w:rsid w:val="003A3A19"/>
    <w:rsid w:val="003B7454"/>
    <w:rsid w:val="003E569F"/>
    <w:rsid w:val="003E70B4"/>
    <w:rsid w:val="003E780E"/>
    <w:rsid w:val="00423FB0"/>
    <w:rsid w:val="00424BAA"/>
    <w:rsid w:val="004432FE"/>
    <w:rsid w:val="00447203"/>
    <w:rsid w:val="00457689"/>
    <w:rsid w:val="00466C6D"/>
    <w:rsid w:val="00476996"/>
    <w:rsid w:val="00483638"/>
    <w:rsid w:val="004923E5"/>
    <w:rsid w:val="004B03FF"/>
    <w:rsid w:val="004B6B22"/>
    <w:rsid w:val="004C6032"/>
    <w:rsid w:val="004D6D44"/>
    <w:rsid w:val="004F6B11"/>
    <w:rsid w:val="005068BA"/>
    <w:rsid w:val="00532B69"/>
    <w:rsid w:val="00533C16"/>
    <w:rsid w:val="0053784E"/>
    <w:rsid w:val="00537CA1"/>
    <w:rsid w:val="00567CFB"/>
    <w:rsid w:val="0059078E"/>
    <w:rsid w:val="00591756"/>
    <w:rsid w:val="005F519D"/>
    <w:rsid w:val="006107A7"/>
    <w:rsid w:val="00621589"/>
    <w:rsid w:val="0062207D"/>
    <w:rsid w:val="00641FF5"/>
    <w:rsid w:val="006606EF"/>
    <w:rsid w:val="00660C05"/>
    <w:rsid w:val="006849BF"/>
    <w:rsid w:val="006A620F"/>
    <w:rsid w:val="006B4392"/>
    <w:rsid w:val="006C14EA"/>
    <w:rsid w:val="006F0DC7"/>
    <w:rsid w:val="006F11BE"/>
    <w:rsid w:val="00721484"/>
    <w:rsid w:val="00725B4E"/>
    <w:rsid w:val="00733F00"/>
    <w:rsid w:val="00737AF0"/>
    <w:rsid w:val="00751EC5"/>
    <w:rsid w:val="0076479C"/>
    <w:rsid w:val="007B4397"/>
    <w:rsid w:val="007C2F66"/>
    <w:rsid w:val="007E4D35"/>
    <w:rsid w:val="0082474D"/>
    <w:rsid w:val="00845E50"/>
    <w:rsid w:val="00867113"/>
    <w:rsid w:val="008C1C69"/>
    <w:rsid w:val="008E167E"/>
    <w:rsid w:val="008E54BA"/>
    <w:rsid w:val="008E6199"/>
    <w:rsid w:val="008E6DE0"/>
    <w:rsid w:val="008F1116"/>
    <w:rsid w:val="00905AB2"/>
    <w:rsid w:val="0092477F"/>
    <w:rsid w:val="00937F29"/>
    <w:rsid w:val="00943699"/>
    <w:rsid w:val="009654CC"/>
    <w:rsid w:val="00972C8C"/>
    <w:rsid w:val="00981359"/>
    <w:rsid w:val="00991A02"/>
    <w:rsid w:val="00993DAD"/>
    <w:rsid w:val="009B59AB"/>
    <w:rsid w:val="009E0FD0"/>
    <w:rsid w:val="009F4EE8"/>
    <w:rsid w:val="00A0618D"/>
    <w:rsid w:val="00A16F30"/>
    <w:rsid w:val="00A270CC"/>
    <w:rsid w:val="00A46878"/>
    <w:rsid w:val="00A60014"/>
    <w:rsid w:val="00A61461"/>
    <w:rsid w:val="00A66113"/>
    <w:rsid w:val="00A72711"/>
    <w:rsid w:val="00AB1FB9"/>
    <w:rsid w:val="00AC0312"/>
    <w:rsid w:val="00AE78C4"/>
    <w:rsid w:val="00AF3D48"/>
    <w:rsid w:val="00AF5803"/>
    <w:rsid w:val="00B06642"/>
    <w:rsid w:val="00B10804"/>
    <w:rsid w:val="00B256DF"/>
    <w:rsid w:val="00B330F6"/>
    <w:rsid w:val="00B355DC"/>
    <w:rsid w:val="00B60594"/>
    <w:rsid w:val="00BB00FE"/>
    <w:rsid w:val="00BC05E6"/>
    <w:rsid w:val="00BD7F79"/>
    <w:rsid w:val="00BE5BE8"/>
    <w:rsid w:val="00BF0C19"/>
    <w:rsid w:val="00BF3875"/>
    <w:rsid w:val="00BF4B16"/>
    <w:rsid w:val="00BF6222"/>
    <w:rsid w:val="00C041A4"/>
    <w:rsid w:val="00C0767C"/>
    <w:rsid w:val="00C42ADC"/>
    <w:rsid w:val="00C54300"/>
    <w:rsid w:val="00C64A14"/>
    <w:rsid w:val="00C83A14"/>
    <w:rsid w:val="00C91F0B"/>
    <w:rsid w:val="00C96074"/>
    <w:rsid w:val="00CA4894"/>
    <w:rsid w:val="00CB2A18"/>
    <w:rsid w:val="00CB3914"/>
    <w:rsid w:val="00CC0C3A"/>
    <w:rsid w:val="00CD6B06"/>
    <w:rsid w:val="00D07893"/>
    <w:rsid w:val="00D13554"/>
    <w:rsid w:val="00D21005"/>
    <w:rsid w:val="00D23014"/>
    <w:rsid w:val="00D3391F"/>
    <w:rsid w:val="00D4004F"/>
    <w:rsid w:val="00D45515"/>
    <w:rsid w:val="00D45BE5"/>
    <w:rsid w:val="00D63BB9"/>
    <w:rsid w:val="00D81526"/>
    <w:rsid w:val="00D87F4D"/>
    <w:rsid w:val="00D9019D"/>
    <w:rsid w:val="00DB31AC"/>
    <w:rsid w:val="00DB3708"/>
    <w:rsid w:val="00DD33C5"/>
    <w:rsid w:val="00DD777A"/>
    <w:rsid w:val="00DE020C"/>
    <w:rsid w:val="00DF05CE"/>
    <w:rsid w:val="00DF26F0"/>
    <w:rsid w:val="00E1488C"/>
    <w:rsid w:val="00E3232B"/>
    <w:rsid w:val="00E515B8"/>
    <w:rsid w:val="00E549E3"/>
    <w:rsid w:val="00E764E0"/>
    <w:rsid w:val="00E86BAA"/>
    <w:rsid w:val="00E91865"/>
    <w:rsid w:val="00EB09A6"/>
    <w:rsid w:val="00EC1BFC"/>
    <w:rsid w:val="00EC58E5"/>
    <w:rsid w:val="00EF3A0F"/>
    <w:rsid w:val="00EF3C1B"/>
    <w:rsid w:val="00EF5029"/>
    <w:rsid w:val="00F0757C"/>
    <w:rsid w:val="00F1347A"/>
    <w:rsid w:val="00F3080A"/>
    <w:rsid w:val="00F36AF2"/>
    <w:rsid w:val="00F4022C"/>
    <w:rsid w:val="00F42087"/>
    <w:rsid w:val="00F5122C"/>
    <w:rsid w:val="00F52BE3"/>
    <w:rsid w:val="00F57054"/>
    <w:rsid w:val="00F6458B"/>
    <w:rsid w:val="00F67CD9"/>
    <w:rsid w:val="00FA4722"/>
    <w:rsid w:val="00FE274D"/>
    <w:rsid w:val="00FE7C9D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A9476"/>
  <w15:chartTrackingRefBased/>
  <w15:docId w15:val="{B9852138-FDB0-4611-8283-21FD4A1F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"/>
    <w:link w:val="Nadpis3Char"/>
    <w:qFormat/>
    <w:rsid w:val="001E2203"/>
    <w:pPr>
      <w:keepNext/>
      <w:widowControl w:val="0"/>
      <w:numPr>
        <w:ilvl w:val="2"/>
        <w:numId w:val="1"/>
      </w:numPr>
      <w:suppressAutoHyphens/>
      <w:overflowPunct/>
      <w:autoSpaceDE/>
      <w:autoSpaceDN/>
      <w:adjustRightInd/>
      <w:textAlignment w:val="auto"/>
      <w:outlineLvl w:val="2"/>
    </w:pPr>
    <w:rPr>
      <w:rFonts w:ascii="Arial Narrow" w:eastAsia="Lucida Sans Unicode" w:hAnsi="Arial Narrow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Textbubliny2">
    <w:name w:val="Text bubliny2"/>
    <w:basedOn w:val="Normln"/>
    <w:rPr>
      <w:rFonts w:ascii="Tahoma" w:hAnsi="Tahoma"/>
      <w:sz w:val="16"/>
    </w:rPr>
  </w:style>
  <w:style w:type="paragraph" w:customStyle="1" w:styleId="Textbubliny3">
    <w:name w:val="Text bubliny3"/>
    <w:basedOn w:val="Normln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B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5BE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B7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7454"/>
  </w:style>
  <w:style w:type="paragraph" w:styleId="Zpat">
    <w:name w:val="footer"/>
    <w:basedOn w:val="Normln"/>
    <w:link w:val="ZpatChar"/>
    <w:uiPriority w:val="99"/>
    <w:unhideWhenUsed/>
    <w:rsid w:val="003B7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7454"/>
  </w:style>
  <w:style w:type="character" w:customStyle="1" w:styleId="Nadpis3Char">
    <w:name w:val="Nadpis 3 Char"/>
    <w:basedOn w:val="Standardnpsmoodstavce"/>
    <w:link w:val="Nadpis3"/>
    <w:rsid w:val="001E2203"/>
    <w:rPr>
      <w:rFonts w:ascii="Arial Narrow" w:eastAsia="Lucida Sans Unicode" w:hAnsi="Arial Narrow"/>
      <w:b/>
      <w:bCs/>
      <w:sz w:val="22"/>
    </w:rPr>
  </w:style>
  <w:style w:type="paragraph" w:styleId="Nzev">
    <w:name w:val="Title"/>
    <w:basedOn w:val="Normln"/>
    <w:next w:val="Podnadpis"/>
    <w:link w:val="NzevChar"/>
    <w:qFormat/>
    <w:rsid w:val="001E2203"/>
    <w:pPr>
      <w:widowControl w:val="0"/>
      <w:suppressAutoHyphens/>
      <w:overflowPunct/>
      <w:autoSpaceDE/>
      <w:autoSpaceDN/>
      <w:adjustRightInd/>
      <w:jc w:val="center"/>
      <w:textAlignment w:val="auto"/>
    </w:pPr>
    <w:rPr>
      <w:rFonts w:ascii="Verdana" w:eastAsia="Lucida Sans Unicode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E2203"/>
    <w:rPr>
      <w:rFonts w:ascii="Verdana" w:eastAsia="Lucida Sans Unicode" w:hAnsi="Verdana"/>
      <w:b/>
      <w:sz w:val="24"/>
    </w:rPr>
  </w:style>
  <w:style w:type="paragraph" w:customStyle="1" w:styleId="Zkladntext21">
    <w:name w:val="Základní text 21"/>
    <w:basedOn w:val="Normln"/>
    <w:rsid w:val="001E2203"/>
    <w:pPr>
      <w:widowControl w:val="0"/>
      <w:suppressAutoHyphens/>
      <w:overflowPunct/>
      <w:autoSpaceDE/>
      <w:autoSpaceDN/>
      <w:adjustRightInd/>
      <w:textAlignment w:val="auto"/>
    </w:pPr>
    <w:rPr>
      <w:rFonts w:ascii="Arial" w:eastAsia="Lucida Sans Unicode" w:hAnsi="Arial" w:cs="Arial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2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E220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175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0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44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5351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12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18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796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4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7709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12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3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4676</Characters>
  <Application>Microsoft Office Word</Application>
  <DocSecurity>4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DOHODA  O  PROVEDENÍ  PRÁCE</vt:lpstr>
      </vt:variant>
      <vt:variant>
        <vt:i4>0</vt:i4>
      </vt:variant>
    </vt:vector>
  </HeadingPairs>
  <TitlesOfParts>
    <vt:vector size="1" baseType="lpstr">
      <vt:lpstr>DOHODA  O  PROVEDENÍ  PRÁCE</vt:lpstr>
    </vt:vector>
  </TitlesOfParts>
  <Company>ZŠ Bednářova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PROVEDENÍ  PRÁCE</dc:title>
  <dc:subject/>
  <dc:creator>Černý</dc:creator>
  <cp:keywords/>
  <cp:lastModifiedBy>Ekonom ZUŠ Jílka</cp:lastModifiedBy>
  <cp:revision>2</cp:revision>
  <cp:lastPrinted>2021-06-07T12:26:00Z</cp:lastPrinted>
  <dcterms:created xsi:type="dcterms:W3CDTF">2024-03-06T12:58:00Z</dcterms:created>
  <dcterms:modified xsi:type="dcterms:W3CDTF">2024-03-06T12:58:00Z</dcterms:modified>
</cp:coreProperties>
</file>