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8F07B" w14:textId="77777777" w:rsidR="00873C75" w:rsidRDefault="00873C75" w:rsidP="00873C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 M L O U V A   O   N Á J M U</w:t>
      </w:r>
    </w:p>
    <w:p w14:paraId="643E60B2" w14:textId="77777777" w:rsidR="00873C75" w:rsidRDefault="00873C75" w:rsidP="00873C75">
      <w:pPr>
        <w:jc w:val="center"/>
        <w:rPr>
          <w:b/>
          <w:sz w:val="32"/>
          <w:szCs w:val="32"/>
        </w:rPr>
      </w:pPr>
    </w:p>
    <w:p w14:paraId="4810677A" w14:textId="77777777" w:rsidR="00873C75" w:rsidRDefault="00873C75" w:rsidP="00873C75">
      <w:pPr>
        <w:jc w:val="center"/>
        <w:rPr>
          <w:sz w:val="28"/>
          <w:szCs w:val="28"/>
        </w:rPr>
      </w:pPr>
      <w:r w:rsidRPr="00873C75">
        <w:rPr>
          <w:sz w:val="28"/>
          <w:szCs w:val="28"/>
        </w:rPr>
        <w:t>nemovitosti</w:t>
      </w:r>
      <w:r w:rsidR="00D84302">
        <w:rPr>
          <w:sz w:val="28"/>
          <w:szCs w:val="28"/>
        </w:rPr>
        <w:t xml:space="preserve"> č.j. SSHT </w:t>
      </w:r>
      <w:r w:rsidR="00AB6428">
        <w:rPr>
          <w:sz w:val="28"/>
          <w:szCs w:val="28"/>
        </w:rPr>
        <w:t>1</w:t>
      </w:r>
      <w:r w:rsidR="00D87A32">
        <w:rPr>
          <w:sz w:val="28"/>
          <w:szCs w:val="28"/>
        </w:rPr>
        <w:t>8</w:t>
      </w:r>
      <w:r w:rsidR="00D567C6">
        <w:rPr>
          <w:sz w:val="28"/>
          <w:szCs w:val="28"/>
        </w:rPr>
        <w:t>9</w:t>
      </w:r>
      <w:r w:rsidR="00D87A32">
        <w:rPr>
          <w:sz w:val="28"/>
          <w:szCs w:val="28"/>
        </w:rPr>
        <w:t>6</w:t>
      </w:r>
      <w:r w:rsidR="002B09F6">
        <w:rPr>
          <w:sz w:val="28"/>
          <w:szCs w:val="28"/>
        </w:rPr>
        <w:t>/20</w:t>
      </w:r>
      <w:r w:rsidR="000021C6">
        <w:rPr>
          <w:sz w:val="28"/>
          <w:szCs w:val="28"/>
        </w:rPr>
        <w:t>2</w:t>
      </w:r>
      <w:r w:rsidR="00D567C6">
        <w:rPr>
          <w:sz w:val="28"/>
          <w:szCs w:val="28"/>
        </w:rPr>
        <w:t>3</w:t>
      </w:r>
    </w:p>
    <w:p w14:paraId="385E92DB" w14:textId="77777777" w:rsidR="00873C75" w:rsidRDefault="00873C75" w:rsidP="00873C75">
      <w:pPr>
        <w:jc w:val="center"/>
        <w:rPr>
          <w:sz w:val="28"/>
          <w:szCs w:val="28"/>
        </w:rPr>
      </w:pPr>
    </w:p>
    <w:p w14:paraId="1F34A5BD" w14:textId="77777777" w:rsidR="00873C75" w:rsidRDefault="00873C75" w:rsidP="00873C75">
      <w:r>
        <w:t>uzavřená dnešního dne, měsíce a ro</w:t>
      </w:r>
      <w:r w:rsidR="009526F8">
        <w:t>ku mezi následujícími stranami:</w:t>
      </w:r>
    </w:p>
    <w:p w14:paraId="41C716C1" w14:textId="77777777" w:rsidR="00873C75" w:rsidRDefault="00873C75" w:rsidP="00873C75"/>
    <w:p w14:paraId="0DC0D4D1" w14:textId="77777777" w:rsidR="00873C75" w:rsidRDefault="00873C75" w:rsidP="00873C75">
      <w:pPr>
        <w:numPr>
          <w:ilvl w:val="0"/>
          <w:numId w:val="1"/>
        </w:numPr>
        <w:rPr>
          <w:b/>
        </w:rPr>
      </w:pPr>
      <w:r>
        <w:rPr>
          <w:b/>
        </w:rPr>
        <w:t xml:space="preserve">Plzeňským krajem, se sídlem </w:t>
      </w:r>
      <w:r w:rsidR="007B19EC">
        <w:rPr>
          <w:b/>
        </w:rPr>
        <w:t>Šk</w:t>
      </w:r>
      <w:r>
        <w:rPr>
          <w:b/>
        </w:rPr>
        <w:t>roupova 1760/18 Plzeň 3, Jižní předměstí, 301 00 Plzeň, IČO 70890366,</w:t>
      </w:r>
    </w:p>
    <w:p w14:paraId="39B0FC37" w14:textId="77777777" w:rsidR="00873C75" w:rsidRDefault="00873C75" w:rsidP="00873C75">
      <w:pPr>
        <w:ind w:left="708"/>
        <w:rPr>
          <w:b/>
        </w:rPr>
      </w:pPr>
      <w:r>
        <w:rPr>
          <w:b/>
        </w:rPr>
        <w:t xml:space="preserve">zastoupený správcem nemovitosti ve vlastnictví kraje – Střední odbornou školou a Středním odborným učilištěm, se sídlem </w:t>
      </w:r>
      <w:proofErr w:type="spellStart"/>
      <w:r>
        <w:rPr>
          <w:b/>
        </w:rPr>
        <w:t>Littrowa</w:t>
      </w:r>
      <w:proofErr w:type="spellEnd"/>
      <w:r>
        <w:rPr>
          <w:b/>
        </w:rPr>
        <w:t xml:space="preserve"> 122, 346 01   Horšovský Týn, </w:t>
      </w:r>
    </w:p>
    <w:p w14:paraId="55C89CDA" w14:textId="77777777" w:rsidR="00873C75" w:rsidRDefault="00873C75" w:rsidP="00873C75">
      <w:pPr>
        <w:ind w:left="708"/>
        <w:rPr>
          <w:b/>
        </w:rPr>
      </w:pPr>
      <w:r>
        <w:rPr>
          <w:b/>
        </w:rPr>
        <w:t xml:space="preserve">IČO 00376469, zastoupený Ing. </w:t>
      </w:r>
      <w:r w:rsidR="009526F8">
        <w:rPr>
          <w:b/>
        </w:rPr>
        <w:t>Miluší Fousovou</w:t>
      </w:r>
      <w:r>
        <w:rPr>
          <w:b/>
        </w:rPr>
        <w:t>, ředitel</w:t>
      </w:r>
      <w:r w:rsidR="009526F8">
        <w:rPr>
          <w:b/>
        </w:rPr>
        <w:t>kou</w:t>
      </w:r>
      <w:r>
        <w:rPr>
          <w:b/>
        </w:rPr>
        <w:t xml:space="preserve"> školy,</w:t>
      </w:r>
    </w:p>
    <w:p w14:paraId="0C362CFE" w14:textId="77777777" w:rsidR="00873C75" w:rsidRDefault="00873C75" w:rsidP="00873C75">
      <w:pPr>
        <w:rPr>
          <w:b/>
        </w:rPr>
      </w:pPr>
    </w:p>
    <w:p w14:paraId="1568BEEE" w14:textId="77777777" w:rsidR="00873C75" w:rsidRDefault="00873C75" w:rsidP="00873C75">
      <w:r>
        <w:t>jako pronajímatelem na straně jedné (dále jen pronajímatel)</w:t>
      </w:r>
    </w:p>
    <w:p w14:paraId="6E715BD8" w14:textId="77777777" w:rsidR="00873C75" w:rsidRDefault="00873C75" w:rsidP="00873C75"/>
    <w:p w14:paraId="0DDD4DD4" w14:textId="77777777" w:rsidR="00873C75" w:rsidRDefault="00873C75" w:rsidP="00873C75">
      <w:pPr>
        <w:rPr>
          <w:b/>
        </w:rPr>
      </w:pPr>
      <w:r>
        <w:rPr>
          <w:b/>
        </w:rPr>
        <w:t>a</w:t>
      </w:r>
    </w:p>
    <w:p w14:paraId="7DFF8844" w14:textId="77777777" w:rsidR="00873C75" w:rsidRDefault="00873C75" w:rsidP="00873C75">
      <w:pPr>
        <w:rPr>
          <w:b/>
        </w:rPr>
      </w:pPr>
    </w:p>
    <w:p w14:paraId="4F1B9921" w14:textId="77777777" w:rsidR="00873C75" w:rsidRPr="00A9043C" w:rsidRDefault="00550DDD" w:rsidP="00550DDD">
      <w:pPr>
        <w:numPr>
          <w:ilvl w:val="0"/>
          <w:numId w:val="1"/>
        </w:numPr>
        <w:rPr>
          <w:b/>
        </w:rPr>
      </w:pPr>
      <w:r>
        <w:rPr>
          <w:b/>
        </w:rPr>
        <w:t>KARPEM a.s.</w:t>
      </w:r>
      <w:r w:rsidR="00873C75">
        <w:rPr>
          <w:b/>
        </w:rPr>
        <w:t xml:space="preserve">, </w:t>
      </w:r>
      <w:r>
        <w:rPr>
          <w:b/>
        </w:rPr>
        <w:t xml:space="preserve">se sídlem </w:t>
      </w:r>
      <w:r>
        <w:rPr>
          <w:b/>
          <w:bCs/>
          <w:color w:val="000000"/>
        </w:rPr>
        <w:t>Horšovský Týn, náměstí Republiky 59, PSČ 346 01,</w:t>
      </w:r>
    </w:p>
    <w:p w14:paraId="70CE6DB6" w14:textId="77777777" w:rsidR="00A9043C" w:rsidRPr="00550DDD" w:rsidRDefault="00A9043C" w:rsidP="00A9043C">
      <w:pPr>
        <w:ind w:left="720"/>
        <w:rPr>
          <w:b/>
        </w:rPr>
      </w:pPr>
      <w:r>
        <w:rPr>
          <w:b/>
        </w:rPr>
        <w:t>IČ:</w:t>
      </w:r>
      <w:r w:rsidRPr="00A9043C">
        <w:t xml:space="preserve"> </w:t>
      </w:r>
      <w:r w:rsidRPr="00A9043C">
        <w:rPr>
          <w:rStyle w:val="platne1"/>
          <w:b/>
        </w:rPr>
        <w:t>182 30</w:t>
      </w:r>
      <w:r>
        <w:rPr>
          <w:rStyle w:val="platne1"/>
          <w:b/>
        </w:rPr>
        <w:t> </w:t>
      </w:r>
      <w:r w:rsidRPr="00A9043C">
        <w:rPr>
          <w:rStyle w:val="platne1"/>
          <w:b/>
        </w:rPr>
        <w:t>342</w:t>
      </w:r>
      <w:r>
        <w:rPr>
          <w:rStyle w:val="platne1"/>
          <w:b/>
        </w:rPr>
        <w:t>,</w:t>
      </w:r>
    </w:p>
    <w:p w14:paraId="3A53E072" w14:textId="77777777" w:rsidR="00550DDD" w:rsidRDefault="00A9043C" w:rsidP="00550DDD">
      <w:pPr>
        <w:ind w:left="720"/>
        <w:rPr>
          <w:b/>
        </w:rPr>
      </w:pPr>
      <w:r>
        <w:rPr>
          <w:b/>
        </w:rPr>
        <w:t>z</w:t>
      </w:r>
      <w:r w:rsidR="00550DDD">
        <w:rPr>
          <w:b/>
        </w:rPr>
        <w:t>astoupen</w:t>
      </w:r>
      <w:r>
        <w:rPr>
          <w:b/>
        </w:rPr>
        <w:t xml:space="preserve">á </w:t>
      </w:r>
      <w:r w:rsidR="00550DDD">
        <w:rPr>
          <w:b/>
        </w:rPr>
        <w:t xml:space="preserve"> </w:t>
      </w:r>
      <w:r>
        <w:rPr>
          <w:b/>
        </w:rPr>
        <w:t xml:space="preserve">předsedou představenstva </w:t>
      </w:r>
      <w:r w:rsidRPr="00A9043C">
        <w:rPr>
          <w:rStyle w:val="platne1"/>
          <w:b/>
        </w:rPr>
        <w:t>Ing. Pavlem  Rakem</w:t>
      </w:r>
    </w:p>
    <w:p w14:paraId="3ED63CAC" w14:textId="77777777" w:rsidR="00873C75" w:rsidRDefault="00873C75" w:rsidP="00873C75">
      <w:pPr>
        <w:rPr>
          <w:b/>
        </w:rPr>
      </w:pPr>
    </w:p>
    <w:p w14:paraId="3BE2625C" w14:textId="77777777" w:rsidR="00873C75" w:rsidRDefault="00873C75" w:rsidP="00873C75">
      <w:r>
        <w:t>jako nájemcem na straně druhé (dále jen nájemce),</w:t>
      </w:r>
    </w:p>
    <w:p w14:paraId="76E42F06" w14:textId="77777777" w:rsidR="00873C75" w:rsidRDefault="00873C75" w:rsidP="00873C75"/>
    <w:p w14:paraId="2AECDD96" w14:textId="77777777" w:rsidR="00873C75" w:rsidRDefault="00873C75" w:rsidP="00873C75">
      <w:r>
        <w:tab/>
        <w:t xml:space="preserve">které uzavírají podle § </w:t>
      </w:r>
      <w:r w:rsidR="00800F3D">
        <w:t>2201</w:t>
      </w:r>
      <w:r>
        <w:t xml:space="preserve"> a násl. občanského zákoníku, v jeho platném znění,</w:t>
      </w:r>
    </w:p>
    <w:p w14:paraId="5BFD8640" w14:textId="77777777" w:rsidR="00873C75" w:rsidRDefault="00873C75" w:rsidP="00873C75">
      <w:pPr>
        <w:jc w:val="center"/>
      </w:pPr>
      <w:r>
        <w:t>tuto nájemní smlouvu:</w:t>
      </w:r>
    </w:p>
    <w:p w14:paraId="28143F63" w14:textId="77777777" w:rsidR="00873C75" w:rsidRDefault="00873C75" w:rsidP="00873C75">
      <w:pPr>
        <w:jc w:val="center"/>
      </w:pPr>
    </w:p>
    <w:p w14:paraId="2BD06F4A" w14:textId="77777777" w:rsidR="00873C75" w:rsidRDefault="00D567C6" w:rsidP="00873C75">
      <w:pPr>
        <w:jc w:val="center"/>
        <w:rPr>
          <w:b/>
        </w:rPr>
      </w:pPr>
      <w:r>
        <w:rPr>
          <w:b/>
        </w:rPr>
        <w:t xml:space="preserve">§ </w:t>
      </w:r>
      <w:r w:rsidR="00873C75">
        <w:rPr>
          <w:b/>
        </w:rPr>
        <w:t>1</w:t>
      </w:r>
    </w:p>
    <w:p w14:paraId="764A37CE" w14:textId="77777777" w:rsidR="00873C75" w:rsidRDefault="00873C75" w:rsidP="00873C75">
      <w:pPr>
        <w:jc w:val="center"/>
        <w:rPr>
          <w:b/>
        </w:rPr>
      </w:pPr>
      <w:r>
        <w:rPr>
          <w:b/>
        </w:rPr>
        <w:t>Předmět nájmu</w:t>
      </w:r>
    </w:p>
    <w:p w14:paraId="184BD672" w14:textId="77777777" w:rsidR="00FE34E5" w:rsidRDefault="00FE34E5" w:rsidP="00873C75">
      <w:pPr>
        <w:jc w:val="center"/>
        <w:rPr>
          <w:b/>
        </w:rPr>
      </w:pPr>
    </w:p>
    <w:p w14:paraId="306E8997" w14:textId="77777777" w:rsidR="00FE34E5" w:rsidRDefault="00FE34E5" w:rsidP="00FE62A5">
      <w:pPr>
        <w:numPr>
          <w:ilvl w:val="0"/>
          <w:numId w:val="3"/>
        </w:numPr>
        <w:jc w:val="both"/>
      </w:pPr>
      <w:r>
        <w:t xml:space="preserve">Pronajímatel je na základě Zřizovací listiny PO vložené do katastru nemovitostí pod č.j. Z-5228/2003-401 výlučným vlastníkem objektu </w:t>
      </w:r>
      <w:r w:rsidR="003610C7">
        <w:t>(</w:t>
      </w:r>
      <w:proofErr w:type="spellStart"/>
      <w:r w:rsidR="003610C7">
        <w:t>ocelokolny</w:t>
      </w:r>
      <w:proofErr w:type="spellEnd"/>
      <w:r w:rsidR="003610C7">
        <w:t>)</w:t>
      </w:r>
      <w:r>
        <w:t xml:space="preserve"> v obci Horšovský Týn, a to včetně stavební parcely parcelní číslo </w:t>
      </w:r>
      <w:r w:rsidR="003610C7">
        <w:t>885/3 a 885/4</w:t>
      </w:r>
      <w:r>
        <w:t xml:space="preserve"> (zastavěná plocha a</w:t>
      </w:r>
      <w:r w:rsidR="00FE62A5">
        <w:t> </w:t>
      </w:r>
      <w:r>
        <w:t xml:space="preserve">nádvoří), na které se tento objekt nachází. </w:t>
      </w:r>
      <w:r w:rsidR="003610C7">
        <w:t>Dále je vlastníkem pozemku parcelní číslo 885/9 (ostatní plocha).</w:t>
      </w:r>
      <w:r w:rsidR="00FE62A5">
        <w:t xml:space="preserve"> </w:t>
      </w:r>
      <w:r>
        <w:t>Výše uvedené nemovitosti jsou zapsány u Katastrálního úřadu pro Plzeňský kraj, Katastrální pracoviště Domažlice na LV č. 174.</w:t>
      </w:r>
    </w:p>
    <w:p w14:paraId="1BA125D9" w14:textId="77777777" w:rsidR="00FE34E5" w:rsidRDefault="00FE34E5" w:rsidP="00FE62A5">
      <w:pPr>
        <w:jc w:val="both"/>
      </w:pPr>
    </w:p>
    <w:p w14:paraId="1035ADF5" w14:textId="77777777" w:rsidR="003610C7" w:rsidRDefault="00FE34E5" w:rsidP="00FE62A5">
      <w:pPr>
        <w:numPr>
          <w:ilvl w:val="0"/>
          <w:numId w:val="3"/>
        </w:numPr>
        <w:jc w:val="both"/>
      </w:pPr>
      <w:r>
        <w:t>Předmětem této smlouvy je nájem části výše uvedených nemovitostí, tj</w:t>
      </w:r>
      <w:r w:rsidR="003610C7">
        <w:t>:</w:t>
      </w:r>
      <w:r>
        <w:t xml:space="preserve"> </w:t>
      </w:r>
    </w:p>
    <w:p w14:paraId="765F455A" w14:textId="77777777" w:rsidR="003610C7" w:rsidRDefault="003610C7" w:rsidP="00FE62A5">
      <w:pPr>
        <w:pStyle w:val="Odstavecseseznamem"/>
        <w:jc w:val="both"/>
      </w:pPr>
    </w:p>
    <w:p w14:paraId="3FF4741F" w14:textId="77777777" w:rsidR="00FE34E5" w:rsidRDefault="003610C7" w:rsidP="001E21F3">
      <w:pPr>
        <w:pStyle w:val="Odstavecseseznamem"/>
        <w:numPr>
          <w:ilvl w:val="0"/>
          <w:numId w:val="11"/>
        </w:numPr>
        <w:rPr>
          <w:rFonts w:ascii="Trebuchet MS" w:hAnsi="Trebuchet MS"/>
          <w:vertAlign w:val="superscript"/>
        </w:rPr>
      </w:pPr>
      <w:r>
        <w:t xml:space="preserve">části </w:t>
      </w:r>
      <w:proofErr w:type="spellStart"/>
      <w:r>
        <w:t>ocelokolny</w:t>
      </w:r>
      <w:proofErr w:type="spellEnd"/>
      <w:r>
        <w:t xml:space="preserve"> - zastřešený objekt na </w:t>
      </w:r>
      <w:proofErr w:type="spellStart"/>
      <w:r>
        <w:t>parc</w:t>
      </w:r>
      <w:proofErr w:type="spellEnd"/>
      <w:r>
        <w:t xml:space="preserve">. čísle 885/3 a celého objektu </w:t>
      </w:r>
      <w:proofErr w:type="spellStart"/>
      <w:r>
        <w:t>ocelokolny</w:t>
      </w:r>
      <w:proofErr w:type="spellEnd"/>
      <w:r>
        <w:t xml:space="preserve"> na </w:t>
      </w:r>
      <w:proofErr w:type="spellStart"/>
      <w:r>
        <w:t>parc</w:t>
      </w:r>
      <w:proofErr w:type="spellEnd"/>
      <w:r>
        <w:t xml:space="preserve">. čísle 885/4, </w:t>
      </w:r>
      <w:r w:rsidR="00FE34E5">
        <w:t xml:space="preserve">plocha pronajímané nemovitosti činí cca </w:t>
      </w:r>
      <w:r>
        <w:t>708</w:t>
      </w:r>
      <w:r w:rsidR="00FE34E5">
        <w:t xml:space="preserve"> m</w:t>
      </w:r>
      <w:r w:rsidR="00FE34E5" w:rsidRPr="003610C7">
        <w:rPr>
          <w:rFonts w:ascii="Trebuchet MS" w:hAnsi="Trebuchet MS"/>
          <w:vertAlign w:val="superscript"/>
        </w:rPr>
        <w:t>2</w:t>
      </w:r>
    </w:p>
    <w:p w14:paraId="2017AECB" w14:textId="77777777" w:rsidR="00FB1EC0" w:rsidRDefault="00FB1EC0" w:rsidP="001E21F3">
      <w:pPr>
        <w:pStyle w:val="Odstavecseseznamem"/>
        <w:rPr>
          <w:rFonts w:ascii="Trebuchet MS" w:hAnsi="Trebuchet MS"/>
          <w:vertAlign w:val="superscript"/>
        </w:rPr>
      </w:pPr>
    </w:p>
    <w:p w14:paraId="479959F1" w14:textId="77777777" w:rsidR="00752B6F" w:rsidRPr="00752B6F" w:rsidRDefault="00752B6F" w:rsidP="001E21F3">
      <w:pPr>
        <w:pStyle w:val="Odstavecseseznamem"/>
        <w:numPr>
          <w:ilvl w:val="0"/>
          <w:numId w:val="11"/>
        </w:numPr>
        <w:rPr>
          <w:rFonts w:ascii="Trebuchet MS" w:hAnsi="Trebuchet MS"/>
          <w:vertAlign w:val="superscript"/>
        </w:rPr>
      </w:pPr>
      <w:r>
        <w:t xml:space="preserve">části pozemku </w:t>
      </w:r>
      <w:proofErr w:type="spellStart"/>
      <w:r>
        <w:t>parc</w:t>
      </w:r>
      <w:proofErr w:type="spellEnd"/>
      <w:r>
        <w:t>.</w:t>
      </w:r>
      <w:r w:rsidR="000021C6">
        <w:t xml:space="preserve"> </w:t>
      </w:r>
      <w:r>
        <w:t>č. 885/9 jako zpevněné plochy o celkové výměře 1 210 m</w:t>
      </w:r>
      <w:r w:rsidRPr="003610C7">
        <w:rPr>
          <w:rFonts w:ascii="Trebuchet MS" w:hAnsi="Trebuchet MS"/>
          <w:vertAlign w:val="superscript"/>
        </w:rPr>
        <w:t>2</w:t>
      </w:r>
      <w:r>
        <w:rPr>
          <w:rFonts w:ascii="Trebuchet MS" w:hAnsi="Trebuchet MS"/>
          <w:vertAlign w:val="superscript"/>
        </w:rPr>
        <w:t xml:space="preserve"> </w:t>
      </w:r>
      <w:r>
        <w:t xml:space="preserve"> </w:t>
      </w:r>
    </w:p>
    <w:p w14:paraId="611C553B" w14:textId="77777777" w:rsidR="00752B6F" w:rsidRDefault="00752B6F" w:rsidP="001E21F3">
      <w:pPr>
        <w:ind w:left="1068"/>
      </w:pPr>
      <w:r>
        <w:t xml:space="preserve">a části pozemku </w:t>
      </w:r>
      <w:proofErr w:type="spellStart"/>
      <w:r>
        <w:t>parc</w:t>
      </w:r>
      <w:proofErr w:type="spellEnd"/>
      <w:r>
        <w:t>.</w:t>
      </w:r>
      <w:r w:rsidR="000021C6">
        <w:t xml:space="preserve"> </w:t>
      </w:r>
      <w:r>
        <w:t xml:space="preserve">č. 885/9 jako ostatní nezpevněná plocha o celkové výměře </w:t>
      </w:r>
    </w:p>
    <w:p w14:paraId="16FE9ABE" w14:textId="77777777" w:rsidR="003610C7" w:rsidRDefault="00752B6F" w:rsidP="001E21F3">
      <w:pPr>
        <w:ind w:left="1068"/>
        <w:rPr>
          <w:rFonts w:ascii="Trebuchet MS" w:hAnsi="Trebuchet MS"/>
          <w:vertAlign w:val="superscript"/>
        </w:rPr>
      </w:pPr>
      <w:r>
        <w:t>1 763 m</w:t>
      </w:r>
      <w:r w:rsidRPr="003610C7">
        <w:rPr>
          <w:rFonts w:ascii="Trebuchet MS" w:hAnsi="Trebuchet MS"/>
          <w:vertAlign w:val="superscript"/>
        </w:rPr>
        <w:t>2</w:t>
      </w:r>
      <w:r>
        <w:rPr>
          <w:rFonts w:ascii="Trebuchet MS" w:hAnsi="Trebuchet MS"/>
          <w:vertAlign w:val="superscript"/>
        </w:rPr>
        <w:t xml:space="preserve"> .</w:t>
      </w:r>
    </w:p>
    <w:p w14:paraId="40832A7D" w14:textId="77777777" w:rsidR="003610C7" w:rsidRDefault="003610C7" w:rsidP="00FE62A5">
      <w:pPr>
        <w:ind w:firstLine="708"/>
        <w:jc w:val="both"/>
        <w:rPr>
          <w:vertAlign w:val="superscript"/>
        </w:rPr>
      </w:pPr>
    </w:p>
    <w:p w14:paraId="0301D17C" w14:textId="77777777" w:rsidR="00752B6F" w:rsidRDefault="00752B6F" w:rsidP="00FE62A5">
      <w:pPr>
        <w:jc w:val="both"/>
      </w:pPr>
      <w:r>
        <w:t>Celková výměra pronajímané plochy činí 3 681 m</w:t>
      </w:r>
      <w:r w:rsidRPr="003610C7">
        <w:rPr>
          <w:rFonts w:ascii="Trebuchet MS" w:hAnsi="Trebuchet MS"/>
          <w:vertAlign w:val="superscript"/>
        </w:rPr>
        <w:t>2</w:t>
      </w:r>
      <w:r>
        <w:rPr>
          <w:rFonts w:ascii="Trebuchet MS" w:hAnsi="Trebuchet MS"/>
          <w:vertAlign w:val="superscript"/>
        </w:rPr>
        <w:t>.</w:t>
      </w:r>
    </w:p>
    <w:p w14:paraId="77CE2DE0" w14:textId="77777777" w:rsidR="003610C7" w:rsidRPr="00FE34E5" w:rsidRDefault="003610C7" w:rsidP="00FE62A5">
      <w:pPr>
        <w:ind w:firstLine="708"/>
        <w:jc w:val="both"/>
      </w:pPr>
    </w:p>
    <w:p w14:paraId="3BC2F48C" w14:textId="77777777" w:rsidR="00FE34E5" w:rsidRDefault="00FE34E5" w:rsidP="00FE62A5">
      <w:pPr>
        <w:jc w:val="both"/>
      </w:pPr>
    </w:p>
    <w:p w14:paraId="412C6751" w14:textId="77777777" w:rsidR="00FE34E5" w:rsidRDefault="00FE34E5" w:rsidP="00FE62A5">
      <w:pPr>
        <w:numPr>
          <w:ilvl w:val="0"/>
          <w:numId w:val="3"/>
        </w:numPr>
        <w:jc w:val="both"/>
      </w:pPr>
      <w:r w:rsidRPr="00FE34E5">
        <w:t xml:space="preserve">Výše zmíněná nemovitost není vybavena </w:t>
      </w:r>
      <w:r w:rsidR="00533B0D">
        <w:t>žádným nábytkem ani zařízením ani žádnými movitými věcmi, které by byly ve vlastnictví pronajímatele.</w:t>
      </w:r>
    </w:p>
    <w:p w14:paraId="5F845AB4" w14:textId="77777777" w:rsidR="00533B0D" w:rsidRDefault="00533B0D" w:rsidP="00857B5C"/>
    <w:p w14:paraId="739881C8" w14:textId="77777777" w:rsidR="00857B5C" w:rsidRDefault="00D567C6" w:rsidP="00857B5C">
      <w:pPr>
        <w:jc w:val="center"/>
        <w:rPr>
          <w:b/>
        </w:rPr>
      </w:pPr>
      <w:r>
        <w:rPr>
          <w:b/>
        </w:rPr>
        <w:t xml:space="preserve">§ </w:t>
      </w:r>
      <w:r w:rsidR="00857B5C">
        <w:rPr>
          <w:b/>
        </w:rPr>
        <w:t>2</w:t>
      </w:r>
    </w:p>
    <w:p w14:paraId="3CB7C00E" w14:textId="77777777" w:rsidR="00857B5C" w:rsidRDefault="00857B5C" w:rsidP="00857B5C">
      <w:pPr>
        <w:jc w:val="center"/>
        <w:rPr>
          <w:b/>
        </w:rPr>
      </w:pPr>
      <w:r>
        <w:rPr>
          <w:b/>
        </w:rPr>
        <w:t>Účel nájmu</w:t>
      </w:r>
    </w:p>
    <w:p w14:paraId="704FB03A" w14:textId="77777777" w:rsidR="00B90B68" w:rsidRDefault="00B90B68" w:rsidP="00B90B68">
      <w:pPr>
        <w:rPr>
          <w:b/>
        </w:rPr>
      </w:pPr>
    </w:p>
    <w:p w14:paraId="3C28846D" w14:textId="77777777" w:rsidR="00B90B68" w:rsidRDefault="00B90B68" w:rsidP="00CF1E22">
      <w:pPr>
        <w:jc w:val="both"/>
      </w:pPr>
      <w:r>
        <w:rPr>
          <w:b/>
        </w:rPr>
        <w:tab/>
      </w:r>
      <w:r>
        <w:t>Nájemce bude předmět nájmu užívat jako skladovací prostory</w:t>
      </w:r>
      <w:r w:rsidR="00752B6F">
        <w:t xml:space="preserve"> ke skladování stavebního materiálu.</w:t>
      </w:r>
      <w:r>
        <w:t xml:space="preserve"> </w:t>
      </w:r>
    </w:p>
    <w:p w14:paraId="796D1E0A" w14:textId="77777777" w:rsidR="00673CEC" w:rsidRDefault="00584C12" w:rsidP="00CF1E22">
      <w:pPr>
        <w:jc w:val="both"/>
      </w:pPr>
      <w:r>
        <w:tab/>
        <w:t xml:space="preserve">V rámci nájemní smlouvy o pronájmu výše uvedené nemovitosti bude nájemce </w:t>
      </w:r>
      <w:r w:rsidR="00752B6F">
        <w:t>užívat pouze plochy, které jsou předmětem pronájmu</w:t>
      </w:r>
      <w:r w:rsidR="00673CEC">
        <w:t xml:space="preserve"> a zabezpečí plochy pro společné užívání – přístupové komunikace, tzn.</w:t>
      </w:r>
      <w:r w:rsidR="00350BF5">
        <w:t xml:space="preserve"> </w:t>
      </w:r>
      <w:r w:rsidR="00654E5E">
        <w:t>ž</w:t>
      </w:r>
      <w:r w:rsidR="00673CEC">
        <w:t>e nebude tyto užívat ke skladování materiálu, či jako odstavné plochy.</w:t>
      </w:r>
    </w:p>
    <w:p w14:paraId="6A265AAB" w14:textId="77777777" w:rsidR="00B90B68" w:rsidRDefault="00B90B68" w:rsidP="00CF1E22">
      <w:pPr>
        <w:jc w:val="both"/>
      </w:pPr>
      <w:r>
        <w:tab/>
        <w:t>Změna účelu nájmu je vždy podmíněna písemným souhlasem pronajímatele. Případná vyjádření všech dotčených orgánů k vlastnímu provozu si zajistí nájemce sám vlastním jménem a na vlastní náklady.</w:t>
      </w:r>
    </w:p>
    <w:p w14:paraId="5C7147D5" w14:textId="77777777" w:rsidR="00D567C6" w:rsidRDefault="00D567C6" w:rsidP="00D567C6">
      <w:pPr>
        <w:jc w:val="center"/>
        <w:rPr>
          <w:b/>
        </w:rPr>
      </w:pPr>
    </w:p>
    <w:p w14:paraId="00DD9DEF" w14:textId="77777777" w:rsidR="00B90B68" w:rsidRDefault="00D567C6" w:rsidP="00D567C6">
      <w:pPr>
        <w:jc w:val="center"/>
        <w:rPr>
          <w:b/>
        </w:rPr>
      </w:pPr>
      <w:r>
        <w:rPr>
          <w:b/>
        </w:rPr>
        <w:t xml:space="preserve">§ </w:t>
      </w:r>
      <w:r w:rsidR="00B90B68">
        <w:rPr>
          <w:b/>
        </w:rPr>
        <w:t>3</w:t>
      </w:r>
    </w:p>
    <w:p w14:paraId="51008E59" w14:textId="77777777" w:rsidR="00B90B68" w:rsidRDefault="00B90B68" w:rsidP="00B90B68">
      <w:pPr>
        <w:jc w:val="center"/>
        <w:rPr>
          <w:b/>
        </w:rPr>
      </w:pPr>
      <w:r>
        <w:rPr>
          <w:b/>
        </w:rPr>
        <w:t>Nájemné</w:t>
      </w:r>
    </w:p>
    <w:p w14:paraId="1D61D2D6" w14:textId="77777777" w:rsidR="00B90B68" w:rsidRDefault="00B90B68" w:rsidP="00B90B68">
      <w:pPr>
        <w:jc w:val="center"/>
        <w:rPr>
          <w:b/>
        </w:rPr>
      </w:pPr>
    </w:p>
    <w:p w14:paraId="4CE22D44" w14:textId="77777777" w:rsidR="00B90B68" w:rsidRPr="00951ADB" w:rsidRDefault="00B90B68" w:rsidP="00B90B68">
      <w:pPr>
        <w:numPr>
          <w:ilvl w:val="0"/>
          <w:numId w:val="4"/>
        </w:numPr>
      </w:pPr>
      <w:r>
        <w:t xml:space="preserve">Nájemné z předmětu nájmu se sjednává po vzájemné dohodě ve výši </w:t>
      </w:r>
      <w:r w:rsidR="00673CEC">
        <w:rPr>
          <w:b/>
        </w:rPr>
        <w:t>223 200</w:t>
      </w:r>
      <w:r>
        <w:rPr>
          <w:b/>
        </w:rPr>
        <w:t>,- Kč</w:t>
      </w:r>
      <w:r w:rsidR="0011688F">
        <w:rPr>
          <w:b/>
        </w:rPr>
        <w:t xml:space="preserve"> ročně, slovy </w:t>
      </w:r>
      <w:r w:rsidR="00673CEC">
        <w:rPr>
          <w:b/>
        </w:rPr>
        <w:t>dvě</w:t>
      </w:r>
      <w:r w:rsidR="001E21F3">
        <w:rPr>
          <w:b/>
        </w:rPr>
        <w:t xml:space="preserve"> </w:t>
      </w:r>
      <w:r w:rsidR="00673CEC">
        <w:rPr>
          <w:b/>
        </w:rPr>
        <w:t>stě</w:t>
      </w:r>
      <w:r w:rsidR="001E21F3">
        <w:rPr>
          <w:b/>
        </w:rPr>
        <w:t xml:space="preserve"> </w:t>
      </w:r>
      <w:r w:rsidR="00673CEC">
        <w:rPr>
          <w:b/>
        </w:rPr>
        <w:t>dvacet</w:t>
      </w:r>
      <w:r w:rsidR="001E21F3">
        <w:rPr>
          <w:b/>
        </w:rPr>
        <w:t xml:space="preserve"> </w:t>
      </w:r>
      <w:r w:rsidR="00673CEC">
        <w:rPr>
          <w:b/>
        </w:rPr>
        <w:t>tři</w:t>
      </w:r>
      <w:r w:rsidR="001E21F3">
        <w:rPr>
          <w:b/>
        </w:rPr>
        <w:t xml:space="preserve"> </w:t>
      </w:r>
      <w:r w:rsidR="00673CEC">
        <w:rPr>
          <w:b/>
        </w:rPr>
        <w:t>tisíc</w:t>
      </w:r>
      <w:r w:rsidR="001E21F3">
        <w:rPr>
          <w:b/>
        </w:rPr>
        <w:t xml:space="preserve"> </w:t>
      </w:r>
      <w:r w:rsidR="00673CEC">
        <w:rPr>
          <w:b/>
        </w:rPr>
        <w:t>dvě</w:t>
      </w:r>
      <w:r w:rsidR="001E21F3">
        <w:rPr>
          <w:b/>
        </w:rPr>
        <w:t xml:space="preserve"> </w:t>
      </w:r>
      <w:r w:rsidR="00673CEC">
        <w:rPr>
          <w:b/>
        </w:rPr>
        <w:t>stě</w:t>
      </w:r>
      <w:r w:rsidR="001E21F3">
        <w:rPr>
          <w:b/>
        </w:rPr>
        <w:t xml:space="preserve"> </w:t>
      </w:r>
      <w:r w:rsidR="00673CEC">
        <w:rPr>
          <w:b/>
        </w:rPr>
        <w:t>korun</w:t>
      </w:r>
      <w:r w:rsidR="0011688F">
        <w:rPr>
          <w:b/>
        </w:rPr>
        <w:t xml:space="preserve"> českých ročně</w:t>
      </w:r>
      <w:r w:rsidR="00673CEC">
        <w:rPr>
          <w:b/>
        </w:rPr>
        <w:t>.</w:t>
      </w:r>
    </w:p>
    <w:p w14:paraId="1BEF5529" w14:textId="77777777" w:rsidR="00951ADB" w:rsidRDefault="00951ADB" w:rsidP="00951ADB">
      <w:pPr>
        <w:ind w:left="720"/>
      </w:pPr>
    </w:p>
    <w:p w14:paraId="47A2B600" w14:textId="77777777" w:rsidR="00951ADB" w:rsidRPr="00951ADB" w:rsidRDefault="00951ADB" w:rsidP="00951ADB">
      <w:pPr>
        <w:ind w:left="720"/>
      </w:pPr>
      <w:r>
        <w:t>Specifikace výše dohodnutého nájemného:</w:t>
      </w:r>
    </w:p>
    <w:p w14:paraId="482CE901" w14:textId="77777777" w:rsidR="00951ADB" w:rsidRDefault="00951ADB" w:rsidP="00951ADB">
      <w:pPr>
        <w:pStyle w:val="Odstavecseseznamem"/>
        <w:numPr>
          <w:ilvl w:val="0"/>
          <w:numId w:val="12"/>
        </w:numPr>
      </w:pPr>
      <w:r>
        <w:t>Písm. a) § 1 této smlouvy</w:t>
      </w:r>
      <w:r>
        <w:tab/>
        <w:t xml:space="preserve">  708 m2 á Kč 180/rok</w:t>
      </w:r>
    </w:p>
    <w:p w14:paraId="7DF39E61" w14:textId="77777777" w:rsidR="00951ADB" w:rsidRDefault="00951ADB" w:rsidP="00951ADB">
      <w:pPr>
        <w:pStyle w:val="Odstavecseseznamem"/>
        <w:numPr>
          <w:ilvl w:val="0"/>
          <w:numId w:val="12"/>
        </w:numPr>
      </w:pPr>
      <w:r>
        <w:t>Písm. b) § 1 této smlouvy</w:t>
      </w:r>
      <w:r>
        <w:tab/>
        <w:t>1 210 m2 á Kč 50/rok</w:t>
      </w:r>
    </w:p>
    <w:p w14:paraId="060FF956" w14:textId="77777777" w:rsidR="00951ADB" w:rsidRDefault="00951ADB" w:rsidP="00951ADB">
      <w:pPr>
        <w:pStyle w:val="Odstavecseseznamem"/>
        <w:numPr>
          <w:ilvl w:val="0"/>
          <w:numId w:val="12"/>
        </w:numPr>
      </w:pPr>
      <w:r>
        <w:t>Písm. c) § 1 této smlouvy</w:t>
      </w:r>
      <w:r>
        <w:tab/>
        <w:t>1 763 m2 á Kč 20/rok</w:t>
      </w:r>
    </w:p>
    <w:p w14:paraId="2DDD02BA" w14:textId="77777777" w:rsidR="00951ADB" w:rsidRPr="0011688F" w:rsidRDefault="00951ADB" w:rsidP="00951ADB">
      <w:pPr>
        <w:pStyle w:val="Odstavecseseznamem"/>
        <w:ind w:left="1440"/>
      </w:pPr>
    </w:p>
    <w:p w14:paraId="12BE730A" w14:textId="77777777" w:rsidR="009070FD" w:rsidRDefault="0011688F" w:rsidP="00D140AE">
      <w:pPr>
        <w:numPr>
          <w:ilvl w:val="0"/>
          <w:numId w:val="4"/>
        </w:numPr>
        <w:jc w:val="both"/>
      </w:pPr>
      <w:r>
        <w:t xml:space="preserve">Nájemné bude hrazeno </w:t>
      </w:r>
      <w:r w:rsidRPr="00951ADB">
        <w:rPr>
          <w:b/>
        </w:rPr>
        <w:t xml:space="preserve">v pravidelných měsíčních splátkách po </w:t>
      </w:r>
      <w:r w:rsidR="00673CEC" w:rsidRPr="00951ADB">
        <w:rPr>
          <w:b/>
        </w:rPr>
        <w:t>18 600</w:t>
      </w:r>
      <w:r w:rsidRPr="00951ADB">
        <w:rPr>
          <w:b/>
        </w:rPr>
        <w:t>,- Kč</w:t>
      </w:r>
      <w:r>
        <w:t>, a to vždy předem nejpozději k patnáctému dni měsíce, za který je ta kt</w:t>
      </w:r>
      <w:r w:rsidR="00673CEC">
        <w:t xml:space="preserve">erá splátka nájemného hrazena. </w:t>
      </w:r>
    </w:p>
    <w:p w14:paraId="2F4FF577" w14:textId="0ED89543" w:rsidR="0011688F" w:rsidRDefault="0011688F" w:rsidP="00D140AE">
      <w:pPr>
        <w:numPr>
          <w:ilvl w:val="0"/>
          <w:numId w:val="4"/>
        </w:numPr>
        <w:jc w:val="both"/>
      </w:pPr>
      <w:r>
        <w:t xml:space="preserve">Platby jednotlivých splátek nájemného budou hrazeny na základě vystavené faktury bezhotovostní platbou na účet pronajímatele vedený u Komerční banky, a.s., pobočka Horšovský Týn, </w:t>
      </w:r>
      <w:proofErr w:type="spellStart"/>
      <w:r w:rsidR="00D140AE">
        <w:rPr>
          <w:b/>
        </w:rPr>
        <w:t>č.ú</w:t>
      </w:r>
      <w:proofErr w:type="spellEnd"/>
      <w:r w:rsidR="00D140AE">
        <w:rPr>
          <w:b/>
        </w:rPr>
        <w:t xml:space="preserve">. </w:t>
      </w:r>
      <w:proofErr w:type="spellStart"/>
      <w:r w:rsidR="00667645">
        <w:rPr>
          <w:b/>
        </w:rPr>
        <w:t>xxxxxxxxxxx</w:t>
      </w:r>
      <w:r w:rsidR="005A35BF">
        <w:rPr>
          <w:b/>
        </w:rPr>
        <w:t>xx</w:t>
      </w:r>
      <w:proofErr w:type="spellEnd"/>
      <w:r>
        <w:rPr>
          <w:b/>
        </w:rPr>
        <w:t xml:space="preserve"> </w:t>
      </w:r>
      <w:r w:rsidR="008971FE" w:rsidRPr="008971FE">
        <w:t>nebo slože</w:t>
      </w:r>
      <w:r w:rsidR="008971FE">
        <w:t>ním hotovosti do pokladny školy se splatností do výše uvedeného data.</w:t>
      </w:r>
    </w:p>
    <w:p w14:paraId="29889DDD" w14:textId="77777777" w:rsidR="008971FE" w:rsidRDefault="008971FE" w:rsidP="00D140AE">
      <w:pPr>
        <w:numPr>
          <w:ilvl w:val="0"/>
          <w:numId w:val="4"/>
        </w:numPr>
        <w:jc w:val="both"/>
      </w:pPr>
      <w:r>
        <w:t>Platba nájemného se považuje za uhrazenou, je-li v poslední den lhůty příslušná výše splátky nájemného předána pronajímateli nebo jím zmo</w:t>
      </w:r>
      <w:r w:rsidR="00025361">
        <w:t>c</w:t>
      </w:r>
      <w:r>
        <w:t>něné osobě nebo poukázána na shora uvedený účet pronajímatele.</w:t>
      </w:r>
    </w:p>
    <w:p w14:paraId="791CF3A2" w14:textId="77777777" w:rsidR="008971FE" w:rsidRDefault="008971FE" w:rsidP="00D140AE">
      <w:pPr>
        <w:ind w:left="708"/>
        <w:jc w:val="both"/>
      </w:pPr>
      <w:r>
        <w:t>V případě hotovostního převzetí té které splátky nájemného se pronajímatel</w:t>
      </w:r>
      <w:r w:rsidR="00D140AE">
        <w:t xml:space="preserve"> </w:t>
      </w:r>
      <w:r>
        <w:t>zavazuje vystavit nájemci potvrzení o převzetí splátky nájemného v hotovosti.</w:t>
      </w:r>
    </w:p>
    <w:p w14:paraId="66BB9193" w14:textId="77777777" w:rsidR="00673CEC" w:rsidRDefault="00673CEC" w:rsidP="00D140AE">
      <w:pPr>
        <w:pStyle w:val="Odstavecseseznamem"/>
        <w:numPr>
          <w:ilvl w:val="0"/>
          <w:numId w:val="4"/>
        </w:numPr>
        <w:jc w:val="both"/>
      </w:pPr>
      <w:r>
        <w:t>V případě prodlení plateb bude účtováno smluvní penále ve výši 0,1 % z dlužné částky za každý den prodlení.</w:t>
      </w:r>
    </w:p>
    <w:p w14:paraId="44CC9AD4" w14:textId="77777777" w:rsidR="00673CEC" w:rsidRDefault="00673CEC" w:rsidP="00D140AE">
      <w:pPr>
        <w:pStyle w:val="Odstavecseseznamem"/>
        <w:numPr>
          <w:ilvl w:val="0"/>
          <w:numId w:val="4"/>
        </w:numPr>
        <w:jc w:val="both"/>
      </w:pPr>
      <w:r>
        <w:t>Dojde-li</w:t>
      </w:r>
      <w:r w:rsidR="00D140AE">
        <w:t xml:space="preserve"> </w:t>
      </w:r>
      <w:r>
        <w:t>k opakovanému prodlení v platbách, bude pronajímatel účtovat nájemci příslušné nájemné minimálně tři měsíce předem a toto nájemné musí být v souladu s daňovým dokladem uhrazeno. Nebude-li plněna smlouva v souladu s jejími ustanoveními, může toto být důvodem k okamžitému zrušení nájemní smlouvy.</w:t>
      </w:r>
    </w:p>
    <w:p w14:paraId="785C9C77" w14:textId="77777777" w:rsidR="008971FE" w:rsidRDefault="008971FE" w:rsidP="008971FE">
      <w:pPr>
        <w:ind w:firstLine="708"/>
      </w:pPr>
    </w:p>
    <w:p w14:paraId="13EB7F30" w14:textId="77777777" w:rsidR="008971FE" w:rsidRDefault="00D567C6" w:rsidP="008971FE">
      <w:pPr>
        <w:ind w:firstLine="708"/>
        <w:jc w:val="center"/>
        <w:rPr>
          <w:b/>
        </w:rPr>
      </w:pPr>
      <w:r>
        <w:rPr>
          <w:b/>
        </w:rPr>
        <w:t xml:space="preserve">§ </w:t>
      </w:r>
      <w:r w:rsidR="008971FE">
        <w:rPr>
          <w:b/>
        </w:rPr>
        <w:t>4</w:t>
      </w:r>
    </w:p>
    <w:p w14:paraId="4C7B14F3" w14:textId="77777777" w:rsidR="008971FE" w:rsidRDefault="008971FE" w:rsidP="008971FE">
      <w:pPr>
        <w:ind w:firstLine="708"/>
        <w:jc w:val="center"/>
        <w:rPr>
          <w:b/>
        </w:rPr>
      </w:pPr>
      <w:r>
        <w:rPr>
          <w:b/>
        </w:rPr>
        <w:t>Doba nájmu</w:t>
      </w:r>
    </w:p>
    <w:p w14:paraId="28DF972E" w14:textId="77777777" w:rsidR="008971FE" w:rsidRDefault="008971FE" w:rsidP="008971FE">
      <w:pPr>
        <w:ind w:firstLine="708"/>
        <w:jc w:val="center"/>
        <w:rPr>
          <w:b/>
        </w:rPr>
      </w:pPr>
    </w:p>
    <w:p w14:paraId="24B77E94" w14:textId="77777777" w:rsidR="008971FE" w:rsidRDefault="008971FE" w:rsidP="008971FE">
      <w:pPr>
        <w:ind w:firstLine="708"/>
      </w:pPr>
      <w:r>
        <w:t>Nájem se uzavírá na dobu určitou, a to na dobu od 1.</w:t>
      </w:r>
      <w:r w:rsidR="00D140AE">
        <w:t xml:space="preserve"> </w:t>
      </w:r>
      <w:r w:rsidR="00D84302">
        <w:t>1</w:t>
      </w:r>
      <w:r>
        <w:t>.</w:t>
      </w:r>
      <w:r w:rsidR="00D140AE">
        <w:t xml:space="preserve"> </w:t>
      </w:r>
      <w:r>
        <w:t>20</w:t>
      </w:r>
      <w:r w:rsidR="00350BF5">
        <w:t>2</w:t>
      </w:r>
      <w:r w:rsidR="00D567C6">
        <w:t>4</w:t>
      </w:r>
      <w:r>
        <w:t xml:space="preserve"> do 31.</w:t>
      </w:r>
      <w:r w:rsidR="00D140AE">
        <w:t xml:space="preserve"> </w:t>
      </w:r>
      <w:r>
        <w:t>12.</w:t>
      </w:r>
      <w:r w:rsidR="00D140AE">
        <w:t xml:space="preserve"> </w:t>
      </w:r>
      <w:r w:rsidR="009E63DF">
        <w:t>20</w:t>
      </w:r>
      <w:r w:rsidR="00350BF5">
        <w:t>2</w:t>
      </w:r>
      <w:r w:rsidR="00D567C6">
        <w:t>4</w:t>
      </w:r>
      <w:r w:rsidR="00D140AE">
        <w:t>.</w:t>
      </w:r>
    </w:p>
    <w:p w14:paraId="2E7FB674" w14:textId="77777777" w:rsidR="008971FE" w:rsidRDefault="008971FE" w:rsidP="008971FE">
      <w:pPr>
        <w:ind w:firstLine="708"/>
      </w:pPr>
    </w:p>
    <w:p w14:paraId="74874CF0" w14:textId="77777777" w:rsidR="00951ADB" w:rsidRDefault="00951ADB" w:rsidP="008971FE">
      <w:pPr>
        <w:ind w:firstLine="708"/>
      </w:pPr>
    </w:p>
    <w:p w14:paraId="059F9A5D" w14:textId="77777777" w:rsidR="00951ADB" w:rsidRDefault="00951ADB" w:rsidP="008971FE">
      <w:pPr>
        <w:ind w:firstLine="708"/>
      </w:pPr>
    </w:p>
    <w:p w14:paraId="56F188F9" w14:textId="77777777" w:rsidR="008971FE" w:rsidRDefault="00D567C6" w:rsidP="008971FE">
      <w:pPr>
        <w:ind w:firstLine="708"/>
        <w:jc w:val="center"/>
        <w:rPr>
          <w:b/>
        </w:rPr>
      </w:pPr>
      <w:r>
        <w:rPr>
          <w:b/>
        </w:rPr>
        <w:t xml:space="preserve">§ </w:t>
      </w:r>
      <w:r w:rsidR="008971FE">
        <w:rPr>
          <w:b/>
        </w:rPr>
        <w:t>5</w:t>
      </w:r>
    </w:p>
    <w:p w14:paraId="0B20923A" w14:textId="77777777" w:rsidR="008971FE" w:rsidRDefault="008971FE" w:rsidP="008971FE">
      <w:pPr>
        <w:ind w:firstLine="708"/>
        <w:jc w:val="center"/>
        <w:rPr>
          <w:b/>
        </w:rPr>
      </w:pPr>
      <w:r>
        <w:rPr>
          <w:b/>
        </w:rPr>
        <w:t>Všeobecná ustanovení</w:t>
      </w:r>
    </w:p>
    <w:p w14:paraId="7B965F68" w14:textId="77777777" w:rsidR="008971FE" w:rsidRDefault="008971FE" w:rsidP="008971FE">
      <w:pPr>
        <w:ind w:left="1068"/>
        <w:rPr>
          <w:b/>
        </w:rPr>
      </w:pPr>
    </w:p>
    <w:p w14:paraId="52D71CA7" w14:textId="77777777" w:rsidR="00FE34E5" w:rsidRDefault="00025361" w:rsidP="00D140AE">
      <w:pPr>
        <w:numPr>
          <w:ilvl w:val="0"/>
          <w:numId w:val="6"/>
        </w:numPr>
        <w:jc w:val="both"/>
      </w:pPr>
      <w:r>
        <w:t>Nájemce je povinen hradit náklady spojené s obvyklým udržováním předmětu nájmu a</w:t>
      </w:r>
      <w:r w:rsidR="00D140AE">
        <w:t> </w:t>
      </w:r>
      <w:r>
        <w:t>zároveň i zajistit přiměřenou ochranu předmětu nájmu.</w:t>
      </w:r>
    </w:p>
    <w:p w14:paraId="217326E2" w14:textId="77777777" w:rsidR="00025361" w:rsidRDefault="00025361" w:rsidP="00D140AE">
      <w:pPr>
        <w:numPr>
          <w:ilvl w:val="0"/>
          <w:numId w:val="6"/>
        </w:numPr>
        <w:jc w:val="both"/>
      </w:pPr>
      <w:r>
        <w:t xml:space="preserve">Nájemce není oprávněn po dobu trvání nájemního vztahu dále </w:t>
      </w:r>
      <w:proofErr w:type="spellStart"/>
      <w:r>
        <w:t>podnajímat</w:t>
      </w:r>
      <w:proofErr w:type="spellEnd"/>
      <w:r>
        <w:t xml:space="preserve"> předmět nájmu třetím osobám.</w:t>
      </w:r>
    </w:p>
    <w:p w14:paraId="59A77B60" w14:textId="77777777" w:rsidR="00025361" w:rsidRDefault="00025361" w:rsidP="00D140AE">
      <w:pPr>
        <w:numPr>
          <w:ilvl w:val="0"/>
          <w:numId w:val="6"/>
        </w:numPr>
        <w:jc w:val="both"/>
      </w:pPr>
      <w:r>
        <w:t>Nájemce je povinen užívat pronajímanou nemovitost řádně, jinak odpovídá za škodu, která nesplněním této povinnosti vznikne.</w:t>
      </w:r>
    </w:p>
    <w:p w14:paraId="0934F276" w14:textId="77777777" w:rsidR="00025361" w:rsidRDefault="00025361" w:rsidP="00D140AE">
      <w:pPr>
        <w:numPr>
          <w:ilvl w:val="0"/>
          <w:numId w:val="6"/>
        </w:numPr>
        <w:jc w:val="both"/>
      </w:pPr>
      <w:r>
        <w:t>Nájemce je dále povinen oznamovat pronajímateli vznik pojistné události týkající se předmětu nájmu.</w:t>
      </w:r>
    </w:p>
    <w:p w14:paraId="4F465183" w14:textId="77777777" w:rsidR="003464C0" w:rsidRDefault="003464C0" w:rsidP="00D140AE">
      <w:pPr>
        <w:numPr>
          <w:ilvl w:val="0"/>
          <w:numId w:val="6"/>
        </w:numPr>
        <w:jc w:val="both"/>
      </w:pPr>
      <w:r>
        <w:t xml:space="preserve">Náklady spojené s užíváním nebytových prostor, tj. náklady spojené s odběrem elektrické energie a plynu budou nájemci </w:t>
      </w:r>
      <w:r w:rsidR="009070FD">
        <w:t xml:space="preserve">ročně </w:t>
      </w:r>
      <w:r>
        <w:t>fakturovány podle odečtené spotřeby na poměrových měřidlech.</w:t>
      </w:r>
    </w:p>
    <w:p w14:paraId="57B1F4B7" w14:textId="77777777" w:rsidR="003464C0" w:rsidRDefault="003464C0" w:rsidP="00D140AE">
      <w:pPr>
        <w:numPr>
          <w:ilvl w:val="0"/>
          <w:numId w:val="6"/>
        </w:numPr>
        <w:jc w:val="both"/>
      </w:pPr>
      <w:r>
        <w:t>Nájemce je povinen odstranit závady a poškození, které jím byly způsobeny v předmětu nájmu. Nestane-li se tak, má pronajímatel právo po předchozím upozornění nájemce závady a poškození sám odstranit a požadovat od nájemce náhradu.</w:t>
      </w:r>
    </w:p>
    <w:p w14:paraId="6106006C" w14:textId="77777777" w:rsidR="003464C0" w:rsidRDefault="003464C0" w:rsidP="00D140AE">
      <w:pPr>
        <w:numPr>
          <w:ilvl w:val="0"/>
          <w:numId w:val="6"/>
        </w:numPr>
        <w:jc w:val="both"/>
      </w:pPr>
      <w:r>
        <w:t>Při skončení nájmu je nájemce povinen předmět nájmu vyklidit v dohodnutém nebo stanoveném termínu a odevzdat jej pronajímateli ve stavu, v jakém jej do užívání převzal s přihlédnutím k obvyklému opotřebení, pokud se strany této smlouvy nedohodnou jinak.</w:t>
      </w:r>
    </w:p>
    <w:p w14:paraId="3E4B174F" w14:textId="77777777" w:rsidR="003464C0" w:rsidRDefault="003464C0" w:rsidP="00D140AE">
      <w:pPr>
        <w:numPr>
          <w:ilvl w:val="0"/>
          <w:numId w:val="6"/>
        </w:numPr>
        <w:jc w:val="both"/>
      </w:pPr>
      <w:r>
        <w:t>Nájemce je povinen dodržovat požární a jiné bezpečnostní předpisy a zdržovat se všech jednání, jimiž by mohlo dojít k nebezpečí vzniku škod na majetku pronajímatele.</w:t>
      </w:r>
    </w:p>
    <w:p w14:paraId="61CA1700" w14:textId="77777777" w:rsidR="003464C0" w:rsidRDefault="003464C0" w:rsidP="00D140AE">
      <w:pPr>
        <w:numPr>
          <w:ilvl w:val="0"/>
          <w:numId w:val="6"/>
        </w:numPr>
        <w:jc w:val="both"/>
      </w:pPr>
      <w:r>
        <w:t>Pronajímatel se oprávněn po předchozím upozornění provádět kontrolu stavu předmětu nájmu za účelem zjištění, jak nájemce předmět nájmu užívá.</w:t>
      </w:r>
    </w:p>
    <w:p w14:paraId="20E14B05" w14:textId="77777777" w:rsidR="00D140AE" w:rsidRDefault="00D140AE" w:rsidP="003464C0">
      <w:pPr>
        <w:ind w:left="360"/>
        <w:jc w:val="center"/>
        <w:rPr>
          <w:b/>
        </w:rPr>
      </w:pPr>
    </w:p>
    <w:p w14:paraId="7E07C77E" w14:textId="77777777" w:rsidR="003464C0" w:rsidRDefault="00D567C6" w:rsidP="003464C0">
      <w:pPr>
        <w:ind w:left="360"/>
        <w:jc w:val="center"/>
        <w:rPr>
          <w:b/>
        </w:rPr>
      </w:pPr>
      <w:r>
        <w:rPr>
          <w:b/>
        </w:rPr>
        <w:t>§ 6</w:t>
      </w:r>
    </w:p>
    <w:p w14:paraId="0B7D3452" w14:textId="77777777" w:rsidR="003464C0" w:rsidRDefault="003464C0" w:rsidP="003464C0">
      <w:pPr>
        <w:ind w:left="360"/>
        <w:jc w:val="center"/>
        <w:rPr>
          <w:b/>
        </w:rPr>
      </w:pPr>
      <w:r>
        <w:rPr>
          <w:b/>
        </w:rPr>
        <w:t>Skončení nájmu</w:t>
      </w:r>
    </w:p>
    <w:p w14:paraId="5D4CF7E4" w14:textId="77777777" w:rsidR="003464C0" w:rsidRDefault="003464C0" w:rsidP="003464C0">
      <w:pPr>
        <w:ind w:left="360"/>
        <w:jc w:val="center"/>
        <w:rPr>
          <w:b/>
        </w:rPr>
      </w:pPr>
    </w:p>
    <w:p w14:paraId="6CCED851" w14:textId="77777777" w:rsidR="003464C0" w:rsidRDefault="003464C0" w:rsidP="00D140AE">
      <w:pPr>
        <w:ind w:left="360"/>
        <w:jc w:val="both"/>
      </w:pPr>
      <w:r>
        <w:rPr>
          <w:b/>
        </w:rPr>
        <w:tab/>
      </w:r>
      <w:r w:rsidR="00371184">
        <w:t>Nájem uplyne ukončením sjednané doby nebo ho lze skončit písemnou dohodou obou smluvních stran nebo písemnou výpovědí pronajímatele či nájemce, a to i bez uvedení důvodů.</w:t>
      </w:r>
    </w:p>
    <w:p w14:paraId="564D8A3E" w14:textId="77777777" w:rsidR="00371184" w:rsidRDefault="00371184" w:rsidP="00D140AE">
      <w:pPr>
        <w:ind w:left="360"/>
        <w:jc w:val="both"/>
      </w:pPr>
      <w:r>
        <w:tab/>
        <w:t>Výpovědní doba v těchto případech je tři měsíce a počíná běžet prvním dnem kalendářního měsíce následujícího po měsíci, v němž byla výpověď doručena druhé straně.</w:t>
      </w:r>
    </w:p>
    <w:p w14:paraId="77BD5F3C" w14:textId="77777777" w:rsidR="00371184" w:rsidRDefault="00371184" w:rsidP="00D140AE">
      <w:pPr>
        <w:ind w:left="360"/>
        <w:jc w:val="both"/>
      </w:pPr>
      <w:r>
        <w:tab/>
        <w:t>Pronajímatel je oprávněn dále od této smlouvy odstoupit svým jednostranným písemným prohlášením za</w:t>
      </w:r>
      <w:r w:rsidR="00752B6F">
        <w:t>s</w:t>
      </w:r>
      <w:r>
        <w:t>laným nájemci v případě, že nájemce bude v prodlení s úhradou té které splátky nájemného či s úhradou té které služby spojené s užíváním předmětu nájmu, delším než 30 dnů.</w:t>
      </w:r>
    </w:p>
    <w:p w14:paraId="36FB8486" w14:textId="77777777" w:rsidR="00371184" w:rsidRDefault="00371184" w:rsidP="003464C0">
      <w:pPr>
        <w:ind w:left="360"/>
      </w:pPr>
    </w:p>
    <w:p w14:paraId="6A17C8BE" w14:textId="77777777" w:rsidR="00371184" w:rsidRDefault="00D567C6" w:rsidP="00371184">
      <w:pPr>
        <w:ind w:left="360"/>
        <w:jc w:val="center"/>
        <w:rPr>
          <w:b/>
        </w:rPr>
      </w:pPr>
      <w:r>
        <w:rPr>
          <w:b/>
        </w:rPr>
        <w:t>§ 7</w:t>
      </w:r>
    </w:p>
    <w:p w14:paraId="2D7D067A" w14:textId="77777777" w:rsidR="00371184" w:rsidRDefault="00371184" w:rsidP="00371184">
      <w:pPr>
        <w:ind w:left="360"/>
        <w:jc w:val="center"/>
        <w:rPr>
          <w:b/>
        </w:rPr>
      </w:pPr>
      <w:r>
        <w:rPr>
          <w:b/>
        </w:rPr>
        <w:t>Závěrečná ustanovení</w:t>
      </w:r>
    </w:p>
    <w:p w14:paraId="306E4DEA" w14:textId="77777777" w:rsidR="00371184" w:rsidRDefault="00371184" w:rsidP="00371184">
      <w:pPr>
        <w:ind w:left="360"/>
        <w:jc w:val="center"/>
        <w:rPr>
          <w:b/>
        </w:rPr>
      </w:pPr>
    </w:p>
    <w:p w14:paraId="12AFCA73" w14:textId="77777777" w:rsidR="00371184" w:rsidRDefault="00371184" w:rsidP="00D140AE">
      <w:pPr>
        <w:numPr>
          <w:ilvl w:val="0"/>
          <w:numId w:val="9"/>
        </w:numPr>
        <w:jc w:val="both"/>
      </w:pPr>
      <w:r>
        <w:t>Práva a povinnosti účastníků v této smlouvě neupravená se řídí příslušnými ustanoveními občanského zákoníku v jeho platném znění.</w:t>
      </w:r>
    </w:p>
    <w:p w14:paraId="7CF65958" w14:textId="77777777" w:rsidR="00371184" w:rsidRDefault="00371184" w:rsidP="00D140AE">
      <w:pPr>
        <w:numPr>
          <w:ilvl w:val="0"/>
          <w:numId w:val="9"/>
        </w:numPr>
        <w:jc w:val="both"/>
      </w:pPr>
      <w:r>
        <w:t>Tato smlouva může být měněna pouze po předchozí dohodě obou stran a to pouze písemně ve formě očíslovaných dodatků.</w:t>
      </w:r>
    </w:p>
    <w:p w14:paraId="11CE6E52" w14:textId="77777777" w:rsidR="00CE342F" w:rsidRPr="00371184" w:rsidRDefault="00CE342F" w:rsidP="00D140AE">
      <w:pPr>
        <w:numPr>
          <w:ilvl w:val="0"/>
          <w:numId w:val="9"/>
        </w:numPr>
        <w:jc w:val="both"/>
      </w:pPr>
      <w:r>
        <w:t>Tato smlouva je vyhotovena ve dvou stejnopisech stejné právní váhy, přičemž pronajímatel obdrží jeden stejnopis a nájemce také jeden stejnopis této smlouvy.</w:t>
      </w:r>
    </w:p>
    <w:p w14:paraId="376B0240" w14:textId="77777777" w:rsidR="00025361" w:rsidRDefault="00CE342F" w:rsidP="00D140AE">
      <w:pPr>
        <w:numPr>
          <w:ilvl w:val="0"/>
          <w:numId w:val="9"/>
        </w:numPr>
        <w:jc w:val="both"/>
      </w:pPr>
      <w:r>
        <w:t>Tato smlouva je platná a účinná podpisem obou stran.</w:t>
      </w:r>
    </w:p>
    <w:p w14:paraId="1F422F83" w14:textId="77777777" w:rsidR="00CE342F" w:rsidRDefault="00CE342F" w:rsidP="00D140AE">
      <w:pPr>
        <w:numPr>
          <w:ilvl w:val="0"/>
          <w:numId w:val="9"/>
        </w:numPr>
        <w:jc w:val="both"/>
      </w:pPr>
      <w:r>
        <w:lastRenderedPageBreak/>
        <w:t>Po přečtení obě smluvní strany prohlašují, že smlouva byla sepsána podle jejich vážné a svobodné vůle prosté omylu, že ji neuzavřeli v tísni a za nápadně nevhodných podmínek. Na důkaz toho ji vlastnoručně podepisují.</w:t>
      </w:r>
    </w:p>
    <w:p w14:paraId="49257B66" w14:textId="77777777" w:rsidR="00CE342F" w:rsidRDefault="00CE342F" w:rsidP="00D140AE">
      <w:pPr>
        <w:ind w:left="720"/>
        <w:jc w:val="both"/>
      </w:pPr>
    </w:p>
    <w:p w14:paraId="3DFBC47B" w14:textId="77777777" w:rsidR="009070FD" w:rsidRDefault="009070FD" w:rsidP="00CE342F">
      <w:pPr>
        <w:ind w:left="720"/>
      </w:pPr>
    </w:p>
    <w:p w14:paraId="7EAD8702" w14:textId="77777777" w:rsidR="00CE342F" w:rsidRDefault="00CE342F" w:rsidP="00CE342F">
      <w:pPr>
        <w:ind w:left="720"/>
      </w:pPr>
    </w:p>
    <w:p w14:paraId="6221603F" w14:textId="25984774" w:rsidR="00CE342F" w:rsidRDefault="00CE342F" w:rsidP="00CE342F">
      <w:r>
        <w:t>V Horšovském Týně dne</w:t>
      </w:r>
      <w:r w:rsidR="00D140AE">
        <w:t xml:space="preserve"> </w:t>
      </w:r>
    </w:p>
    <w:p w14:paraId="357628EE" w14:textId="77777777" w:rsidR="00CE342F" w:rsidRDefault="00CE342F" w:rsidP="00CE342F"/>
    <w:p w14:paraId="110CF659" w14:textId="77777777" w:rsidR="00CE342F" w:rsidRDefault="00CE342F" w:rsidP="00CE342F"/>
    <w:p w14:paraId="39537D8A" w14:textId="77777777" w:rsidR="00CE342F" w:rsidRDefault="00CE342F" w:rsidP="00CE342F">
      <w:r>
        <w:t xml:space="preserve">Za </w:t>
      </w:r>
      <w:r w:rsidR="00D140AE">
        <w:t>p</w:t>
      </w:r>
      <w:r>
        <w:t>ronajímatele:</w:t>
      </w:r>
      <w:r>
        <w:tab/>
      </w:r>
      <w:r>
        <w:tab/>
      </w:r>
      <w:r>
        <w:tab/>
      </w:r>
      <w:r>
        <w:tab/>
      </w:r>
      <w:r>
        <w:tab/>
        <w:t>Za nájemce:</w:t>
      </w:r>
    </w:p>
    <w:p w14:paraId="5303DC5E" w14:textId="77777777" w:rsidR="00CE342F" w:rsidRDefault="00CE342F" w:rsidP="00CE342F"/>
    <w:p w14:paraId="5629D5B1" w14:textId="77777777" w:rsidR="00CE342F" w:rsidRDefault="00CE342F" w:rsidP="00CE342F"/>
    <w:p w14:paraId="1DF7D573" w14:textId="77777777" w:rsidR="000021C6" w:rsidRDefault="000021C6" w:rsidP="00CE342F"/>
    <w:p w14:paraId="47C450B4" w14:textId="77777777" w:rsidR="000021C6" w:rsidRDefault="000021C6" w:rsidP="00CE342F"/>
    <w:p w14:paraId="5158DE82" w14:textId="77777777" w:rsidR="000021C6" w:rsidRDefault="000021C6" w:rsidP="00CE342F"/>
    <w:p w14:paraId="595D0840" w14:textId="77777777" w:rsidR="000021C6" w:rsidRDefault="000021C6" w:rsidP="00CE342F"/>
    <w:p w14:paraId="61127616" w14:textId="77777777" w:rsidR="00CE342F" w:rsidRDefault="00CE342F" w:rsidP="00CE342F">
      <w:r>
        <w:t>……………………………..</w:t>
      </w:r>
      <w:r>
        <w:tab/>
      </w:r>
      <w:r>
        <w:tab/>
      </w:r>
      <w:r>
        <w:tab/>
      </w:r>
      <w:r>
        <w:tab/>
        <w:t>……………………………</w:t>
      </w:r>
    </w:p>
    <w:p w14:paraId="1C4906FB" w14:textId="77777777" w:rsidR="00CE342F" w:rsidRDefault="00CE342F" w:rsidP="00CE342F">
      <w:r>
        <w:t xml:space="preserve">Ing. </w:t>
      </w:r>
      <w:r w:rsidR="00D140AE">
        <w:t>Miluše Fousová</w:t>
      </w:r>
      <w:r>
        <w:tab/>
      </w:r>
      <w:r>
        <w:tab/>
      </w:r>
      <w:r>
        <w:tab/>
      </w:r>
      <w:r>
        <w:tab/>
      </w:r>
      <w:r w:rsidR="00D140AE">
        <w:t xml:space="preserve">            </w:t>
      </w:r>
      <w:r w:rsidR="009070FD">
        <w:t>Ing. Pavel Rak</w:t>
      </w:r>
    </w:p>
    <w:p w14:paraId="389D8E9F" w14:textId="77777777" w:rsidR="00CE342F" w:rsidRDefault="00CE342F" w:rsidP="00CE342F"/>
    <w:p w14:paraId="0F752F86" w14:textId="77777777" w:rsidR="00FE34E5" w:rsidRPr="00FE34E5" w:rsidRDefault="00FE34E5" w:rsidP="00CE342F">
      <w:pPr>
        <w:ind w:left="357"/>
      </w:pPr>
    </w:p>
    <w:p w14:paraId="1DACDF47" w14:textId="77777777" w:rsidR="00873C75" w:rsidRPr="00873C75" w:rsidRDefault="00873C75" w:rsidP="00CE342F">
      <w:pPr>
        <w:ind w:left="357"/>
        <w:rPr>
          <w:b/>
        </w:rPr>
      </w:pPr>
    </w:p>
    <w:sectPr w:rsidR="00873C75" w:rsidRPr="00873C75" w:rsidSect="00B63EBE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12683" w14:textId="77777777" w:rsidR="00BE0F7E" w:rsidRDefault="00BE0F7E">
      <w:r>
        <w:separator/>
      </w:r>
    </w:p>
  </w:endnote>
  <w:endnote w:type="continuationSeparator" w:id="0">
    <w:p w14:paraId="0A195D71" w14:textId="77777777" w:rsidR="00BE0F7E" w:rsidRDefault="00BE0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1C586" w14:textId="77777777" w:rsidR="00CE342F" w:rsidRDefault="00617775" w:rsidP="009A150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E342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2039805" w14:textId="77777777" w:rsidR="00CE342F" w:rsidRDefault="00CE342F" w:rsidP="00CE342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51F8B" w14:textId="77777777" w:rsidR="00CE342F" w:rsidRDefault="00617775" w:rsidP="009A150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E342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B6428">
      <w:rPr>
        <w:rStyle w:val="slostrnky"/>
        <w:noProof/>
      </w:rPr>
      <w:t>4</w:t>
    </w:r>
    <w:r>
      <w:rPr>
        <w:rStyle w:val="slostrnky"/>
      </w:rPr>
      <w:fldChar w:fldCharType="end"/>
    </w:r>
  </w:p>
  <w:p w14:paraId="08F81382" w14:textId="77777777" w:rsidR="00CE342F" w:rsidRDefault="00CE342F" w:rsidP="00CE342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42CAA" w14:textId="77777777" w:rsidR="00BE0F7E" w:rsidRDefault="00BE0F7E">
      <w:r>
        <w:separator/>
      </w:r>
    </w:p>
  </w:footnote>
  <w:footnote w:type="continuationSeparator" w:id="0">
    <w:p w14:paraId="2A83A0C2" w14:textId="77777777" w:rsidR="00BE0F7E" w:rsidRDefault="00BE0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14535" w14:textId="77777777" w:rsidR="00CE342F" w:rsidRDefault="00CE342F" w:rsidP="00D140AE">
    <w:pPr>
      <w:pStyle w:val="Zhlav"/>
      <w:jc w:val="center"/>
    </w:pPr>
    <w:r>
      <w:t xml:space="preserve">Smlouva o nájmu nemovitosti mezi SOŠ a SOU </w:t>
    </w:r>
    <w:proofErr w:type="spellStart"/>
    <w:r>
      <w:t>H.Týn</w:t>
    </w:r>
    <w:proofErr w:type="spellEnd"/>
    <w:r>
      <w:t xml:space="preserve"> a </w:t>
    </w:r>
    <w:r w:rsidR="009070FD">
      <w:t>Karpem a.s.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C0ED9"/>
    <w:multiLevelType w:val="hybridMultilevel"/>
    <w:tmpl w:val="E2765A5C"/>
    <w:lvl w:ilvl="0" w:tplc="95148C1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395CE7"/>
    <w:multiLevelType w:val="hybridMultilevel"/>
    <w:tmpl w:val="F48A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453201"/>
    <w:multiLevelType w:val="hybridMultilevel"/>
    <w:tmpl w:val="9FBA093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D2F1B6C"/>
    <w:multiLevelType w:val="multilevel"/>
    <w:tmpl w:val="F000B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2D1D82"/>
    <w:multiLevelType w:val="hybridMultilevel"/>
    <w:tmpl w:val="E3EC61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E56EDF"/>
    <w:multiLevelType w:val="hybridMultilevel"/>
    <w:tmpl w:val="50F4062A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52321252"/>
    <w:multiLevelType w:val="hybridMultilevel"/>
    <w:tmpl w:val="2BC227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AB2FAD"/>
    <w:multiLevelType w:val="hybridMultilevel"/>
    <w:tmpl w:val="72FC9B0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03C0A03"/>
    <w:multiLevelType w:val="hybridMultilevel"/>
    <w:tmpl w:val="B2F4B9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441CBE"/>
    <w:multiLevelType w:val="multilevel"/>
    <w:tmpl w:val="3DD6C7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67F3E84"/>
    <w:multiLevelType w:val="hybridMultilevel"/>
    <w:tmpl w:val="B30ECDA2"/>
    <w:lvl w:ilvl="0" w:tplc="4D5EA8EA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D643B63"/>
    <w:multiLevelType w:val="hybridMultilevel"/>
    <w:tmpl w:val="2E2835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9"/>
  </w:num>
  <w:num w:numId="9">
    <w:abstractNumId w:val="4"/>
  </w:num>
  <w:num w:numId="10">
    <w:abstractNumId w:val="10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C75"/>
    <w:rsid w:val="000021C6"/>
    <w:rsid w:val="000176BE"/>
    <w:rsid w:val="00025361"/>
    <w:rsid w:val="000A2470"/>
    <w:rsid w:val="00110431"/>
    <w:rsid w:val="0011688F"/>
    <w:rsid w:val="00123057"/>
    <w:rsid w:val="00184B0E"/>
    <w:rsid w:val="00184DD3"/>
    <w:rsid w:val="001E21F3"/>
    <w:rsid w:val="00206DD8"/>
    <w:rsid w:val="00285B58"/>
    <w:rsid w:val="002B09F6"/>
    <w:rsid w:val="002D613D"/>
    <w:rsid w:val="00342D21"/>
    <w:rsid w:val="003464C0"/>
    <w:rsid w:val="00350BF5"/>
    <w:rsid w:val="003610C7"/>
    <w:rsid w:val="00371184"/>
    <w:rsid w:val="00484F7E"/>
    <w:rsid w:val="0049618A"/>
    <w:rsid w:val="00502BCD"/>
    <w:rsid w:val="00533B0D"/>
    <w:rsid w:val="005404AA"/>
    <w:rsid w:val="00550DDD"/>
    <w:rsid w:val="00584C12"/>
    <w:rsid w:val="00590833"/>
    <w:rsid w:val="005A35BF"/>
    <w:rsid w:val="005D6F29"/>
    <w:rsid w:val="00615D64"/>
    <w:rsid w:val="00617775"/>
    <w:rsid w:val="00621C6D"/>
    <w:rsid w:val="00643D2A"/>
    <w:rsid w:val="00654E5E"/>
    <w:rsid w:val="00667645"/>
    <w:rsid w:val="00673CEC"/>
    <w:rsid w:val="00752B6F"/>
    <w:rsid w:val="007B19EC"/>
    <w:rsid w:val="00800F3D"/>
    <w:rsid w:val="00857B5C"/>
    <w:rsid w:val="00873C75"/>
    <w:rsid w:val="008971FE"/>
    <w:rsid w:val="008D2A2A"/>
    <w:rsid w:val="009070FD"/>
    <w:rsid w:val="0092598A"/>
    <w:rsid w:val="0094196B"/>
    <w:rsid w:val="00951ADB"/>
    <w:rsid w:val="009526F8"/>
    <w:rsid w:val="00955450"/>
    <w:rsid w:val="009A1506"/>
    <w:rsid w:val="009E54BD"/>
    <w:rsid w:val="009E63DF"/>
    <w:rsid w:val="00A232CE"/>
    <w:rsid w:val="00A27878"/>
    <w:rsid w:val="00A74520"/>
    <w:rsid w:val="00A8078A"/>
    <w:rsid w:val="00A9043C"/>
    <w:rsid w:val="00AB6428"/>
    <w:rsid w:val="00AD7B2C"/>
    <w:rsid w:val="00AD7F4F"/>
    <w:rsid w:val="00B06E72"/>
    <w:rsid w:val="00B363B6"/>
    <w:rsid w:val="00B444DC"/>
    <w:rsid w:val="00B63EBE"/>
    <w:rsid w:val="00B6618E"/>
    <w:rsid w:val="00B90B68"/>
    <w:rsid w:val="00BE0F7E"/>
    <w:rsid w:val="00C51EF1"/>
    <w:rsid w:val="00CD6876"/>
    <w:rsid w:val="00CE342F"/>
    <w:rsid w:val="00CF1E22"/>
    <w:rsid w:val="00D140AE"/>
    <w:rsid w:val="00D356FF"/>
    <w:rsid w:val="00D567C6"/>
    <w:rsid w:val="00D84302"/>
    <w:rsid w:val="00D87A32"/>
    <w:rsid w:val="00DB4A8A"/>
    <w:rsid w:val="00DF1CE8"/>
    <w:rsid w:val="00E13AA1"/>
    <w:rsid w:val="00F15DD6"/>
    <w:rsid w:val="00F217BC"/>
    <w:rsid w:val="00F8219B"/>
    <w:rsid w:val="00FB1EC0"/>
    <w:rsid w:val="00FD3D27"/>
    <w:rsid w:val="00FE34E5"/>
    <w:rsid w:val="00FE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E7106E"/>
  <w15:docId w15:val="{E13120B7-36CB-4CFD-BE3E-B622482A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63EB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CE34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E342F"/>
  </w:style>
  <w:style w:type="paragraph" w:styleId="Zhlav">
    <w:name w:val="header"/>
    <w:basedOn w:val="Normln"/>
    <w:rsid w:val="00CE34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584C12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A9043C"/>
  </w:style>
  <w:style w:type="paragraph" w:styleId="Odstavecseseznamem">
    <w:name w:val="List Paragraph"/>
    <w:basedOn w:val="Normln"/>
    <w:uiPriority w:val="34"/>
    <w:qFormat/>
    <w:rsid w:val="00361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1026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N Á J M U</vt:lpstr>
    </vt:vector>
  </TitlesOfParts>
  <Company>SOŠ a SOU Horšovský Týn</Company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N Á J M U</dc:title>
  <dc:creator>fousovam</dc:creator>
  <cp:lastModifiedBy>Milena Pinkerová</cp:lastModifiedBy>
  <cp:revision>7</cp:revision>
  <cp:lastPrinted>2023-12-01T12:32:00Z</cp:lastPrinted>
  <dcterms:created xsi:type="dcterms:W3CDTF">2024-01-26T07:33:00Z</dcterms:created>
  <dcterms:modified xsi:type="dcterms:W3CDTF">2024-01-26T07:45:00Z</dcterms:modified>
</cp:coreProperties>
</file>