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CE8AA" w14:textId="77777777" w:rsidR="00860EF5" w:rsidRDefault="00000000">
      <w:pPr>
        <w:pStyle w:val="NoList1"/>
        <w:jc w:val="right"/>
        <w:rPr>
          <w:rFonts w:ascii="Arial" w:eastAsia="Arial" w:hAnsi="Arial" w:cs="Arial"/>
          <w:b/>
          <w:spacing w:val="8"/>
          <w:sz w:val="22"/>
          <w:szCs w:val="22"/>
          <w:lang w:val="cs-CZ"/>
        </w:rPr>
      </w:pPr>
      <w:r>
        <w:rPr>
          <w:rFonts w:ascii="Arial" w:eastAsia="Arial" w:hAnsi="Arial" w:cs="Arial"/>
          <w:lang w:val="cs-CZ"/>
        </w:rPr>
        <w:pict w14:anchorId="6CF7B33C">
          <v:group id="_x0000_s4050"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3"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4265AD">
        <w:rPr>
          <w:noProof/>
        </w:rPr>
        <mc:AlternateContent>
          <mc:Choice Requires="wps">
            <w:drawing>
              <wp:inline distT="0" distB="0" distL="0" distR="0" wp14:anchorId="75A3F077" wp14:editId="2D4D062F">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3E76011F" w14:textId="77777777" w:rsidR="00860EF5" w:rsidRDefault="004265AD">
                            <w:pPr>
                              <w:spacing w:after="60"/>
                              <w:jc w:val="center"/>
                            </w:pPr>
                            <w:r>
                              <w:rPr>
                                <w:sz w:val="18"/>
                              </w:rPr>
                              <w:t>MZE-69403/2023-12122</w:t>
                            </w:r>
                          </w:p>
                          <w:p w14:paraId="5015E132" w14:textId="77777777" w:rsidR="00860EF5" w:rsidRDefault="004265AD">
                            <w:pPr>
                              <w:jc w:val="center"/>
                            </w:pPr>
                            <w:r>
                              <w:rPr>
                                <w:noProof/>
                              </w:rPr>
                              <w:drawing>
                                <wp:inline distT="0" distB="0" distL="0" distR="0" wp14:anchorId="29A32DAD" wp14:editId="741C21A2">
                                  <wp:extent cx="1733308" cy="285710"/>
                                  <wp:effectExtent l="0" t="0" r="0" b="0"/>
                                  <wp:docPr id="2" name="Obrázek 159561762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726D1A52" w14:textId="77777777" w:rsidR="00860EF5" w:rsidRDefault="004265AD">
                            <w:pPr>
                              <w:jc w:val="center"/>
                            </w:pPr>
                            <w:r>
                              <w:rPr>
                                <w:sz w:val="18"/>
                              </w:rPr>
                              <w:t>mzedms027084858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5A3F077"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xSwIAAJs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" stroked="f" strokeweight="1pt">
                <v:stroke joinstyle="round"/>
                <v:textbox inset="0,,0">
                  <w:txbxContent>
                    <w:p w14:paraId="3E76011F" w14:textId="77777777" w:rsidR="00860EF5" w:rsidRDefault="004265AD">
                      <w:pPr>
                        <w:spacing w:after="60"/>
                        <w:jc w:val="center"/>
                      </w:pPr>
                      <w:r>
                        <w:rPr>
                          <w:sz w:val="18"/>
                        </w:rPr>
                        <w:t>MZE-69403/2023-12122</w:t>
                      </w:r>
                    </w:p>
                    <w:p w14:paraId="5015E132" w14:textId="77777777" w:rsidR="00860EF5" w:rsidRDefault="004265AD">
                      <w:pPr>
                        <w:jc w:val="center"/>
                      </w:pPr>
                      <w:r>
                        <w:rPr>
                          <w:noProof/>
                        </w:rPr>
                        <w:drawing>
                          <wp:inline distT="0" distB="0" distL="0" distR="0" wp14:anchorId="29A32DAD" wp14:editId="741C21A2">
                            <wp:extent cx="1733308" cy="285710"/>
                            <wp:effectExtent l="0" t="0" r="0" b="0"/>
                            <wp:docPr id="2" name="Obrázek 159561762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726D1A52" w14:textId="77777777" w:rsidR="00860EF5" w:rsidRDefault="004265AD">
                      <w:pPr>
                        <w:jc w:val="center"/>
                      </w:pPr>
                      <w:r>
                        <w:rPr>
                          <w:sz w:val="18"/>
                        </w:rPr>
                        <w:t>mzedms027084858</w:t>
                      </w:r>
                    </w:p>
                  </w:txbxContent>
                </v:textbox>
                <w10:anchorlock/>
              </v:rect>
            </w:pict>
          </mc:Fallback>
        </mc:AlternateContent>
      </w:r>
    </w:p>
    <w:p w14:paraId="0766BA9F" w14:textId="77777777" w:rsidR="00860EF5" w:rsidRDefault="004265AD">
      <w:pPr>
        <w:rPr>
          <w:szCs w:val="22"/>
        </w:rPr>
      </w:pPr>
      <w:r>
        <w:rPr>
          <w:szCs w:val="22"/>
        </w:rPr>
        <w:t xml:space="preserve"> </w:t>
      </w:r>
    </w:p>
    <w:p w14:paraId="0B1218B7" w14:textId="77777777" w:rsidR="00860EF5" w:rsidRDefault="004265AD">
      <w:pPr>
        <w:tabs>
          <w:tab w:val="left" w:pos="6946"/>
        </w:tabs>
        <w:jc w:val="center"/>
        <w:rPr>
          <w:b/>
          <w:sz w:val="36"/>
          <w:szCs w:val="36"/>
        </w:rPr>
      </w:pPr>
      <w:r>
        <w:rPr>
          <w:b/>
          <w:sz w:val="36"/>
          <w:szCs w:val="36"/>
        </w:rPr>
        <w:t>Požadavek na změnu (RfC)</w:t>
      </w:r>
      <w:r>
        <w:rPr>
          <w:rStyle w:val="Odkaznavysvtlivky"/>
          <w:b/>
          <w:sz w:val="36"/>
          <w:szCs w:val="36"/>
        </w:rPr>
        <w:endnoteReference w:id="1"/>
      </w:r>
      <w:r>
        <w:rPr>
          <w:b/>
          <w:sz w:val="36"/>
          <w:szCs w:val="36"/>
        </w:rPr>
        <w:t xml:space="preserve"> – Z37482</w:t>
      </w:r>
    </w:p>
    <w:p w14:paraId="504AEBBD" w14:textId="77777777" w:rsidR="00860EF5" w:rsidRDefault="00860EF5">
      <w:pPr>
        <w:jc w:val="center"/>
        <w:rPr>
          <w:b/>
          <w:caps/>
          <w:szCs w:val="22"/>
        </w:rPr>
      </w:pPr>
    </w:p>
    <w:p w14:paraId="65428188" w14:textId="77777777" w:rsidR="00860EF5" w:rsidRDefault="004265AD">
      <w:pPr>
        <w:rPr>
          <w:b/>
          <w:caps/>
          <w:szCs w:val="22"/>
        </w:rPr>
      </w:pPr>
      <w:r>
        <w:rPr>
          <w:b/>
          <w:caps/>
          <w:szCs w:val="22"/>
        </w:rPr>
        <w:t>a – věcné zadání</w:t>
      </w:r>
    </w:p>
    <w:p w14:paraId="4370305F" w14:textId="77777777" w:rsidR="00860EF5" w:rsidRDefault="004265AD">
      <w:pPr>
        <w:pStyle w:val="Nadpis1"/>
        <w:ind w:left="284" w:hanging="284"/>
        <w:rPr>
          <w:szCs w:val="22"/>
        </w:rPr>
      </w:pPr>
      <w:r>
        <w:rPr>
          <w:szCs w:val="22"/>
        </w:rPr>
        <w:t>1 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60EF5" w14:paraId="5038CE1F" w14:textId="77777777">
        <w:tc>
          <w:tcPr>
            <w:tcW w:w="1701" w:type="dxa"/>
            <w:tcBorders>
              <w:top w:val="single" w:sz="8" w:space="0" w:color="auto"/>
              <w:left w:val="single" w:sz="8" w:space="0" w:color="auto"/>
              <w:bottom w:val="single" w:sz="8" w:space="0" w:color="auto"/>
            </w:tcBorders>
            <w:vAlign w:val="center"/>
          </w:tcPr>
          <w:p w14:paraId="41FC90EA" w14:textId="77777777" w:rsidR="00860EF5" w:rsidRDefault="004265AD">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11504A23" w14:textId="77777777" w:rsidR="00860EF5" w:rsidRDefault="004265AD">
            <w:pPr>
              <w:pStyle w:val="Tabulka"/>
              <w:rPr>
                <w:b/>
                <w:bCs w:val="0"/>
                <w:szCs w:val="22"/>
              </w:rPr>
            </w:pPr>
            <w:r>
              <w:rPr>
                <w:b/>
                <w:bCs w:val="0"/>
                <w:szCs w:val="22"/>
              </w:rPr>
              <w:t>822</w:t>
            </w:r>
          </w:p>
        </w:tc>
      </w:tr>
    </w:tbl>
    <w:p w14:paraId="2E4857F3" w14:textId="77777777" w:rsidR="00860EF5" w:rsidRDefault="00860EF5">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860EF5" w14:paraId="19D51CD1" w14:textId="77777777">
        <w:tc>
          <w:tcPr>
            <w:tcW w:w="2246" w:type="dxa"/>
            <w:tcBorders>
              <w:top w:val="single" w:sz="8" w:space="0" w:color="auto"/>
              <w:left w:val="single" w:sz="8" w:space="0" w:color="auto"/>
            </w:tcBorders>
            <w:vAlign w:val="center"/>
          </w:tcPr>
          <w:p w14:paraId="2862D334" w14:textId="77777777" w:rsidR="00860EF5" w:rsidRDefault="004265AD">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724D4821" w14:textId="77777777" w:rsidR="00860EF5" w:rsidRDefault="004265AD">
            <w:pPr>
              <w:pStyle w:val="Tabulka"/>
              <w:rPr>
                <w:b/>
                <w:szCs w:val="22"/>
              </w:rPr>
            </w:pPr>
            <w:r>
              <w:rPr>
                <w:b/>
                <w:szCs w:val="22"/>
              </w:rPr>
              <w:t>Podkladová data do LPIS pro rok 2024</w:t>
            </w:r>
          </w:p>
        </w:tc>
      </w:tr>
      <w:tr w:rsidR="00860EF5" w14:paraId="786C04D4" w14:textId="77777777">
        <w:tc>
          <w:tcPr>
            <w:tcW w:w="3392" w:type="dxa"/>
            <w:gridSpan w:val="2"/>
            <w:tcBorders>
              <w:left w:val="single" w:sz="8" w:space="0" w:color="auto"/>
              <w:bottom w:val="single" w:sz="8" w:space="0" w:color="auto"/>
            </w:tcBorders>
            <w:vAlign w:val="center"/>
          </w:tcPr>
          <w:p w14:paraId="1FBF3719" w14:textId="77777777" w:rsidR="00860EF5" w:rsidRDefault="004265AD">
            <w:pPr>
              <w:pStyle w:val="Tabulka"/>
              <w:rPr>
                <w:rStyle w:val="Siln"/>
                <w:b w:val="0"/>
                <w:szCs w:val="22"/>
              </w:rPr>
            </w:pPr>
            <w:r>
              <w:rPr>
                <w:rStyle w:val="Siln"/>
                <w:szCs w:val="22"/>
              </w:rPr>
              <w:t>Datum předložení požadavku:</w:t>
            </w:r>
          </w:p>
        </w:tc>
        <w:sdt>
          <w:sdtPr>
            <w:rPr>
              <w:szCs w:val="22"/>
            </w:rPr>
            <w:id w:val="1670597228"/>
            <w:placeholder>
              <w:docPart w:val="2C37210B62C04A9384A4A81073853B84"/>
            </w:placeholder>
            <w:showingPlcHdr/>
            <w:date w:fullDate="2023-06-01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05B18444" w14:textId="77777777" w:rsidR="00860EF5" w:rsidRDefault="004265AD">
                <w:pPr>
                  <w:pStyle w:val="Tabulka"/>
                  <w:rPr>
                    <w:szCs w:val="22"/>
                  </w:rPr>
                </w:pPr>
                <w:r>
                  <w:rPr>
                    <w:rStyle w:val="Zstupntext1"/>
                  </w:rPr>
                  <w:t>Klikněte sem a zadejte datum.</w:t>
                </w:r>
              </w:p>
            </w:tc>
          </w:sdtContent>
        </w:sdt>
        <w:tc>
          <w:tcPr>
            <w:tcW w:w="3383" w:type="dxa"/>
            <w:tcBorders>
              <w:left w:val="dotted" w:sz="4" w:space="0" w:color="auto"/>
              <w:bottom w:val="single" w:sz="8" w:space="0" w:color="auto"/>
            </w:tcBorders>
            <w:vAlign w:val="center"/>
          </w:tcPr>
          <w:p w14:paraId="062BD170" w14:textId="77777777" w:rsidR="00860EF5" w:rsidRDefault="004265AD">
            <w:pPr>
              <w:pStyle w:val="Tabulka"/>
              <w:rPr>
                <w:rStyle w:val="Siln"/>
                <w:b w:val="0"/>
                <w:szCs w:val="22"/>
              </w:rPr>
            </w:pPr>
            <w:r>
              <w:rPr>
                <w:rStyle w:val="Siln"/>
                <w:szCs w:val="22"/>
              </w:rPr>
              <w:t>Požadované datum nasazení:</w:t>
            </w:r>
          </w:p>
        </w:tc>
        <w:tc>
          <w:tcPr>
            <w:tcW w:w="1423" w:type="dxa"/>
            <w:tcBorders>
              <w:bottom w:val="single" w:sz="8" w:space="0" w:color="auto"/>
              <w:right w:val="single" w:sz="8" w:space="0" w:color="auto"/>
            </w:tcBorders>
            <w:vAlign w:val="center"/>
          </w:tcPr>
          <w:p w14:paraId="5A0E7A05" w14:textId="77777777" w:rsidR="00860EF5" w:rsidRDefault="00860EF5">
            <w:pPr>
              <w:pStyle w:val="Tabulka"/>
              <w:rPr>
                <w:szCs w:val="22"/>
              </w:rPr>
            </w:pPr>
          </w:p>
        </w:tc>
      </w:tr>
    </w:tbl>
    <w:p w14:paraId="6302323F" w14:textId="77777777" w:rsidR="00860EF5" w:rsidRDefault="00860EF5">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860EF5" w14:paraId="049E4E3D" w14:textId="77777777">
        <w:tc>
          <w:tcPr>
            <w:tcW w:w="2258" w:type="dxa"/>
            <w:tcBorders>
              <w:top w:val="single" w:sz="8" w:space="0" w:color="auto"/>
              <w:left w:val="single" w:sz="8" w:space="0" w:color="auto"/>
              <w:bottom w:val="single" w:sz="8" w:space="0" w:color="auto"/>
            </w:tcBorders>
            <w:vAlign w:val="center"/>
          </w:tcPr>
          <w:p w14:paraId="664E9731" w14:textId="77777777" w:rsidR="00860EF5" w:rsidRDefault="004265AD">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700B19C0" w14:textId="77777777" w:rsidR="00860EF5" w:rsidRDefault="004265AD">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4E7CA9D" w14:textId="77777777" w:rsidR="00860EF5" w:rsidRDefault="004265AD">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B54F094" w14:textId="77777777" w:rsidR="00860EF5" w:rsidRDefault="004265AD">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482C2000" w14:textId="77777777" w:rsidR="00860EF5" w:rsidRDefault="00860EF5">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860EF5" w14:paraId="0EE217AE" w14:textId="77777777">
        <w:tc>
          <w:tcPr>
            <w:tcW w:w="983" w:type="dxa"/>
            <w:vMerge w:val="restart"/>
            <w:tcBorders>
              <w:top w:val="single" w:sz="8" w:space="0" w:color="auto"/>
              <w:left w:val="single" w:sz="8" w:space="0" w:color="auto"/>
            </w:tcBorders>
            <w:vAlign w:val="center"/>
          </w:tcPr>
          <w:p w14:paraId="5FD46F6C" w14:textId="77777777" w:rsidR="00860EF5" w:rsidRDefault="004265AD">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73C370C0" w14:textId="77777777" w:rsidR="00860EF5" w:rsidRDefault="004265AD">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2BC972E2" w14:textId="77777777" w:rsidR="00860EF5" w:rsidRDefault="004265AD">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6A4908C3" w14:textId="77777777" w:rsidR="00860EF5" w:rsidRDefault="004265AD">
            <w:pPr>
              <w:pStyle w:val="Tabulka"/>
              <w:rPr>
                <w:szCs w:val="22"/>
              </w:rPr>
            </w:pPr>
            <w:r>
              <w:rPr>
                <w:szCs w:val="22"/>
              </w:rPr>
              <w:t>LPIS</w:t>
            </w:r>
          </w:p>
        </w:tc>
      </w:tr>
      <w:tr w:rsidR="00860EF5" w14:paraId="1B86D4D5" w14:textId="77777777">
        <w:tc>
          <w:tcPr>
            <w:tcW w:w="983" w:type="dxa"/>
            <w:vMerge/>
            <w:tcBorders>
              <w:left w:val="single" w:sz="8" w:space="0" w:color="auto"/>
            </w:tcBorders>
            <w:vAlign w:val="center"/>
          </w:tcPr>
          <w:p w14:paraId="12B324D6" w14:textId="77777777" w:rsidR="00860EF5" w:rsidRDefault="00860EF5">
            <w:pPr>
              <w:pStyle w:val="Tabulka"/>
              <w:rPr>
                <w:szCs w:val="22"/>
              </w:rPr>
            </w:pPr>
          </w:p>
        </w:tc>
        <w:tc>
          <w:tcPr>
            <w:tcW w:w="1911" w:type="dxa"/>
            <w:vMerge/>
            <w:tcBorders>
              <w:bottom w:val="dotted" w:sz="4" w:space="0" w:color="auto"/>
            </w:tcBorders>
            <w:vAlign w:val="center"/>
          </w:tcPr>
          <w:p w14:paraId="7D98E92D" w14:textId="77777777" w:rsidR="00860EF5" w:rsidRDefault="00860EF5">
            <w:pPr>
              <w:pStyle w:val="Tabulka"/>
              <w:rPr>
                <w:szCs w:val="22"/>
              </w:rPr>
            </w:pPr>
          </w:p>
        </w:tc>
        <w:tc>
          <w:tcPr>
            <w:tcW w:w="1491" w:type="dxa"/>
            <w:tcBorders>
              <w:bottom w:val="dotted" w:sz="4" w:space="0" w:color="auto"/>
            </w:tcBorders>
            <w:vAlign w:val="center"/>
          </w:tcPr>
          <w:p w14:paraId="6E364F77" w14:textId="77777777" w:rsidR="00860EF5" w:rsidRDefault="004265AD">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34938CA1" w14:textId="77777777" w:rsidR="00860EF5" w:rsidRDefault="004265AD">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860EF5" w14:paraId="37B0D6A4" w14:textId="77777777">
        <w:tc>
          <w:tcPr>
            <w:tcW w:w="983" w:type="dxa"/>
            <w:vMerge/>
            <w:tcBorders>
              <w:left w:val="single" w:sz="8" w:space="0" w:color="auto"/>
              <w:bottom w:val="single" w:sz="8" w:space="0" w:color="auto"/>
            </w:tcBorders>
            <w:vAlign w:val="center"/>
          </w:tcPr>
          <w:p w14:paraId="1E9FA8C7" w14:textId="77777777" w:rsidR="00860EF5" w:rsidRDefault="00860EF5">
            <w:pPr>
              <w:pStyle w:val="Tabulka"/>
              <w:rPr>
                <w:szCs w:val="22"/>
              </w:rPr>
            </w:pPr>
          </w:p>
        </w:tc>
        <w:tc>
          <w:tcPr>
            <w:tcW w:w="1911" w:type="dxa"/>
            <w:tcBorders>
              <w:top w:val="dotted" w:sz="4" w:space="0" w:color="auto"/>
              <w:bottom w:val="single" w:sz="8" w:space="0" w:color="auto"/>
            </w:tcBorders>
            <w:vAlign w:val="center"/>
          </w:tcPr>
          <w:p w14:paraId="6E1A9303" w14:textId="77777777" w:rsidR="00860EF5" w:rsidRDefault="004265AD">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C86C730" w14:textId="77777777" w:rsidR="00860EF5" w:rsidRDefault="004265AD">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99441E6" w14:textId="77777777" w:rsidR="00860EF5" w:rsidRDefault="004265AD">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1627335D" w14:textId="77777777" w:rsidR="00860EF5" w:rsidRDefault="00860EF5">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2268"/>
        <w:gridCol w:w="1276"/>
        <w:gridCol w:w="1275"/>
        <w:gridCol w:w="2552"/>
      </w:tblGrid>
      <w:tr w:rsidR="00860EF5" w14:paraId="75681644" w14:textId="77777777">
        <w:tc>
          <w:tcPr>
            <w:tcW w:w="2537" w:type="dxa"/>
            <w:tcBorders>
              <w:top w:val="single" w:sz="8" w:space="0" w:color="auto"/>
              <w:left w:val="single" w:sz="8" w:space="0" w:color="auto"/>
              <w:bottom w:val="single" w:sz="8" w:space="0" w:color="auto"/>
            </w:tcBorders>
            <w:vAlign w:val="center"/>
          </w:tcPr>
          <w:p w14:paraId="78EA2BD5" w14:textId="77777777" w:rsidR="00860EF5" w:rsidRDefault="004265AD">
            <w:pPr>
              <w:pStyle w:val="Tabulka"/>
              <w:rPr>
                <w:b/>
                <w:szCs w:val="22"/>
              </w:rPr>
            </w:pPr>
            <w:r>
              <w:rPr>
                <w:b/>
                <w:szCs w:val="22"/>
              </w:rPr>
              <w:t>Role</w:t>
            </w:r>
          </w:p>
        </w:tc>
        <w:tc>
          <w:tcPr>
            <w:tcW w:w="2268" w:type="dxa"/>
            <w:tcBorders>
              <w:top w:val="single" w:sz="8" w:space="0" w:color="auto"/>
              <w:bottom w:val="single" w:sz="8" w:space="0" w:color="auto"/>
            </w:tcBorders>
            <w:vAlign w:val="center"/>
          </w:tcPr>
          <w:p w14:paraId="4AA07B4C" w14:textId="77777777" w:rsidR="00860EF5" w:rsidRDefault="004265AD">
            <w:pPr>
              <w:pStyle w:val="Tabulka"/>
              <w:rPr>
                <w:b/>
                <w:szCs w:val="22"/>
              </w:rPr>
            </w:pPr>
            <w:r>
              <w:rPr>
                <w:b/>
                <w:szCs w:val="22"/>
              </w:rPr>
              <w:t xml:space="preserve">Jméno </w:t>
            </w:r>
          </w:p>
        </w:tc>
        <w:tc>
          <w:tcPr>
            <w:tcW w:w="1276" w:type="dxa"/>
            <w:tcBorders>
              <w:top w:val="single" w:sz="8" w:space="0" w:color="auto"/>
              <w:bottom w:val="single" w:sz="8" w:space="0" w:color="auto"/>
            </w:tcBorders>
            <w:vAlign w:val="center"/>
          </w:tcPr>
          <w:p w14:paraId="09A6E243" w14:textId="77777777" w:rsidR="00860EF5" w:rsidRDefault="004265AD">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6242DB09" w14:textId="77777777" w:rsidR="00860EF5" w:rsidRDefault="004265AD">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39D9D90A" w14:textId="77777777" w:rsidR="00860EF5" w:rsidRDefault="004265AD">
            <w:pPr>
              <w:pStyle w:val="Tabulka"/>
              <w:rPr>
                <w:b/>
                <w:szCs w:val="22"/>
              </w:rPr>
            </w:pPr>
            <w:r>
              <w:rPr>
                <w:b/>
                <w:szCs w:val="22"/>
              </w:rPr>
              <w:t>E-mail</w:t>
            </w:r>
          </w:p>
        </w:tc>
      </w:tr>
      <w:tr w:rsidR="00860EF5" w14:paraId="1511478B" w14:textId="77777777">
        <w:trPr>
          <w:trHeight w:hRule="exact" w:val="20"/>
        </w:trPr>
        <w:tc>
          <w:tcPr>
            <w:tcW w:w="2537" w:type="dxa"/>
            <w:tcBorders>
              <w:top w:val="single" w:sz="8" w:space="0" w:color="auto"/>
              <w:left w:val="dotted" w:sz="4" w:space="0" w:color="auto"/>
            </w:tcBorders>
            <w:vAlign w:val="center"/>
          </w:tcPr>
          <w:p w14:paraId="352B3367" w14:textId="77777777" w:rsidR="00860EF5" w:rsidRDefault="00860EF5">
            <w:pPr>
              <w:pStyle w:val="Tabulka"/>
              <w:rPr>
                <w:b/>
                <w:szCs w:val="22"/>
              </w:rPr>
            </w:pPr>
          </w:p>
        </w:tc>
        <w:tc>
          <w:tcPr>
            <w:tcW w:w="2268" w:type="dxa"/>
            <w:tcBorders>
              <w:top w:val="single" w:sz="8" w:space="0" w:color="auto"/>
            </w:tcBorders>
            <w:vAlign w:val="center"/>
          </w:tcPr>
          <w:p w14:paraId="555FC444" w14:textId="77777777" w:rsidR="00860EF5" w:rsidRDefault="00860EF5">
            <w:pPr>
              <w:pStyle w:val="Tabulka"/>
              <w:rPr>
                <w:sz w:val="20"/>
                <w:szCs w:val="20"/>
              </w:rPr>
            </w:pPr>
          </w:p>
        </w:tc>
        <w:tc>
          <w:tcPr>
            <w:tcW w:w="1276" w:type="dxa"/>
            <w:tcBorders>
              <w:top w:val="single" w:sz="8" w:space="0" w:color="auto"/>
            </w:tcBorders>
            <w:vAlign w:val="center"/>
          </w:tcPr>
          <w:p w14:paraId="55F95A57" w14:textId="77777777" w:rsidR="00860EF5" w:rsidRDefault="00860EF5">
            <w:pPr>
              <w:pStyle w:val="Tabulka"/>
              <w:rPr>
                <w:rStyle w:val="Siln"/>
                <w:b w:val="0"/>
                <w:sz w:val="20"/>
                <w:szCs w:val="20"/>
              </w:rPr>
            </w:pPr>
          </w:p>
        </w:tc>
        <w:tc>
          <w:tcPr>
            <w:tcW w:w="1275" w:type="dxa"/>
            <w:tcBorders>
              <w:top w:val="single" w:sz="8" w:space="0" w:color="auto"/>
            </w:tcBorders>
            <w:vAlign w:val="center"/>
          </w:tcPr>
          <w:p w14:paraId="5A0B9C30" w14:textId="77777777" w:rsidR="00860EF5" w:rsidRDefault="00860EF5">
            <w:pPr>
              <w:pStyle w:val="Tabulka"/>
              <w:rPr>
                <w:sz w:val="20"/>
                <w:szCs w:val="20"/>
              </w:rPr>
            </w:pPr>
          </w:p>
        </w:tc>
        <w:tc>
          <w:tcPr>
            <w:tcW w:w="2552" w:type="dxa"/>
            <w:tcBorders>
              <w:top w:val="single" w:sz="8" w:space="0" w:color="auto"/>
              <w:right w:val="dotted" w:sz="4" w:space="0" w:color="auto"/>
            </w:tcBorders>
            <w:vAlign w:val="center"/>
          </w:tcPr>
          <w:p w14:paraId="0A73BC73" w14:textId="77777777" w:rsidR="00860EF5" w:rsidRDefault="00860EF5">
            <w:pPr>
              <w:pStyle w:val="Tabulka"/>
              <w:rPr>
                <w:sz w:val="20"/>
                <w:szCs w:val="20"/>
              </w:rPr>
            </w:pPr>
          </w:p>
        </w:tc>
      </w:tr>
      <w:tr w:rsidR="00860EF5" w14:paraId="28B6BAED" w14:textId="77777777">
        <w:tc>
          <w:tcPr>
            <w:tcW w:w="2537" w:type="dxa"/>
            <w:tcBorders>
              <w:top w:val="dotted" w:sz="4" w:space="0" w:color="auto"/>
              <w:left w:val="dotted" w:sz="4" w:space="0" w:color="auto"/>
            </w:tcBorders>
            <w:vAlign w:val="center"/>
          </w:tcPr>
          <w:p w14:paraId="52F26913" w14:textId="77777777" w:rsidR="00860EF5" w:rsidRDefault="004265AD">
            <w:pPr>
              <w:pStyle w:val="Tabulka"/>
              <w:rPr>
                <w:szCs w:val="22"/>
              </w:rPr>
            </w:pPr>
            <w:r>
              <w:rPr>
                <w:sz w:val="20"/>
                <w:szCs w:val="20"/>
              </w:rPr>
              <w:t>Žadatel/věcný garant</w:t>
            </w:r>
          </w:p>
        </w:tc>
        <w:tc>
          <w:tcPr>
            <w:tcW w:w="2268" w:type="dxa"/>
            <w:tcBorders>
              <w:top w:val="dotted" w:sz="4" w:space="0" w:color="auto"/>
            </w:tcBorders>
            <w:vAlign w:val="center"/>
          </w:tcPr>
          <w:p w14:paraId="38B5E5FA" w14:textId="77777777" w:rsidR="00860EF5" w:rsidRDefault="004265AD">
            <w:pPr>
              <w:pStyle w:val="Tabulka"/>
              <w:rPr>
                <w:sz w:val="20"/>
                <w:szCs w:val="20"/>
              </w:rPr>
            </w:pPr>
            <w:r>
              <w:rPr>
                <w:sz w:val="20"/>
                <w:szCs w:val="20"/>
              </w:rPr>
              <w:t>David Kuna</w:t>
            </w:r>
          </w:p>
        </w:tc>
        <w:tc>
          <w:tcPr>
            <w:tcW w:w="1276" w:type="dxa"/>
            <w:tcBorders>
              <w:top w:val="dotted" w:sz="4" w:space="0" w:color="auto"/>
            </w:tcBorders>
            <w:vAlign w:val="center"/>
          </w:tcPr>
          <w:p w14:paraId="35448D20" w14:textId="77777777" w:rsidR="00860EF5" w:rsidRDefault="004265AD">
            <w:pPr>
              <w:pStyle w:val="Tabulka"/>
              <w:rPr>
                <w:rStyle w:val="Siln"/>
                <w:b w:val="0"/>
                <w:sz w:val="20"/>
                <w:szCs w:val="20"/>
              </w:rPr>
            </w:pPr>
            <w:r>
              <w:rPr>
                <w:rStyle w:val="Siln"/>
                <w:sz w:val="20"/>
                <w:szCs w:val="20"/>
              </w:rPr>
              <w:t>MZe/14130</w:t>
            </w:r>
          </w:p>
        </w:tc>
        <w:tc>
          <w:tcPr>
            <w:tcW w:w="1275" w:type="dxa"/>
            <w:tcBorders>
              <w:top w:val="dotted" w:sz="4" w:space="0" w:color="auto"/>
            </w:tcBorders>
            <w:vAlign w:val="center"/>
          </w:tcPr>
          <w:p w14:paraId="21E6CE48" w14:textId="77777777" w:rsidR="00860EF5" w:rsidRDefault="004265AD">
            <w:pPr>
              <w:pStyle w:val="Tabulka"/>
              <w:rPr>
                <w:sz w:val="20"/>
                <w:szCs w:val="20"/>
              </w:rPr>
            </w:pPr>
            <w:r>
              <w:rPr>
                <w:sz w:val="20"/>
                <w:szCs w:val="20"/>
              </w:rPr>
              <w:t>221812595</w:t>
            </w:r>
          </w:p>
        </w:tc>
        <w:tc>
          <w:tcPr>
            <w:tcW w:w="2552" w:type="dxa"/>
            <w:tcBorders>
              <w:top w:val="dotted" w:sz="4" w:space="0" w:color="auto"/>
              <w:right w:val="dotted" w:sz="4" w:space="0" w:color="auto"/>
            </w:tcBorders>
            <w:vAlign w:val="center"/>
          </w:tcPr>
          <w:p w14:paraId="2E8468D7" w14:textId="77777777" w:rsidR="00860EF5" w:rsidRDefault="00000000">
            <w:pPr>
              <w:pStyle w:val="Tabulka"/>
              <w:rPr>
                <w:sz w:val="20"/>
                <w:szCs w:val="20"/>
              </w:rPr>
            </w:pPr>
            <w:hyperlink r:id="rId9" w:history="1">
              <w:r w:rsidR="004265AD">
                <w:rPr>
                  <w:rStyle w:val="Hypertextovodkaz"/>
                  <w:sz w:val="17"/>
                  <w:szCs w:val="17"/>
                  <w:shd w:val="clear" w:color="auto" w:fill="E6EDF4"/>
                </w:rPr>
                <w:t>david.kuna@mze.cz</w:t>
              </w:r>
            </w:hyperlink>
          </w:p>
        </w:tc>
      </w:tr>
      <w:tr w:rsidR="00860EF5" w14:paraId="3DEE30EF" w14:textId="77777777">
        <w:tc>
          <w:tcPr>
            <w:tcW w:w="2537" w:type="dxa"/>
            <w:tcBorders>
              <w:top w:val="dotted" w:sz="4" w:space="0" w:color="auto"/>
              <w:left w:val="dotted" w:sz="4" w:space="0" w:color="auto"/>
            </w:tcBorders>
            <w:vAlign w:val="center"/>
          </w:tcPr>
          <w:p w14:paraId="052DE021" w14:textId="77777777" w:rsidR="00860EF5" w:rsidRDefault="004265AD">
            <w:pPr>
              <w:pStyle w:val="Tabulka"/>
              <w:rPr>
                <w:sz w:val="20"/>
                <w:szCs w:val="20"/>
              </w:rPr>
            </w:pPr>
            <w:r>
              <w:rPr>
                <w:sz w:val="20"/>
                <w:szCs w:val="20"/>
              </w:rPr>
              <w:t>Žadatel/věcný garant</w:t>
            </w:r>
          </w:p>
        </w:tc>
        <w:tc>
          <w:tcPr>
            <w:tcW w:w="2268" w:type="dxa"/>
            <w:tcBorders>
              <w:top w:val="dotted" w:sz="4" w:space="0" w:color="auto"/>
            </w:tcBorders>
            <w:vAlign w:val="center"/>
          </w:tcPr>
          <w:p w14:paraId="4BFC1726" w14:textId="77777777" w:rsidR="00860EF5" w:rsidRDefault="004265AD">
            <w:pPr>
              <w:pStyle w:val="Tabulka"/>
              <w:rPr>
                <w:sz w:val="20"/>
                <w:szCs w:val="20"/>
              </w:rPr>
            </w:pPr>
            <w:r>
              <w:rPr>
                <w:sz w:val="20"/>
                <w:szCs w:val="20"/>
              </w:rPr>
              <w:t>Kateřina Bělinová</w:t>
            </w:r>
          </w:p>
        </w:tc>
        <w:tc>
          <w:tcPr>
            <w:tcW w:w="1276" w:type="dxa"/>
            <w:tcBorders>
              <w:top w:val="dotted" w:sz="4" w:space="0" w:color="auto"/>
            </w:tcBorders>
            <w:vAlign w:val="center"/>
          </w:tcPr>
          <w:p w14:paraId="2110D962" w14:textId="77777777" w:rsidR="00860EF5" w:rsidRDefault="004265AD">
            <w:pPr>
              <w:pStyle w:val="Tabulka"/>
              <w:rPr>
                <w:rStyle w:val="Siln"/>
                <w:b w:val="0"/>
                <w:sz w:val="20"/>
                <w:szCs w:val="20"/>
              </w:rPr>
            </w:pPr>
            <w:r>
              <w:rPr>
                <w:rStyle w:val="Siln"/>
                <w:sz w:val="20"/>
                <w:szCs w:val="20"/>
              </w:rPr>
              <w:t>MZe/14140</w:t>
            </w:r>
          </w:p>
        </w:tc>
        <w:tc>
          <w:tcPr>
            <w:tcW w:w="1275" w:type="dxa"/>
            <w:tcBorders>
              <w:top w:val="dotted" w:sz="4" w:space="0" w:color="auto"/>
            </w:tcBorders>
            <w:vAlign w:val="center"/>
          </w:tcPr>
          <w:p w14:paraId="1E705082" w14:textId="77777777" w:rsidR="00860EF5" w:rsidRDefault="004265AD">
            <w:pPr>
              <w:pStyle w:val="Tabulka"/>
              <w:rPr>
                <w:sz w:val="20"/>
                <w:szCs w:val="20"/>
              </w:rPr>
            </w:pPr>
            <w:r>
              <w:rPr>
                <w:sz w:val="20"/>
                <w:szCs w:val="20"/>
              </w:rPr>
              <w:t>221812849</w:t>
            </w:r>
          </w:p>
        </w:tc>
        <w:tc>
          <w:tcPr>
            <w:tcW w:w="2552" w:type="dxa"/>
            <w:tcBorders>
              <w:top w:val="dotted" w:sz="4" w:space="0" w:color="auto"/>
              <w:right w:val="dotted" w:sz="4" w:space="0" w:color="auto"/>
            </w:tcBorders>
            <w:vAlign w:val="center"/>
          </w:tcPr>
          <w:p w14:paraId="55CD3EC7" w14:textId="77777777" w:rsidR="00860EF5" w:rsidRDefault="00000000">
            <w:pPr>
              <w:pStyle w:val="Tabulka"/>
              <w:rPr>
                <w:sz w:val="20"/>
                <w:szCs w:val="20"/>
              </w:rPr>
            </w:pPr>
            <w:hyperlink r:id="rId10" w:history="1">
              <w:r w:rsidR="004265AD">
                <w:rPr>
                  <w:rStyle w:val="Hypertextovodkaz"/>
                  <w:sz w:val="17"/>
                  <w:szCs w:val="17"/>
                  <w:shd w:val="clear" w:color="auto" w:fill="E6EDF4"/>
                </w:rPr>
                <w:t>katerina.belinova@mze.cz</w:t>
              </w:r>
            </w:hyperlink>
          </w:p>
        </w:tc>
      </w:tr>
      <w:tr w:rsidR="00860EF5" w14:paraId="24C24531" w14:textId="77777777">
        <w:tc>
          <w:tcPr>
            <w:tcW w:w="2537" w:type="dxa"/>
            <w:tcBorders>
              <w:top w:val="dotted" w:sz="4" w:space="0" w:color="auto"/>
              <w:left w:val="dotted" w:sz="4" w:space="0" w:color="auto"/>
            </w:tcBorders>
            <w:vAlign w:val="center"/>
          </w:tcPr>
          <w:p w14:paraId="75D81617" w14:textId="77777777" w:rsidR="00860EF5" w:rsidRDefault="004265AD">
            <w:pPr>
              <w:pStyle w:val="Tabulka"/>
              <w:rPr>
                <w:sz w:val="20"/>
                <w:szCs w:val="20"/>
              </w:rPr>
            </w:pPr>
            <w:r>
              <w:rPr>
                <w:sz w:val="20"/>
                <w:szCs w:val="20"/>
              </w:rPr>
              <w:t>Žadatel/věcný garant</w:t>
            </w:r>
          </w:p>
        </w:tc>
        <w:tc>
          <w:tcPr>
            <w:tcW w:w="2268" w:type="dxa"/>
            <w:tcBorders>
              <w:top w:val="dotted" w:sz="4" w:space="0" w:color="auto"/>
            </w:tcBorders>
            <w:vAlign w:val="center"/>
          </w:tcPr>
          <w:p w14:paraId="7DD46551" w14:textId="77777777" w:rsidR="00860EF5" w:rsidRDefault="004265AD">
            <w:pPr>
              <w:pStyle w:val="Tabulka"/>
              <w:rPr>
                <w:sz w:val="20"/>
                <w:szCs w:val="20"/>
              </w:rPr>
            </w:pPr>
            <w:r>
              <w:rPr>
                <w:sz w:val="20"/>
                <w:szCs w:val="20"/>
              </w:rPr>
              <w:t>Lenka Typoltová</w:t>
            </w:r>
          </w:p>
        </w:tc>
        <w:tc>
          <w:tcPr>
            <w:tcW w:w="1276" w:type="dxa"/>
            <w:tcBorders>
              <w:top w:val="dotted" w:sz="4" w:space="0" w:color="auto"/>
            </w:tcBorders>
            <w:vAlign w:val="center"/>
          </w:tcPr>
          <w:p w14:paraId="583FC318" w14:textId="77777777" w:rsidR="00860EF5" w:rsidRDefault="004265AD">
            <w:pPr>
              <w:pStyle w:val="Tabulka"/>
              <w:rPr>
                <w:rStyle w:val="Siln"/>
                <w:b w:val="0"/>
                <w:sz w:val="20"/>
                <w:szCs w:val="20"/>
              </w:rPr>
            </w:pPr>
            <w:r>
              <w:rPr>
                <w:rStyle w:val="Siln"/>
                <w:sz w:val="20"/>
                <w:szCs w:val="20"/>
              </w:rPr>
              <w:t>MZe/12126</w:t>
            </w:r>
          </w:p>
        </w:tc>
        <w:tc>
          <w:tcPr>
            <w:tcW w:w="1275" w:type="dxa"/>
            <w:tcBorders>
              <w:top w:val="dotted" w:sz="4" w:space="0" w:color="auto"/>
            </w:tcBorders>
            <w:vAlign w:val="center"/>
          </w:tcPr>
          <w:p w14:paraId="212C5480" w14:textId="77777777" w:rsidR="00860EF5" w:rsidRDefault="004265AD">
            <w:pPr>
              <w:pStyle w:val="Tabulka"/>
              <w:rPr>
                <w:sz w:val="20"/>
                <w:szCs w:val="20"/>
              </w:rPr>
            </w:pPr>
            <w:r>
              <w:rPr>
                <w:sz w:val="20"/>
                <w:szCs w:val="20"/>
              </w:rPr>
              <w:t>221812710</w:t>
            </w:r>
          </w:p>
        </w:tc>
        <w:tc>
          <w:tcPr>
            <w:tcW w:w="2552" w:type="dxa"/>
            <w:tcBorders>
              <w:top w:val="dotted" w:sz="4" w:space="0" w:color="auto"/>
              <w:right w:val="dotted" w:sz="4" w:space="0" w:color="auto"/>
            </w:tcBorders>
            <w:vAlign w:val="center"/>
          </w:tcPr>
          <w:p w14:paraId="3CB271BD" w14:textId="77777777" w:rsidR="00860EF5" w:rsidRDefault="00000000">
            <w:pPr>
              <w:pStyle w:val="Tabulka"/>
              <w:rPr>
                <w:sz w:val="20"/>
                <w:szCs w:val="20"/>
              </w:rPr>
            </w:pPr>
            <w:hyperlink r:id="rId11" w:history="1">
              <w:r w:rsidR="004265AD">
                <w:rPr>
                  <w:rStyle w:val="Hypertextovodkaz"/>
                  <w:sz w:val="17"/>
                  <w:szCs w:val="17"/>
                  <w:shd w:val="clear" w:color="auto" w:fill="E6EDF4"/>
                </w:rPr>
                <w:t>lenka.typoltova@mze.cz</w:t>
              </w:r>
            </w:hyperlink>
          </w:p>
        </w:tc>
      </w:tr>
      <w:tr w:rsidR="00860EF5" w14:paraId="71A7BDD7" w14:textId="77777777">
        <w:tc>
          <w:tcPr>
            <w:tcW w:w="2537" w:type="dxa"/>
            <w:tcBorders>
              <w:left w:val="dotted" w:sz="4" w:space="0" w:color="auto"/>
            </w:tcBorders>
            <w:vAlign w:val="center"/>
          </w:tcPr>
          <w:p w14:paraId="4BE520FF" w14:textId="77777777" w:rsidR="00860EF5" w:rsidRDefault="004265AD">
            <w:pPr>
              <w:pStyle w:val="Tabulka"/>
              <w:rPr>
                <w:szCs w:val="22"/>
              </w:rPr>
            </w:pPr>
            <w:r>
              <w:rPr>
                <w:sz w:val="20"/>
                <w:szCs w:val="20"/>
              </w:rPr>
              <w:t xml:space="preserve">Koordinátor změny:  </w:t>
            </w:r>
          </w:p>
        </w:tc>
        <w:tc>
          <w:tcPr>
            <w:tcW w:w="2268" w:type="dxa"/>
            <w:vAlign w:val="center"/>
          </w:tcPr>
          <w:p w14:paraId="302FB952" w14:textId="77777777" w:rsidR="00860EF5" w:rsidRDefault="004265AD">
            <w:pPr>
              <w:pStyle w:val="Tabulka"/>
              <w:rPr>
                <w:rFonts w:ascii="ArialMT2" w:hAnsi="ArialMT2" w:cs="ArialMT2"/>
                <w:sz w:val="20"/>
                <w:szCs w:val="20"/>
                <w:lang w:eastAsia="cs-CZ"/>
              </w:rPr>
            </w:pPr>
            <w:r>
              <w:rPr>
                <w:sz w:val="20"/>
                <w:szCs w:val="20"/>
              </w:rPr>
              <w:t>Jiří Bukovský</w:t>
            </w:r>
          </w:p>
        </w:tc>
        <w:tc>
          <w:tcPr>
            <w:tcW w:w="1276" w:type="dxa"/>
            <w:vAlign w:val="center"/>
          </w:tcPr>
          <w:p w14:paraId="31E53ABC" w14:textId="77777777" w:rsidR="00860EF5" w:rsidRDefault="004265AD">
            <w:pPr>
              <w:pStyle w:val="Tabulka"/>
              <w:rPr>
                <w:rStyle w:val="Siln"/>
                <w:b w:val="0"/>
                <w:sz w:val="20"/>
                <w:szCs w:val="20"/>
              </w:rPr>
            </w:pPr>
            <w:r>
              <w:rPr>
                <w:sz w:val="20"/>
                <w:szCs w:val="20"/>
              </w:rPr>
              <w:t>MZe/11121</w:t>
            </w:r>
          </w:p>
        </w:tc>
        <w:tc>
          <w:tcPr>
            <w:tcW w:w="1275" w:type="dxa"/>
            <w:vAlign w:val="center"/>
          </w:tcPr>
          <w:p w14:paraId="420AFDC3" w14:textId="77777777" w:rsidR="00860EF5" w:rsidRDefault="004265AD">
            <w:pPr>
              <w:pStyle w:val="Tabulka"/>
              <w:rPr>
                <w:sz w:val="20"/>
                <w:szCs w:val="20"/>
              </w:rPr>
            </w:pPr>
            <w:r>
              <w:rPr>
                <w:sz w:val="20"/>
                <w:szCs w:val="20"/>
              </w:rPr>
              <w:t>221812710</w:t>
            </w:r>
          </w:p>
        </w:tc>
        <w:tc>
          <w:tcPr>
            <w:tcW w:w="2552" w:type="dxa"/>
            <w:tcBorders>
              <w:right w:val="dotted" w:sz="4" w:space="0" w:color="auto"/>
            </w:tcBorders>
            <w:vAlign w:val="center"/>
          </w:tcPr>
          <w:p w14:paraId="3AB5F5E9" w14:textId="77777777" w:rsidR="00860EF5" w:rsidRDefault="00000000">
            <w:pPr>
              <w:pStyle w:val="Tabulka"/>
              <w:rPr>
                <w:sz w:val="20"/>
                <w:szCs w:val="20"/>
              </w:rPr>
            </w:pPr>
            <w:hyperlink r:id="rId12" w:history="1">
              <w:r w:rsidR="004265AD">
                <w:rPr>
                  <w:rStyle w:val="Hypertextovodkaz"/>
                  <w:sz w:val="20"/>
                  <w:szCs w:val="20"/>
                </w:rPr>
                <w:t>Jiri.Bukovsky@mze.cz</w:t>
              </w:r>
            </w:hyperlink>
            <w:r w:rsidR="004265AD">
              <w:rPr>
                <w:sz w:val="20"/>
                <w:szCs w:val="20"/>
              </w:rPr>
              <w:t xml:space="preserve"> </w:t>
            </w:r>
          </w:p>
        </w:tc>
      </w:tr>
      <w:tr w:rsidR="00860EF5" w14:paraId="74D18199" w14:textId="77777777">
        <w:tc>
          <w:tcPr>
            <w:tcW w:w="2537" w:type="dxa"/>
            <w:tcBorders>
              <w:left w:val="dotted" w:sz="4" w:space="0" w:color="auto"/>
            </w:tcBorders>
            <w:vAlign w:val="center"/>
          </w:tcPr>
          <w:p w14:paraId="4B2AC4E9" w14:textId="77777777" w:rsidR="00860EF5" w:rsidRDefault="004265AD">
            <w:pPr>
              <w:pStyle w:val="Tabulka"/>
              <w:rPr>
                <w:szCs w:val="22"/>
              </w:rPr>
            </w:pPr>
            <w:r>
              <w:rPr>
                <w:sz w:val="20"/>
                <w:szCs w:val="20"/>
              </w:rPr>
              <w:t>Poskytovatel / dodavatel:</w:t>
            </w:r>
          </w:p>
        </w:tc>
        <w:tc>
          <w:tcPr>
            <w:tcW w:w="2268" w:type="dxa"/>
            <w:vAlign w:val="center"/>
          </w:tcPr>
          <w:p w14:paraId="42D0F663" w14:textId="6DA50025" w:rsidR="00860EF5" w:rsidRDefault="00675A48">
            <w:pPr>
              <w:pStyle w:val="Tabulka"/>
              <w:rPr>
                <w:sz w:val="20"/>
                <w:szCs w:val="20"/>
              </w:rPr>
            </w:pPr>
            <w:proofErr w:type="spellStart"/>
            <w:r>
              <w:rPr>
                <w:sz w:val="20"/>
                <w:szCs w:val="20"/>
              </w:rPr>
              <w:t>xxx</w:t>
            </w:r>
            <w:proofErr w:type="spellEnd"/>
          </w:p>
        </w:tc>
        <w:tc>
          <w:tcPr>
            <w:tcW w:w="1276" w:type="dxa"/>
            <w:vAlign w:val="center"/>
          </w:tcPr>
          <w:p w14:paraId="65890256" w14:textId="77777777" w:rsidR="00860EF5" w:rsidRDefault="004265AD">
            <w:pPr>
              <w:pStyle w:val="Tabulka"/>
              <w:rPr>
                <w:rStyle w:val="Siln"/>
                <w:b w:val="0"/>
                <w:sz w:val="20"/>
                <w:szCs w:val="20"/>
              </w:rPr>
            </w:pPr>
            <w:r>
              <w:rPr>
                <w:sz w:val="20"/>
                <w:szCs w:val="20"/>
              </w:rPr>
              <w:t>O2ITS</w:t>
            </w:r>
          </w:p>
        </w:tc>
        <w:tc>
          <w:tcPr>
            <w:tcW w:w="1275" w:type="dxa"/>
            <w:vAlign w:val="center"/>
          </w:tcPr>
          <w:p w14:paraId="542B9D4B" w14:textId="36A2C045" w:rsidR="00860EF5" w:rsidRDefault="00675A48">
            <w:pPr>
              <w:pStyle w:val="Tabulka"/>
              <w:rPr>
                <w:sz w:val="20"/>
                <w:szCs w:val="20"/>
              </w:rPr>
            </w:pPr>
            <w:proofErr w:type="spellStart"/>
            <w:r>
              <w:rPr>
                <w:sz w:val="20"/>
                <w:szCs w:val="20"/>
              </w:rPr>
              <w:t>xxx</w:t>
            </w:r>
            <w:proofErr w:type="spellEnd"/>
          </w:p>
        </w:tc>
        <w:tc>
          <w:tcPr>
            <w:tcW w:w="2552" w:type="dxa"/>
            <w:tcBorders>
              <w:right w:val="dotted" w:sz="4" w:space="0" w:color="auto"/>
            </w:tcBorders>
            <w:vAlign w:val="center"/>
          </w:tcPr>
          <w:p w14:paraId="283E3059" w14:textId="60BCA9AE" w:rsidR="00860EF5" w:rsidRDefault="00000000">
            <w:pPr>
              <w:pStyle w:val="Tabulka"/>
              <w:rPr>
                <w:sz w:val="20"/>
                <w:szCs w:val="20"/>
              </w:rPr>
            </w:pPr>
            <w:hyperlink r:id="rId13" w:history="1">
              <w:proofErr w:type="spellStart"/>
              <w:r w:rsidR="00675A48">
                <w:rPr>
                  <w:sz w:val="20"/>
                  <w:szCs w:val="20"/>
                </w:rPr>
                <w:t>xxx</w:t>
              </w:r>
              <w:proofErr w:type="spellEnd"/>
            </w:hyperlink>
            <w:r w:rsidR="004265AD">
              <w:rPr>
                <w:sz w:val="20"/>
                <w:szCs w:val="20"/>
              </w:rPr>
              <w:t xml:space="preserve"> </w:t>
            </w:r>
          </w:p>
        </w:tc>
      </w:tr>
    </w:tbl>
    <w:p w14:paraId="2465BE6C" w14:textId="77777777" w:rsidR="00860EF5" w:rsidRDefault="00860EF5">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134"/>
        <w:gridCol w:w="2552"/>
      </w:tblGrid>
      <w:tr w:rsidR="00860EF5" w14:paraId="6E07B00A" w14:textId="77777777">
        <w:trPr>
          <w:trHeight w:val="397"/>
        </w:trPr>
        <w:tc>
          <w:tcPr>
            <w:tcW w:w="1681" w:type="dxa"/>
            <w:vAlign w:val="center"/>
          </w:tcPr>
          <w:p w14:paraId="6E47082D" w14:textId="77777777" w:rsidR="00860EF5" w:rsidRDefault="004265AD">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3611A979" w14:textId="77777777" w:rsidR="00860EF5" w:rsidRDefault="004265AD">
            <w:pPr>
              <w:pStyle w:val="Tabulka"/>
              <w:rPr>
                <w:szCs w:val="22"/>
              </w:rPr>
            </w:pPr>
            <w:r>
              <w:t xml:space="preserve"> </w:t>
            </w:r>
            <w:r>
              <w:rPr>
                <w:szCs w:val="22"/>
              </w:rPr>
              <w:t>S2023-0014, DMS: 390-2023-12120</w:t>
            </w:r>
          </w:p>
        </w:tc>
        <w:tc>
          <w:tcPr>
            <w:tcW w:w="1134" w:type="dxa"/>
            <w:tcBorders>
              <w:top w:val="single" w:sz="8" w:space="0" w:color="auto"/>
              <w:left w:val="dotted" w:sz="4" w:space="0" w:color="auto"/>
              <w:bottom w:val="single" w:sz="8" w:space="0" w:color="auto"/>
            </w:tcBorders>
            <w:vAlign w:val="center"/>
          </w:tcPr>
          <w:p w14:paraId="5E9F5C00" w14:textId="77777777" w:rsidR="00860EF5" w:rsidRDefault="004265AD">
            <w:pPr>
              <w:pStyle w:val="Tabulka"/>
              <w:rPr>
                <w:rStyle w:val="Siln"/>
                <w:b w:val="0"/>
                <w:szCs w:val="22"/>
              </w:rPr>
            </w:pPr>
            <w:r>
              <w:rPr>
                <w:rStyle w:val="Siln"/>
                <w:szCs w:val="22"/>
              </w:rPr>
              <w:t>KL:</w:t>
            </w:r>
          </w:p>
        </w:tc>
        <w:tc>
          <w:tcPr>
            <w:tcW w:w="2552" w:type="dxa"/>
            <w:vAlign w:val="center"/>
          </w:tcPr>
          <w:p w14:paraId="22994C0F" w14:textId="77777777" w:rsidR="00860EF5" w:rsidRDefault="004265AD">
            <w:pPr>
              <w:pStyle w:val="Tabulka"/>
              <w:rPr>
                <w:szCs w:val="22"/>
              </w:rPr>
            </w:pPr>
            <w:r>
              <w:rPr>
                <w:szCs w:val="22"/>
              </w:rPr>
              <w:t>KL HR-001</w:t>
            </w:r>
          </w:p>
        </w:tc>
      </w:tr>
    </w:tbl>
    <w:p w14:paraId="37F9729C" w14:textId="77777777" w:rsidR="00860EF5" w:rsidRDefault="00860EF5">
      <w:pPr>
        <w:rPr>
          <w:szCs w:val="22"/>
        </w:rPr>
      </w:pPr>
    </w:p>
    <w:p w14:paraId="77AE91A0" w14:textId="77777777" w:rsidR="00860EF5" w:rsidRDefault="004265AD">
      <w:pPr>
        <w:pStyle w:val="Nadpis1"/>
        <w:ind w:left="284" w:hanging="284"/>
        <w:rPr>
          <w:szCs w:val="22"/>
        </w:rPr>
      </w:pPr>
      <w:r>
        <w:rPr>
          <w:szCs w:val="22"/>
        </w:rPr>
        <w:t>2 Stručný popis a odůvodnění požadavku</w:t>
      </w:r>
    </w:p>
    <w:p w14:paraId="7F15A7D9" w14:textId="77777777" w:rsidR="00860EF5" w:rsidRDefault="00860EF5">
      <w:pPr>
        <w:pStyle w:val="Nadpis1"/>
        <w:ind w:left="284" w:hanging="284"/>
        <w:rPr>
          <w:szCs w:val="22"/>
        </w:rPr>
      </w:pPr>
    </w:p>
    <w:p w14:paraId="7CD5326E" w14:textId="77777777" w:rsidR="00860EF5" w:rsidRDefault="004265AD">
      <w:pPr>
        <w:pStyle w:val="Nadpis2"/>
      </w:pPr>
      <w:r>
        <w:t>2.1 Popis požadavku</w:t>
      </w:r>
    </w:p>
    <w:p w14:paraId="19FC96E1" w14:textId="77777777" w:rsidR="00860EF5" w:rsidRDefault="004265AD">
      <w:pPr>
        <w:pStyle w:val="Odstavecseseznamem"/>
        <w:ind w:left="0"/>
        <w:jc w:val="both"/>
      </w:pPr>
      <w:r>
        <w:t>Předmětem požadavku je provedení implementace níže uvedených klasifikačních dat,  nezbytných pro správnou administraci požadavků cross compliance a administraci Agroenvironmentálně-klimatických opatření, opatření Ekologické zemědělství a Zalesňování zemědělské půdy. Cílem je i nezbytné rozšíření zobrazovaných podkladových údajů za účelem snazší orientace v mapě.</w:t>
      </w:r>
    </w:p>
    <w:p w14:paraId="0A350564" w14:textId="77777777" w:rsidR="00860EF5" w:rsidRDefault="004265AD">
      <w:pPr>
        <w:pStyle w:val="Odstavecseseznamem"/>
        <w:ind w:left="0"/>
      </w:pPr>
      <w:r>
        <w:t>V rámci tohoto požadavku na změnu budou aktualizovány (nebo nově zavedeny) dále uvedené podkladové vrstvy a provedena revize stávajících WMS služeb, které poskytují i podkladová data.</w:t>
      </w:r>
    </w:p>
    <w:p w14:paraId="2F1C8407" w14:textId="77777777" w:rsidR="00860EF5" w:rsidRDefault="004265AD">
      <w:pPr>
        <w:pStyle w:val="Nadpis2"/>
      </w:pPr>
      <w:r>
        <w:t>2.2 Odůvodnění požadované změny (změny právních předpisů, přínosy)</w:t>
      </w:r>
    </w:p>
    <w:p w14:paraId="7401CAF2" w14:textId="77777777" w:rsidR="00860EF5" w:rsidRDefault="004265AD">
      <w:r>
        <w:t>Viz předchozí bod</w:t>
      </w:r>
    </w:p>
    <w:p w14:paraId="03D38DEB" w14:textId="77777777" w:rsidR="00860EF5" w:rsidRDefault="00860EF5"/>
    <w:p w14:paraId="65F82857" w14:textId="77777777" w:rsidR="00860EF5" w:rsidRDefault="00860EF5"/>
    <w:p w14:paraId="7C3085BE" w14:textId="77777777" w:rsidR="00860EF5" w:rsidRDefault="00860EF5"/>
    <w:p w14:paraId="6C87B8B1" w14:textId="77777777" w:rsidR="00860EF5" w:rsidRDefault="004265AD">
      <w:pPr>
        <w:pStyle w:val="Nadpis2"/>
      </w:pPr>
      <w:r>
        <w:lastRenderedPageBreak/>
        <w:t>2.3 Rizika nerealizace</w:t>
      </w:r>
    </w:p>
    <w:p w14:paraId="2DC54315" w14:textId="77777777" w:rsidR="00860EF5" w:rsidRDefault="004265AD">
      <w:pPr>
        <w:autoSpaceDE w:val="0"/>
        <w:autoSpaceDN w:val="0"/>
        <w:adjustRightInd w:val="0"/>
        <w:rPr>
          <w:szCs w:val="22"/>
          <w:lang w:eastAsia="cs-CZ"/>
        </w:rPr>
      </w:pPr>
      <w:r>
        <w:rPr>
          <w:szCs w:val="22"/>
          <w:lang w:eastAsia="cs-CZ"/>
        </w:rPr>
        <w:t>V případě neprovedení úprav nebudou napočítána správná klasifikační data na jednotlivých dílech půdních bloků a zemědělských parcel. Tím by byla znemožněna příprava správných předtisků žádostí o dotace vázané na plochu a jejich následná administrace. Plnění s ohledem na zajištění administrace dotačního systému musí být realizováno k 1. 1. 2024</w:t>
      </w:r>
    </w:p>
    <w:p w14:paraId="03AB3BF3" w14:textId="77777777" w:rsidR="00860EF5" w:rsidRDefault="00860EF5"/>
    <w:p w14:paraId="5B27790C" w14:textId="77777777" w:rsidR="00860EF5" w:rsidRDefault="00860EF5">
      <w:pPr>
        <w:autoSpaceDE w:val="0"/>
        <w:autoSpaceDN w:val="0"/>
        <w:adjustRightInd w:val="0"/>
        <w:rPr>
          <w:b/>
        </w:rPr>
      </w:pPr>
    </w:p>
    <w:p w14:paraId="145B9BCD" w14:textId="34BB481F" w:rsidR="00860EF5" w:rsidRDefault="004265AD">
      <w:pPr>
        <w:pStyle w:val="Nadpis1"/>
        <w:ind w:hanging="1566"/>
      </w:pPr>
      <w:r>
        <w:t>Po                      3 Podrobný popis požadavku.</w:t>
      </w:r>
      <w:r w:rsidR="00675A48">
        <w:t xml:space="preserve"> </w:t>
      </w:r>
      <w:proofErr w:type="spellStart"/>
      <w:r w:rsidR="00675A48">
        <w:t>xxx</w:t>
      </w:r>
      <w:proofErr w:type="spellEnd"/>
    </w:p>
    <w:p w14:paraId="7C352868" w14:textId="77777777" w:rsidR="00675A48" w:rsidRDefault="00675A48">
      <w:pPr>
        <w:pStyle w:val="Nadpis1"/>
        <w:ind w:hanging="1566"/>
      </w:pPr>
    </w:p>
    <w:p w14:paraId="75EEB6C6" w14:textId="349C9A0F" w:rsidR="00675A48" w:rsidRDefault="00675A48">
      <w:pPr>
        <w:pStyle w:val="Nadpis1"/>
        <w:ind w:hanging="1566"/>
      </w:pPr>
      <w:proofErr w:type="spellStart"/>
      <w:r>
        <w:t>xxx</w:t>
      </w:r>
      <w:proofErr w:type="spellEnd"/>
    </w:p>
    <w:p w14:paraId="0A093334" w14:textId="77777777" w:rsidR="00860EF5" w:rsidRDefault="004265AD">
      <w:pPr>
        <w:pStyle w:val="Nadpis1"/>
        <w:ind w:left="284" w:hanging="284"/>
        <w:rPr>
          <w:szCs w:val="22"/>
        </w:rPr>
      </w:pPr>
      <w:r>
        <w:rPr>
          <w:szCs w:val="22"/>
        </w:rPr>
        <w:t>5 Dopady na IS MZe</w:t>
      </w:r>
    </w:p>
    <w:p w14:paraId="1DFE193A" w14:textId="77777777" w:rsidR="00860EF5" w:rsidRDefault="004265AD">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381A768D" w14:textId="77777777" w:rsidR="00860EF5" w:rsidRDefault="00860EF5">
      <w:pPr>
        <w:rPr>
          <w:sz w:val="16"/>
          <w:szCs w:val="16"/>
        </w:rPr>
      </w:pPr>
    </w:p>
    <w:p w14:paraId="6A42C6B4" w14:textId="77777777" w:rsidR="00860EF5" w:rsidRDefault="004265AD">
      <w:pPr>
        <w:pStyle w:val="Nadpis2"/>
      </w:pPr>
      <w:r>
        <w:t>5.1 Na provoz a infrastrukturu</w:t>
      </w:r>
    </w:p>
    <w:p w14:paraId="1ECDCC2C" w14:textId="77777777" w:rsidR="00860EF5" w:rsidRDefault="00860EF5"/>
    <w:p w14:paraId="581E7339" w14:textId="77777777" w:rsidR="00860EF5" w:rsidRDefault="004265AD">
      <w:pPr>
        <w:pStyle w:val="Nadpis2"/>
      </w:pPr>
      <w:r>
        <w:t>5.2 Na bezpečnost</w:t>
      </w:r>
    </w:p>
    <w:p w14:paraId="2337373D" w14:textId="77777777" w:rsidR="00860EF5" w:rsidRDefault="00860EF5"/>
    <w:p w14:paraId="184ED75C" w14:textId="77777777" w:rsidR="00860EF5" w:rsidRDefault="004265AD">
      <w:pPr>
        <w:pStyle w:val="Nadpis2"/>
      </w:pPr>
      <w:r>
        <w:t>5.3 Na součinnost s dalšími systémy</w:t>
      </w:r>
    </w:p>
    <w:p w14:paraId="23A8A0BE" w14:textId="77777777" w:rsidR="00860EF5" w:rsidRDefault="00860EF5"/>
    <w:p w14:paraId="172B54F8" w14:textId="77777777" w:rsidR="00860EF5" w:rsidRDefault="004265AD">
      <w:pPr>
        <w:pStyle w:val="Nadpis2"/>
      </w:pPr>
      <w:r>
        <w:t>5.4 Požadavky na součinnost AgriBus a EPO</w:t>
      </w:r>
    </w:p>
    <w:p w14:paraId="74676D8E" w14:textId="77777777" w:rsidR="00860EF5" w:rsidRDefault="00860EF5"/>
    <w:p w14:paraId="3EE2DB05" w14:textId="77777777" w:rsidR="00860EF5" w:rsidRDefault="004265AD">
      <w:pPr>
        <w:rPr>
          <w:sz w:val="16"/>
          <w:szCs w:val="16"/>
        </w:rPr>
      </w:pPr>
      <w:r>
        <w:rPr>
          <w:sz w:val="16"/>
          <w:szCs w:val="16"/>
        </w:rPr>
        <w:t>(Pokud existují požadavky na součinnost Agribus, uveďte specifikaci služby ve formě strukturovaného požadavku (request) a odpovědi (response) s vyznačenou změnou.)</w:t>
      </w:r>
    </w:p>
    <w:p w14:paraId="1FF9212A" w14:textId="77777777" w:rsidR="00860EF5" w:rsidRDefault="00860EF5">
      <w:pPr>
        <w:rPr>
          <w:sz w:val="16"/>
          <w:szCs w:val="16"/>
        </w:rPr>
      </w:pPr>
    </w:p>
    <w:p w14:paraId="337A13A3" w14:textId="77777777" w:rsidR="00860EF5" w:rsidRDefault="004265AD">
      <w:pPr>
        <w:pStyle w:val="Nadpis2"/>
      </w:pPr>
      <w:r>
        <w:t>5.5 Požadavek na podporu provozu naimplementované změny</w:t>
      </w:r>
    </w:p>
    <w:p w14:paraId="6D5023B6" w14:textId="77777777" w:rsidR="00860EF5" w:rsidRDefault="004265AD">
      <w:pPr>
        <w:rPr>
          <w:b/>
          <w:sz w:val="16"/>
          <w:szCs w:val="16"/>
        </w:rPr>
      </w:pPr>
      <w:r>
        <w:rPr>
          <w:sz w:val="16"/>
          <w:szCs w:val="16"/>
        </w:rPr>
        <w:t>(Uveďte, zda zařadit změnu do stávající provozní smlouvy, konkrétní požadavky na požadované služby, SLA.)</w:t>
      </w:r>
    </w:p>
    <w:p w14:paraId="3676F29B" w14:textId="77777777" w:rsidR="00860EF5" w:rsidRDefault="004265AD">
      <w:pPr>
        <w:pStyle w:val="Nadpis2"/>
      </w:pPr>
      <w:r>
        <w:t>5.6 Požadavek na úpravu dohledového nástroje</w:t>
      </w:r>
    </w:p>
    <w:p w14:paraId="0C45F6F5" w14:textId="77777777" w:rsidR="00860EF5" w:rsidRDefault="004265AD">
      <w:pPr>
        <w:rPr>
          <w:b/>
          <w:sz w:val="16"/>
          <w:szCs w:val="16"/>
        </w:rPr>
      </w:pPr>
      <w:r>
        <w:rPr>
          <w:sz w:val="16"/>
          <w:szCs w:val="16"/>
        </w:rPr>
        <w:t>(Uveďte, zda a jakým způsobem je požadována úprava dohledových nástrojů.)</w:t>
      </w:r>
    </w:p>
    <w:p w14:paraId="731FD5E4" w14:textId="77777777" w:rsidR="00860EF5" w:rsidRDefault="00860EF5"/>
    <w:p w14:paraId="275D7135" w14:textId="77777777" w:rsidR="00860EF5" w:rsidRDefault="004265AD">
      <w:pPr>
        <w:pStyle w:val="Nadpis1"/>
        <w:ind w:left="284" w:hanging="284"/>
        <w:rPr>
          <w:szCs w:val="22"/>
        </w:rPr>
      </w:pPr>
      <w:r>
        <w:rPr>
          <w:szCs w:val="22"/>
        </w:rPr>
        <w:t>6 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860EF5" w14:paraId="7EDBBF45"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6CCCEF4" w14:textId="77777777" w:rsidR="00860EF5" w:rsidRDefault="004265AD">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3A2C322B" w14:textId="77777777" w:rsidR="00860EF5" w:rsidRDefault="004265AD">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4C8D790E" w14:textId="77777777" w:rsidR="00860EF5" w:rsidRDefault="004265AD">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6A69FB54" w14:textId="77777777" w:rsidR="00860EF5" w:rsidRDefault="004265AD">
            <w:pPr>
              <w:rPr>
                <w:b/>
                <w:bCs/>
                <w:szCs w:val="22"/>
                <w:lang w:eastAsia="cs-CZ"/>
              </w:rPr>
            </w:pPr>
            <w:r>
              <w:rPr>
                <w:b/>
                <w:bCs/>
                <w:szCs w:val="22"/>
                <w:lang w:eastAsia="cs-CZ"/>
              </w:rPr>
              <w:t>Garant</w:t>
            </w:r>
            <w:r>
              <w:rPr>
                <w:rStyle w:val="Odkaznavysvtlivky"/>
                <w:b/>
                <w:bCs/>
                <w:szCs w:val="22"/>
                <w:lang w:eastAsia="cs-CZ"/>
              </w:rPr>
              <w:endnoteReference w:id="10"/>
            </w:r>
          </w:p>
        </w:tc>
      </w:tr>
      <w:tr w:rsidR="00860EF5" w14:paraId="1EFD8001"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F45C0A3" w14:textId="77777777" w:rsidR="00860EF5" w:rsidRDefault="00860EF5">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41FC0FBF" w14:textId="77777777" w:rsidR="00860EF5" w:rsidRDefault="00860EF5">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DF4E6C1" w14:textId="77777777" w:rsidR="00860EF5" w:rsidRDefault="004265AD">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745682F" w14:textId="77777777" w:rsidR="00860EF5" w:rsidRDefault="004265AD">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7CBAA677" w14:textId="77777777" w:rsidR="00860EF5" w:rsidRDefault="004265AD">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1F9129CE" w14:textId="77777777" w:rsidR="00860EF5" w:rsidRDefault="00860EF5">
            <w:pPr>
              <w:rPr>
                <w:bCs/>
                <w:szCs w:val="22"/>
                <w:lang w:eastAsia="cs-CZ"/>
              </w:rPr>
            </w:pPr>
          </w:p>
        </w:tc>
      </w:tr>
      <w:tr w:rsidR="00860EF5" w14:paraId="1E4AB94A"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E247ABB" w14:textId="77777777" w:rsidR="00860EF5" w:rsidRDefault="00860EF5">
            <w:pPr>
              <w:pStyle w:val="Odstavecseseznamem"/>
              <w:numPr>
                <w:ilvl w:val="0"/>
                <w:numId w:val="18"/>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8854601" w14:textId="77777777" w:rsidR="00860EF5" w:rsidRDefault="004265AD">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0BDB67C3" w14:textId="77777777" w:rsidR="00860EF5" w:rsidRDefault="004265AD">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7B285DAE" w14:textId="77777777" w:rsidR="00860EF5" w:rsidRDefault="004265AD">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69EE51B" w14:textId="77777777" w:rsidR="00860EF5" w:rsidRDefault="004265AD">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28C81141" w14:textId="77777777" w:rsidR="00860EF5" w:rsidRDefault="00860EF5">
            <w:pPr>
              <w:rPr>
                <w:szCs w:val="22"/>
                <w:lang w:eastAsia="cs-CZ"/>
              </w:rPr>
            </w:pPr>
          </w:p>
        </w:tc>
      </w:tr>
      <w:tr w:rsidR="00860EF5" w14:paraId="09DEC19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B31B15" w14:textId="77777777" w:rsidR="00860EF5" w:rsidRDefault="00860EF5">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22CE3D" w14:textId="77777777" w:rsidR="00860EF5" w:rsidRDefault="004265AD">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474F03A7" w14:textId="77777777" w:rsidR="00860EF5" w:rsidRDefault="004265AD">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D4C037F" w14:textId="77777777" w:rsidR="00860EF5" w:rsidRDefault="004265AD">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82EF335" w14:textId="77777777" w:rsidR="00860EF5" w:rsidRDefault="004265AD">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C350A74" w14:textId="77777777" w:rsidR="00860EF5" w:rsidRDefault="00860EF5">
            <w:pPr>
              <w:rPr>
                <w:szCs w:val="22"/>
                <w:lang w:eastAsia="cs-CZ"/>
              </w:rPr>
            </w:pPr>
          </w:p>
        </w:tc>
      </w:tr>
      <w:tr w:rsidR="00860EF5" w14:paraId="0003D62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B548DF" w14:textId="77777777" w:rsidR="00860EF5" w:rsidRDefault="00860EF5">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B96163" w14:textId="77777777" w:rsidR="00860EF5" w:rsidRDefault="004265AD">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7CD9ECA7" w14:textId="77777777" w:rsidR="00860EF5" w:rsidRDefault="004265AD">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F58ACC4" w14:textId="77777777" w:rsidR="00860EF5" w:rsidRDefault="004265AD">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7E8BCD6" w14:textId="77777777" w:rsidR="00860EF5" w:rsidRDefault="004265AD">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6A12B38" w14:textId="77777777" w:rsidR="00860EF5" w:rsidRDefault="00860EF5">
            <w:pPr>
              <w:rPr>
                <w:szCs w:val="22"/>
                <w:lang w:eastAsia="cs-CZ"/>
              </w:rPr>
            </w:pPr>
          </w:p>
        </w:tc>
      </w:tr>
      <w:tr w:rsidR="00860EF5" w14:paraId="612DFC0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3AF1E7" w14:textId="77777777" w:rsidR="00860EF5" w:rsidRDefault="00860EF5">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5F080F" w14:textId="77777777" w:rsidR="00860EF5" w:rsidRDefault="004265AD">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26C4E049" w14:textId="77777777" w:rsidR="00860EF5" w:rsidRDefault="004265AD">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9DD0E85" w14:textId="77777777" w:rsidR="00860EF5" w:rsidRDefault="004265AD">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082FD23" w14:textId="77777777" w:rsidR="00860EF5" w:rsidRDefault="004265AD">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C3610C4" w14:textId="77777777" w:rsidR="00860EF5" w:rsidRDefault="004265AD">
            <w:pPr>
              <w:rPr>
                <w:szCs w:val="22"/>
                <w:lang w:eastAsia="cs-CZ"/>
              </w:rPr>
            </w:pPr>
            <w:r>
              <w:rPr>
                <w:szCs w:val="22"/>
                <w:lang w:eastAsia="cs-CZ"/>
              </w:rPr>
              <w:t>Věcný garant</w:t>
            </w:r>
          </w:p>
        </w:tc>
      </w:tr>
      <w:tr w:rsidR="00860EF5" w14:paraId="39A0319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29932C" w14:textId="77777777" w:rsidR="00860EF5" w:rsidRDefault="00860EF5">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FFCC8A" w14:textId="77777777" w:rsidR="00860EF5" w:rsidRDefault="004265AD">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D567D88" w14:textId="77777777" w:rsidR="00860EF5" w:rsidRDefault="004265AD">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A1ABB7A" w14:textId="77777777" w:rsidR="00860EF5" w:rsidRDefault="004265AD">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E96EE8A" w14:textId="77777777" w:rsidR="00860EF5" w:rsidRDefault="004265AD">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F4A1F50" w14:textId="77777777" w:rsidR="00860EF5" w:rsidRDefault="004265AD">
            <w:pPr>
              <w:rPr>
                <w:szCs w:val="22"/>
                <w:lang w:eastAsia="cs-CZ"/>
              </w:rPr>
            </w:pPr>
            <w:r>
              <w:rPr>
                <w:szCs w:val="22"/>
                <w:lang w:eastAsia="cs-CZ"/>
              </w:rPr>
              <w:t>OKB, OPPT</w:t>
            </w:r>
            <w:r>
              <w:rPr>
                <w:rStyle w:val="Odkaznavysvtlivky"/>
                <w:szCs w:val="22"/>
                <w:lang w:eastAsia="cs-CZ"/>
              </w:rPr>
              <w:endnoteReference w:id="12"/>
            </w:r>
          </w:p>
        </w:tc>
      </w:tr>
      <w:tr w:rsidR="00860EF5" w14:paraId="15EA0A0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9ADBB9" w14:textId="77777777" w:rsidR="00860EF5" w:rsidRDefault="00860EF5">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EC23B2" w14:textId="77777777" w:rsidR="00860EF5" w:rsidRDefault="004265AD">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4A223530" w14:textId="77777777" w:rsidR="00860EF5" w:rsidRDefault="004265AD">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D5F3DE5" w14:textId="77777777" w:rsidR="00860EF5" w:rsidRDefault="004265AD">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9D62A4B" w14:textId="77777777" w:rsidR="00860EF5" w:rsidRDefault="004265AD">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821709D" w14:textId="77777777" w:rsidR="00860EF5" w:rsidRDefault="00860EF5">
            <w:pPr>
              <w:rPr>
                <w:rStyle w:val="Odkaznakoment10"/>
                <w:rFonts w:eastAsia="Calibri"/>
              </w:rPr>
            </w:pPr>
          </w:p>
        </w:tc>
      </w:tr>
      <w:tr w:rsidR="00860EF5" w14:paraId="02C637C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909ED1" w14:textId="77777777" w:rsidR="00860EF5" w:rsidRDefault="00860EF5">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2988B3" w14:textId="77777777" w:rsidR="00860EF5" w:rsidRDefault="004265AD">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5D6E0D86" w14:textId="77777777" w:rsidR="00860EF5" w:rsidRDefault="004265AD">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209A6FE" w14:textId="77777777" w:rsidR="00860EF5" w:rsidRDefault="004265AD">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7584BE5" w14:textId="77777777" w:rsidR="00860EF5" w:rsidRDefault="004265AD">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1646012" w14:textId="77777777" w:rsidR="00860EF5" w:rsidRDefault="00860EF5">
            <w:pPr>
              <w:rPr>
                <w:rStyle w:val="Odkaznakoment10"/>
                <w:rFonts w:eastAsia="Calibri"/>
              </w:rPr>
            </w:pPr>
          </w:p>
        </w:tc>
      </w:tr>
      <w:tr w:rsidR="00860EF5" w14:paraId="3B0BF8E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56B1B4" w14:textId="77777777" w:rsidR="00860EF5" w:rsidRDefault="00860EF5">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EBEE49" w14:textId="77777777" w:rsidR="00860EF5" w:rsidRDefault="004265AD">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3F21584F" w14:textId="77777777" w:rsidR="00860EF5" w:rsidRDefault="004265AD">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D459DBF" w14:textId="77777777" w:rsidR="00860EF5" w:rsidRDefault="004265AD">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2C19A6D" w14:textId="77777777" w:rsidR="00860EF5" w:rsidRDefault="004265AD">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84E3320" w14:textId="77777777" w:rsidR="00860EF5" w:rsidRDefault="00860EF5">
            <w:pPr>
              <w:rPr>
                <w:rStyle w:val="Odkaznakoment10"/>
                <w:rFonts w:eastAsia="Calibri"/>
              </w:rPr>
            </w:pPr>
          </w:p>
        </w:tc>
      </w:tr>
    </w:tbl>
    <w:p w14:paraId="5558FBE1" w14:textId="77777777" w:rsidR="00860EF5" w:rsidRDefault="00860EF5"/>
    <w:p w14:paraId="51C3BC88" w14:textId="77777777" w:rsidR="00860EF5" w:rsidRDefault="004265AD">
      <w:pPr>
        <w:rPr>
          <w:b/>
        </w:rPr>
      </w:pPr>
      <w:r>
        <w:rPr>
          <w:b/>
        </w:rPr>
        <w:t>ROZSAH TECHNICKÉ DOKUMENTACE</w:t>
      </w:r>
    </w:p>
    <w:p w14:paraId="5D24866B" w14:textId="77777777" w:rsidR="00860EF5" w:rsidRDefault="004265AD">
      <w:pPr>
        <w:pStyle w:val="Odstavecseseznamem"/>
        <w:numPr>
          <w:ilvl w:val="0"/>
          <w:numId w:val="9"/>
        </w:numPr>
        <w:spacing w:after="120"/>
        <w:ind w:left="1060" w:hanging="703"/>
        <w:contextualSpacing w:val="0"/>
        <w:rPr>
          <w:b/>
        </w:rPr>
      </w:pPr>
      <w:r>
        <w:rPr>
          <w:b/>
        </w:rPr>
        <w:t xml:space="preserve">Sparx EA modelu (zejména ArchiMate modelu) </w:t>
      </w:r>
    </w:p>
    <w:p w14:paraId="5D45AEFB" w14:textId="77777777" w:rsidR="00860EF5" w:rsidRDefault="004265AD">
      <w:pPr>
        <w:pStyle w:val="Odstavecseseznamem"/>
        <w:ind w:left="1065"/>
      </w:pPr>
      <w:r>
        <w:t>V případě, že v rámci implementace dojde k jeho změnám oproti návrhu architektury připravenému jako součást analýzy, provede se aktualizace modelu. Sparx EA model by měl zahrnovat:</w:t>
      </w:r>
    </w:p>
    <w:p w14:paraId="5556B38A" w14:textId="77777777" w:rsidR="00860EF5" w:rsidRDefault="004265AD">
      <w:pPr>
        <w:pStyle w:val="Odstavecseseznamem"/>
        <w:numPr>
          <w:ilvl w:val="1"/>
          <w:numId w:val="9"/>
        </w:numPr>
        <w:ind w:left="1418" w:hanging="338"/>
      </w:pPr>
      <w:r>
        <w:lastRenderedPageBreak/>
        <w:t>aplikační komponenty tvořící řešení, případně dílčí komponenty v podobě ArchiMate Application Component,</w:t>
      </w:r>
    </w:p>
    <w:p w14:paraId="7A32A599" w14:textId="77777777" w:rsidR="00860EF5" w:rsidRDefault="004265AD">
      <w:pPr>
        <w:pStyle w:val="Odstavecseseznamem"/>
        <w:numPr>
          <w:ilvl w:val="1"/>
          <w:numId w:val="9"/>
        </w:numPr>
        <w:ind w:left="1418" w:hanging="338"/>
      </w:pPr>
      <w:r>
        <w:t>vymezení relevantních dílčích funkcionalit jako ArchiMate koncepty, Application Function přidělené k příslušné aplikační komponentě (Application Component),</w:t>
      </w:r>
    </w:p>
    <w:p w14:paraId="0407D114" w14:textId="77777777" w:rsidR="00860EF5" w:rsidRDefault="004265AD">
      <w:pPr>
        <w:pStyle w:val="Odstavecseseznamem"/>
        <w:numPr>
          <w:ilvl w:val="1"/>
          <w:numId w:val="9"/>
        </w:numPr>
        <w:ind w:left="1418" w:hanging="338"/>
      </w:pPr>
      <w:r>
        <w:t>prvky webových služeb reprezentované ArchiMate Application Service,</w:t>
      </w:r>
    </w:p>
    <w:p w14:paraId="3AEC8E5C" w14:textId="77777777" w:rsidR="00860EF5" w:rsidRDefault="004265AD">
      <w:pPr>
        <w:pStyle w:val="Odstavecseseznamem"/>
        <w:numPr>
          <w:ilvl w:val="1"/>
          <w:numId w:val="9"/>
        </w:numPr>
        <w:ind w:left="1418" w:hanging="338"/>
      </w:pPr>
      <w:r>
        <w:t>hlavní datové objekty a číselníky reprezentovány ArchiMate Data Object,</w:t>
      </w:r>
    </w:p>
    <w:p w14:paraId="201E2BB3" w14:textId="77777777" w:rsidR="00860EF5" w:rsidRDefault="004265AD">
      <w:pPr>
        <w:pStyle w:val="Odstavecseseznamem"/>
        <w:numPr>
          <w:ilvl w:val="1"/>
          <w:numId w:val="9"/>
        </w:numPr>
        <w:ind w:left="1418" w:hanging="338"/>
      </w:pPr>
      <w:r>
        <w:t>activity model/diagramy anebo sekvenční model/diagramy logiky zpracování definovaných typů dokumentů,</w:t>
      </w:r>
    </w:p>
    <w:p w14:paraId="407F486C" w14:textId="77777777" w:rsidR="00860EF5" w:rsidRDefault="004265AD">
      <w:pPr>
        <w:pStyle w:val="Odstavecseseznamem"/>
        <w:numPr>
          <w:ilvl w:val="1"/>
          <w:numId w:val="9"/>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6E0A1B44" w14:textId="77777777" w:rsidR="00860EF5" w:rsidRDefault="004265AD">
      <w:pPr>
        <w:pStyle w:val="Odstavecseseznamem"/>
        <w:numPr>
          <w:ilvl w:val="1"/>
          <w:numId w:val="9"/>
        </w:numPr>
        <w:ind w:left="1418" w:hanging="338"/>
      </w:pPr>
      <w:r>
        <w:t>doplnění modelu o integrace na externí systémy (konzumace integračních funkcionalit, služeb a rozhraní), znázorněné ArchiMate vazbou Used by.</w:t>
      </w:r>
    </w:p>
    <w:p w14:paraId="14C4FD36" w14:textId="77777777" w:rsidR="00860EF5" w:rsidRDefault="00860EF5"/>
    <w:p w14:paraId="6432BDAF" w14:textId="77777777" w:rsidR="00860EF5" w:rsidRDefault="004265AD">
      <w:pPr>
        <w:pStyle w:val="Odstavecseseznamem"/>
        <w:numPr>
          <w:ilvl w:val="0"/>
          <w:numId w:val="9"/>
        </w:numPr>
        <w:spacing w:after="120"/>
        <w:ind w:left="1060" w:hanging="703"/>
        <w:contextualSpacing w:val="0"/>
        <w:rPr>
          <w:b/>
        </w:rPr>
      </w:pPr>
      <w:r>
        <w:rPr>
          <w:b/>
        </w:rPr>
        <w:t>Bezpečnostní dokumentace</w:t>
      </w:r>
    </w:p>
    <w:p w14:paraId="09A3BDD7" w14:textId="77777777" w:rsidR="00860EF5" w:rsidRDefault="004265AD">
      <w:pPr>
        <w:pStyle w:val="Odstavecseseznamem"/>
        <w:ind w:left="1065"/>
      </w:pPr>
      <w:r>
        <w:t>Jde o přehled bezpečnostních opatření, který jen odkazuje, kde v technické dokumentaci se nalézá jejich popis</w:t>
      </w:r>
    </w:p>
    <w:p w14:paraId="69B69DB8" w14:textId="77777777" w:rsidR="00860EF5" w:rsidRDefault="004265AD">
      <w:pPr>
        <w:pStyle w:val="Odstavecseseznamem"/>
        <w:ind w:left="1065"/>
      </w:pPr>
      <w:r>
        <w:t>Jedná se především o popis těchto bezpečnostních opatření (jsou-li relevantní):</w:t>
      </w:r>
    </w:p>
    <w:p w14:paraId="1DCD9A07" w14:textId="77777777" w:rsidR="00860EF5" w:rsidRDefault="004265AD">
      <w:pPr>
        <w:pStyle w:val="Odstavecseseznamem"/>
        <w:numPr>
          <w:ilvl w:val="1"/>
          <w:numId w:val="9"/>
        </w:numPr>
        <w:ind w:left="1418" w:hanging="338"/>
      </w:pPr>
      <w:r>
        <w:t>řízení přístupu, role, autentizace a autorizace, druhy a správa účtů,</w:t>
      </w:r>
    </w:p>
    <w:p w14:paraId="739AAD85" w14:textId="77777777" w:rsidR="00860EF5" w:rsidRDefault="004265AD">
      <w:pPr>
        <w:pStyle w:val="Odstavecseseznamem"/>
        <w:numPr>
          <w:ilvl w:val="1"/>
          <w:numId w:val="9"/>
        </w:numPr>
        <w:ind w:left="1418" w:hanging="338"/>
      </w:pPr>
      <w:r>
        <w:t>omezení oprávnění (princip minimálních oprávnění),</w:t>
      </w:r>
    </w:p>
    <w:p w14:paraId="0FFFC340" w14:textId="77777777" w:rsidR="00860EF5" w:rsidRDefault="004265AD">
      <w:pPr>
        <w:pStyle w:val="Odstavecseseznamem"/>
        <w:numPr>
          <w:ilvl w:val="1"/>
          <w:numId w:val="9"/>
        </w:numPr>
        <w:ind w:left="1418" w:hanging="338"/>
      </w:pPr>
      <w:r>
        <w:t>proces řízení účtů (přidělování/odebírání, vytváření/rušení),</w:t>
      </w:r>
    </w:p>
    <w:p w14:paraId="61F23282" w14:textId="77777777" w:rsidR="00860EF5" w:rsidRDefault="004265AD">
      <w:pPr>
        <w:pStyle w:val="Odstavecseseznamem"/>
        <w:numPr>
          <w:ilvl w:val="1"/>
          <w:numId w:val="9"/>
        </w:numPr>
        <w:ind w:left="1418" w:hanging="338"/>
      </w:pPr>
      <w:r>
        <w:t>auditní mechanismy, napojení na SIEM (Syslog, SNP TRAP, Textový soubor, JDBC, Microsoft Event Log…),</w:t>
      </w:r>
    </w:p>
    <w:p w14:paraId="23889146" w14:textId="77777777" w:rsidR="00860EF5" w:rsidRDefault="004265AD">
      <w:pPr>
        <w:pStyle w:val="Odstavecseseznamem"/>
        <w:numPr>
          <w:ilvl w:val="1"/>
          <w:numId w:val="9"/>
        </w:numPr>
        <w:ind w:left="1418" w:hanging="338"/>
      </w:pPr>
      <w:r>
        <w:t>šifrování,</w:t>
      </w:r>
    </w:p>
    <w:p w14:paraId="493A016C" w14:textId="77777777" w:rsidR="00860EF5" w:rsidRDefault="004265AD">
      <w:pPr>
        <w:pStyle w:val="Odstavecseseznamem"/>
        <w:numPr>
          <w:ilvl w:val="1"/>
          <w:numId w:val="9"/>
        </w:numPr>
        <w:ind w:left="1418" w:hanging="338"/>
      </w:pPr>
      <w:r>
        <w:t>zabezpečení webového rozhraní, je-li součástí systému,</w:t>
      </w:r>
    </w:p>
    <w:p w14:paraId="515561A7" w14:textId="77777777" w:rsidR="00860EF5" w:rsidRDefault="004265AD">
      <w:pPr>
        <w:pStyle w:val="Odstavecseseznamem"/>
        <w:numPr>
          <w:ilvl w:val="1"/>
          <w:numId w:val="9"/>
        </w:numPr>
        <w:ind w:left="1418" w:hanging="338"/>
      </w:pPr>
      <w:r>
        <w:t>certifikační autority a PKI,</w:t>
      </w:r>
    </w:p>
    <w:p w14:paraId="53902034" w14:textId="77777777" w:rsidR="00860EF5" w:rsidRDefault="004265AD">
      <w:pPr>
        <w:pStyle w:val="Odstavecseseznamem"/>
        <w:numPr>
          <w:ilvl w:val="1"/>
          <w:numId w:val="9"/>
        </w:numPr>
        <w:ind w:left="1418" w:hanging="338"/>
      </w:pPr>
      <w:r>
        <w:t>zajištění integrity dat,</w:t>
      </w:r>
    </w:p>
    <w:p w14:paraId="5B30513E" w14:textId="77777777" w:rsidR="00860EF5" w:rsidRDefault="004265AD">
      <w:pPr>
        <w:pStyle w:val="Odstavecseseznamem"/>
        <w:numPr>
          <w:ilvl w:val="1"/>
          <w:numId w:val="9"/>
        </w:numPr>
        <w:ind w:left="1418" w:hanging="338"/>
      </w:pPr>
      <w:r>
        <w:t>zajištění dostupnosti dat (redundance, cluster, HA…),</w:t>
      </w:r>
    </w:p>
    <w:p w14:paraId="67A99602" w14:textId="77777777" w:rsidR="00860EF5" w:rsidRDefault="004265AD">
      <w:pPr>
        <w:pStyle w:val="Odstavecseseznamem"/>
        <w:numPr>
          <w:ilvl w:val="1"/>
          <w:numId w:val="9"/>
        </w:numPr>
        <w:ind w:left="1418" w:hanging="338"/>
      </w:pPr>
      <w:r>
        <w:t>zálohování, způsob, rozvrh,</w:t>
      </w:r>
    </w:p>
    <w:p w14:paraId="6FECA670" w14:textId="77777777" w:rsidR="00860EF5" w:rsidRDefault="004265AD">
      <w:pPr>
        <w:pStyle w:val="Odstavecseseznamem"/>
        <w:numPr>
          <w:ilvl w:val="1"/>
          <w:numId w:val="9"/>
        </w:numPr>
        <w:ind w:left="1418" w:hanging="338"/>
      </w:pPr>
      <w:r>
        <w:t>obnovení ze zálohy (DRP) včetně předpokládané doby obnovy,</w:t>
      </w:r>
    </w:p>
    <w:p w14:paraId="64B9FD1D" w14:textId="77777777" w:rsidR="00860EF5" w:rsidRDefault="004265AD">
      <w:pPr>
        <w:pStyle w:val="Odstavecseseznamem"/>
        <w:numPr>
          <w:ilvl w:val="1"/>
          <w:numId w:val="9"/>
        </w:numPr>
        <w:ind w:left="1418" w:hanging="338"/>
      </w:pPr>
      <w:r>
        <w:t>předpokládá se, že existuje síťové schéma, komunikační schéma a zdrojový kód.</w:t>
      </w:r>
    </w:p>
    <w:p w14:paraId="4E302710" w14:textId="77777777" w:rsidR="00860EF5" w:rsidRDefault="004265AD">
      <w:pPr>
        <w:pStyle w:val="Nadpis3"/>
      </w:pPr>
      <w:r>
        <w:t xml:space="preserve"> 6.1.1 Dohledové scénáře jsou požadovány, pokud Dodavatel potvrdí dopad na dohledové scénáře/nástroj. </w:t>
      </w:r>
    </w:p>
    <w:p w14:paraId="28576F60" w14:textId="01A9A3F6" w:rsidR="00860EF5" w:rsidRDefault="004265AD">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D587231" w14:textId="4788C661" w:rsidR="00860EF5" w:rsidRDefault="004265AD">
      <w:pPr>
        <w:ind w:right="-427"/>
        <w:rPr>
          <w:sz w:val="18"/>
          <w:szCs w:val="18"/>
        </w:rPr>
      </w:pPr>
      <w:r>
        <w:rPr>
          <w:sz w:val="18"/>
          <w:szCs w:val="18"/>
        </w:rPr>
        <w:t xml:space="preserve">Provozně-technická dokumentace bude zpracována dle vzorového dokumentu, který je připojen – otevřete dvojklikem: </w:t>
      </w:r>
      <w:proofErr w:type="spellStart"/>
      <w:r w:rsidR="00675A48">
        <w:rPr>
          <w:sz w:val="18"/>
          <w:szCs w:val="18"/>
        </w:rPr>
        <w:t>xxx</w:t>
      </w:r>
      <w:proofErr w:type="spellEnd"/>
      <w:r>
        <w:rPr>
          <w:sz w:val="18"/>
          <w:szCs w:val="18"/>
        </w:rPr>
        <w:t xml:space="preserve">      </w:t>
      </w:r>
    </w:p>
    <w:p w14:paraId="0521A41C" w14:textId="77777777" w:rsidR="00860EF5" w:rsidRDefault="004265AD">
      <w:pPr>
        <w:ind w:right="-427"/>
        <w:rPr>
          <w:szCs w:val="22"/>
        </w:rPr>
      </w:pPr>
      <w:r>
        <w:rPr>
          <w:szCs w:val="22"/>
        </w:rPr>
        <w:t xml:space="preserve">        </w:t>
      </w:r>
    </w:p>
    <w:p w14:paraId="76A185A2" w14:textId="77777777" w:rsidR="00860EF5" w:rsidRDefault="00860EF5">
      <w:pPr>
        <w:pStyle w:val="Nadpis1"/>
        <w:ind w:left="284" w:firstLine="0"/>
        <w:rPr>
          <w:szCs w:val="22"/>
        </w:rPr>
      </w:pPr>
    </w:p>
    <w:p w14:paraId="2D909249" w14:textId="77777777" w:rsidR="00860EF5" w:rsidRDefault="004265AD">
      <w:pPr>
        <w:pStyle w:val="Nadpis1"/>
        <w:ind w:left="284" w:hanging="284"/>
        <w:rPr>
          <w:szCs w:val="22"/>
        </w:rPr>
      </w:pPr>
      <w:r>
        <w:rPr>
          <w:szCs w:val="22"/>
        </w:rPr>
        <w:t>7 Akceptační kritéria</w:t>
      </w:r>
    </w:p>
    <w:p w14:paraId="1E48CCDE" w14:textId="77777777" w:rsidR="00860EF5" w:rsidRDefault="004265AD">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9E82C06" w14:textId="77777777" w:rsidR="00860EF5" w:rsidRDefault="00860EF5">
      <w:pPr>
        <w:rPr>
          <w:szCs w:val="22"/>
        </w:rPr>
      </w:pPr>
    </w:p>
    <w:p w14:paraId="0AEDD80C" w14:textId="77777777" w:rsidR="00860EF5" w:rsidRDefault="004265AD">
      <w:pPr>
        <w:pStyle w:val="Nadpis1"/>
        <w:ind w:left="284" w:hanging="284"/>
        <w:rPr>
          <w:szCs w:val="22"/>
        </w:rPr>
      </w:pPr>
      <w:r>
        <w:rPr>
          <w:szCs w:val="22"/>
        </w:rPr>
        <w:t>8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860EF5" w14:paraId="4D51FB88"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85ED1E" w14:textId="77777777" w:rsidR="00860EF5" w:rsidRDefault="004265AD">
            <w:pPr>
              <w:rPr>
                <w:b/>
                <w:bCs/>
                <w:szCs w:val="22"/>
                <w:lang w:eastAsia="cs-CZ"/>
              </w:rPr>
            </w:pPr>
            <w:r>
              <w:rPr>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69E690E8" w14:textId="77777777" w:rsidR="00860EF5" w:rsidRDefault="004265AD">
            <w:pPr>
              <w:rPr>
                <w:b/>
                <w:bCs/>
                <w:szCs w:val="22"/>
                <w:lang w:eastAsia="cs-CZ"/>
              </w:rPr>
            </w:pPr>
            <w:r>
              <w:rPr>
                <w:b/>
                <w:bCs/>
                <w:szCs w:val="22"/>
                <w:lang w:eastAsia="cs-CZ"/>
              </w:rPr>
              <w:t>Termín</w:t>
            </w:r>
          </w:p>
        </w:tc>
      </w:tr>
      <w:tr w:rsidR="00860EF5" w14:paraId="60B82E80" w14:textId="77777777">
        <w:trPr>
          <w:trHeight w:val="284"/>
        </w:trPr>
        <w:tc>
          <w:tcPr>
            <w:tcW w:w="7655" w:type="dxa"/>
            <w:shd w:val="clear" w:color="auto" w:fill="auto"/>
            <w:noWrap/>
            <w:vAlign w:val="center"/>
          </w:tcPr>
          <w:p w14:paraId="5D2B75C8" w14:textId="77777777" w:rsidR="00860EF5" w:rsidRDefault="004265AD">
            <w:pPr>
              <w:rPr>
                <w:szCs w:val="22"/>
                <w:lang w:eastAsia="cs-CZ"/>
              </w:rPr>
            </w:pPr>
            <w:r>
              <w:rPr>
                <w:szCs w:val="22"/>
                <w:lang w:eastAsia="cs-CZ"/>
              </w:rPr>
              <w:t xml:space="preserve">Zahájení prací </w:t>
            </w:r>
          </w:p>
        </w:tc>
        <w:tc>
          <w:tcPr>
            <w:tcW w:w="2116" w:type="dxa"/>
            <w:shd w:val="clear" w:color="auto" w:fill="auto"/>
            <w:vAlign w:val="center"/>
          </w:tcPr>
          <w:p w14:paraId="675270A4" w14:textId="77777777" w:rsidR="00860EF5" w:rsidRDefault="004265AD">
            <w:pPr>
              <w:ind w:left="360"/>
              <w:rPr>
                <w:szCs w:val="22"/>
                <w:lang w:eastAsia="cs-CZ"/>
              </w:rPr>
            </w:pPr>
            <w:r>
              <w:rPr>
                <w:szCs w:val="22"/>
                <w:lang w:eastAsia="cs-CZ"/>
              </w:rPr>
              <w:t>po objednání</w:t>
            </w:r>
          </w:p>
        </w:tc>
      </w:tr>
      <w:tr w:rsidR="00860EF5" w14:paraId="43E9D4EC" w14:textId="77777777">
        <w:trPr>
          <w:trHeight w:val="284"/>
        </w:trPr>
        <w:tc>
          <w:tcPr>
            <w:tcW w:w="7655" w:type="dxa"/>
            <w:shd w:val="clear" w:color="auto" w:fill="auto"/>
            <w:noWrap/>
            <w:vAlign w:val="center"/>
          </w:tcPr>
          <w:p w14:paraId="14DCC60F" w14:textId="77777777" w:rsidR="00860EF5" w:rsidRDefault="004265AD">
            <w:pPr>
              <w:rPr>
                <w:szCs w:val="22"/>
                <w:lang w:eastAsia="cs-CZ"/>
              </w:rPr>
            </w:pPr>
            <w:r>
              <w:rPr>
                <w:szCs w:val="22"/>
                <w:lang w:eastAsia="cs-CZ"/>
              </w:rPr>
              <w:t xml:space="preserve">Nasazení na test </w:t>
            </w:r>
          </w:p>
        </w:tc>
        <w:tc>
          <w:tcPr>
            <w:tcW w:w="2116" w:type="dxa"/>
            <w:shd w:val="clear" w:color="auto" w:fill="auto"/>
            <w:vAlign w:val="center"/>
          </w:tcPr>
          <w:p w14:paraId="74A6F3F4" w14:textId="77777777" w:rsidR="00860EF5" w:rsidRDefault="004265AD">
            <w:pPr>
              <w:rPr>
                <w:szCs w:val="22"/>
                <w:lang w:eastAsia="cs-CZ"/>
              </w:rPr>
            </w:pPr>
            <w:r>
              <w:rPr>
                <w:szCs w:val="22"/>
                <w:lang w:eastAsia="cs-CZ"/>
              </w:rPr>
              <w:t>10.1.2024</w:t>
            </w:r>
          </w:p>
        </w:tc>
      </w:tr>
      <w:tr w:rsidR="00860EF5" w14:paraId="60C6FB0F" w14:textId="77777777">
        <w:trPr>
          <w:trHeight w:val="284"/>
        </w:trPr>
        <w:tc>
          <w:tcPr>
            <w:tcW w:w="7655" w:type="dxa"/>
            <w:shd w:val="clear" w:color="auto" w:fill="auto"/>
            <w:noWrap/>
            <w:vAlign w:val="center"/>
          </w:tcPr>
          <w:p w14:paraId="7C9A302E" w14:textId="77777777" w:rsidR="00860EF5" w:rsidRDefault="004265AD">
            <w:pPr>
              <w:rPr>
                <w:szCs w:val="22"/>
                <w:lang w:eastAsia="cs-CZ"/>
              </w:rPr>
            </w:pPr>
            <w:r>
              <w:rPr>
                <w:szCs w:val="22"/>
                <w:lang w:eastAsia="cs-CZ"/>
              </w:rPr>
              <w:t>Nasazení na provoz</w:t>
            </w:r>
          </w:p>
        </w:tc>
        <w:tc>
          <w:tcPr>
            <w:tcW w:w="2116" w:type="dxa"/>
            <w:shd w:val="clear" w:color="auto" w:fill="auto"/>
            <w:vAlign w:val="center"/>
          </w:tcPr>
          <w:p w14:paraId="42375BBB" w14:textId="77777777" w:rsidR="00860EF5" w:rsidRDefault="004265AD">
            <w:pPr>
              <w:rPr>
                <w:szCs w:val="22"/>
                <w:lang w:eastAsia="cs-CZ"/>
              </w:rPr>
            </w:pPr>
            <w:r>
              <w:rPr>
                <w:szCs w:val="22"/>
                <w:lang w:eastAsia="cs-CZ"/>
              </w:rPr>
              <w:t>20.1.2024</w:t>
            </w:r>
          </w:p>
        </w:tc>
      </w:tr>
      <w:tr w:rsidR="00860EF5" w14:paraId="56AFF6B8" w14:textId="77777777">
        <w:trPr>
          <w:trHeight w:val="284"/>
        </w:trPr>
        <w:tc>
          <w:tcPr>
            <w:tcW w:w="7655" w:type="dxa"/>
            <w:shd w:val="clear" w:color="auto" w:fill="auto"/>
            <w:noWrap/>
            <w:vAlign w:val="center"/>
          </w:tcPr>
          <w:p w14:paraId="4C9A5E64" w14:textId="77777777" w:rsidR="00860EF5" w:rsidRDefault="004265AD">
            <w:pPr>
              <w:rPr>
                <w:szCs w:val="22"/>
                <w:lang w:eastAsia="cs-CZ"/>
              </w:rPr>
            </w:pPr>
            <w:r>
              <w:rPr>
                <w:szCs w:val="22"/>
                <w:lang w:eastAsia="cs-CZ"/>
              </w:rPr>
              <w:t>Akceptace</w:t>
            </w:r>
          </w:p>
        </w:tc>
        <w:tc>
          <w:tcPr>
            <w:tcW w:w="2116" w:type="dxa"/>
            <w:shd w:val="clear" w:color="auto" w:fill="auto"/>
            <w:vAlign w:val="center"/>
          </w:tcPr>
          <w:p w14:paraId="59240A67" w14:textId="77777777" w:rsidR="00860EF5" w:rsidRDefault="004265AD">
            <w:pPr>
              <w:rPr>
                <w:szCs w:val="22"/>
                <w:lang w:eastAsia="cs-CZ"/>
              </w:rPr>
            </w:pPr>
            <w:r>
              <w:rPr>
                <w:szCs w:val="22"/>
                <w:lang w:eastAsia="cs-CZ"/>
              </w:rPr>
              <w:t>15.2.2024</w:t>
            </w:r>
          </w:p>
        </w:tc>
      </w:tr>
    </w:tbl>
    <w:p w14:paraId="3798E0DD" w14:textId="77777777" w:rsidR="00860EF5" w:rsidRDefault="00860EF5">
      <w:pPr>
        <w:rPr>
          <w:szCs w:val="22"/>
        </w:rPr>
      </w:pPr>
    </w:p>
    <w:p w14:paraId="7EF746F6" w14:textId="77777777" w:rsidR="00860EF5" w:rsidRDefault="004265AD">
      <w:pPr>
        <w:pStyle w:val="Nadpis1"/>
        <w:ind w:left="284" w:hanging="284"/>
        <w:rPr>
          <w:szCs w:val="22"/>
        </w:rPr>
      </w:pPr>
      <w:r>
        <w:rPr>
          <w:szCs w:val="22"/>
        </w:rPr>
        <w:t>9 Přílohy</w:t>
      </w:r>
    </w:p>
    <w:p w14:paraId="6F6A52E9" w14:textId="77777777" w:rsidR="00860EF5" w:rsidRDefault="004265AD">
      <w:pPr>
        <w:ind w:left="426"/>
        <w:rPr>
          <w:szCs w:val="22"/>
        </w:rPr>
      </w:pPr>
      <w:r>
        <w:rPr>
          <w:szCs w:val="22"/>
        </w:rPr>
        <w:t>1.</w:t>
      </w:r>
    </w:p>
    <w:p w14:paraId="5CFBA51C" w14:textId="77777777" w:rsidR="00860EF5" w:rsidRDefault="004265AD">
      <w:pPr>
        <w:ind w:left="426"/>
        <w:rPr>
          <w:szCs w:val="22"/>
        </w:rPr>
      </w:pPr>
      <w:r>
        <w:rPr>
          <w:szCs w:val="22"/>
        </w:rPr>
        <w:t>2.</w:t>
      </w:r>
    </w:p>
    <w:p w14:paraId="3CFA15BD" w14:textId="77777777" w:rsidR="00860EF5" w:rsidRDefault="00860EF5">
      <w:pPr>
        <w:rPr>
          <w:szCs w:val="22"/>
        </w:rPr>
      </w:pPr>
    </w:p>
    <w:p w14:paraId="6120C315" w14:textId="77777777" w:rsidR="00860EF5" w:rsidRDefault="00860EF5">
      <w:pPr>
        <w:rPr>
          <w:szCs w:val="22"/>
        </w:rPr>
      </w:pPr>
    </w:p>
    <w:p w14:paraId="40E8EB26" w14:textId="77777777" w:rsidR="00860EF5" w:rsidRDefault="00860EF5">
      <w:pPr>
        <w:rPr>
          <w:szCs w:val="22"/>
        </w:rPr>
      </w:pPr>
    </w:p>
    <w:p w14:paraId="4291E792" w14:textId="77777777" w:rsidR="00860EF5" w:rsidRDefault="004265AD">
      <w:pPr>
        <w:pStyle w:val="Nadpis1"/>
        <w:ind w:left="284" w:hanging="284"/>
        <w:rPr>
          <w:szCs w:val="22"/>
        </w:rPr>
      </w:pPr>
      <w:r>
        <w:rPr>
          <w:szCs w:val="22"/>
        </w:rPr>
        <w:t>10 Podpisová doložka</w:t>
      </w:r>
    </w:p>
    <w:tbl>
      <w:tblPr>
        <w:tblW w:w="929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86"/>
        <w:gridCol w:w="3006"/>
        <w:gridCol w:w="3006"/>
      </w:tblGrid>
      <w:tr w:rsidR="00860EF5" w14:paraId="3E3AC45A" w14:textId="77777777">
        <w:trPr>
          <w:trHeight w:val="586"/>
        </w:trPr>
        <w:tc>
          <w:tcPr>
            <w:tcW w:w="3286" w:type="dxa"/>
            <w:tcBorders>
              <w:top w:val="single" w:sz="8" w:space="0" w:color="auto"/>
              <w:left w:val="single" w:sz="8" w:space="0" w:color="auto"/>
              <w:bottom w:val="single" w:sz="8" w:space="0" w:color="auto"/>
            </w:tcBorders>
            <w:shd w:val="clear" w:color="auto" w:fill="auto"/>
            <w:noWrap/>
            <w:vAlign w:val="center"/>
            <w:hideMark/>
          </w:tcPr>
          <w:p w14:paraId="726DB2EA" w14:textId="77777777" w:rsidR="00860EF5" w:rsidRDefault="004265AD">
            <w:pPr>
              <w:rPr>
                <w:b/>
                <w:bCs/>
                <w:szCs w:val="22"/>
                <w:lang w:eastAsia="cs-CZ"/>
              </w:rPr>
            </w:pPr>
            <w:r>
              <w:rPr>
                <w:b/>
                <w:bCs/>
                <w:szCs w:val="22"/>
                <w:lang w:eastAsia="cs-CZ"/>
              </w:rPr>
              <w:t>Za resort MZe:</w:t>
            </w:r>
          </w:p>
        </w:tc>
        <w:tc>
          <w:tcPr>
            <w:tcW w:w="3006" w:type="dxa"/>
            <w:tcBorders>
              <w:top w:val="single" w:sz="8" w:space="0" w:color="auto"/>
              <w:bottom w:val="single" w:sz="8" w:space="0" w:color="auto"/>
            </w:tcBorders>
            <w:vAlign w:val="center"/>
          </w:tcPr>
          <w:p w14:paraId="7575A3E8" w14:textId="77777777" w:rsidR="00860EF5" w:rsidRDefault="004265AD">
            <w:pPr>
              <w:rPr>
                <w:b/>
                <w:bCs/>
                <w:szCs w:val="22"/>
                <w:lang w:eastAsia="cs-CZ"/>
              </w:rPr>
            </w:pPr>
            <w:r>
              <w:rPr>
                <w:b/>
                <w:bCs/>
                <w:szCs w:val="22"/>
                <w:lang w:eastAsia="cs-CZ"/>
              </w:rPr>
              <w:t>Jméno:</w:t>
            </w:r>
          </w:p>
        </w:tc>
        <w:tc>
          <w:tcPr>
            <w:tcW w:w="3006" w:type="dxa"/>
            <w:tcBorders>
              <w:top w:val="single" w:sz="8" w:space="0" w:color="auto"/>
              <w:bottom w:val="single" w:sz="8" w:space="0" w:color="auto"/>
              <w:right w:val="single" w:sz="8" w:space="0" w:color="auto"/>
            </w:tcBorders>
            <w:shd w:val="clear" w:color="auto" w:fill="auto"/>
            <w:vAlign w:val="center"/>
          </w:tcPr>
          <w:p w14:paraId="3D1DE083" w14:textId="77777777" w:rsidR="00860EF5" w:rsidRDefault="004265AD">
            <w:pPr>
              <w:rPr>
                <w:b/>
                <w:bCs/>
                <w:szCs w:val="22"/>
                <w:lang w:eastAsia="cs-CZ"/>
              </w:rPr>
            </w:pPr>
            <w:r>
              <w:rPr>
                <w:b/>
                <w:bCs/>
                <w:szCs w:val="22"/>
                <w:lang w:eastAsia="cs-CZ"/>
              </w:rPr>
              <w:t>Podpis:</w:t>
            </w:r>
          </w:p>
        </w:tc>
      </w:tr>
      <w:tr w:rsidR="00860EF5" w14:paraId="17EA77BA" w14:textId="77777777">
        <w:trPr>
          <w:trHeight w:val="775"/>
        </w:trPr>
        <w:tc>
          <w:tcPr>
            <w:tcW w:w="3286" w:type="dxa"/>
            <w:shd w:val="clear" w:color="auto" w:fill="auto"/>
            <w:noWrap/>
            <w:vAlign w:val="center"/>
            <w:hideMark/>
          </w:tcPr>
          <w:p w14:paraId="6F8B8476" w14:textId="77777777" w:rsidR="00860EF5" w:rsidRDefault="004265AD">
            <w:pPr>
              <w:rPr>
                <w:szCs w:val="22"/>
                <w:lang w:eastAsia="cs-CZ"/>
              </w:rPr>
            </w:pPr>
            <w:r>
              <w:rPr>
                <w:szCs w:val="22"/>
                <w:lang w:eastAsia="cs-CZ"/>
              </w:rPr>
              <w:t>Žadatel/věcný garant</w:t>
            </w:r>
          </w:p>
        </w:tc>
        <w:tc>
          <w:tcPr>
            <w:tcW w:w="3006" w:type="dxa"/>
            <w:vAlign w:val="center"/>
          </w:tcPr>
          <w:p w14:paraId="5665A5EA" w14:textId="77777777" w:rsidR="00860EF5" w:rsidRDefault="004265AD">
            <w:pPr>
              <w:rPr>
                <w:szCs w:val="22"/>
                <w:lang w:eastAsia="cs-CZ"/>
              </w:rPr>
            </w:pPr>
            <w:r>
              <w:rPr>
                <w:color w:val="000000"/>
                <w:szCs w:val="22"/>
                <w:lang w:eastAsia="cs-CZ"/>
              </w:rPr>
              <w:t>David Kuna</w:t>
            </w:r>
          </w:p>
        </w:tc>
        <w:tc>
          <w:tcPr>
            <w:tcW w:w="3006" w:type="dxa"/>
            <w:shd w:val="clear" w:color="auto" w:fill="auto"/>
            <w:vAlign w:val="center"/>
          </w:tcPr>
          <w:p w14:paraId="149AF660" w14:textId="77777777" w:rsidR="00860EF5" w:rsidRDefault="00860EF5">
            <w:pPr>
              <w:rPr>
                <w:szCs w:val="22"/>
                <w:lang w:eastAsia="cs-CZ"/>
              </w:rPr>
            </w:pPr>
          </w:p>
        </w:tc>
      </w:tr>
      <w:tr w:rsidR="00860EF5" w14:paraId="4E135DC7" w14:textId="77777777">
        <w:trPr>
          <w:trHeight w:val="775"/>
        </w:trPr>
        <w:tc>
          <w:tcPr>
            <w:tcW w:w="3286" w:type="dxa"/>
            <w:shd w:val="clear" w:color="auto" w:fill="auto"/>
            <w:noWrap/>
            <w:vAlign w:val="center"/>
          </w:tcPr>
          <w:p w14:paraId="18FFCC8D" w14:textId="77777777" w:rsidR="00860EF5" w:rsidRDefault="004265AD">
            <w:pPr>
              <w:rPr>
                <w:szCs w:val="22"/>
                <w:lang w:eastAsia="cs-CZ"/>
              </w:rPr>
            </w:pPr>
            <w:r>
              <w:rPr>
                <w:szCs w:val="22"/>
                <w:lang w:eastAsia="cs-CZ"/>
              </w:rPr>
              <w:t>Žadatel/věcný garant</w:t>
            </w:r>
          </w:p>
        </w:tc>
        <w:tc>
          <w:tcPr>
            <w:tcW w:w="3006" w:type="dxa"/>
            <w:vAlign w:val="center"/>
          </w:tcPr>
          <w:p w14:paraId="2856F69F" w14:textId="77777777" w:rsidR="00860EF5" w:rsidRDefault="004265AD">
            <w:pPr>
              <w:rPr>
                <w:szCs w:val="22"/>
                <w:lang w:eastAsia="cs-CZ"/>
              </w:rPr>
            </w:pPr>
            <w:r>
              <w:rPr>
                <w:color w:val="000000"/>
                <w:szCs w:val="22"/>
                <w:lang w:eastAsia="cs-CZ"/>
              </w:rPr>
              <w:t>Kateřina Bělinová</w:t>
            </w:r>
          </w:p>
        </w:tc>
        <w:tc>
          <w:tcPr>
            <w:tcW w:w="3006" w:type="dxa"/>
            <w:shd w:val="clear" w:color="auto" w:fill="auto"/>
            <w:vAlign w:val="center"/>
          </w:tcPr>
          <w:p w14:paraId="2B3FEA7C" w14:textId="77777777" w:rsidR="00860EF5" w:rsidRDefault="00860EF5">
            <w:pPr>
              <w:rPr>
                <w:szCs w:val="22"/>
                <w:lang w:eastAsia="cs-CZ"/>
              </w:rPr>
            </w:pPr>
          </w:p>
        </w:tc>
      </w:tr>
      <w:tr w:rsidR="00860EF5" w14:paraId="6C4845ED" w14:textId="77777777">
        <w:trPr>
          <w:trHeight w:val="775"/>
        </w:trPr>
        <w:tc>
          <w:tcPr>
            <w:tcW w:w="3286" w:type="dxa"/>
            <w:shd w:val="clear" w:color="auto" w:fill="auto"/>
            <w:noWrap/>
            <w:vAlign w:val="center"/>
          </w:tcPr>
          <w:p w14:paraId="5801871D" w14:textId="77777777" w:rsidR="00860EF5" w:rsidRDefault="004265AD">
            <w:pPr>
              <w:rPr>
                <w:szCs w:val="22"/>
                <w:lang w:eastAsia="cs-CZ"/>
              </w:rPr>
            </w:pPr>
            <w:r>
              <w:rPr>
                <w:szCs w:val="22"/>
                <w:lang w:eastAsia="cs-CZ"/>
              </w:rPr>
              <w:t>Žadatel/věcný garant</w:t>
            </w:r>
          </w:p>
        </w:tc>
        <w:tc>
          <w:tcPr>
            <w:tcW w:w="3006" w:type="dxa"/>
            <w:vAlign w:val="center"/>
          </w:tcPr>
          <w:p w14:paraId="4DA94BFC" w14:textId="77777777" w:rsidR="00860EF5" w:rsidRDefault="004265AD">
            <w:pPr>
              <w:rPr>
                <w:szCs w:val="22"/>
                <w:lang w:eastAsia="cs-CZ"/>
              </w:rPr>
            </w:pPr>
            <w:r>
              <w:rPr>
                <w:color w:val="000000"/>
                <w:szCs w:val="22"/>
                <w:lang w:eastAsia="cs-CZ"/>
              </w:rPr>
              <w:t>Lenka Typoltová</w:t>
            </w:r>
          </w:p>
        </w:tc>
        <w:tc>
          <w:tcPr>
            <w:tcW w:w="3006" w:type="dxa"/>
            <w:shd w:val="clear" w:color="auto" w:fill="auto"/>
            <w:vAlign w:val="center"/>
          </w:tcPr>
          <w:p w14:paraId="72D4E453" w14:textId="77777777" w:rsidR="00860EF5" w:rsidRDefault="00860EF5">
            <w:pPr>
              <w:rPr>
                <w:szCs w:val="22"/>
                <w:lang w:eastAsia="cs-CZ"/>
              </w:rPr>
            </w:pPr>
          </w:p>
        </w:tc>
      </w:tr>
      <w:tr w:rsidR="00860EF5" w14:paraId="552CCEA1" w14:textId="77777777">
        <w:trPr>
          <w:trHeight w:val="775"/>
        </w:trPr>
        <w:tc>
          <w:tcPr>
            <w:tcW w:w="3286" w:type="dxa"/>
            <w:shd w:val="clear" w:color="auto" w:fill="auto"/>
            <w:noWrap/>
            <w:vAlign w:val="center"/>
          </w:tcPr>
          <w:p w14:paraId="2BAF8604" w14:textId="77777777" w:rsidR="00860EF5" w:rsidRDefault="004265AD">
            <w:pPr>
              <w:rPr>
                <w:szCs w:val="22"/>
                <w:lang w:eastAsia="cs-CZ"/>
              </w:rPr>
            </w:pPr>
            <w:r>
              <w:rPr>
                <w:szCs w:val="22"/>
                <w:lang w:eastAsia="cs-CZ"/>
              </w:rPr>
              <w:t>Koordinátor změny:</w:t>
            </w:r>
          </w:p>
        </w:tc>
        <w:tc>
          <w:tcPr>
            <w:tcW w:w="3006" w:type="dxa"/>
            <w:vAlign w:val="center"/>
          </w:tcPr>
          <w:p w14:paraId="07B5171B" w14:textId="77777777" w:rsidR="00860EF5" w:rsidRDefault="004265AD">
            <w:pPr>
              <w:rPr>
                <w:szCs w:val="22"/>
                <w:lang w:eastAsia="cs-CZ"/>
              </w:rPr>
            </w:pPr>
            <w:r>
              <w:rPr>
                <w:szCs w:val="22"/>
                <w:lang w:eastAsia="cs-CZ"/>
              </w:rPr>
              <w:t>Jiří Bukovský</w:t>
            </w:r>
          </w:p>
        </w:tc>
        <w:tc>
          <w:tcPr>
            <w:tcW w:w="3006" w:type="dxa"/>
            <w:shd w:val="clear" w:color="auto" w:fill="auto"/>
            <w:vAlign w:val="center"/>
          </w:tcPr>
          <w:p w14:paraId="49441D82" w14:textId="77777777" w:rsidR="00860EF5" w:rsidRDefault="00860EF5">
            <w:pPr>
              <w:rPr>
                <w:szCs w:val="22"/>
                <w:lang w:eastAsia="cs-CZ"/>
              </w:rPr>
            </w:pPr>
          </w:p>
        </w:tc>
      </w:tr>
    </w:tbl>
    <w:p w14:paraId="32FFDE7D" w14:textId="77777777" w:rsidR="00860EF5" w:rsidRDefault="00860EF5">
      <w:pPr>
        <w:rPr>
          <w:szCs w:val="22"/>
        </w:rPr>
      </w:pPr>
    </w:p>
    <w:p w14:paraId="1D073FBF" w14:textId="77777777" w:rsidR="00860EF5" w:rsidRDefault="00860EF5">
      <w:pPr>
        <w:rPr>
          <w:szCs w:val="22"/>
        </w:rPr>
      </w:pPr>
    </w:p>
    <w:p w14:paraId="3A25502A" w14:textId="77777777" w:rsidR="00860EF5" w:rsidRDefault="004265AD">
      <w:pPr>
        <w:rPr>
          <w:szCs w:val="22"/>
        </w:rPr>
      </w:pPr>
      <w:r>
        <w:rPr>
          <w:szCs w:val="22"/>
        </w:rPr>
        <w:br w:type="page"/>
      </w:r>
    </w:p>
    <w:p w14:paraId="44812390" w14:textId="77777777" w:rsidR="00860EF5" w:rsidRDefault="00860EF5">
      <w:pPr>
        <w:rPr>
          <w:b/>
          <w:caps/>
          <w:szCs w:val="22"/>
        </w:rPr>
        <w:sectPr w:rsidR="00860EF5" w:rsidSect="00FD2B5B">
          <w:headerReference w:type="even" r:id="rId14"/>
          <w:headerReference w:type="default" r:id="rId15"/>
          <w:footerReference w:type="default" r:id="rId16"/>
          <w:headerReference w:type="first" r:id="rId17"/>
          <w:pgSz w:w="11906" w:h="16838"/>
          <w:pgMar w:top="1134" w:right="1418" w:bottom="1134" w:left="992" w:header="567" w:footer="567" w:gutter="0"/>
          <w:cols w:space="708"/>
          <w:titlePg/>
          <w:docGrid w:linePitch="360"/>
        </w:sectPr>
      </w:pPr>
    </w:p>
    <w:p w14:paraId="293E3005" w14:textId="77777777" w:rsidR="00860EF5" w:rsidRDefault="004265AD">
      <w:pPr>
        <w:rPr>
          <w:b/>
          <w:caps/>
          <w:szCs w:val="22"/>
        </w:rPr>
      </w:pPr>
      <w:r>
        <w:rPr>
          <w:b/>
          <w:caps/>
          <w:szCs w:val="22"/>
        </w:rPr>
        <w:lastRenderedPageBreak/>
        <w:t>B-nabídkA řešení k požadavku Z37482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60EF5" w14:paraId="02C8DAC4" w14:textId="77777777">
        <w:tc>
          <w:tcPr>
            <w:tcW w:w="1701" w:type="dxa"/>
            <w:tcBorders>
              <w:top w:val="single" w:sz="8" w:space="0" w:color="auto"/>
              <w:left w:val="single" w:sz="8" w:space="0" w:color="auto"/>
              <w:bottom w:val="single" w:sz="8" w:space="0" w:color="auto"/>
            </w:tcBorders>
            <w:vAlign w:val="center"/>
          </w:tcPr>
          <w:p w14:paraId="51C4E816" w14:textId="77777777" w:rsidR="00860EF5" w:rsidRDefault="004265AD">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0A087DA5" w14:textId="77777777" w:rsidR="00860EF5" w:rsidRDefault="004265AD">
            <w:pPr>
              <w:pStyle w:val="Tabulka"/>
              <w:rPr>
                <w:szCs w:val="22"/>
              </w:rPr>
            </w:pPr>
            <w:r>
              <w:rPr>
                <w:szCs w:val="22"/>
              </w:rPr>
              <w:t>822</w:t>
            </w:r>
          </w:p>
        </w:tc>
      </w:tr>
    </w:tbl>
    <w:p w14:paraId="6E7D510A" w14:textId="77777777" w:rsidR="00860EF5" w:rsidRDefault="004265AD">
      <w:pPr>
        <w:pStyle w:val="Nadpis1"/>
        <w:numPr>
          <w:ilvl w:val="0"/>
          <w:numId w:val="39"/>
        </w:numPr>
        <w:ind w:left="284" w:hanging="284"/>
        <w:rPr>
          <w:szCs w:val="22"/>
        </w:rPr>
      </w:pPr>
      <w:r>
        <w:rPr>
          <w:szCs w:val="22"/>
        </w:rPr>
        <w:t xml:space="preserve">Návrh konceptu technického řešení  </w:t>
      </w:r>
    </w:p>
    <w:p w14:paraId="589AE38C" w14:textId="77777777" w:rsidR="00860EF5" w:rsidRDefault="004265AD">
      <w:r>
        <w:t>Viz část A tohoto PZ, body 2 a 3.</w:t>
      </w:r>
    </w:p>
    <w:p w14:paraId="49184674" w14:textId="77777777" w:rsidR="00860EF5" w:rsidRDefault="004265AD">
      <w:pPr>
        <w:pStyle w:val="Nadpis1"/>
        <w:numPr>
          <w:ilvl w:val="0"/>
          <w:numId w:val="39"/>
        </w:numPr>
        <w:ind w:left="284" w:hanging="284"/>
        <w:rPr>
          <w:szCs w:val="22"/>
        </w:rPr>
      </w:pPr>
      <w:r>
        <w:rPr>
          <w:szCs w:val="22"/>
        </w:rPr>
        <w:t>Uživatelské a licenční zajištění pro Objednatele</w:t>
      </w:r>
    </w:p>
    <w:p w14:paraId="4353ACC1" w14:textId="77777777" w:rsidR="00860EF5" w:rsidRDefault="004265AD">
      <w:r>
        <w:t xml:space="preserve">V souladu s podmínkami smlouvy č. </w:t>
      </w:r>
      <w:r>
        <w:rPr>
          <w:i/>
          <w:iCs/>
          <w:sz w:val="20"/>
          <w:szCs w:val="20"/>
        </w:rPr>
        <w:t>390-2023-12120</w:t>
      </w:r>
    </w:p>
    <w:p w14:paraId="7C172F11" w14:textId="77777777" w:rsidR="00860EF5" w:rsidRDefault="00000000">
      <w:pPr>
        <w:pStyle w:val="Nadpis1"/>
        <w:numPr>
          <w:ilvl w:val="0"/>
          <w:numId w:val="39"/>
        </w:numPr>
        <w:ind w:left="284" w:hanging="284"/>
        <w:rPr>
          <w:szCs w:val="22"/>
        </w:rPr>
      </w:pPr>
      <w:r>
        <w:rPr>
          <w:rFonts w:cs="Times New Roman"/>
          <w:noProof/>
          <w:szCs w:val="21"/>
        </w:rPr>
        <w:object w:dxaOrig="1440" w:dyaOrig="1440" w14:anchorId="2C5A2137">
          <v:shape id="_x0000_s2050" type="#_x0000_t75" style="position:absolute;left:0;text-align:left;margin-left:428.75pt;margin-top:11.15pt;width:48.25pt;height:35.3pt;z-index:7168;visibility:visible" o:bordertopcolor="black" o:borderleftcolor="black" o:borderbottomcolor="black" o:borderrightcolor="black">
            <v:imagedata r:id="rId18" o:title=""/>
            <w10:wrap type="square"/>
          </v:shape>
          <o:OLEObject Type="Embed" ProgID="Word.Document.12" ShapeID="_x0000_s2050" DrawAspect="Icon" ObjectID="_1766394491" r:id="rId19"/>
        </w:object>
      </w:r>
      <w:r w:rsidR="004265AD">
        <w:rPr>
          <w:szCs w:val="22"/>
        </w:rPr>
        <w:t>Dopady do systémů MZe</w:t>
      </w:r>
    </w:p>
    <w:p w14:paraId="20759FE8" w14:textId="77777777" w:rsidR="00860EF5" w:rsidRDefault="004265AD">
      <w:pPr>
        <w:pStyle w:val="Nadpis1"/>
        <w:numPr>
          <w:ilvl w:val="1"/>
          <w:numId w:val="39"/>
        </w:numPr>
        <w:ind w:left="1440" w:hanging="292"/>
        <w:rPr>
          <w:szCs w:val="22"/>
        </w:rPr>
      </w:pPr>
      <w:r>
        <w:rPr>
          <w:szCs w:val="22"/>
        </w:rPr>
        <w:t>Na provoz a infrastrukturu</w:t>
      </w:r>
    </w:p>
    <w:p w14:paraId="5B843D27" w14:textId="77777777" w:rsidR="00860EF5" w:rsidRDefault="004265AD">
      <w:pPr>
        <w:rPr>
          <w:sz w:val="18"/>
          <w:szCs w:val="18"/>
        </w:rPr>
      </w:pPr>
      <w:r>
        <w:rPr>
          <w:sz w:val="18"/>
          <w:szCs w:val="18"/>
        </w:rPr>
        <w:t xml:space="preserve">(Pozn.: V případě, že má změna dopady na síťovou infrastrukturu, doplňte tabulku v připojeném souboru - otevřete dvojklikem.)     </w:t>
      </w:r>
    </w:p>
    <w:p w14:paraId="7B2AF202" w14:textId="77777777" w:rsidR="00860EF5" w:rsidRDefault="004265AD">
      <w:pPr>
        <w:pStyle w:val="Nadpis1"/>
        <w:numPr>
          <w:ilvl w:val="1"/>
          <w:numId w:val="39"/>
        </w:numPr>
        <w:ind w:left="1440" w:hanging="292"/>
        <w:rPr>
          <w:szCs w:val="22"/>
        </w:rPr>
      </w:pPr>
      <w:r>
        <w:rPr>
          <w:szCs w:val="22"/>
        </w:rPr>
        <w:t>Na bezpečnost</w:t>
      </w:r>
    </w:p>
    <w:p w14:paraId="399325B2" w14:textId="77777777" w:rsidR="00860EF5" w:rsidRDefault="004265AD">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86"/>
        <w:gridCol w:w="3969"/>
      </w:tblGrid>
      <w:tr w:rsidR="00860EF5" w14:paraId="1028BA57"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D19F7F4" w14:textId="77777777" w:rsidR="00860EF5" w:rsidRDefault="004265AD">
            <w:pPr>
              <w:rPr>
                <w:b/>
                <w:bCs/>
                <w:color w:val="000000"/>
                <w:szCs w:val="22"/>
                <w:lang w:eastAsia="cs-CZ"/>
              </w:rPr>
            </w:pPr>
            <w:r>
              <w:rPr>
                <w:b/>
                <w:bCs/>
                <w:color w:val="000000"/>
                <w:szCs w:val="22"/>
                <w:lang w:eastAsia="cs-CZ"/>
              </w:rPr>
              <w:t>Č.</w:t>
            </w:r>
          </w:p>
        </w:tc>
        <w:tc>
          <w:tcPr>
            <w:tcW w:w="53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4A20C2" w14:textId="77777777" w:rsidR="00860EF5" w:rsidRDefault="004265AD">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D79980" w14:textId="77777777" w:rsidR="00860EF5" w:rsidRDefault="004265AD">
            <w:pPr>
              <w:rPr>
                <w:b/>
                <w:bCs/>
                <w:color w:val="000000"/>
                <w:szCs w:val="22"/>
                <w:lang w:eastAsia="cs-CZ"/>
              </w:rPr>
            </w:pPr>
            <w:r>
              <w:rPr>
                <w:b/>
                <w:bCs/>
                <w:color w:val="000000"/>
                <w:szCs w:val="22"/>
                <w:lang w:eastAsia="cs-CZ"/>
              </w:rPr>
              <w:t>Předpokládaný dopad a navrhované opatření/změny</w:t>
            </w:r>
          </w:p>
        </w:tc>
      </w:tr>
      <w:tr w:rsidR="00860EF5" w14:paraId="2C505787" w14:textId="77777777">
        <w:trPr>
          <w:trHeight w:val="300"/>
        </w:trPr>
        <w:tc>
          <w:tcPr>
            <w:tcW w:w="426" w:type="dxa"/>
            <w:tcBorders>
              <w:top w:val="single" w:sz="8" w:space="0" w:color="auto"/>
              <w:bottom w:val="single" w:sz="4" w:space="0" w:color="auto"/>
            </w:tcBorders>
            <w:vAlign w:val="center"/>
          </w:tcPr>
          <w:p w14:paraId="0581523B" w14:textId="77777777" w:rsidR="00860EF5" w:rsidRDefault="00860EF5">
            <w:pPr>
              <w:pStyle w:val="Odstavecseseznamem"/>
              <w:numPr>
                <w:ilvl w:val="0"/>
                <w:numId w:val="30"/>
              </w:numPr>
              <w:spacing w:after="0"/>
              <w:ind w:left="568" w:hanging="284"/>
              <w:jc w:val="center"/>
              <w:rPr>
                <w:rFonts w:cs="Arial"/>
                <w:bCs/>
                <w:color w:val="000000"/>
                <w:szCs w:val="22"/>
                <w:lang w:eastAsia="cs-CZ"/>
              </w:rPr>
            </w:pPr>
          </w:p>
        </w:tc>
        <w:tc>
          <w:tcPr>
            <w:tcW w:w="5386" w:type="dxa"/>
            <w:tcBorders>
              <w:top w:val="single" w:sz="8" w:space="0" w:color="auto"/>
              <w:bottom w:val="single" w:sz="4" w:space="0" w:color="auto"/>
            </w:tcBorders>
            <w:shd w:val="clear" w:color="auto" w:fill="auto"/>
            <w:noWrap/>
            <w:vAlign w:val="center"/>
            <w:hideMark/>
          </w:tcPr>
          <w:p w14:paraId="4D3C64DE" w14:textId="77777777" w:rsidR="00860EF5" w:rsidRDefault="004265AD">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3969" w:type="dxa"/>
            <w:tcBorders>
              <w:top w:val="single" w:sz="8" w:space="0" w:color="auto"/>
              <w:bottom w:val="single" w:sz="4" w:space="0" w:color="auto"/>
            </w:tcBorders>
            <w:shd w:val="clear" w:color="auto" w:fill="auto"/>
            <w:noWrap/>
          </w:tcPr>
          <w:p w14:paraId="20F684C6" w14:textId="77777777" w:rsidR="00860EF5" w:rsidRDefault="004265AD">
            <w:pPr>
              <w:rPr>
                <w:color w:val="000000"/>
                <w:szCs w:val="22"/>
                <w:lang w:eastAsia="cs-CZ"/>
              </w:rPr>
            </w:pPr>
            <w:r>
              <w:t>Bez dopadu</w:t>
            </w:r>
          </w:p>
        </w:tc>
      </w:tr>
      <w:tr w:rsidR="00860EF5" w14:paraId="6D0583E5" w14:textId="77777777">
        <w:trPr>
          <w:trHeight w:val="300"/>
        </w:trPr>
        <w:tc>
          <w:tcPr>
            <w:tcW w:w="426" w:type="dxa"/>
            <w:tcBorders>
              <w:bottom w:val="single" w:sz="4" w:space="0" w:color="auto"/>
            </w:tcBorders>
            <w:vAlign w:val="center"/>
          </w:tcPr>
          <w:p w14:paraId="213AA758" w14:textId="77777777" w:rsidR="00860EF5" w:rsidRDefault="00860EF5">
            <w:pPr>
              <w:pStyle w:val="Odstavecseseznamem"/>
              <w:numPr>
                <w:ilvl w:val="0"/>
                <w:numId w:val="3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2329184" w14:textId="77777777" w:rsidR="00860EF5" w:rsidRDefault="004265AD">
            <w:pPr>
              <w:rPr>
                <w:bCs/>
                <w:color w:val="000000"/>
                <w:szCs w:val="22"/>
                <w:lang w:eastAsia="cs-CZ"/>
              </w:rPr>
            </w:pPr>
            <w:r>
              <w:rPr>
                <w:bCs/>
                <w:color w:val="000000"/>
                <w:szCs w:val="22"/>
                <w:lang w:eastAsia="cs-CZ"/>
              </w:rPr>
              <w:t>Dohledatelnost provedených změn v datech 3.1.7.</w:t>
            </w:r>
          </w:p>
        </w:tc>
        <w:tc>
          <w:tcPr>
            <w:tcW w:w="3969" w:type="dxa"/>
            <w:tcBorders>
              <w:bottom w:val="single" w:sz="4" w:space="0" w:color="auto"/>
            </w:tcBorders>
            <w:shd w:val="clear" w:color="auto" w:fill="auto"/>
            <w:noWrap/>
          </w:tcPr>
          <w:p w14:paraId="490557C9" w14:textId="77777777" w:rsidR="00860EF5" w:rsidRDefault="004265AD">
            <w:pPr>
              <w:rPr>
                <w:b/>
                <w:bCs/>
                <w:color w:val="000000"/>
                <w:szCs w:val="22"/>
                <w:lang w:eastAsia="cs-CZ"/>
              </w:rPr>
            </w:pPr>
            <w:r>
              <w:t>Bez dopadu</w:t>
            </w:r>
          </w:p>
        </w:tc>
      </w:tr>
      <w:tr w:rsidR="00860EF5" w14:paraId="5452C19A" w14:textId="77777777">
        <w:trPr>
          <w:trHeight w:val="300"/>
        </w:trPr>
        <w:tc>
          <w:tcPr>
            <w:tcW w:w="426" w:type="dxa"/>
            <w:tcBorders>
              <w:bottom w:val="single" w:sz="4" w:space="0" w:color="auto"/>
            </w:tcBorders>
            <w:vAlign w:val="center"/>
          </w:tcPr>
          <w:p w14:paraId="07A1EC25" w14:textId="77777777" w:rsidR="00860EF5" w:rsidRDefault="00860EF5">
            <w:pPr>
              <w:pStyle w:val="Odstavecseseznamem"/>
              <w:numPr>
                <w:ilvl w:val="0"/>
                <w:numId w:val="3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9ECF5F8" w14:textId="77777777" w:rsidR="00860EF5" w:rsidRDefault="004265AD">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3969" w:type="dxa"/>
            <w:tcBorders>
              <w:bottom w:val="single" w:sz="4" w:space="0" w:color="auto"/>
            </w:tcBorders>
            <w:shd w:val="clear" w:color="auto" w:fill="auto"/>
            <w:noWrap/>
          </w:tcPr>
          <w:p w14:paraId="42A52394" w14:textId="77777777" w:rsidR="00860EF5" w:rsidRDefault="004265AD">
            <w:pPr>
              <w:rPr>
                <w:b/>
                <w:bCs/>
                <w:color w:val="000000"/>
                <w:szCs w:val="22"/>
                <w:lang w:eastAsia="cs-CZ"/>
              </w:rPr>
            </w:pPr>
            <w:r>
              <w:t>Bez dopadu</w:t>
            </w:r>
          </w:p>
        </w:tc>
      </w:tr>
      <w:tr w:rsidR="00860EF5" w14:paraId="7493EEFF" w14:textId="77777777">
        <w:trPr>
          <w:trHeight w:val="300"/>
        </w:trPr>
        <w:tc>
          <w:tcPr>
            <w:tcW w:w="426" w:type="dxa"/>
            <w:tcBorders>
              <w:bottom w:val="single" w:sz="4" w:space="0" w:color="auto"/>
            </w:tcBorders>
            <w:vAlign w:val="center"/>
          </w:tcPr>
          <w:p w14:paraId="05DA0CD0" w14:textId="77777777" w:rsidR="00860EF5" w:rsidRDefault="00860EF5">
            <w:pPr>
              <w:pStyle w:val="Odstavecseseznamem"/>
              <w:numPr>
                <w:ilvl w:val="0"/>
                <w:numId w:val="3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tcPr>
          <w:p w14:paraId="192A2F34" w14:textId="77777777" w:rsidR="00860EF5" w:rsidRDefault="004265AD">
            <w:pPr>
              <w:rPr>
                <w:bCs/>
                <w:color w:val="000000"/>
                <w:szCs w:val="22"/>
                <w:lang w:eastAsia="cs-CZ"/>
              </w:rPr>
            </w:pPr>
            <w:r>
              <w:rPr>
                <w:szCs w:val="22"/>
              </w:rPr>
              <w:t>Šifrování 3.1.8., Certifikační autority a PKI 3.1.9.</w:t>
            </w:r>
          </w:p>
        </w:tc>
        <w:tc>
          <w:tcPr>
            <w:tcW w:w="3969" w:type="dxa"/>
            <w:tcBorders>
              <w:bottom w:val="single" w:sz="4" w:space="0" w:color="auto"/>
            </w:tcBorders>
            <w:shd w:val="clear" w:color="auto" w:fill="auto"/>
            <w:noWrap/>
          </w:tcPr>
          <w:p w14:paraId="026194BE" w14:textId="77777777" w:rsidR="00860EF5" w:rsidRDefault="004265AD">
            <w:pPr>
              <w:rPr>
                <w:b/>
                <w:bCs/>
                <w:color w:val="000000"/>
                <w:szCs w:val="22"/>
                <w:lang w:eastAsia="cs-CZ"/>
              </w:rPr>
            </w:pPr>
            <w:r>
              <w:t>Bez dopadu</w:t>
            </w:r>
          </w:p>
        </w:tc>
      </w:tr>
      <w:tr w:rsidR="00860EF5" w14:paraId="4B05BA24" w14:textId="77777777">
        <w:trPr>
          <w:trHeight w:val="300"/>
        </w:trPr>
        <w:tc>
          <w:tcPr>
            <w:tcW w:w="426" w:type="dxa"/>
            <w:tcBorders>
              <w:bottom w:val="single" w:sz="4" w:space="0" w:color="auto"/>
            </w:tcBorders>
            <w:vAlign w:val="center"/>
          </w:tcPr>
          <w:p w14:paraId="6A44B2C2" w14:textId="77777777" w:rsidR="00860EF5" w:rsidRDefault="00860EF5">
            <w:pPr>
              <w:pStyle w:val="Odstavecseseznamem"/>
              <w:numPr>
                <w:ilvl w:val="0"/>
                <w:numId w:val="3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88AB2A3" w14:textId="77777777" w:rsidR="00860EF5" w:rsidRDefault="004265AD">
            <w:pPr>
              <w:rPr>
                <w:bCs/>
                <w:color w:val="000000"/>
                <w:szCs w:val="22"/>
                <w:lang w:eastAsia="cs-CZ"/>
              </w:rPr>
            </w:pPr>
            <w:r>
              <w:rPr>
                <w:bCs/>
                <w:color w:val="000000"/>
                <w:szCs w:val="22"/>
                <w:lang w:eastAsia="cs-CZ"/>
              </w:rPr>
              <w:t>Integrita – constraints, cizí klíče apod. 3.2.</w:t>
            </w:r>
          </w:p>
        </w:tc>
        <w:tc>
          <w:tcPr>
            <w:tcW w:w="3969" w:type="dxa"/>
            <w:tcBorders>
              <w:bottom w:val="single" w:sz="4" w:space="0" w:color="auto"/>
            </w:tcBorders>
            <w:shd w:val="clear" w:color="auto" w:fill="auto"/>
            <w:noWrap/>
          </w:tcPr>
          <w:p w14:paraId="2BF40237" w14:textId="77777777" w:rsidR="00860EF5" w:rsidRDefault="004265AD">
            <w:pPr>
              <w:rPr>
                <w:b/>
                <w:bCs/>
                <w:color w:val="000000"/>
                <w:szCs w:val="22"/>
                <w:lang w:eastAsia="cs-CZ"/>
              </w:rPr>
            </w:pPr>
            <w:r>
              <w:t>Bez dopadu</w:t>
            </w:r>
          </w:p>
        </w:tc>
      </w:tr>
      <w:tr w:rsidR="00860EF5" w14:paraId="5C36408A" w14:textId="77777777">
        <w:trPr>
          <w:trHeight w:val="300"/>
        </w:trPr>
        <w:tc>
          <w:tcPr>
            <w:tcW w:w="426" w:type="dxa"/>
            <w:tcBorders>
              <w:bottom w:val="single" w:sz="4" w:space="0" w:color="auto"/>
            </w:tcBorders>
            <w:vAlign w:val="center"/>
          </w:tcPr>
          <w:p w14:paraId="35C2DFD4" w14:textId="77777777" w:rsidR="00860EF5" w:rsidRDefault="00860EF5">
            <w:pPr>
              <w:pStyle w:val="Odstavecseseznamem"/>
              <w:numPr>
                <w:ilvl w:val="0"/>
                <w:numId w:val="3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0119F4F" w14:textId="77777777" w:rsidR="00860EF5" w:rsidRDefault="004265AD">
            <w:pPr>
              <w:rPr>
                <w:bCs/>
                <w:color w:val="000000"/>
                <w:szCs w:val="22"/>
                <w:lang w:eastAsia="cs-CZ"/>
              </w:rPr>
            </w:pPr>
            <w:r>
              <w:rPr>
                <w:bCs/>
                <w:color w:val="000000"/>
                <w:szCs w:val="22"/>
                <w:lang w:eastAsia="cs-CZ"/>
              </w:rPr>
              <w:t>Integrita – platnost dat 3.2.</w:t>
            </w:r>
          </w:p>
        </w:tc>
        <w:tc>
          <w:tcPr>
            <w:tcW w:w="3969" w:type="dxa"/>
            <w:tcBorders>
              <w:bottom w:val="single" w:sz="4" w:space="0" w:color="auto"/>
            </w:tcBorders>
            <w:shd w:val="clear" w:color="auto" w:fill="auto"/>
            <w:noWrap/>
          </w:tcPr>
          <w:p w14:paraId="0F1964A1" w14:textId="77777777" w:rsidR="00860EF5" w:rsidRDefault="004265AD">
            <w:pPr>
              <w:rPr>
                <w:b/>
                <w:bCs/>
                <w:color w:val="000000"/>
                <w:szCs w:val="22"/>
                <w:lang w:eastAsia="cs-CZ"/>
              </w:rPr>
            </w:pPr>
            <w:r>
              <w:t>Bez dopadu</w:t>
            </w:r>
          </w:p>
        </w:tc>
      </w:tr>
      <w:tr w:rsidR="00860EF5" w14:paraId="53134161" w14:textId="77777777">
        <w:trPr>
          <w:trHeight w:val="300"/>
        </w:trPr>
        <w:tc>
          <w:tcPr>
            <w:tcW w:w="426" w:type="dxa"/>
            <w:tcBorders>
              <w:bottom w:val="single" w:sz="4" w:space="0" w:color="auto"/>
            </w:tcBorders>
            <w:vAlign w:val="center"/>
          </w:tcPr>
          <w:p w14:paraId="2856D5FC" w14:textId="77777777" w:rsidR="00860EF5" w:rsidRDefault="00860EF5">
            <w:pPr>
              <w:pStyle w:val="Odstavecseseznamem"/>
              <w:numPr>
                <w:ilvl w:val="0"/>
                <w:numId w:val="3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265BF4F2" w14:textId="77777777" w:rsidR="00860EF5" w:rsidRDefault="004265AD">
            <w:pPr>
              <w:rPr>
                <w:bCs/>
                <w:color w:val="000000"/>
                <w:szCs w:val="22"/>
                <w:lang w:eastAsia="cs-CZ"/>
              </w:rPr>
            </w:pPr>
            <w:r>
              <w:rPr>
                <w:bCs/>
                <w:color w:val="000000"/>
                <w:szCs w:val="22"/>
                <w:lang w:eastAsia="cs-CZ"/>
              </w:rPr>
              <w:t>Integrita - kontrola na vstupní data formulářů 3.2.</w:t>
            </w:r>
          </w:p>
        </w:tc>
        <w:tc>
          <w:tcPr>
            <w:tcW w:w="3969" w:type="dxa"/>
            <w:tcBorders>
              <w:bottom w:val="single" w:sz="4" w:space="0" w:color="auto"/>
            </w:tcBorders>
            <w:shd w:val="clear" w:color="auto" w:fill="auto"/>
            <w:noWrap/>
          </w:tcPr>
          <w:p w14:paraId="30D0BDEF" w14:textId="77777777" w:rsidR="00860EF5" w:rsidRDefault="004265AD">
            <w:pPr>
              <w:rPr>
                <w:b/>
                <w:bCs/>
                <w:color w:val="000000"/>
                <w:szCs w:val="22"/>
                <w:lang w:eastAsia="cs-CZ"/>
              </w:rPr>
            </w:pPr>
            <w:r>
              <w:t>Bez dopadu</w:t>
            </w:r>
          </w:p>
        </w:tc>
      </w:tr>
      <w:tr w:rsidR="00860EF5" w14:paraId="22B7BC74" w14:textId="77777777">
        <w:trPr>
          <w:trHeight w:val="300"/>
        </w:trPr>
        <w:tc>
          <w:tcPr>
            <w:tcW w:w="426" w:type="dxa"/>
            <w:tcBorders>
              <w:bottom w:val="single" w:sz="4" w:space="0" w:color="auto"/>
            </w:tcBorders>
            <w:vAlign w:val="center"/>
          </w:tcPr>
          <w:p w14:paraId="24C011FD" w14:textId="77777777" w:rsidR="00860EF5" w:rsidRDefault="00860EF5">
            <w:pPr>
              <w:pStyle w:val="Odstavecseseznamem"/>
              <w:numPr>
                <w:ilvl w:val="0"/>
                <w:numId w:val="3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77ED207" w14:textId="77777777" w:rsidR="00860EF5" w:rsidRDefault="004265AD">
            <w:pPr>
              <w:rPr>
                <w:bCs/>
                <w:color w:val="000000"/>
                <w:szCs w:val="22"/>
                <w:lang w:eastAsia="cs-CZ"/>
              </w:rPr>
            </w:pPr>
            <w:r>
              <w:rPr>
                <w:bCs/>
                <w:color w:val="000000"/>
                <w:szCs w:val="22"/>
                <w:lang w:eastAsia="cs-CZ"/>
              </w:rPr>
              <w:t>Ošetření výjimek běhu, chyby a hlášení 3.4.3.</w:t>
            </w:r>
          </w:p>
        </w:tc>
        <w:tc>
          <w:tcPr>
            <w:tcW w:w="3969" w:type="dxa"/>
            <w:tcBorders>
              <w:bottom w:val="single" w:sz="4" w:space="0" w:color="auto"/>
            </w:tcBorders>
            <w:shd w:val="clear" w:color="auto" w:fill="auto"/>
            <w:noWrap/>
          </w:tcPr>
          <w:p w14:paraId="574C3C72" w14:textId="77777777" w:rsidR="00860EF5" w:rsidRDefault="004265AD">
            <w:pPr>
              <w:rPr>
                <w:b/>
                <w:bCs/>
                <w:color w:val="000000"/>
                <w:szCs w:val="22"/>
                <w:lang w:eastAsia="cs-CZ"/>
              </w:rPr>
            </w:pPr>
            <w:r>
              <w:t>Bez dopadu</w:t>
            </w:r>
          </w:p>
        </w:tc>
      </w:tr>
      <w:tr w:rsidR="00860EF5" w14:paraId="6F5BAB89" w14:textId="77777777">
        <w:trPr>
          <w:trHeight w:val="300"/>
        </w:trPr>
        <w:tc>
          <w:tcPr>
            <w:tcW w:w="426" w:type="dxa"/>
            <w:tcBorders>
              <w:bottom w:val="single" w:sz="4" w:space="0" w:color="auto"/>
            </w:tcBorders>
            <w:vAlign w:val="center"/>
          </w:tcPr>
          <w:p w14:paraId="7DC57C36" w14:textId="77777777" w:rsidR="00860EF5" w:rsidRDefault="00860EF5">
            <w:pPr>
              <w:pStyle w:val="Odstavecseseznamem"/>
              <w:numPr>
                <w:ilvl w:val="0"/>
                <w:numId w:val="3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C3B2E2A" w14:textId="77777777" w:rsidR="00860EF5" w:rsidRDefault="004265AD">
            <w:pPr>
              <w:rPr>
                <w:bCs/>
                <w:color w:val="000000"/>
                <w:szCs w:val="22"/>
                <w:lang w:eastAsia="cs-CZ"/>
              </w:rPr>
            </w:pPr>
            <w:r>
              <w:rPr>
                <w:bCs/>
                <w:color w:val="000000"/>
                <w:szCs w:val="22"/>
                <w:lang w:eastAsia="cs-CZ"/>
              </w:rPr>
              <w:t>Práce s pamětí 3.4.4.</w:t>
            </w:r>
          </w:p>
        </w:tc>
        <w:tc>
          <w:tcPr>
            <w:tcW w:w="3969" w:type="dxa"/>
            <w:tcBorders>
              <w:bottom w:val="single" w:sz="4" w:space="0" w:color="auto"/>
            </w:tcBorders>
            <w:shd w:val="clear" w:color="auto" w:fill="auto"/>
            <w:noWrap/>
          </w:tcPr>
          <w:p w14:paraId="2566AF31" w14:textId="77777777" w:rsidR="00860EF5" w:rsidRDefault="004265AD">
            <w:pPr>
              <w:rPr>
                <w:b/>
                <w:bCs/>
                <w:color w:val="000000"/>
                <w:szCs w:val="22"/>
                <w:lang w:eastAsia="cs-CZ"/>
              </w:rPr>
            </w:pPr>
            <w:r>
              <w:t>Bez dopadu</w:t>
            </w:r>
          </w:p>
        </w:tc>
      </w:tr>
      <w:tr w:rsidR="00860EF5" w14:paraId="7EAA69DD" w14:textId="77777777">
        <w:trPr>
          <w:trHeight w:val="300"/>
        </w:trPr>
        <w:tc>
          <w:tcPr>
            <w:tcW w:w="426" w:type="dxa"/>
            <w:tcBorders>
              <w:bottom w:val="single" w:sz="4" w:space="0" w:color="auto"/>
            </w:tcBorders>
            <w:vAlign w:val="center"/>
          </w:tcPr>
          <w:p w14:paraId="2AD0A493" w14:textId="77777777" w:rsidR="00860EF5" w:rsidRDefault="00860EF5">
            <w:pPr>
              <w:pStyle w:val="Odstavecseseznamem"/>
              <w:numPr>
                <w:ilvl w:val="0"/>
                <w:numId w:val="3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21467458" w14:textId="77777777" w:rsidR="00860EF5" w:rsidRDefault="004265AD">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3969" w:type="dxa"/>
            <w:tcBorders>
              <w:bottom w:val="single" w:sz="4" w:space="0" w:color="auto"/>
            </w:tcBorders>
            <w:shd w:val="clear" w:color="auto" w:fill="auto"/>
            <w:noWrap/>
          </w:tcPr>
          <w:p w14:paraId="26EA1EC0" w14:textId="77777777" w:rsidR="00860EF5" w:rsidRDefault="004265AD">
            <w:pPr>
              <w:rPr>
                <w:b/>
                <w:bCs/>
                <w:color w:val="000000"/>
                <w:szCs w:val="22"/>
                <w:lang w:eastAsia="cs-CZ"/>
              </w:rPr>
            </w:pPr>
            <w:r>
              <w:t>Bez dopadu</w:t>
            </w:r>
          </w:p>
        </w:tc>
      </w:tr>
      <w:tr w:rsidR="00860EF5" w14:paraId="3733D999" w14:textId="77777777">
        <w:trPr>
          <w:trHeight w:val="300"/>
        </w:trPr>
        <w:tc>
          <w:tcPr>
            <w:tcW w:w="426" w:type="dxa"/>
            <w:tcBorders>
              <w:bottom w:val="single" w:sz="4" w:space="0" w:color="auto"/>
            </w:tcBorders>
            <w:vAlign w:val="center"/>
          </w:tcPr>
          <w:p w14:paraId="6AAC3360" w14:textId="77777777" w:rsidR="00860EF5" w:rsidRDefault="00860EF5">
            <w:pPr>
              <w:pStyle w:val="Odstavecseseznamem"/>
              <w:numPr>
                <w:ilvl w:val="0"/>
                <w:numId w:val="3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B3BDFE2" w14:textId="77777777" w:rsidR="00860EF5" w:rsidRDefault="004265AD">
            <w:pPr>
              <w:rPr>
                <w:bCs/>
                <w:color w:val="000000"/>
                <w:szCs w:val="22"/>
                <w:lang w:eastAsia="cs-CZ"/>
              </w:rPr>
            </w:pPr>
            <w:r>
              <w:rPr>
                <w:bCs/>
                <w:color w:val="000000"/>
                <w:szCs w:val="22"/>
                <w:lang w:eastAsia="cs-CZ"/>
              </w:rPr>
              <w:t>Ochrana systému 3.4.7.</w:t>
            </w:r>
          </w:p>
        </w:tc>
        <w:tc>
          <w:tcPr>
            <w:tcW w:w="3969" w:type="dxa"/>
            <w:tcBorders>
              <w:bottom w:val="single" w:sz="4" w:space="0" w:color="auto"/>
            </w:tcBorders>
            <w:shd w:val="clear" w:color="auto" w:fill="auto"/>
            <w:noWrap/>
          </w:tcPr>
          <w:p w14:paraId="7308E486" w14:textId="77777777" w:rsidR="00860EF5" w:rsidRDefault="004265AD">
            <w:pPr>
              <w:rPr>
                <w:b/>
                <w:bCs/>
                <w:color w:val="000000"/>
                <w:szCs w:val="22"/>
                <w:lang w:eastAsia="cs-CZ"/>
              </w:rPr>
            </w:pPr>
            <w:r>
              <w:t>Bez dopadu</w:t>
            </w:r>
          </w:p>
        </w:tc>
      </w:tr>
      <w:tr w:rsidR="00860EF5" w14:paraId="0CC90E23" w14:textId="77777777">
        <w:trPr>
          <w:trHeight w:val="300"/>
        </w:trPr>
        <w:tc>
          <w:tcPr>
            <w:tcW w:w="426" w:type="dxa"/>
            <w:tcBorders>
              <w:bottom w:val="single" w:sz="4" w:space="0" w:color="auto"/>
            </w:tcBorders>
            <w:vAlign w:val="center"/>
          </w:tcPr>
          <w:p w14:paraId="5B2F923B" w14:textId="77777777" w:rsidR="00860EF5" w:rsidRDefault="00860EF5">
            <w:pPr>
              <w:pStyle w:val="Odstavecseseznamem"/>
              <w:numPr>
                <w:ilvl w:val="0"/>
                <w:numId w:val="3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B09BE7F" w14:textId="77777777" w:rsidR="00860EF5" w:rsidRDefault="004265AD">
            <w:pPr>
              <w:rPr>
                <w:bCs/>
                <w:color w:val="000000"/>
                <w:szCs w:val="22"/>
                <w:lang w:eastAsia="cs-CZ"/>
              </w:rPr>
            </w:pPr>
            <w:r>
              <w:rPr>
                <w:bCs/>
                <w:color w:val="000000"/>
                <w:szCs w:val="22"/>
                <w:lang w:eastAsia="cs-CZ"/>
              </w:rPr>
              <w:t>Testování systému 3.4.9.</w:t>
            </w:r>
          </w:p>
        </w:tc>
        <w:tc>
          <w:tcPr>
            <w:tcW w:w="3969" w:type="dxa"/>
            <w:tcBorders>
              <w:bottom w:val="single" w:sz="4" w:space="0" w:color="auto"/>
            </w:tcBorders>
            <w:shd w:val="clear" w:color="auto" w:fill="auto"/>
            <w:noWrap/>
          </w:tcPr>
          <w:p w14:paraId="4FDDD88A" w14:textId="77777777" w:rsidR="00860EF5" w:rsidRDefault="004265AD">
            <w:pPr>
              <w:rPr>
                <w:b/>
                <w:bCs/>
                <w:color w:val="000000"/>
                <w:szCs w:val="22"/>
                <w:lang w:eastAsia="cs-CZ"/>
              </w:rPr>
            </w:pPr>
            <w:r>
              <w:t>Bez dopadu</w:t>
            </w:r>
          </w:p>
        </w:tc>
      </w:tr>
      <w:tr w:rsidR="00860EF5" w14:paraId="27C978BA" w14:textId="77777777">
        <w:trPr>
          <w:trHeight w:val="300"/>
        </w:trPr>
        <w:tc>
          <w:tcPr>
            <w:tcW w:w="426" w:type="dxa"/>
            <w:tcBorders>
              <w:bottom w:val="single" w:sz="4" w:space="0" w:color="auto"/>
            </w:tcBorders>
            <w:vAlign w:val="center"/>
          </w:tcPr>
          <w:p w14:paraId="18300CB0" w14:textId="77777777" w:rsidR="00860EF5" w:rsidRDefault="00860EF5">
            <w:pPr>
              <w:pStyle w:val="Odstavecseseznamem"/>
              <w:numPr>
                <w:ilvl w:val="0"/>
                <w:numId w:val="3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66389B8" w14:textId="77777777" w:rsidR="00860EF5" w:rsidRDefault="004265AD">
            <w:pPr>
              <w:rPr>
                <w:bCs/>
                <w:color w:val="000000"/>
                <w:szCs w:val="22"/>
                <w:lang w:eastAsia="cs-CZ"/>
              </w:rPr>
            </w:pPr>
            <w:r>
              <w:rPr>
                <w:bCs/>
                <w:color w:val="000000"/>
                <w:szCs w:val="22"/>
                <w:lang w:eastAsia="cs-CZ"/>
              </w:rPr>
              <w:t>Externí komunikace 3.4.11.</w:t>
            </w:r>
          </w:p>
        </w:tc>
        <w:tc>
          <w:tcPr>
            <w:tcW w:w="3969" w:type="dxa"/>
            <w:tcBorders>
              <w:bottom w:val="single" w:sz="4" w:space="0" w:color="auto"/>
            </w:tcBorders>
            <w:shd w:val="clear" w:color="auto" w:fill="auto"/>
            <w:noWrap/>
          </w:tcPr>
          <w:p w14:paraId="33A6F9CA" w14:textId="77777777" w:rsidR="00860EF5" w:rsidRDefault="004265AD">
            <w:pPr>
              <w:rPr>
                <w:b/>
                <w:bCs/>
                <w:color w:val="000000"/>
                <w:szCs w:val="22"/>
                <w:lang w:eastAsia="cs-CZ"/>
              </w:rPr>
            </w:pPr>
            <w:r>
              <w:t>Bez dopadu</w:t>
            </w:r>
          </w:p>
        </w:tc>
      </w:tr>
    </w:tbl>
    <w:p w14:paraId="77292FD7" w14:textId="77777777" w:rsidR="00860EF5" w:rsidRDefault="00860EF5"/>
    <w:p w14:paraId="021D34C2" w14:textId="77777777" w:rsidR="00860EF5" w:rsidRDefault="004265AD">
      <w:pPr>
        <w:pStyle w:val="Nadpis1"/>
        <w:numPr>
          <w:ilvl w:val="1"/>
          <w:numId w:val="39"/>
        </w:numPr>
        <w:ind w:left="1440" w:hanging="292"/>
        <w:rPr>
          <w:szCs w:val="22"/>
        </w:rPr>
      </w:pPr>
      <w:r>
        <w:rPr>
          <w:szCs w:val="22"/>
        </w:rPr>
        <w:t>Na součinnost s dalšími systémy</w:t>
      </w:r>
    </w:p>
    <w:p w14:paraId="357DAE73" w14:textId="77777777" w:rsidR="00860EF5" w:rsidRDefault="00860EF5">
      <w:pPr>
        <w:pStyle w:val="Odstavecseseznamem"/>
      </w:pPr>
    </w:p>
    <w:p w14:paraId="319A3F8E" w14:textId="77777777" w:rsidR="00860EF5" w:rsidRDefault="004265AD">
      <w:pPr>
        <w:pStyle w:val="Nadpis1"/>
        <w:numPr>
          <w:ilvl w:val="1"/>
          <w:numId w:val="39"/>
        </w:numPr>
        <w:ind w:left="1440" w:hanging="292"/>
        <w:rPr>
          <w:szCs w:val="22"/>
        </w:rPr>
      </w:pPr>
      <w:r>
        <w:rPr>
          <w:szCs w:val="22"/>
        </w:rPr>
        <w:t>Na součinnost AgriBus</w:t>
      </w:r>
    </w:p>
    <w:p w14:paraId="058509E6" w14:textId="77777777" w:rsidR="00860EF5" w:rsidRDefault="00860EF5"/>
    <w:p w14:paraId="5BD971D4" w14:textId="77777777" w:rsidR="00860EF5" w:rsidRDefault="004265AD">
      <w:pPr>
        <w:pStyle w:val="Nadpis1"/>
        <w:numPr>
          <w:ilvl w:val="1"/>
          <w:numId w:val="39"/>
        </w:numPr>
        <w:ind w:left="1440" w:hanging="292"/>
        <w:rPr>
          <w:szCs w:val="22"/>
        </w:rPr>
      </w:pPr>
      <w:r>
        <w:rPr>
          <w:szCs w:val="22"/>
        </w:rPr>
        <w:t>Na dohledové nástroje/scénáře</w:t>
      </w:r>
      <w:r>
        <w:rPr>
          <w:rStyle w:val="Odkaznavysvtlivky"/>
          <w:szCs w:val="22"/>
        </w:rPr>
        <w:endnoteReference w:id="16"/>
      </w:r>
    </w:p>
    <w:p w14:paraId="3FF0B179" w14:textId="77777777" w:rsidR="00860EF5" w:rsidRDefault="00860EF5">
      <w:pPr>
        <w:spacing w:after="120"/>
      </w:pPr>
    </w:p>
    <w:p w14:paraId="0FD55889" w14:textId="77777777" w:rsidR="00860EF5" w:rsidRDefault="004265AD">
      <w:pPr>
        <w:pStyle w:val="Nadpis1"/>
        <w:numPr>
          <w:ilvl w:val="1"/>
          <w:numId w:val="39"/>
        </w:numPr>
        <w:ind w:left="1440" w:hanging="292"/>
        <w:rPr>
          <w:szCs w:val="22"/>
        </w:rPr>
      </w:pPr>
      <w:r>
        <w:rPr>
          <w:szCs w:val="22"/>
        </w:rPr>
        <w:t>Ostatní dopady</w:t>
      </w:r>
    </w:p>
    <w:p w14:paraId="06B230A0" w14:textId="77777777" w:rsidR="00860EF5" w:rsidRDefault="00860EF5"/>
    <w:p w14:paraId="7D002E15" w14:textId="77777777" w:rsidR="00860EF5" w:rsidRDefault="004265AD">
      <w:pPr>
        <w:spacing w:before="120"/>
        <w:rPr>
          <w:sz w:val="18"/>
          <w:szCs w:val="18"/>
        </w:rPr>
      </w:pPr>
      <w:r>
        <w:rPr>
          <w:sz w:val="18"/>
          <w:szCs w:val="18"/>
        </w:rPr>
        <w:t>(Pozn.: Pokud má požadavek dopady do dalších požadavků MZe, uveďte je také v tomto bodu.)</w:t>
      </w:r>
    </w:p>
    <w:p w14:paraId="0AF4D22B" w14:textId="77777777" w:rsidR="00860EF5" w:rsidRDefault="00860EF5">
      <w:pPr>
        <w:rPr>
          <w:szCs w:val="22"/>
        </w:rPr>
      </w:pPr>
    </w:p>
    <w:p w14:paraId="6D2F7CE2" w14:textId="77777777" w:rsidR="00860EF5" w:rsidRDefault="00860EF5">
      <w:pPr>
        <w:rPr>
          <w:szCs w:val="22"/>
        </w:rPr>
      </w:pPr>
    </w:p>
    <w:p w14:paraId="51D6CBF5" w14:textId="77777777" w:rsidR="00860EF5" w:rsidRDefault="004265AD">
      <w:pPr>
        <w:pStyle w:val="Nadpis1"/>
        <w:numPr>
          <w:ilvl w:val="0"/>
          <w:numId w:val="39"/>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860EF5" w14:paraId="4188B0C9"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5B5889" w14:textId="77777777" w:rsidR="00860EF5" w:rsidRDefault="004265AD">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605424" w14:textId="77777777" w:rsidR="00860EF5" w:rsidRDefault="004265AD">
            <w:pPr>
              <w:rPr>
                <w:b/>
                <w:bCs/>
                <w:color w:val="000000"/>
                <w:szCs w:val="22"/>
                <w:lang w:eastAsia="cs-CZ"/>
              </w:rPr>
            </w:pPr>
            <w:r>
              <w:rPr>
                <w:b/>
                <w:bCs/>
                <w:color w:val="000000"/>
                <w:szCs w:val="22"/>
                <w:lang w:eastAsia="cs-CZ"/>
              </w:rPr>
              <w:t>Popis požadavku na součinnost</w:t>
            </w:r>
          </w:p>
        </w:tc>
      </w:tr>
      <w:tr w:rsidR="00860EF5" w14:paraId="03ADD120" w14:textId="77777777">
        <w:trPr>
          <w:trHeight w:val="284"/>
        </w:trPr>
        <w:tc>
          <w:tcPr>
            <w:tcW w:w="2126" w:type="dxa"/>
            <w:tcBorders>
              <w:right w:val="dotted" w:sz="4" w:space="0" w:color="auto"/>
            </w:tcBorders>
            <w:shd w:val="clear" w:color="auto" w:fill="auto"/>
            <w:noWrap/>
            <w:vAlign w:val="bottom"/>
          </w:tcPr>
          <w:p w14:paraId="33F2E257" w14:textId="77777777" w:rsidR="00860EF5" w:rsidRDefault="004265AD">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07E1FCD9" w14:textId="77777777" w:rsidR="00860EF5" w:rsidRDefault="004265AD">
            <w:pPr>
              <w:rPr>
                <w:color w:val="000000"/>
                <w:szCs w:val="22"/>
                <w:lang w:eastAsia="cs-CZ"/>
              </w:rPr>
            </w:pPr>
            <w:r>
              <w:rPr>
                <w:color w:val="000000"/>
                <w:szCs w:val="22"/>
                <w:lang w:eastAsia="cs-CZ"/>
              </w:rPr>
              <w:t>Součinnost při testování a akceptaci PZ</w:t>
            </w:r>
          </w:p>
        </w:tc>
      </w:tr>
    </w:tbl>
    <w:p w14:paraId="3E3C6642" w14:textId="77777777" w:rsidR="00860EF5" w:rsidRDefault="004265AD">
      <w:pPr>
        <w:rPr>
          <w:sz w:val="18"/>
          <w:szCs w:val="18"/>
        </w:rPr>
      </w:pPr>
      <w:r>
        <w:rPr>
          <w:sz w:val="18"/>
          <w:szCs w:val="18"/>
        </w:rPr>
        <w:t>(Pozn.: K popisu požadavku uveďte etapu, kdy bude součinnost vyžadována.)</w:t>
      </w:r>
    </w:p>
    <w:p w14:paraId="2E2BBD35" w14:textId="77777777" w:rsidR="00860EF5" w:rsidRDefault="00860EF5"/>
    <w:p w14:paraId="5F065BD1" w14:textId="77777777" w:rsidR="00860EF5" w:rsidRDefault="004265AD">
      <w:pPr>
        <w:pStyle w:val="Nadpis1"/>
        <w:numPr>
          <w:ilvl w:val="0"/>
          <w:numId w:val="39"/>
        </w:numPr>
        <w:ind w:left="284" w:hanging="284"/>
        <w:rPr>
          <w:szCs w:val="22"/>
        </w:rPr>
      </w:pPr>
      <w:r>
        <w:rPr>
          <w:szCs w:val="22"/>
        </w:rPr>
        <w:lastRenderedPageBreak/>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79"/>
        <w:gridCol w:w="3402"/>
      </w:tblGrid>
      <w:tr w:rsidR="00860EF5" w14:paraId="5F32BE5F" w14:textId="77777777">
        <w:trPr>
          <w:trHeight w:val="300"/>
        </w:trPr>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FD384C" w14:textId="77777777" w:rsidR="00860EF5" w:rsidRDefault="004265AD">
            <w:pPr>
              <w:rPr>
                <w:b/>
                <w:bCs/>
                <w:color w:val="000000"/>
                <w:szCs w:val="22"/>
                <w:lang w:eastAsia="cs-CZ"/>
              </w:rPr>
            </w:pPr>
            <w:r>
              <w:rPr>
                <w:b/>
                <w:bCs/>
                <w:color w:val="000000"/>
                <w:szCs w:val="22"/>
                <w:lang w:eastAsia="cs-CZ"/>
              </w:rPr>
              <w:t>Popis etapy</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3A656725" w14:textId="77777777" w:rsidR="00860EF5" w:rsidRDefault="004265AD">
            <w:pPr>
              <w:rPr>
                <w:b/>
                <w:bCs/>
                <w:color w:val="000000"/>
                <w:szCs w:val="22"/>
                <w:lang w:eastAsia="cs-CZ"/>
              </w:rPr>
            </w:pPr>
            <w:r>
              <w:rPr>
                <w:b/>
                <w:bCs/>
                <w:color w:val="000000"/>
                <w:szCs w:val="22"/>
                <w:lang w:eastAsia="cs-CZ"/>
              </w:rPr>
              <w:t>Termín */</w:t>
            </w:r>
          </w:p>
        </w:tc>
      </w:tr>
      <w:tr w:rsidR="00860EF5" w14:paraId="5BFCAC8B" w14:textId="77777777">
        <w:trPr>
          <w:trHeight w:val="284"/>
        </w:trPr>
        <w:tc>
          <w:tcPr>
            <w:tcW w:w="6379" w:type="dxa"/>
            <w:tcBorders>
              <w:right w:val="dotted" w:sz="4" w:space="0" w:color="auto"/>
            </w:tcBorders>
            <w:shd w:val="clear" w:color="auto" w:fill="auto"/>
            <w:noWrap/>
          </w:tcPr>
          <w:p w14:paraId="38BE2ABD" w14:textId="77777777" w:rsidR="00860EF5" w:rsidRDefault="004265AD">
            <w:pPr>
              <w:rPr>
                <w:color w:val="000000"/>
                <w:szCs w:val="22"/>
                <w:lang w:eastAsia="cs-CZ"/>
              </w:rPr>
            </w:pPr>
            <w:r>
              <w:t>Předávání k testům postupně</w:t>
            </w:r>
          </w:p>
        </w:tc>
        <w:tc>
          <w:tcPr>
            <w:tcW w:w="3402" w:type="dxa"/>
            <w:tcBorders>
              <w:left w:val="dotted" w:sz="4" w:space="0" w:color="auto"/>
            </w:tcBorders>
            <w:shd w:val="clear" w:color="auto" w:fill="auto"/>
          </w:tcPr>
          <w:p w14:paraId="727A6189" w14:textId="77777777" w:rsidR="00860EF5" w:rsidRDefault="004265AD">
            <w:pPr>
              <w:rPr>
                <w:color w:val="000000"/>
                <w:szCs w:val="22"/>
                <w:lang w:eastAsia="cs-CZ"/>
              </w:rPr>
            </w:pPr>
            <w:r>
              <w:t>od 10.1.2024</w:t>
            </w:r>
          </w:p>
        </w:tc>
      </w:tr>
      <w:tr w:rsidR="00860EF5" w14:paraId="5C52E440" w14:textId="77777777">
        <w:trPr>
          <w:trHeight w:val="284"/>
        </w:trPr>
        <w:tc>
          <w:tcPr>
            <w:tcW w:w="6379" w:type="dxa"/>
            <w:tcBorders>
              <w:right w:val="dotted" w:sz="4" w:space="0" w:color="auto"/>
            </w:tcBorders>
            <w:shd w:val="clear" w:color="auto" w:fill="auto"/>
            <w:noWrap/>
          </w:tcPr>
          <w:p w14:paraId="0774405E" w14:textId="77777777" w:rsidR="00860EF5" w:rsidRDefault="004265AD">
            <w:pPr>
              <w:rPr>
                <w:szCs w:val="22"/>
                <w:lang w:eastAsia="cs-CZ"/>
              </w:rPr>
            </w:pPr>
            <w:r>
              <w:t>Nasazování na PROD dle dohod na týmu LPIS postupně</w:t>
            </w:r>
          </w:p>
        </w:tc>
        <w:tc>
          <w:tcPr>
            <w:tcW w:w="3402" w:type="dxa"/>
            <w:tcBorders>
              <w:left w:val="dotted" w:sz="4" w:space="0" w:color="auto"/>
            </w:tcBorders>
            <w:shd w:val="clear" w:color="auto" w:fill="auto"/>
          </w:tcPr>
          <w:p w14:paraId="11D610E5" w14:textId="77777777" w:rsidR="00860EF5" w:rsidRDefault="004265AD">
            <w:pPr>
              <w:rPr>
                <w:szCs w:val="22"/>
                <w:lang w:eastAsia="cs-CZ"/>
              </w:rPr>
            </w:pPr>
            <w:r>
              <w:t>od konce ledna 2024</w:t>
            </w:r>
          </w:p>
        </w:tc>
      </w:tr>
      <w:tr w:rsidR="00860EF5" w14:paraId="54E32530" w14:textId="77777777">
        <w:trPr>
          <w:trHeight w:val="284"/>
        </w:trPr>
        <w:tc>
          <w:tcPr>
            <w:tcW w:w="6379" w:type="dxa"/>
            <w:tcBorders>
              <w:right w:val="dotted" w:sz="4" w:space="0" w:color="auto"/>
            </w:tcBorders>
            <w:shd w:val="clear" w:color="auto" w:fill="auto"/>
            <w:noWrap/>
          </w:tcPr>
          <w:p w14:paraId="730B5AE4" w14:textId="77777777" w:rsidR="00860EF5" w:rsidRDefault="004265AD">
            <w:pPr>
              <w:rPr>
                <w:szCs w:val="22"/>
                <w:lang w:eastAsia="cs-CZ"/>
              </w:rPr>
            </w:pPr>
            <w:r>
              <w:t>Předání do akceptace, dokumentace</w:t>
            </w:r>
          </w:p>
        </w:tc>
        <w:tc>
          <w:tcPr>
            <w:tcW w:w="3402" w:type="dxa"/>
            <w:tcBorders>
              <w:left w:val="dotted" w:sz="4" w:space="0" w:color="auto"/>
            </w:tcBorders>
            <w:shd w:val="clear" w:color="auto" w:fill="auto"/>
          </w:tcPr>
          <w:p w14:paraId="15AACF65" w14:textId="77777777" w:rsidR="00860EF5" w:rsidRDefault="004265AD">
            <w:pPr>
              <w:rPr>
                <w:szCs w:val="22"/>
                <w:lang w:eastAsia="cs-CZ"/>
              </w:rPr>
            </w:pPr>
            <w:r>
              <w:t>15.03.2024</w:t>
            </w:r>
          </w:p>
        </w:tc>
      </w:tr>
    </w:tbl>
    <w:p w14:paraId="291697ED" w14:textId="77777777" w:rsidR="00860EF5" w:rsidRDefault="004265AD">
      <w:pPr>
        <w:spacing w:before="120"/>
        <w:rPr>
          <w:sz w:val="18"/>
          <w:szCs w:val="18"/>
        </w:rPr>
      </w:pPr>
      <w:r>
        <w:rPr>
          <w:sz w:val="18"/>
          <w:szCs w:val="18"/>
        </w:rPr>
        <w:t>*/ Upozornění: Uvedený harmonogram je platný v případě, že Dodavatel obdrží objednávku do 23.11.2023. V případě pozdějšího data objednání si Dodavatel vyhrazuje právo na úpravu harmonogramu v závislosti na aktuálním vytížení kapacit daného realizačního týmu Dodavatele či stanovení priorit ze strany Objednatele.</w:t>
      </w:r>
    </w:p>
    <w:p w14:paraId="62CF31BE" w14:textId="77777777" w:rsidR="00860EF5" w:rsidRDefault="004265AD">
      <w:pPr>
        <w:pStyle w:val="Nadpis1"/>
        <w:numPr>
          <w:ilvl w:val="0"/>
          <w:numId w:val="39"/>
        </w:numPr>
        <w:ind w:left="284" w:hanging="284"/>
        <w:rPr>
          <w:szCs w:val="22"/>
        </w:rPr>
      </w:pPr>
      <w:r>
        <w:rPr>
          <w:szCs w:val="22"/>
        </w:rPr>
        <w:t>Pracnost a cenová nabídka navrhovaného řešení</w:t>
      </w:r>
    </w:p>
    <w:p w14:paraId="41B42D46" w14:textId="77777777" w:rsidR="00860EF5" w:rsidRDefault="004265AD">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860EF5" w14:paraId="29A1107B" w14:textId="77777777">
        <w:tc>
          <w:tcPr>
            <w:tcW w:w="1843" w:type="dxa"/>
            <w:tcBorders>
              <w:top w:val="single" w:sz="8" w:space="0" w:color="auto"/>
              <w:left w:val="single" w:sz="8" w:space="0" w:color="auto"/>
              <w:bottom w:val="single" w:sz="8" w:space="0" w:color="auto"/>
              <w:right w:val="single" w:sz="8" w:space="0" w:color="auto"/>
            </w:tcBorders>
          </w:tcPr>
          <w:p w14:paraId="3839BBCF" w14:textId="77777777" w:rsidR="00860EF5" w:rsidRDefault="004265AD">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19E6C4D3" w14:textId="77777777" w:rsidR="00860EF5" w:rsidRDefault="004265AD">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5199736" w14:textId="77777777" w:rsidR="00860EF5" w:rsidRDefault="004265AD">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1CAD42E" w14:textId="77777777" w:rsidR="00860EF5" w:rsidRDefault="004265AD">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5D3A88DB" w14:textId="77777777" w:rsidR="00860EF5" w:rsidRDefault="004265AD">
            <w:pPr>
              <w:pStyle w:val="Tabulka"/>
              <w:rPr>
                <w:b/>
                <w:szCs w:val="22"/>
              </w:rPr>
            </w:pPr>
            <w:r>
              <w:rPr>
                <w:b/>
                <w:szCs w:val="22"/>
              </w:rPr>
              <w:t>v Kč s DPH</w:t>
            </w:r>
          </w:p>
        </w:tc>
      </w:tr>
      <w:tr w:rsidR="00860EF5" w14:paraId="0AC7D1D5" w14:textId="77777777">
        <w:trPr>
          <w:trHeight w:hRule="exact" w:val="20"/>
        </w:trPr>
        <w:tc>
          <w:tcPr>
            <w:tcW w:w="1843" w:type="dxa"/>
            <w:tcBorders>
              <w:top w:val="single" w:sz="8" w:space="0" w:color="auto"/>
              <w:left w:val="dotted" w:sz="4" w:space="0" w:color="auto"/>
            </w:tcBorders>
          </w:tcPr>
          <w:p w14:paraId="2301FDC6" w14:textId="77777777" w:rsidR="00860EF5" w:rsidRDefault="00860EF5">
            <w:pPr>
              <w:pStyle w:val="Tabulka"/>
              <w:rPr>
                <w:szCs w:val="22"/>
              </w:rPr>
            </w:pPr>
          </w:p>
        </w:tc>
        <w:tc>
          <w:tcPr>
            <w:tcW w:w="3544" w:type="dxa"/>
            <w:tcBorders>
              <w:top w:val="single" w:sz="8" w:space="0" w:color="auto"/>
              <w:left w:val="dotted" w:sz="4" w:space="0" w:color="auto"/>
            </w:tcBorders>
          </w:tcPr>
          <w:p w14:paraId="1E716C86" w14:textId="77777777" w:rsidR="00860EF5" w:rsidRDefault="00860EF5">
            <w:pPr>
              <w:pStyle w:val="Tabulka"/>
              <w:rPr>
                <w:szCs w:val="22"/>
              </w:rPr>
            </w:pPr>
          </w:p>
        </w:tc>
        <w:tc>
          <w:tcPr>
            <w:tcW w:w="1275" w:type="dxa"/>
            <w:tcBorders>
              <w:top w:val="single" w:sz="8" w:space="0" w:color="auto"/>
            </w:tcBorders>
          </w:tcPr>
          <w:p w14:paraId="005D111F" w14:textId="77777777" w:rsidR="00860EF5" w:rsidRDefault="00860EF5">
            <w:pPr>
              <w:pStyle w:val="Tabulka"/>
              <w:rPr>
                <w:szCs w:val="22"/>
              </w:rPr>
            </w:pPr>
          </w:p>
        </w:tc>
        <w:tc>
          <w:tcPr>
            <w:tcW w:w="1560" w:type="dxa"/>
            <w:tcBorders>
              <w:top w:val="single" w:sz="8" w:space="0" w:color="auto"/>
            </w:tcBorders>
          </w:tcPr>
          <w:p w14:paraId="0D668DD5" w14:textId="77777777" w:rsidR="00860EF5" w:rsidRDefault="00860EF5">
            <w:pPr>
              <w:pStyle w:val="Tabulka"/>
              <w:rPr>
                <w:szCs w:val="22"/>
              </w:rPr>
            </w:pPr>
          </w:p>
        </w:tc>
        <w:tc>
          <w:tcPr>
            <w:tcW w:w="1557" w:type="dxa"/>
            <w:tcBorders>
              <w:top w:val="single" w:sz="8" w:space="0" w:color="auto"/>
            </w:tcBorders>
          </w:tcPr>
          <w:p w14:paraId="325BE75E" w14:textId="77777777" w:rsidR="00860EF5" w:rsidRDefault="00860EF5">
            <w:pPr>
              <w:pStyle w:val="Tabulka"/>
              <w:rPr>
                <w:szCs w:val="22"/>
              </w:rPr>
            </w:pPr>
          </w:p>
        </w:tc>
      </w:tr>
      <w:tr w:rsidR="00860EF5" w14:paraId="082C888B" w14:textId="77777777">
        <w:trPr>
          <w:trHeight w:val="397"/>
        </w:trPr>
        <w:tc>
          <w:tcPr>
            <w:tcW w:w="1843" w:type="dxa"/>
            <w:tcBorders>
              <w:top w:val="dotted" w:sz="4" w:space="0" w:color="auto"/>
              <w:left w:val="dotted" w:sz="4" w:space="0" w:color="auto"/>
            </w:tcBorders>
          </w:tcPr>
          <w:p w14:paraId="2EC9856A" w14:textId="77777777" w:rsidR="00860EF5" w:rsidRDefault="00860EF5">
            <w:pPr>
              <w:pStyle w:val="Tabulka"/>
              <w:rPr>
                <w:szCs w:val="22"/>
              </w:rPr>
            </w:pPr>
          </w:p>
        </w:tc>
        <w:tc>
          <w:tcPr>
            <w:tcW w:w="3544" w:type="dxa"/>
            <w:tcBorders>
              <w:top w:val="dotted" w:sz="4" w:space="0" w:color="auto"/>
              <w:left w:val="dotted" w:sz="4" w:space="0" w:color="auto"/>
            </w:tcBorders>
          </w:tcPr>
          <w:p w14:paraId="040FED5B" w14:textId="77777777" w:rsidR="00860EF5" w:rsidRDefault="004265AD">
            <w:pPr>
              <w:pStyle w:val="Tabulka"/>
              <w:rPr>
                <w:szCs w:val="22"/>
              </w:rPr>
            </w:pPr>
            <w:r>
              <w:rPr>
                <w:szCs w:val="22"/>
              </w:rPr>
              <w:t>Viz cenová nabídka v příloze č.1</w:t>
            </w:r>
          </w:p>
        </w:tc>
        <w:tc>
          <w:tcPr>
            <w:tcW w:w="1275" w:type="dxa"/>
            <w:tcBorders>
              <w:top w:val="dotted" w:sz="4" w:space="0" w:color="auto"/>
            </w:tcBorders>
          </w:tcPr>
          <w:p w14:paraId="72117839" w14:textId="77777777" w:rsidR="00860EF5" w:rsidRDefault="004265AD">
            <w:pPr>
              <w:pStyle w:val="Tabulka"/>
              <w:rPr>
                <w:szCs w:val="22"/>
              </w:rPr>
            </w:pPr>
            <w:r>
              <w:rPr>
                <w:szCs w:val="22"/>
              </w:rPr>
              <w:t>190,25</w:t>
            </w:r>
          </w:p>
        </w:tc>
        <w:tc>
          <w:tcPr>
            <w:tcW w:w="1560" w:type="dxa"/>
            <w:tcBorders>
              <w:top w:val="dotted" w:sz="4" w:space="0" w:color="auto"/>
            </w:tcBorders>
          </w:tcPr>
          <w:p w14:paraId="233E1D71" w14:textId="77777777" w:rsidR="00860EF5" w:rsidRDefault="004265AD">
            <w:pPr>
              <w:pStyle w:val="Tabulka"/>
              <w:rPr>
                <w:szCs w:val="22"/>
              </w:rPr>
            </w:pPr>
            <w:r>
              <w:rPr>
                <w:szCs w:val="22"/>
              </w:rPr>
              <w:t>2 326 247,75</w:t>
            </w:r>
          </w:p>
        </w:tc>
        <w:tc>
          <w:tcPr>
            <w:tcW w:w="1557" w:type="dxa"/>
            <w:tcBorders>
              <w:top w:val="dotted" w:sz="4" w:space="0" w:color="auto"/>
            </w:tcBorders>
          </w:tcPr>
          <w:p w14:paraId="20FC3FE9" w14:textId="77777777" w:rsidR="00860EF5" w:rsidRDefault="004265AD">
            <w:pPr>
              <w:pStyle w:val="Tabulka"/>
              <w:jc w:val="center"/>
              <w:rPr>
                <w:szCs w:val="22"/>
              </w:rPr>
            </w:pPr>
            <w:r>
              <w:rPr>
                <w:szCs w:val="22"/>
              </w:rPr>
              <w:t>2 814 759,78</w:t>
            </w:r>
          </w:p>
        </w:tc>
      </w:tr>
      <w:tr w:rsidR="00860EF5" w14:paraId="3F002297" w14:textId="77777777">
        <w:trPr>
          <w:trHeight w:val="397"/>
        </w:trPr>
        <w:tc>
          <w:tcPr>
            <w:tcW w:w="5387" w:type="dxa"/>
            <w:gridSpan w:val="2"/>
            <w:tcBorders>
              <w:left w:val="dotted" w:sz="4" w:space="0" w:color="auto"/>
              <w:bottom w:val="dotted" w:sz="4" w:space="0" w:color="auto"/>
            </w:tcBorders>
          </w:tcPr>
          <w:p w14:paraId="2F7EE722" w14:textId="77777777" w:rsidR="00860EF5" w:rsidRDefault="004265AD">
            <w:pPr>
              <w:pStyle w:val="Tabulka"/>
              <w:rPr>
                <w:b/>
                <w:szCs w:val="22"/>
              </w:rPr>
            </w:pPr>
            <w:r>
              <w:rPr>
                <w:b/>
                <w:szCs w:val="22"/>
              </w:rPr>
              <w:t>Celkem:</w:t>
            </w:r>
          </w:p>
        </w:tc>
        <w:tc>
          <w:tcPr>
            <w:tcW w:w="1275" w:type="dxa"/>
            <w:tcBorders>
              <w:bottom w:val="dotted" w:sz="4" w:space="0" w:color="auto"/>
            </w:tcBorders>
          </w:tcPr>
          <w:p w14:paraId="3275C464" w14:textId="77777777" w:rsidR="00860EF5" w:rsidRDefault="004265AD">
            <w:pPr>
              <w:pStyle w:val="Tabulka"/>
              <w:rPr>
                <w:szCs w:val="22"/>
              </w:rPr>
            </w:pPr>
            <w:r>
              <w:rPr>
                <w:szCs w:val="22"/>
              </w:rPr>
              <w:t>190,25</w:t>
            </w:r>
          </w:p>
        </w:tc>
        <w:tc>
          <w:tcPr>
            <w:tcW w:w="1560" w:type="dxa"/>
            <w:tcBorders>
              <w:bottom w:val="dotted" w:sz="4" w:space="0" w:color="auto"/>
            </w:tcBorders>
          </w:tcPr>
          <w:p w14:paraId="6AFBFD47" w14:textId="77777777" w:rsidR="00860EF5" w:rsidRDefault="004265AD">
            <w:pPr>
              <w:pStyle w:val="Tabulka"/>
              <w:rPr>
                <w:szCs w:val="22"/>
              </w:rPr>
            </w:pPr>
            <w:r>
              <w:rPr>
                <w:szCs w:val="22"/>
              </w:rPr>
              <w:t>2 326 247,75</w:t>
            </w:r>
          </w:p>
        </w:tc>
        <w:tc>
          <w:tcPr>
            <w:tcW w:w="1557" w:type="dxa"/>
            <w:tcBorders>
              <w:bottom w:val="dotted" w:sz="4" w:space="0" w:color="auto"/>
            </w:tcBorders>
          </w:tcPr>
          <w:p w14:paraId="60307B89" w14:textId="77777777" w:rsidR="00860EF5" w:rsidRDefault="004265AD">
            <w:pPr>
              <w:pStyle w:val="Tabulka"/>
              <w:rPr>
                <w:szCs w:val="22"/>
              </w:rPr>
            </w:pPr>
            <w:r>
              <w:rPr>
                <w:szCs w:val="22"/>
              </w:rPr>
              <w:t>2 814 759,78</w:t>
            </w:r>
          </w:p>
        </w:tc>
      </w:tr>
    </w:tbl>
    <w:p w14:paraId="033BE34F" w14:textId="77777777" w:rsidR="00860EF5" w:rsidRDefault="00860EF5">
      <w:pPr>
        <w:rPr>
          <w:sz w:val="8"/>
          <w:szCs w:val="8"/>
        </w:rPr>
      </w:pPr>
    </w:p>
    <w:p w14:paraId="2B8C091E" w14:textId="77777777" w:rsidR="00860EF5" w:rsidRDefault="004265AD">
      <w:pPr>
        <w:rPr>
          <w:sz w:val="18"/>
          <w:szCs w:val="18"/>
        </w:rPr>
      </w:pPr>
      <w:r>
        <w:rPr>
          <w:sz w:val="18"/>
          <w:szCs w:val="18"/>
        </w:rPr>
        <w:t>(Pozn.: MD – člověkoden, MJ – měrná jednotka, např. počet kusů)</w:t>
      </w:r>
    </w:p>
    <w:p w14:paraId="36469F50" w14:textId="77777777" w:rsidR="00860EF5" w:rsidRDefault="00860EF5"/>
    <w:p w14:paraId="4E5AA19E" w14:textId="77777777" w:rsidR="00860EF5" w:rsidRDefault="004265AD">
      <w:pPr>
        <w:pStyle w:val="Nadpis1"/>
        <w:numPr>
          <w:ilvl w:val="0"/>
          <w:numId w:val="39"/>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860EF5" w14:paraId="0F4E8C5F"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F71746" w14:textId="77777777" w:rsidR="00860EF5" w:rsidRDefault="004265AD">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4488FB" w14:textId="77777777" w:rsidR="00860EF5" w:rsidRDefault="004265AD">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747FA00" w14:textId="77777777" w:rsidR="00860EF5" w:rsidRDefault="004265AD">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860EF5" w14:paraId="7530C33E" w14:textId="77777777">
        <w:trPr>
          <w:trHeight w:val="284"/>
        </w:trPr>
        <w:tc>
          <w:tcPr>
            <w:tcW w:w="710" w:type="dxa"/>
            <w:tcBorders>
              <w:right w:val="dotted" w:sz="4" w:space="0" w:color="auto"/>
            </w:tcBorders>
            <w:shd w:val="clear" w:color="auto" w:fill="auto"/>
            <w:noWrap/>
            <w:vAlign w:val="bottom"/>
          </w:tcPr>
          <w:p w14:paraId="536BDF18" w14:textId="77777777" w:rsidR="00860EF5" w:rsidRDefault="004265AD">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C5A799A" w14:textId="77777777" w:rsidR="00860EF5" w:rsidRDefault="004265AD">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65F7F9A3" w14:textId="77777777" w:rsidR="00860EF5" w:rsidRDefault="004265AD">
            <w:pPr>
              <w:rPr>
                <w:color w:val="000000"/>
                <w:szCs w:val="22"/>
                <w:lang w:eastAsia="cs-CZ"/>
              </w:rPr>
            </w:pPr>
            <w:r>
              <w:rPr>
                <w:color w:val="000000"/>
                <w:szCs w:val="22"/>
                <w:lang w:eastAsia="cs-CZ"/>
              </w:rPr>
              <w:t>Listinná forma</w:t>
            </w:r>
          </w:p>
        </w:tc>
      </w:tr>
      <w:tr w:rsidR="00860EF5" w14:paraId="1A650F56" w14:textId="77777777">
        <w:trPr>
          <w:trHeight w:val="284"/>
        </w:trPr>
        <w:tc>
          <w:tcPr>
            <w:tcW w:w="710" w:type="dxa"/>
            <w:tcBorders>
              <w:right w:val="dotted" w:sz="4" w:space="0" w:color="auto"/>
            </w:tcBorders>
            <w:shd w:val="clear" w:color="auto" w:fill="auto"/>
            <w:noWrap/>
            <w:vAlign w:val="bottom"/>
          </w:tcPr>
          <w:p w14:paraId="6ABF2A57" w14:textId="77777777" w:rsidR="00860EF5" w:rsidRDefault="004265AD">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42C83F85" w14:textId="77777777" w:rsidR="00860EF5" w:rsidRDefault="004265AD">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1739AB15" w14:textId="77777777" w:rsidR="00860EF5" w:rsidRDefault="004265AD">
            <w:pPr>
              <w:rPr>
                <w:color w:val="000000"/>
                <w:szCs w:val="22"/>
                <w:lang w:eastAsia="cs-CZ"/>
              </w:rPr>
            </w:pPr>
            <w:r>
              <w:rPr>
                <w:color w:val="000000"/>
                <w:szCs w:val="22"/>
                <w:lang w:eastAsia="cs-CZ"/>
              </w:rPr>
              <w:t>E-mailem</w:t>
            </w:r>
          </w:p>
        </w:tc>
      </w:tr>
    </w:tbl>
    <w:p w14:paraId="320A0D64" w14:textId="77777777" w:rsidR="00860EF5" w:rsidRDefault="00860EF5"/>
    <w:p w14:paraId="46B0832E" w14:textId="77777777" w:rsidR="00860EF5" w:rsidRDefault="004265AD">
      <w:pPr>
        <w:pStyle w:val="Nadpis1"/>
        <w:numPr>
          <w:ilvl w:val="0"/>
          <w:numId w:val="39"/>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860EF5" w14:paraId="3E6FC2B6"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A54AFB" w14:textId="77777777" w:rsidR="00860EF5" w:rsidRDefault="004265AD">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C3A8621" w14:textId="77777777" w:rsidR="00860EF5" w:rsidRDefault="004265AD">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1C387F13" w14:textId="77777777" w:rsidR="00860EF5" w:rsidRDefault="004265AD">
            <w:pPr>
              <w:rPr>
                <w:b/>
                <w:bCs/>
                <w:color w:val="000000"/>
                <w:szCs w:val="22"/>
                <w:lang w:eastAsia="cs-CZ"/>
              </w:rPr>
            </w:pPr>
            <w:r>
              <w:rPr>
                <w:b/>
                <w:bCs/>
                <w:color w:val="000000"/>
                <w:szCs w:val="22"/>
                <w:lang w:eastAsia="cs-CZ"/>
              </w:rPr>
              <w:t>Podpis</w:t>
            </w:r>
          </w:p>
        </w:tc>
      </w:tr>
      <w:tr w:rsidR="00860EF5" w14:paraId="6BCB9116" w14:textId="77777777">
        <w:trPr>
          <w:trHeight w:val="1502"/>
        </w:trPr>
        <w:tc>
          <w:tcPr>
            <w:tcW w:w="3114" w:type="dxa"/>
            <w:shd w:val="clear" w:color="auto" w:fill="auto"/>
            <w:noWrap/>
            <w:vAlign w:val="center"/>
          </w:tcPr>
          <w:p w14:paraId="608D8C8B" w14:textId="77777777" w:rsidR="00860EF5" w:rsidRDefault="004265AD">
            <w:pPr>
              <w:rPr>
                <w:color w:val="000000"/>
                <w:szCs w:val="22"/>
                <w:lang w:eastAsia="cs-CZ"/>
              </w:rPr>
            </w:pPr>
            <w:r>
              <w:rPr>
                <w:color w:val="000000"/>
                <w:szCs w:val="22"/>
                <w:lang w:eastAsia="cs-CZ"/>
              </w:rPr>
              <w:t>O2 IT Services s.r.o.</w:t>
            </w:r>
          </w:p>
        </w:tc>
        <w:tc>
          <w:tcPr>
            <w:tcW w:w="3118" w:type="dxa"/>
            <w:vAlign w:val="center"/>
          </w:tcPr>
          <w:p w14:paraId="315594D4" w14:textId="52580BA4" w:rsidR="00860EF5" w:rsidRDefault="00675A48">
            <w:pPr>
              <w:rPr>
                <w:color w:val="000000"/>
                <w:szCs w:val="22"/>
                <w:lang w:eastAsia="cs-CZ"/>
              </w:rPr>
            </w:pPr>
            <w:r>
              <w:rPr>
                <w:color w:val="000000"/>
                <w:szCs w:val="22"/>
                <w:lang w:eastAsia="cs-CZ"/>
              </w:rPr>
              <w:t>xxx</w:t>
            </w:r>
          </w:p>
        </w:tc>
        <w:tc>
          <w:tcPr>
            <w:tcW w:w="3544" w:type="dxa"/>
            <w:shd w:val="clear" w:color="auto" w:fill="auto"/>
            <w:vAlign w:val="center"/>
          </w:tcPr>
          <w:p w14:paraId="3B3B44CF" w14:textId="77777777" w:rsidR="00860EF5" w:rsidRDefault="00860EF5">
            <w:pPr>
              <w:ind w:right="72"/>
              <w:rPr>
                <w:color w:val="000000"/>
                <w:szCs w:val="22"/>
                <w:lang w:eastAsia="cs-CZ"/>
              </w:rPr>
            </w:pPr>
          </w:p>
        </w:tc>
      </w:tr>
    </w:tbl>
    <w:p w14:paraId="7B89FBAA" w14:textId="77777777" w:rsidR="00860EF5" w:rsidRDefault="00860EF5">
      <w:pPr>
        <w:rPr>
          <w:szCs w:val="22"/>
        </w:rPr>
      </w:pPr>
    </w:p>
    <w:p w14:paraId="7788A091" w14:textId="77777777" w:rsidR="00860EF5" w:rsidRDefault="004265AD">
      <w:pPr>
        <w:rPr>
          <w:b/>
          <w:caps/>
          <w:szCs w:val="22"/>
        </w:rPr>
      </w:pPr>
      <w:r>
        <w:rPr>
          <w:b/>
          <w:caps/>
          <w:szCs w:val="22"/>
        </w:rPr>
        <w:br w:type="page"/>
      </w:r>
    </w:p>
    <w:p w14:paraId="4F84C599" w14:textId="77777777" w:rsidR="00860EF5" w:rsidRDefault="00860EF5">
      <w:pPr>
        <w:rPr>
          <w:b/>
          <w:caps/>
          <w:szCs w:val="22"/>
        </w:rPr>
        <w:sectPr w:rsidR="00860EF5" w:rsidSect="00FD2B5B">
          <w:footerReference w:type="default" r:id="rId20"/>
          <w:pgSz w:w="11906" w:h="16838"/>
          <w:pgMar w:top="1560" w:right="1418" w:bottom="1134" w:left="992" w:header="567" w:footer="567" w:gutter="0"/>
          <w:pgNumType w:start="1"/>
          <w:cols w:space="708"/>
          <w:docGrid w:linePitch="360"/>
        </w:sectPr>
      </w:pPr>
    </w:p>
    <w:p w14:paraId="339D6037" w14:textId="77777777" w:rsidR="00860EF5" w:rsidRDefault="004265AD">
      <w:pPr>
        <w:rPr>
          <w:b/>
          <w:caps/>
          <w:szCs w:val="22"/>
        </w:rPr>
      </w:pPr>
      <w:r>
        <w:rPr>
          <w:b/>
          <w:caps/>
          <w:szCs w:val="22"/>
        </w:rPr>
        <w:lastRenderedPageBreak/>
        <w:t xml:space="preserve">C – Schválení realizace požadavku </w:t>
      </w:r>
      <w:r>
        <w:rPr>
          <w:b/>
          <w:sz w:val="36"/>
          <w:szCs w:val="36"/>
        </w:rPr>
        <w:t>Z37482</w:t>
      </w:r>
    </w:p>
    <w:p w14:paraId="3780EB75" w14:textId="77777777" w:rsidR="00860EF5" w:rsidRDefault="00860EF5">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60EF5" w14:paraId="2734713F" w14:textId="77777777">
        <w:tc>
          <w:tcPr>
            <w:tcW w:w="1701" w:type="dxa"/>
            <w:tcBorders>
              <w:top w:val="single" w:sz="8" w:space="0" w:color="auto"/>
              <w:left w:val="single" w:sz="8" w:space="0" w:color="auto"/>
              <w:bottom w:val="single" w:sz="8" w:space="0" w:color="auto"/>
            </w:tcBorders>
            <w:vAlign w:val="center"/>
          </w:tcPr>
          <w:p w14:paraId="67D5BA4C" w14:textId="77777777" w:rsidR="00860EF5" w:rsidRDefault="004265AD">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0D58EACD" w14:textId="77777777" w:rsidR="00860EF5" w:rsidRDefault="004265AD">
            <w:pPr>
              <w:pStyle w:val="Tabulka"/>
              <w:rPr>
                <w:szCs w:val="22"/>
              </w:rPr>
            </w:pPr>
            <w:r>
              <w:rPr>
                <w:szCs w:val="22"/>
              </w:rPr>
              <w:t>822</w:t>
            </w:r>
          </w:p>
        </w:tc>
      </w:tr>
    </w:tbl>
    <w:p w14:paraId="21E94F43" w14:textId="77777777" w:rsidR="00860EF5" w:rsidRDefault="004265AD">
      <w:pPr>
        <w:pStyle w:val="Nadpis1"/>
        <w:ind w:left="284" w:hanging="284"/>
        <w:rPr>
          <w:szCs w:val="22"/>
        </w:rPr>
      </w:pPr>
      <w:r>
        <w:rPr>
          <w:szCs w:val="22"/>
        </w:rPr>
        <w:t>1 Specifikace plnění</w:t>
      </w:r>
    </w:p>
    <w:p w14:paraId="0E927ADC" w14:textId="77777777" w:rsidR="00860EF5" w:rsidRDefault="004265AD">
      <w:pPr>
        <w:spacing w:after="120"/>
      </w:pPr>
      <w:r>
        <w:t xml:space="preserve">Požadované plnění je specifikováno v části A a B tohoto RfC. </w:t>
      </w:r>
    </w:p>
    <w:p w14:paraId="24800245" w14:textId="77777777" w:rsidR="00860EF5" w:rsidRDefault="004265AD">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860EF5" w14:paraId="6878713E"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DE3DB52" w14:textId="77777777" w:rsidR="00860EF5" w:rsidRDefault="004265AD">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61B2DB" w14:textId="77777777" w:rsidR="00860EF5" w:rsidRDefault="004265AD">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4173BC7" w14:textId="77777777" w:rsidR="00860EF5" w:rsidRDefault="004265AD">
            <w:pPr>
              <w:rPr>
                <w:rFonts w:ascii="Arial Narrow" w:hAnsi="Arial Narrow"/>
                <w:b/>
                <w:bCs/>
                <w:color w:val="000000"/>
                <w:szCs w:val="22"/>
                <w:lang w:eastAsia="cs-CZ"/>
              </w:rPr>
            </w:pPr>
            <w:r>
              <w:rPr>
                <w:rFonts w:ascii="Arial Narrow" w:hAnsi="Arial Narrow"/>
                <w:b/>
                <w:bCs/>
                <w:color w:val="000000"/>
                <w:szCs w:val="22"/>
                <w:lang w:eastAsia="cs-CZ"/>
              </w:rPr>
              <w:t>Realizovat</w:t>
            </w:r>
          </w:p>
          <w:p w14:paraId="0A5CE7F6" w14:textId="77777777" w:rsidR="00860EF5" w:rsidRDefault="004265AD">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93B715B" w14:textId="77777777" w:rsidR="00860EF5" w:rsidRDefault="004265AD">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860EF5" w14:paraId="2F20A1B8"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6F9D58C6" w14:textId="77777777" w:rsidR="00860EF5" w:rsidRDefault="00860EF5">
            <w:pPr>
              <w:pStyle w:val="Odstavecseseznamem"/>
              <w:numPr>
                <w:ilvl w:val="0"/>
                <w:numId w:val="3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2638A70" w14:textId="77777777" w:rsidR="00860EF5" w:rsidRDefault="004265AD">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3FC28A62" w14:textId="77777777" w:rsidR="00860EF5" w:rsidRDefault="004265A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2543A513" w14:textId="77777777" w:rsidR="00860EF5" w:rsidRDefault="004265AD">
            <w:pPr>
              <w:rPr>
                <w:color w:val="000000"/>
                <w:szCs w:val="22"/>
                <w:lang w:eastAsia="cs-CZ"/>
              </w:rPr>
            </w:pPr>
            <w:r>
              <w:t>Bez dopadu</w:t>
            </w:r>
          </w:p>
        </w:tc>
      </w:tr>
      <w:tr w:rsidR="00860EF5" w14:paraId="5D2E056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1E8E531" w14:textId="77777777" w:rsidR="00860EF5" w:rsidRDefault="00860EF5">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EAD3802" w14:textId="77777777" w:rsidR="00860EF5" w:rsidRDefault="004265AD">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64A68D6" w14:textId="77777777" w:rsidR="00860EF5" w:rsidRDefault="004265A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FA4B7DA" w14:textId="77777777" w:rsidR="00860EF5" w:rsidRDefault="004265AD">
            <w:pPr>
              <w:rPr>
                <w:color w:val="000000"/>
                <w:szCs w:val="22"/>
                <w:lang w:eastAsia="cs-CZ"/>
              </w:rPr>
            </w:pPr>
            <w:r>
              <w:t>Bez dopadu</w:t>
            </w:r>
          </w:p>
        </w:tc>
      </w:tr>
      <w:tr w:rsidR="00860EF5" w14:paraId="14D96AA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99321A1" w14:textId="77777777" w:rsidR="00860EF5" w:rsidRDefault="00860EF5">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7E0112" w14:textId="77777777" w:rsidR="00860EF5" w:rsidRDefault="004265AD">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8FBD25F" w14:textId="77777777" w:rsidR="00860EF5" w:rsidRDefault="004265A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C2879C" w14:textId="77777777" w:rsidR="00860EF5" w:rsidRDefault="004265AD">
            <w:pPr>
              <w:rPr>
                <w:color w:val="000000"/>
                <w:szCs w:val="22"/>
                <w:lang w:eastAsia="cs-CZ"/>
              </w:rPr>
            </w:pPr>
            <w:r>
              <w:t>Bez dopadu</w:t>
            </w:r>
          </w:p>
        </w:tc>
      </w:tr>
      <w:tr w:rsidR="00860EF5" w14:paraId="64E6D00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3DE4430" w14:textId="77777777" w:rsidR="00860EF5" w:rsidRDefault="00860EF5">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EAE15F" w14:textId="77777777" w:rsidR="00860EF5" w:rsidRDefault="004265AD">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D4BDC6" w14:textId="77777777" w:rsidR="00860EF5" w:rsidRDefault="004265A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5811A9D" w14:textId="77777777" w:rsidR="00860EF5" w:rsidRDefault="004265AD">
            <w:pPr>
              <w:rPr>
                <w:color w:val="000000"/>
                <w:szCs w:val="22"/>
                <w:lang w:eastAsia="cs-CZ"/>
              </w:rPr>
            </w:pPr>
            <w:r>
              <w:t>Bez dopadu</w:t>
            </w:r>
          </w:p>
        </w:tc>
      </w:tr>
      <w:tr w:rsidR="00860EF5" w14:paraId="3EFBC00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5C771F7" w14:textId="77777777" w:rsidR="00860EF5" w:rsidRDefault="00860EF5">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6BC6E7" w14:textId="77777777" w:rsidR="00860EF5" w:rsidRDefault="004265AD">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BA7244" w14:textId="77777777" w:rsidR="00860EF5" w:rsidRDefault="004265A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FBE9F8D" w14:textId="77777777" w:rsidR="00860EF5" w:rsidRDefault="004265AD">
            <w:pPr>
              <w:rPr>
                <w:color w:val="000000"/>
                <w:szCs w:val="22"/>
                <w:lang w:eastAsia="cs-CZ"/>
              </w:rPr>
            </w:pPr>
            <w:r>
              <w:t>Bez dopadu</w:t>
            </w:r>
          </w:p>
        </w:tc>
      </w:tr>
      <w:tr w:rsidR="00860EF5" w14:paraId="2547353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01FA1F" w14:textId="77777777" w:rsidR="00860EF5" w:rsidRDefault="00860EF5">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E55897" w14:textId="77777777" w:rsidR="00860EF5" w:rsidRDefault="004265AD">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A84972E" w14:textId="77777777" w:rsidR="00860EF5" w:rsidRDefault="004265A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A8C981" w14:textId="77777777" w:rsidR="00860EF5" w:rsidRDefault="004265AD">
            <w:pPr>
              <w:rPr>
                <w:color w:val="000000"/>
                <w:szCs w:val="22"/>
                <w:lang w:eastAsia="cs-CZ"/>
              </w:rPr>
            </w:pPr>
            <w:r>
              <w:t>Bez dopadu</w:t>
            </w:r>
          </w:p>
        </w:tc>
      </w:tr>
      <w:tr w:rsidR="00860EF5" w14:paraId="2A943CC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7D0CF7A" w14:textId="77777777" w:rsidR="00860EF5" w:rsidRDefault="00860EF5">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B44F03" w14:textId="77777777" w:rsidR="00860EF5" w:rsidRDefault="004265AD">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048222D" w14:textId="77777777" w:rsidR="00860EF5" w:rsidRDefault="004265A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A53C407" w14:textId="77777777" w:rsidR="00860EF5" w:rsidRDefault="004265AD">
            <w:pPr>
              <w:rPr>
                <w:color w:val="000000"/>
                <w:szCs w:val="22"/>
                <w:lang w:eastAsia="cs-CZ"/>
              </w:rPr>
            </w:pPr>
            <w:r>
              <w:t>Bez dopadu</w:t>
            </w:r>
          </w:p>
        </w:tc>
      </w:tr>
      <w:tr w:rsidR="00860EF5" w14:paraId="2472B68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3EC664D" w14:textId="77777777" w:rsidR="00860EF5" w:rsidRDefault="00860EF5">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1D60CD" w14:textId="77777777" w:rsidR="00860EF5" w:rsidRDefault="004265AD">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5178797" w14:textId="77777777" w:rsidR="00860EF5" w:rsidRDefault="004265A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99416" w14:textId="77777777" w:rsidR="00860EF5" w:rsidRDefault="004265AD">
            <w:pPr>
              <w:rPr>
                <w:color w:val="000000"/>
                <w:szCs w:val="22"/>
                <w:lang w:eastAsia="cs-CZ"/>
              </w:rPr>
            </w:pPr>
            <w:r>
              <w:t>Bez dopadu</w:t>
            </w:r>
          </w:p>
        </w:tc>
      </w:tr>
      <w:tr w:rsidR="00860EF5" w14:paraId="3E20028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FD05AA4" w14:textId="77777777" w:rsidR="00860EF5" w:rsidRDefault="00860EF5">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322602" w14:textId="77777777" w:rsidR="00860EF5" w:rsidRDefault="004265AD">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9E9122A" w14:textId="77777777" w:rsidR="00860EF5" w:rsidRDefault="004265A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6A9D44" w14:textId="77777777" w:rsidR="00860EF5" w:rsidRDefault="004265AD">
            <w:pPr>
              <w:rPr>
                <w:color w:val="000000"/>
                <w:szCs w:val="22"/>
                <w:lang w:eastAsia="cs-CZ"/>
              </w:rPr>
            </w:pPr>
            <w:r>
              <w:t>Bez dopadu</w:t>
            </w:r>
          </w:p>
        </w:tc>
      </w:tr>
      <w:tr w:rsidR="00860EF5" w14:paraId="2CC1A0B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0E0A86" w14:textId="77777777" w:rsidR="00860EF5" w:rsidRDefault="00860EF5">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B69ED4" w14:textId="77777777" w:rsidR="00860EF5" w:rsidRDefault="004265AD">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EF81770" w14:textId="77777777" w:rsidR="00860EF5" w:rsidRDefault="004265A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EA7F729" w14:textId="77777777" w:rsidR="00860EF5" w:rsidRDefault="004265AD">
            <w:pPr>
              <w:rPr>
                <w:color w:val="000000"/>
                <w:szCs w:val="22"/>
                <w:lang w:eastAsia="cs-CZ"/>
              </w:rPr>
            </w:pPr>
            <w:r>
              <w:t>Bez dopadu</w:t>
            </w:r>
          </w:p>
        </w:tc>
      </w:tr>
      <w:tr w:rsidR="00860EF5" w14:paraId="1577AD4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3F1E2B" w14:textId="77777777" w:rsidR="00860EF5" w:rsidRDefault="00860EF5">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750600" w14:textId="77777777" w:rsidR="00860EF5" w:rsidRDefault="004265AD">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774188D" w14:textId="77777777" w:rsidR="00860EF5" w:rsidRDefault="004265A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DE97F0" w14:textId="77777777" w:rsidR="00860EF5" w:rsidRDefault="004265AD">
            <w:pPr>
              <w:rPr>
                <w:color w:val="000000"/>
                <w:szCs w:val="22"/>
                <w:lang w:eastAsia="cs-CZ"/>
              </w:rPr>
            </w:pPr>
            <w:r>
              <w:t>Bez dopadu</w:t>
            </w:r>
          </w:p>
        </w:tc>
      </w:tr>
      <w:tr w:rsidR="00860EF5" w14:paraId="2207CCE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B403805" w14:textId="77777777" w:rsidR="00860EF5" w:rsidRDefault="00860EF5">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B1D183" w14:textId="77777777" w:rsidR="00860EF5" w:rsidRDefault="004265AD">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5BF6330" w14:textId="77777777" w:rsidR="00860EF5" w:rsidRDefault="004265A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A4CDEAF" w14:textId="77777777" w:rsidR="00860EF5" w:rsidRDefault="004265AD">
            <w:pPr>
              <w:rPr>
                <w:color w:val="000000"/>
                <w:szCs w:val="22"/>
                <w:lang w:eastAsia="cs-CZ"/>
              </w:rPr>
            </w:pPr>
            <w:r>
              <w:t>Bez dopadu</w:t>
            </w:r>
          </w:p>
        </w:tc>
      </w:tr>
      <w:tr w:rsidR="00860EF5" w14:paraId="029467D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04C478F" w14:textId="77777777" w:rsidR="00860EF5" w:rsidRDefault="00860EF5">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61EEAD" w14:textId="77777777" w:rsidR="00860EF5" w:rsidRDefault="004265AD">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D0E1F64" w14:textId="77777777" w:rsidR="00860EF5" w:rsidRDefault="004265A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1D7102E" w14:textId="77777777" w:rsidR="00860EF5" w:rsidRDefault="004265AD">
            <w:pPr>
              <w:rPr>
                <w:color w:val="000000"/>
                <w:szCs w:val="22"/>
                <w:lang w:eastAsia="cs-CZ"/>
              </w:rPr>
            </w:pPr>
            <w:r>
              <w:t>Bez dopadu</w:t>
            </w:r>
          </w:p>
        </w:tc>
      </w:tr>
    </w:tbl>
    <w:p w14:paraId="125F6BC2" w14:textId="77777777" w:rsidR="00860EF5" w:rsidRDefault="00860EF5"/>
    <w:p w14:paraId="71B5B91C" w14:textId="77777777" w:rsidR="00860EF5" w:rsidRDefault="004265AD">
      <w:pPr>
        <w:pStyle w:val="Nadpis1"/>
        <w:ind w:left="284" w:hanging="284"/>
        <w:rPr>
          <w:szCs w:val="22"/>
        </w:rPr>
      </w:pPr>
      <w:r>
        <w:rPr>
          <w:szCs w:val="22"/>
        </w:rPr>
        <w:t>2 Uživatelské a licenční zajištění pro Objednatele (je-li relevantní):</w:t>
      </w:r>
    </w:p>
    <w:p w14:paraId="638B4A86" w14:textId="77777777" w:rsidR="00860EF5" w:rsidRDefault="004265AD">
      <w:pPr>
        <w:rPr>
          <w:i/>
          <w:iCs/>
          <w:sz w:val="20"/>
          <w:szCs w:val="20"/>
        </w:rPr>
      </w:pPr>
      <w:r>
        <w:t xml:space="preserve">V souladu s podmínkami smlouvy č. </w:t>
      </w:r>
      <w:r>
        <w:rPr>
          <w:i/>
          <w:iCs/>
          <w:sz w:val="20"/>
          <w:szCs w:val="20"/>
        </w:rPr>
        <w:t>390-2023-12120</w:t>
      </w:r>
    </w:p>
    <w:p w14:paraId="71B6F17C" w14:textId="77777777" w:rsidR="00860EF5" w:rsidRDefault="00860EF5"/>
    <w:p w14:paraId="125B1717" w14:textId="77777777" w:rsidR="00860EF5" w:rsidRDefault="004265AD">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860EF5" w14:paraId="5A7E4B5F"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917657" w14:textId="77777777" w:rsidR="00860EF5" w:rsidRDefault="004265AD">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75CF29" w14:textId="77777777" w:rsidR="00860EF5" w:rsidRDefault="004265AD">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0990C6C" w14:textId="77777777" w:rsidR="00860EF5" w:rsidRDefault="004265AD">
            <w:pPr>
              <w:rPr>
                <w:b/>
                <w:bCs/>
                <w:color w:val="000000"/>
                <w:szCs w:val="22"/>
                <w:lang w:eastAsia="cs-CZ"/>
              </w:rPr>
            </w:pPr>
            <w:r>
              <w:rPr>
                <w:b/>
                <w:bCs/>
                <w:color w:val="000000"/>
                <w:szCs w:val="22"/>
                <w:lang w:eastAsia="cs-CZ"/>
              </w:rPr>
              <w:t>Odpovědná osoba</w:t>
            </w:r>
          </w:p>
        </w:tc>
      </w:tr>
      <w:tr w:rsidR="00860EF5" w14:paraId="6E8EE8A4" w14:textId="77777777">
        <w:trPr>
          <w:trHeight w:val="284"/>
        </w:trPr>
        <w:tc>
          <w:tcPr>
            <w:tcW w:w="1843" w:type="dxa"/>
            <w:tcBorders>
              <w:right w:val="dotted" w:sz="4" w:space="0" w:color="auto"/>
            </w:tcBorders>
            <w:shd w:val="clear" w:color="auto" w:fill="auto"/>
            <w:noWrap/>
            <w:vAlign w:val="bottom"/>
          </w:tcPr>
          <w:p w14:paraId="3A1E67EF" w14:textId="77777777" w:rsidR="00860EF5" w:rsidRDefault="004265AD">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3B860F4C" w14:textId="77777777" w:rsidR="00860EF5" w:rsidRDefault="004265AD">
            <w:pPr>
              <w:rPr>
                <w:color w:val="000000"/>
                <w:szCs w:val="22"/>
                <w:lang w:eastAsia="cs-CZ"/>
              </w:rPr>
            </w:pPr>
            <w:r>
              <w:rPr>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2105976D" w14:textId="77777777" w:rsidR="00860EF5" w:rsidRDefault="004265AD">
            <w:pPr>
              <w:rPr>
                <w:color w:val="000000"/>
                <w:szCs w:val="22"/>
                <w:lang w:eastAsia="cs-CZ"/>
              </w:rPr>
            </w:pPr>
            <w:r>
              <w:rPr>
                <w:color w:val="000000"/>
                <w:szCs w:val="22"/>
                <w:lang w:eastAsia="cs-CZ"/>
              </w:rPr>
              <w:t>Žadatelé dle jednotlivých bodů</w:t>
            </w:r>
          </w:p>
        </w:tc>
      </w:tr>
    </w:tbl>
    <w:p w14:paraId="7B7FD6AF" w14:textId="77777777" w:rsidR="00860EF5" w:rsidRDefault="004265AD">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25BE232" w14:textId="77777777" w:rsidR="00860EF5" w:rsidRDefault="00860EF5"/>
    <w:p w14:paraId="4A018449" w14:textId="77777777" w:rsidR="00860EF5" w:rsidRDefault="004265AD">
      <w:pPr>
        <w:pStyle w:val="Nadpis1"/>
        <w:ind w:left="284" w:hanging="284"/>
        <w:rPr>
          <w:szCs w:val="22"/>
        </w:rPr>
      </w:pPr>
      <w:r>
        <w:rPr>
          <w:szCs w:val="22"/>
        </w:rPr>
        <w:t>4 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860EF5" w14:paraId="7F1B18FB"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3CC28E" w14:textId="77777777" w:rsidR="00860EF5" w:rsidRDefault="004265AD">
            <w:pPr>
              <w:rPr>
                <w:b/>
                <w:bCs/>
                <w:color w:val="000000"/>
                <w:szCs w:val="22"/>
                <w:lang w:eastAsia="cs-CZ"/>
              </w:rPr>
            </w:pPr>
            <w:bookmarkStart w:id="0" w:name="_Ref31623420"/>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310099DA" w14:textId="77777777" w:rsidR="00860EF5" w:rsidRDefault="004265AD">
            <w:pPr>
              <w:rPr>
                <w:b/>
                <w:bCs/>
                <w:color w:val="000000"/>
                <w:szCs w:val="22"/>
                <w:lang w:eastAsia="cs-CZ"/>
              </w:rPr>
            </w:pPr>
            <w:r>
              <w:rPr>
                <w:b/>
                <w:bCs/>
                <w:color w:val="000000"/>
                <w:szCs w:val="22"/>
                <w:lang w:eastAsia="cs-CZ"/>
              </w:rPr>
              <w:t>Termín</w:t>
            </w:r>
          </w:p>
        </w:tc>
      </w:tr>
      <w:tr w:rsidR="00860EF5" w14:paraId="314A62F0" w14:textId="77777777">
        <w:trPr>
          <w:trHeight w:val="284"/>
        </w:trPr>
        <w:tc>
          <w:tcPr>
            <w:tcW w:w="7229" w:type="dxa"/>
            <w:tcBorders>
              <w:right w:val="dotted" w:sz="4" w:space="0" w:color="auto"/>
            </w:tcBorders>
            <w:shd w:val="clear" w:color="auto" w:fill="auto"/>
            <w:noWrap/>
            <w:vAlign w:val="center"/>
          </w:tcPr>
          <w:p w14:paraId="4D9A5EC0" w14:textId="77777777" w:rsidR="00860EF5" w:rsidRDefault="004265AD">
            <w:pPr>
              <w:rPr>
                <w:color w:val="000000"/>
                <w:szCs w:val="22"/>
                <w:lang w:eastAsia="cs-CZ"/>
              </w:rPr>
            </w:pPr>
            <w:r>
              <w:rPr>
                <w:szCs w:val="22"/>
                <w:lang w:eastAsia="cs-CZ"/>
              </w:rPr>
              <w:t xml:space="preserve">Zahájení prací </w:t>
            </w:r>
          </w:p>
        </w:tc>
        <w:tc>
          <w:tcPr>
            <w:tcW w:w="2552" w:type="dxa"/>
            <w:tcBorders>
              <w:left w:val="dotted" w:sz="4" w:space="0" w:color="auto"/>
            </w:tcBorders>
            <w:shd w:val="clear" w:color="auto" w:fill="auto"/>
            <w:vAlign w:val="center"/>
          </w:tcPr>
          <w:p w14:paraId="3631D879" w14:textId="77777777" w:rsidR="00860EF5" w:rsidRDefault="004265AD">
            <w:pPr>
              <w:rPr>
                <w:color w:val="000000"/>
                <w:szCs w:val="22"/>
                <w:lang w:eastAsia="cs-CZ"/>
              </w:rPr>
            </w:pPr>
            <w:r>
              <w:rPr>
                <w:szCs w:val="22"/>
                <w:lang w:eastAsia="cs-CZ"/>
              </w:rPr>
              <w:t>po objednání</w:t>
            </w:r>
          </w:p>
        </w:tc>
      </w:tr>
      <w:tr w:rsidR="00860EF5" w14:paraId="122A60F7" w14:textId="77777777">
        <w:trPr>
          <w:trHeight w:val="284"/>
        </w:trPr>
        <w:tc>
          <w:tcPr>
            <w:tcW w:w="7229" w:type="dxa"/>
            <w:tcBorders>
              <w:right w:val="dotted" w:sz="4" w:space="0" w:color="auto"/>
            </w:tcBorders>
            <w:shd w:val="clear" w:color="auto" w:fill="auto"/>
            <w:noWrap/>
          </w:tcPr>
          <w:p w14:paraId="0DC267E2" w14:textId="77777777" w:rsidR="00860EF5" w:rsidRDefault="004265AD">
            <w:pPr>
              <w:rPr>
                <w:szCs w:val="22"/>
                <w:lang w:eastAsia="cs-CZ"/>
              </w:rPr>
            </w:pPr>
            <w:r>
              <w:t>Předávání k testům postupně</w:t>
            </w:r>
          </w:p>
        </w:tc>
        <w:tc>
          <w:tcPr>
            <w:tcW w:w="2552" w:type="dxa"/>
            <w:tcBorders>
              <w:left w:val="dotted" w:sz="4" w:space="0" w:color="auto"/>
            </w:tcBorders>
            <w:shd w:val="clear" w:color="auto" w:fill="auto"/>
          </w:tcPr>
          <w:p w14:paraId="761802A5" w14:textId="77777777" w:rsidR="00860EF5" w:rsidRDefault="004265AD">
            <w:pPr>
              <w:rPr>
                <w:szCs w:val="22"/>
                <w:lang w:eastAsia="cs-CZ"/>
              </w:rPr>
            </w:pPr>
            <w:r>
              <w:t>od 10.1.2024</w:t>
            </w:r>
          </w:p>
        </w:tc>
      </w:tr>
      <w:tr w:rsidR="00860EF5" w14:paraId="74339E74" w14:textId="77777777">
        <w:trPr>
          <w:trHeight w:val="284"/>
        </w:trPr>
        <w:tc>
          <w:tcPr>
            <w:tcW w:w="7229" w:type="dxa"/>
            <w:tcBorders>
              <w:right w:val="dotted" w:sz="4" w:space="0" w:color="auto"/>
            </w:tcBorders>
            <w:shd w:val="clear" w:color="auto" w:fill="auto"/>
            <w:noWrap/>
          </w:tcPr>
          <w:p w14:paraId="7ED6A24B" w14:textId="77777777" w:rsidR="00860EF5" w:rsidRDefault="004265AD">
            <w:pPr>
              <w:rPr>
                <w:szCs w:val="22"/>
                <w:lang w:eastAsia="cs-CZ"/>
              </w:rPr>
            </w:pPr>
            <w:r>
              <w:t>Nasazování na PROD dle dohod na týmu LPIS postupně</w:t>
            </w:r>
          </w:p>
        </w:tc>
        <w:tc>
          <w:tcPr>
            <w:tcW w:w="2552" w:type="dxa"/>
            <w:tcBorders>
              <w:left w:val="dotted" w:sz="4" w:space="0" w:color="auto"/>
            </w:tcBorders>
            <w:shd w:val="clear" w:color="auto" w:fill="auto"/>
          </w:tcPr>
          <w:p w14:paraId="0B1D0ACA" w14:textId="77777777" w:rsidR="00860EF5" w:rsidRDefault="004265AD">
            <w:pPr>
              <w:rPr>
                <w:szCs w:val="22"/>
                <w:lang w:eastAsia="cs-CZ"/>
              </w:rPr>
            </w:pPr>
            <w:r>
              <w:t>od konce ledna 2024</w:t>
            </w:r>
          </w:p>
        </w:tc>
      </w:tr>
      <w:tr w:rsidR="00860EF5" w14:paraId="7DD3EB71" w14:textId="77777777">
        <w:trPr>
          <w:trHeight w:val="284"/>
        </w:trPr>
        <w:tc>
          <w:tcPr>
            <w:tcW w:w="7229" w:type="dxa"/>
            <w:tcBorders>
              <w:right w:val="dotted" w:sz="4" w:space="0" w:color="auto"/>
            </w:tcBorders>
            <w:shd w:val="clear" w:color="auto" w:fill="auto"/>
            <w:noWrap/>
          </w:tcPr>
          <w:p w14:paraId="7B52B562" w14:textId="77777777" w:rsidR="00860EF5" w:rsidRDefault="004265AD">
            <w:pPr>
              <w:rPr>
                <w:szCs w:val="22"/>
                <w:lang w:eastAsia="cs-CZ"/>
              </w:rPr>
            </w:pPr>
            <w:r>
              <w:t>Předání do akceptace, dokumentace</w:t>
            </w:r>
          </w:p>
        </w:tc>
        <w:tc>
          <w:tcPr>
            <w:tcW w:w="2552" w:type="dxa"/>
            <w:tcBorders>
              <w:left w:val="dotted" w:sz="4" w:space="0" w:color="auto"/>
            </w:tcBorders>
            <w:shd w:val="clear" w:color="auto" w:fill="auto"/>
          </w:tcPr>
          <w:p w14:paraId="2F056A83" w14:textId="77777777" w:rsidR="00860EF5" w:rsidRDefault="004265AD">
            <w:pPr>
              <w:rPr>
                <w:szCs w:val="22"/>
                <w:lang w:eastAsia="cs-CZ"/>
              </w:rPr>
            </w:pPr>
            <w:r>
              <w:t>15.03.2024</w:t>
            </w:r>
          </w:p>
        </w:tc>
      </w:tr>
    </w:tbl>
    <w:p w14:paraId="45FC55AC" w14:textId="77777777" w:rsidR="00860EF5" w:rsidRDefault="004265AD">
      <w:pPr>
        <w:pStyle w:val="Nadpis1"/>
        <w:ind w:left="284" w:hanging="284"/>
        <w:rPr>
          <w:szCs w:val="22"/>
        </w:rPr>
      </w:pPr>
      <w:r>
        <w:rPr>
          <w:szCs w:val="22"/>
        </w:rPr>
        <w:lastRenderedPageBreak/>
        <w:t>5 Pracnost a cenová nabídka navrhovaného řešení</w:t>
      </w:r>
      <w:bookmarkEnd w:id="0"/>
    </w:p>
    <w:p w14:paraId="7C6F78A1" w14:textId="77777777" w:rsidR="00860EF5" w:rsidRDefault="004265AD">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860EF5" w14:paraId="645089F4" w14:textId="77777777">
        <w:tc>
          <w:tcPr>
            <w:tcW w:w="1843" w:type="dxa"/>
            <w:tcBorders>
              <w:top w:val="single" w:sz="8" w:space="0" w:color="auto"/>
              <w:left w:val="single" w:sz="8" w:space="0" w:color="auto"/>
              <w:bottom w:val="single" w:sz="8" w:space="0" w:color="auto"/>
              <w:right w:val="single" w:sz="8" w:space="0" w:color="auto"/>
            </w:tcBorders>
          </w:tcPr>
          <w:p w14:paraId="5B73ADD3" w14:textId="77777777" w:rsidR="00860EF5" w:rsidRDefault="004265AD">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7FE062DF" w14:textId="77777777" w:rsidR="00860EF5" w:rsidRDefault="004265AD">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E3E0271" w14:textId="77777777" w:rsidR="00860EF5" w:rsidRDefault="004265AD">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BF08597" w14:textId="77777777" w:rsidR="00860EF5" w:rsidRDefault="004265AD">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541B1D9" w14:textId="77777777" w:rsidR="00860EF5" w:rsidRDefault="004265AD">
            <w:pPr>
              <w:pStyle w:val="Tabulka"/>
              <w:rPr>
                <w:b/>
                <w:szCs w:val="22"/>
              </w:rPr>
            </w:pPr>
            <w:r>
              <w:rPr>
                <w:b/>
                <w:szCs w:val="22"/>
              </w:rPr>
              <w:t>v Kč s DPH</w:t>
            </w:r>
          </w:p>
        </w:tc>
      </w:tr>
      <w:tr w:rsidR="00860EF5" w14:paraId="51270FCF" w14:textId="77777777">
        <w:trPr>
          <w:trHeight w:hRule="exact" w:val="20"/>
        </w:trPr>
        <w:tc>
          <w:tcPr>
            <w:tcW w:w="1843" w:type="dxa"/>
            <w:tcBorders>
              <w:top w:val="single" w:sz="8" w:space="0" w:color="auto"/>
              <w:left w:val="dotted" w:sz="4" w:space="0" w:color="auto"/>
            </w:tcBorders>
          </w:tcPr>
          <w:p w14:paraId="00C9315B" w14:textId="77777777" w:rsidR="00860EF5" w:rsidRDefault="00860EF5">
            <w:pPr>
              <w:pStyle w:val="Tabulka"/>
              <w:rPr>
                <w:szCs w:val="22"/>
              </w:rPr>
            </w:pPr>
          </w:p>
        </w:tc>
        <w:tc>
          <w:tcPr>
            <w:tcW w:w="3544" w:type="dxa"/>
            <w:tcBorders>
              <w:top w:val="single" w:sz="8" w:space="0" w:color="auto"/>
              <w:left w:val="dotted" w:sz="4" w:space="0" w:color="auto"/>
            </w:tcBorders>
          </w:tcPr>
          <w:p w14:paraId="4177301F" w14:textId="77777777" w:rsidR="00860EF5" w:rsidRDefault="00860EF5">
            <w:pPr>
              <w:pStyle w:val="Tabulka"/>
              <w:rPr>
                <w:szCs w:val="22"/>
              </w:rPr>
            </w:pPr>
          </w:p>
        </w:tc>
        <w:tc>
          <w:tcPr>
            <w:tcW w:w="1275" w:type="dxa"/>
            <w:tcBorders>
              <w:top w:val="single" w:sz="8" w:space="0" w:color="auto"/>
            </w:tcBorders>
          </w:tcPr>
          <w:p w14:paraId="147DFAB8" w14:textId="77777777" w:rsidR="00860EF5" w:rsidRDefault="00860EF5">
            <w:pPr>
              <w:pStyle w:val="Tabulka"/>
              <w:rPr>
                <w:szCs w:val="22"/>
              </w:rPr>
            </w:pPr>
          </w:p>
        </w:tc>
        <w:tc>
          <w:tcPr>
            <w:tcW w:w="1560" w:type="dxa"/>
            <w:tcBorders>
              <w:top w:val="single" w:sz="8" w:space="0" w:color="auto"/>
            </w:tcBorders>
          </w:tcPr>
          <w:p w14:paraId="40082189" w14:textId="77777777" w:rsidR="00860EF5" w:rsidRDefault="00860EF5">
            <w:pPr>
              <w:pStyle w:val="Tabulka"/>
              <w:rPr>
                <w:szCs w:val="22"/>
              </w:rPr>
            </w:pPr>
          </w:p>
        </w:tc>
        <w:tc>
          <w:tcPr>
            <w:tcW w:w="1557" w:type="dxa"/>
            <w:tcBorders>
              <w:top w:val="single" w:sz="8" w:space="0" w:color="auto"/>
            </w:tcBorders>
          </w:tcPr>
          <w:p w14:paraId="12FB638F" w14:textId="77777777" w:rsidR="00860EF5" w:rsidRDefault="00860EF5">
            <w:pPr>
              <w:pStyle w:val="Tabulka"/>
              <w:rPr>
                <w:szCs w:val="22"/>
              </w:rPr>
            </w:pPr>
          </w:p>
        </w:tc>
      </w:tr>
      <w:tr w:rsidR="00860EF5" w14:paraId="1ECBA921" w14:textId="77777777">
        <w:trPr>
          <w:trHeight w:val="397"/>
        </w:trPr>
        <w:tc>
          <w:tcPr>
            <w:tcW w:w="1843" w:type="dxa"/>
            <w:tcBorders>
              <w:top w:val="dotted" w:sz="4" w:space="0" w:color="auto"/>
              <w:left w:val="dotted" w:sz="4" w:space="0" w:color="auto"/>
            </w:tcBorders>
          </w:tcPr>
          <w:p w14:paraId="62964E24" w14:textId="77777777" w:rsidR="00860EF5" w:rsidRDefault="00860EF5">
            <w:pPr>
              <w:pStyle w:val="Tabulka"/>
              <w:rPr>
                <w:szCs w:val="22"/>
              </w:rPr>
            </w:pPr>
          </w:p>
        </w:tc>
        <w:tc>
          <w:tcPr>
            <w:tcW w:w="3544" w:type="dxa"/>
            <w:tcBorders>
              <w:top w:val="dotted" w:sz="4" w:space="0" w:color="auto"/>
              <w:left w:val="dotted" w:sz="4" w:space="0" w:color="auto"/>
            </w:tcBorders>
          </w:tcPr>
          <w:p w14:paraId="3B40A208" w14:textId="77777777" w:rsidR="00860EF5" w:rsidRDefault="004265AD">
            <w:pPr>
              <w:pStyle w:val="Tabulka"/>
              <w:rPr>
                <w:szCs w:val="22"/>
              </w:rPr>
            </w:pPr>
            <w:r>
              <w:rPr>
                <w:szCs w:val="22"/>
              </w:rPr>
              <w:t>Viz cenová nabídka v příloze č.1</w:t>
            </w:r>
          </w:p>
        </w:tc>
        <w:tc>
          <w:tcPr>
            <w:tcW w:w="1275" w:type="dxa"/>
            <w:tcBorders>
              <w:top w:val="dotted" w:sz="4" w:space="0" w:color="auto"/>
            </w:tcBorders>
          </w:tcPr>
          <w:p w14:paraId="3994D669" w14:textId="77777777" w:rsidR="00860EF5" w:rsidRDefault="004265AD">
            <w:pPr>
              <w:pStyle w:val="Tabulka"/>
              <w:rPr>
                <w:szCs w:val="22"/>
              </w:rPr>
            </w:pPr>
            <w:r>
              <w:rPr>
                <w:szCs w:val="22"/>
              </w:rPr>
              <w:t>190,25</w:t>
            </w:r>
          </w:p>
        </w:tc>
        <w:tc>
          <w:tcPr>
            <w:tcW w:w="1560" w:type="dxa"/>
            <w:tcBorders>
              <w:top w:val="dotted" w:sz="4" w:space="0" w:color="auto"/>
            </w:tcBorders>
          </w:tcPr>
          <w:p w14:paraId="1DF25B41" w14:textId="77777777" w:rsidR="00860EF5" w:rsidRDefault="004265AD">
            <w:pPr>
              <w:pStyle w:val="Tabulka"/>
              <w:rPr>
                <w:szCs w:val="22"/>
              </w:rPr>
            </w:pPr>
            <w:r>
              <w:rPr>
                <w:szCs w:val="22"/>
              </w:rPr>
              <w:t>2 326 247,75</w:t>
            </w:r>
          </w:p>
        </w:tc>
        <w:tc>
          <w:tcPr>
            <w:tcW w:w="1557" w:type="dxa"/>
            <w:tcBorders>
              <w:top w:val="dotted" w:sz="4" w:space="0" w:color="auto"/>
            </w:tcBorders>
          </w:tcPr>
          <w:p w14:paraId="75A38FAC" w14:textId="77777777" w:rsidR="00860EF5" w:rsidRDefault="004265AD">
            <w:pPr>
              <w:pStyle w:val="Tabulka"/>
              <w:jc w:val="center"/>
              <w:rPr>
                <w:szCs w:val="22"/>
              </w:rPr>
            </w:pPr>
            <w:r>
              <w:rPr>
                <w:szCs w:val="22"/>
              </w:rPr>
              <w:t>2 814 759,78</w:t>
            </w:r>
          </w:p>
        </w:tc>
      </w:tr>
      <w:tr w:rsidR="00860EF5" w14:paraId="6EEE095B" w14:textId="77777777">
        <w:trPr>
          <w:trHeight w:val="397"/>
        </w:trPr>
        <w:tc>
          <w:tcPr>
            <w:tcW w:w="5387" w:type="dxa"/>
            <w:gridSpan w:val="2"/>
            <w:tcBorders>
              <w:left w:val="dotted" w:sz="4" w:space="0" w:color="auto"/>
              <w:bottom w:val="dotted" w:sz="4" w:space="0" w:color="auto"/>
            </w:tcBorders>
          </w:tcPr>
          <w:p w14:paraId="06242358" w14:textId="77777777" w:rsidR="00860EF5" w:rsidRDefault="004265AD">
            <w:pPr>
              <w:pStyle w:val="Tabulka"/>
              <w:rPr>
                <w:b/>
                <w:szCs w:val="22"/>
              </w:rPr>
            </w:pPr>
            <w:r>
              <w:rPr>
                <w:b/>
                <w:szCs w:val="22"/>
              </w:rPr>
              <w:t>Celkem:</w:t>
            </w:r>
          </w:p>
        </w:tc>
        <w:tc>
          <w:tcPr>
            <w:tcW w:w="1275" w:type="dxa"/>
            <w:tcBorders>
              <w:bottom w:val="dotted" w:sz="4" w:space="0" w:color="auto"/>
            </w:tcBorders>
          </w:tcPr>
          <w:p w14:paraId="336C9DF8" w14:textId="77777777" w:rsidR="00860EF5" w:rsidRDefault="004265AD">
            <w:pPr>
              <w:pStyle w:val="Tabulka"/>
              <w:rPr>
                <w:szCs w:val="22"/>
              </w:rPr>
            </w:pPr>
            <w:r>
              <w:rPr>
                <w:szCs w:val="22"/>
              </w:rPr>
              <w:t>190,25</w:t>
            </w:r>
          </w:p>
        </w:tc>
        <w:tc>
          <w:tcPr>
            <w:tcW w:w="1560" w:type="dxa"/>
            <w:tcBorders>
              <w:bottom w:val="dotted" w:sz="4" w:space="0" w:color="auto"/>
            </w:tcBorders>
          </w:tcPr>
          <w:p w14:paraId="68F4F301" w14:textId="77777777" w:rsidR="00860EF5" w:rsidRDefault="004265AD">
            <w:pPr>
              <w:pStyle w:val="Tabulka"/>
              <w:rPr>
                <w:szCs w:val="22"/>
              </w:rPr>
            </w:pPr>
            <w:r>
              <w:rPr>
                <w:szCs w:val="22"/>
              </w:rPr>
              <w:t>2 326 247,75</w:t>
            </w:r>
          </w:p>
        </w:tc>
        <w:tc>
          <w:tcPr>
            <w:tcW w:w="1557" w:type="dxa"/>
            <w:tcBorders>
              <w:bottom w:val="dotted" w:sz="4" w:space="0" w:color="auto"/>
            </w:tcBorders>
          </w:tcPr>
          <w:p w14:paraId="181B6B3F" w14:textId="77777777" w:rsidR="00860EF5" w:rsidRDefault="004265AD">
            <w:pPr>
              <w:pStyle w:val="Tabulka"/>
              <w:rPr>
                <w:szCs w:val="22"/>
              </w:rPr>
            </w:pPr>
            <w:r>
              <w:rPr>
                <w:szCs w:val="22"/>
              </w:rPr>
              <w:t>2 814 759,78</w:t>
            </w:r>
          </w:p>
        </w:tc>
      </w:tr>
    </w:tbl>
    <w:p w14:paraId="3CE9CE1D" w14:textId="77777777" w:rsidR="00860EF5" w:rsidRDefault="00860EF5">
      <w:pPr>
        <w:rPr>
          <w:sz w:val="8"/>
          <w:szCs w:val="8"/>
        </w:rPr>
      </w:pPr>
    </w:p>
    <w:p w14:paraId="7094F14B" w14:textId="77777777" w:rsidR="00860EF5" w:rsidRDefault="004265AD">
      <w:pPr>
        <w:rPr>
          <w:sz w:val="16"/>
          <w:szCs w:val="16"/>
        </w:rPr>
      </w:pPr>
      <w:r>
        <w:rPr>
          <w:sz w:val="16"/>
          <w:szCs w:val="16"/>
        </w:rPr>
        <w:t>(Pozn.: MD – člověkoden, MJ – měrná jednotka, např. počet kusů)</w:t>
      </w:r>
    </w:p>
    <w:p w14:paraId="1CF9C462" w14:textId="77777777" w:rsidR="00860EF5" w:rsidRDefault="00860EF5">
      <w:pPr>
        <w:rPr>
          <w:szCs w:val="22"/>
        </w:rPr>
      </w:pPr>
    </w:p>
    <w:p w14:paraId="34EF9A13" w14:textId="77777777" w:rsidR="00860EF5" w:rsidRDefault="00860EF5">
      <w:pPr>
        <w:rPr>
          <w:szCs w:val="22"/>
        </w:rPr>
      </w:pPr>
    </w:p>
    <w:p w14:paraId="66F6A6C3" w14:textId="77777777" w:rsidR="00860EF5" w:rsidRDefault="004265AD">
      <w:pPr>
        <w:pStyle w:val="Nadpis1"/>
        <w:ind w:left="284" w:hanging="284"/>
        <w:rPr>
          <w:szCs w:val="22"/>
        </w:rPr>
      </w:pPr>
      <w:r>
        <w:rPr>
          <w:szCs w:val="22"/>
        </w:rPr>
        <w:t>6 Posouzení</w:t>
      </w:r>
    </w:p>
    <w:p w14:paraId="1F687B35" w14:textId="77777777" w:rsidR="00860EF5" w:rsidRDefault="004265AD">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860EF5" w14:paraId="2A9B0F61" w14:textId="77777777">
        <w:trPr>
          <w:trHeight w:val="374"/>
        </w:trPr>
        <w:tc>
          <w:tcPr>
            <w:tcW w:w="3256" w:type="dxa"/>
            <w:vAlign w:val="center"/>
          </w:tcPr>
          <w:p w14:paraId="064B571B" w14:textId="77777777" w:rsidR="00860EF5" w:rsidRDefault="004265AD">
            <w:pPr>
              <w:rPr>
                <w:b/>
              </w:rPr>
            </w:pPr>
            <w:r>
              <w:rPr>
                <w:b/>
              </w:rPr>
              <w:t>Role</w:t>
            </w:r>
          </w:p>
        </w:tc>
        <w:tc>
          <w:tcPr>
            <w:tcW w:w="2976" w:type="dxa"/>
            <w:vAlign w:val="center"/>
          </w:tcPr>
          <w:p w14:paraId="135958CA" w14:textId="77777777" w:rsidR="00860EF5" w:rsidRDefault="004265AD">
            <w:pPr>
              <w:rPr>
                <w:b/>
              </w:rPr>
            </w:pPr>
            <w:r>
              <w:rPr>
                <w:b/>
              </w:rPr>
              <w:t>Jméno</w:t>
            </w:r>
          </w:p>
        </w:tc>
        <w:tc>
          <w:tcPr>
            <w:tcW w:w="2977" w:type="dxa"/>
            <w:vAlign w:val="center"/>
          </w:tcPr>
          <w:p w14:paraId="65AFF6C7" w14:textId="77777777" w:rsidR="00860EF5" w:rsidRDefault="004265AD">
            <w:pPr>
              <w:rPr>
                <w:b/>
              </w:rPr>
            </w:pPr>
            <w:r>
              <w:rPr>
                <w:b/>
              </w:rPr>
              <w:t>Podpis/Mail</w:t>
            </w:r>
            <w:r>
              <w:rPr>
                <w:rStyle w:val="Odkaznavysvtlivky"/>
                <w:b/>
              </w:rPr>
              <w:endnoteReference w:id="23"/>
            </w:r>
          </w:p>
        </w:tc>
      </w:tr>
      <w:tr w:rsidR="00860EF5" w14:paraId="1F36264A" w14:textId="77777777">
        <w:trPr>
          <w:trHeight w:val="510"/>
        </w:trPr>
        <w:tc>
          <w:tcPr>
            <w:tcW w:w="3256" w:type="dxa"/>
            <w:vAlign w:val="center"/>
          </w:tcPr>
          <w:p w14:paraId="19A9C2F9" w14:textId="77777777" w:rsidR="00860EF5" w:rsidRDefault="004265AD">
            <w:r>
              <w:t>Bezpečnostní garant</w:t>
            </w:r>
          </w:p>
        </w:tc>
        <w:tc>
          <w:tcPr>
            <w:tcW w:w="2976" w:type="dxa"/>
            <w:vAlign w:val="center"/>
          </w:tcPr>
          <w:p w14:paraId="20A98FEB" w14:textId="77777777" w:rsidR="00860EF5" w:rsidRDefault="004265AD">
            <w:r>
              <w:t>Karel Štefl</w:t>
            </w:r>
          </w:p>
        </w:tc>
        <w:tc>
          <w:tcPr>
            <w:tcW w:w="2977" w:type="dxa"/>
            <w:vAlign w:val="center"/>
          </w:tcPr>
          <w:p w14:paraId="2402EC76" w14:textId="77777777" w:rsidR="00860EF5" w:rsidRDefault="00860EF5"/>
        </w:tc>
      </w:tr>
      <w:tr w:rsidR="00860EF5" w14:paraId="57548986" w14:textId="77777777">
        <w:trPr>
          <w:trHeight w:val="510"/>
        </w:trPr>
        <w:tc>
          <w:tcPr>
            <w:tcW w:w="3256" w:type="dxa"/>
            <w:vAlign w:val="center"/>
          </w:tcPr>
          <w:p w14:paraId="7B6799EE" w14:textId="77777777" w:rsidR="00860EF5" w:rsidRDefault="004265AD">
            <w:r>
              <w:t>Provozní garant</w:t>
            </w:r>
          </w:p>
        </w:tc>
        <w:tc>
          <w:tcPr>
            <w:tcW w:w="2976" w:type="dxa"/>
            <w:vAlign w:val="center"/>
          </w:tcPr>
          <w:p w14:paraId="50893061" w14:textId="77777777" w:rsidR="00860EF5" w:rsidRDefault="004265AD">
            <w:r>
              <w:t>Aleš Prošek</w:t>
            </w:r>
          </w:p>
        </w:tc>
        <w:tc>
          <w:tcPr>
            <w:tcW w:w="2977" w:type="dxa"/>
            <w:vAlign w:val="center"/>
          </w:tcPr>
          <w:p w14:paraId="3A11C8E3" w14:textId="77777777" w:rsidR="00860EF5" w:rsidRDefault="00860EF5"/>
        </w:tc>
      </w:tr>
      <w:tr w:rsidR="00860EF5" w14:paraId="4C23833E" w14:textId="77777777">
        <w:trPr>
          <w:trHeight w:val="510"/>
        </w:trPr>
        <w:tc>
          <w:tcPr>
            <w:tcW w:w="3256" w:type="dxa"/>
            <w:vAlign w:val="center"/>
          </w:tcPr>
          <w:p w14:paraId="612CCA72" w14:textId="77777777" w:rsidR="00860EF5" w:rsidRDefault="004265AD">
            <w:r>
              <w:t>Architekt</w:t>
            </w:r>
          </w:p>
        </w:tc>
        <w:tc>
          <w:tcPr>
            <w:tcW w:w="2976" w:type="dxa"/>
            <w:vAlign w:val="center"/>
          </w:tcPr>
          <w:p w14:paraId="0E5F5F6B" w14:textId="77777777" w:rsidR="00860EF5" w:rsidRDefault="00860EF5"/>
        </w:tc>
        <w:tc>
          <w:tcPr>
            <w:tcW w:w="2977" w:type="dxa"/>
            <w:vAlign w:val="center"/>
          </w:tcPr>
          <w:p w14:paraId="7BDC43D7" w14:textId="77777777" w:rsidR="00860EF5" w:rsidRDefault="00860EF5"/>
        </w:tc>
      </w:tr>
    </w:tbl>
    <w:p w14:paraId="096ED059" w14:textId="77777777" w:rsidR="00860EF5" w:rsidRDefault="004265AD">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B3B8C3E" w14:textId="77777777" w:rsidR="00860EF5" w:rsidRDefault="00860EF5"/>
    <w:p w14:paraId="36802348" w14:textId="77777777" w:rsidR="00860EF5" w:rsidRDefault="00860EF5">
      <w:pPr>
        <w:rPr>
          <w:szCs w:val="22"/>
        </w:rPr>
      </w:pPr>
    </w:p>
    <w:p w14:paraId="6CD64543" w14:textId="77777777" w:rsidR="00860EF5" w:rsidRDefault="004265AD">
      <w:pPr>
        <w:pStyle w:val="Nadpis1"/>
        <w:ind w:left="284" w:hanging="284"/>
        <w:rPr>
          <w:szCs w:val="22"/>
        </w:rPr>
      </w:pPr>
      <w:r>
        <w:rPr>
          <w:szCs w:val="22"/>
        </w:rPr>
        <w:t>7 Schválení</w:t>
      </w:r>
    </w:p>
    <w:p w14:paraId="732C1FCF" w14:textId="77777777" w:rsidR="00860EF5" w:rsidRDefault="004265AD">
      <w:r>
        <w:t>Svým podpisem potvrzuje požadavek na realizaci změny:</w:t>
      </w:r>
    </w:p>
    <w:tbl>
      <w:tblPr>
        <w:tblStyle w:val="Mkatabulky"/>
        <w:tblW w:w="9312" w:type="dxa"/>
        <w:tblLook w:val="04A0" w:firstRow="1" w:lastRow="0" w:firstColumn="1" w:lastColumn="0" w:noHBand="0" w:noVBand="1"/>
      </w:tblPr>
      <w:tblGrid>
        <w:gridCol w:w="3293"/>
        <w:gridCol w:w="3009"/>
        <w:gridCol w:w="3010"/>
      </w:tblGrid>
      <w:tr w:rsidR="00860EF5" w14:paraId="0D64F5FA" w14:textId="77777777">
        <w:trPr>
          <w:trHeight w:val="592"/>
        </w:trPr>
        <w:tc>
          <w:tcPr>
            <w:tcW w:w="3293" w:type="dxa"/>
            <w:vAlign w:val="center"/>
          </w:tcPr>
          <w:p w14:paraId="7ECD4DCB" w14:textId="77777777" w:rsidR="00860EF5" w:rsidRDefault="004265AD">
            <w:pPr>
              <w:rPr>
                <w:b/>
              </w:rPr>
            </w:pPr>
            <w:r>
              <w:rPr>
                <w:b/>
              </w:rPr>
              <w:t>Role</w:t>
            </w:r>
          </w:p>
        </w:tc>
        <w:tc>
          <w:tcPr>
            <w:tcW w:w="3009" w:type="dxa"/>
            <w:vAlign w:val="center"/>
          </w:tcPr>
          <w:p w14:paraId="252E5FDB" w14:textId="77777777" w:rsidR="00860EF5" w:rsidRDefault="004265AD">
            <w:pPr>
              <w:rPr>
                <w:b/>
              </w:rPr>
            </w:pPr>
            <w:r>
              <w:rPr>
                <w:b/>
              </w:rPr>
              <w:t>Jméno</w:t>
            </w:r>
          </w:p>
        </w:tc>
        <w:tc>
          <w:tcPr>
            <w:tcW w:w="3010" w:type="dxa"/>
            <w:vAlign w:val="center"/>
          </w:tcPr>
          <w:p w14:paraId="7F2018D1" w14:textId="77777777" w:rsidR="00860EF5" w:rsidRDefault="004265AD">
            <w:pPr>
              <w:rPr>
                <w:b/>
              </w:rPr>
            </w:pPr>
            <w:r>
              <w:rPr>
                <w:b/>
              </w:rPr>
              <w:t>Podpis</w:t>
            </w:r>
          </w:p>
        </w:tc>
      </w:tr>
      <w:tr w:rsidR="00860EF5" w14:paraId="3320EC87" w14:textId="77777777">
        <w:trPr>
          <w:trHeight w:val="807"/>
        </w:trPr>
        <w:tc>
          <w:tcPr>
            <w:tcW w:w="3293" w:type="dxa"/>
            <w:vAlign w:val="center"/>
          </w:tcPr>
          <w:p w14:paraId="753D2899" w14:textId="77777777" w:rsidR="00860EF5" w:rsidRDefault="004265AD">
            <w:r>
              <w:t>Žadatel/ Věcný garant</w:t>
            </w:r>
          </w:p>
        </w:tc>
        <w:tc>
          <w:tcPr>
            <w:tcW w:w="3009" w:type="dxa"/>
            <w:vAlign w:val="center"/>
          </w:tcPr>
          <w:p w14:paraId="464B58F0" w14:textId="77777777" w:rsidR="00860EF5" w:rsidRDefault="004265AD">
            <w:r>
              <w:rPr>
                <w:color w:val="000000"/>
                <w:szCs w:val="22"/>
                <w:lang w:eastAsia="cs-CZ"/>
              </w:rPr>
              <w:t>David Kuna</w:t>
            </w:r>
          </w:p>
        </w:tc>
        <w:tc>
          <w:tcPr>
            <w:tcW w:w="3010" w:type="dxa"/>
            <w:vAlign w:val="center"/>
          </w:tcPr>
          <w:p w14:paraId="539FC3A1" w14:textId="77777777" w:rsidR="00860EF5" w:rsidRDefault="00860EF5"/>
        </w:tc>
      </w:tr>
      <w:tr w:rsidR="00860EF5" w14:paraId="2CE96339" w14:textId="77777777">
        <w:trPr>
          <w:trHeight w:val="807"/>
        </w:trPr>
        <w:tc>
          <w:tcPr>
            <w:tcW w:w="3293" w:type="dxa"/>
            <w:vAlign w:val="center"/>
          </w:tcPr>
          <w:p w14:paraId="111EC63F" w14:textId="77777777" w:rsidR="00860EF5" w:rsidRDefault="004265AD">
            <w:r>
              <w:t>Žadatel/ Věcný garant</w:t>
            </w:r>
          </w:p>
        </w:tc>
        <w:tc>
          <w:tcPr>
            <w:tcW w:w="3009" w:type="dxa"/>
            <w:vAlign w:val="center"/>
          </w:tcPr>
          <w:p w14:paraId="64A81223" w14:textId="77777777" w:rsidR="00860EF5" w:rsidRDefault="004265AD">
            <w:r>
              <w:rPr>
                <w:color w:val="000000"/>
                <w:szCs w:val="22"/>
                <w:lang w:eastAsia="cs-CZ"/>
              </w:rPr>
              <w:t>Kateřina Bělinová</w:t>
            </w:r>
          </w:p>
        </w:tc>
        <w:tc>
          <w:tcPr>
            <w:tcW w:w="3010" w:type="dxa"/>
            <w:vAlign w:val="center"/>
          </w:tcPr>
          <w:p w14:paraId="1ECCABD9" w14:textId="77777777" w:rsidR="00860EF5" w:rsidRDefault="00860EF5"/>
        </w:tc>
      </w:tr>
      <w:tr w:rsidR="00860EF5" w14:paraId="443B22DD" w14:textId="77777777">
        <w:trPr>
          <w:trHeight w:val="807"/>
        </w:trPr>
        <w:tc>
          <w:tcPr>
            <w:tcW w:w="3293" w:type="dxa"/>
            <w:vAlign w:val="center"/>
          </w:tcPr>
          <w:p w14:paraId="10904ED0" w14:textId="77777777" w:rsidR="00860EF5" w:rsidRDefault="004265AD">
            <w:r>
              <w:t>Žadatel/ Věcný garant</w:t>
            </w:r>
          </w:p>
        </w:tc>
        <w:tc>
          <w:tcPr>
            <w:tcW w:w="3009" w:type="dxa"/>
            <w:vAlign w:val="center"/>
          </w:tcPr>
          <w:p w14:paraId="0B2C3185" w14:textId="77777777" w:rsidR="00860EF5" w:rsidRDefault="004265AD">
            <w:r>
              <w:rPr>
                <w:color w:val="000000"/>
                <w:szCs w:val="22"/>
                <w:lang w:eastAsia="cs-CZ"/>
              </w:rPr>
              <w:t>Lenka Typoltová</w:t>
            </w:r>
          </w:p>
        </w:tc>
        <w:tc>
          <w:tcPr>
            <w:tcW w:w="3010" w:type="dxa"/>
            <w:vAlign w:val="center"/>
          </w:tcPr>
          <w:p w14:paraId="39747862" w14:textId="77777777" w:rsidR="00860EF5" w:rsidRDefault="00860EF5"/>
        </w:tc>
      </w:tr>
      <w:tr w:rsidR="00860EF5" w14:paraId="1B9F0EF7" w14:textId="77777777">
        <w:trPr>
          <w:trHeight w:val="807"/>
        </w:trPr>
        <w:tc>
          <w:tcPr>
            <w:tcW w:w="3293" w:type="dxa"/>
            <w:vAlign w:val="center"/>
          </w:tcPr>
          <w:p w14:paraId="2BB55B44" w14:textId="77777777" w:rsidR="00860EF5" w:rsidRDefault="004265AD">
            <w:r>
              <w:t>Koordinátor změny</w:t>
            </w:r>
          </w:p>
        </w:tc>
        <w:tc>
          <w:tcPr>
            <w:tcW w:w="3009" w:type="dxa"/>
            <w:vAlign w:val="center"/>
          </w:tcPr>
          <w:p w14:paraId="677B1784" w14:textId="77777777" w:rsidR="00860EF5" w:rsidRDefault="004265AD">
            <w:r>
              <w:t>Jiří Bukovský</w:t>
            </w:r>
          </w:p>
        </w:tc>
        <w:tc>
          <w:tcPr>
            <w:tcW w:w="3010" w:type="dxa"/>
            <w:vAlign w:val="center"/>
          </w:tcPr>
          <w:p w14:paraId="78421EA8" w14:textId="77777777" w:rsidR="00860EF5" w:rsidRDefault="00860EF5"/>
        </w:tc>
      </w:tr>
      <w:tr w:rsidR="00860EF5" w14:paraId="6038D321" w14:textId="77777777">
        <w:trPr>
          <w:trHeight w:val="807"/>
        </w:trPr>
        <w:tc>
          <w:tcPr>
            <w:tcW w:w="3293" w:type="dxa"/>
            <w:vAlign w:val="center"/>
          </w:tcPr>
          <w:p w14:paraId="400DDDFE" w14:textId="77777777" w:rsidR="00860EF5" w:rsidRDefault="004265AD">
            <w:r>
              <w:rPr>
                <w:szCs w:val="22"/>
              </w:rPr>
              <w:t>Oprávněná osoba ve věcech ad hoc služeb</w:t>
            </w:r>
          </w:p>
        </w:tc>
        <w:tc>
          <w:tcPr>
            <w:tcW w:w="3009" w:type="dxa"/>
            <w:vAlign w:val="center"/>
          </w:tcPr>
          <w:p w14:paraId="6F0A1EF4" w14:textId="77777777" w:rsidR="00860EF5" w:rsidRDefault="004265AD">
            <w:r>
              <w:rPr>
                <w:szCs w:val="22"/>
              </w:rPr>
              <w:t>Vladimír Velas</w:t>
            </w:r>
          </w:p>
        </w:tc>
        <w:tc>
          <w:tcPr>
            <w:tcW w:w="3010" w:type="dxa"/>
            <w:vAlign w:val="center"/>
          </w:tcPr>
          <w:p w14:paraId="725273FE" w14:textId="77777777" w:rsidR="00860EF5" w:rsidRDefault="00860EF5"/>
        </w:tc>
      </w:tr>
      <w:tr w:rsidR="00860EF5" w14:paraId="2C89D41A" w14:textId="77777777">
        <w:trPr>
          <w:trHeight w:val="807"/>
        </w:trPr>
        <w:tc>
          <w:tcPr>
            <w:tcW w:w="3293" w:type="dxa"/>
            <w:vAlign w:val="center"/>
          </w:tcPr>
          <w:p w14:paraId="7F087C91" w14:textId="77777777" w:rsidR="00860EF5" w:rsidRDefault="004265AD">
            <w:r>
              <w:rPr>
                <w:szCs w:val="22"/>
              </w:rPr>
              <w:t>Ředitel odboru IT</w:t>
            </w:r>
          </w:p>
        </w:tc>
        <w:tc>
          <w:tcPr>
            <w:tcW w:w="3009" w:type="dxa"/>
          </w:tcPr>
          <w:p w14:paraId="039FAFE1" w14:textId="77777777" w:rsidR="00860EF5" w:rsidRDefault="004265AD">
            <w:r>
              <w:rPr>
                <w:szCs w:val="22"/>
              </w:rPr>
              <w:t xml:space="preserve">Miroslav Rychtařík </w:t>
            </w:r>
          </w:p>
        </w:tc>
        <w:tc>
          <w:tcPr>
            <w:tcW w:w="3010" w:type="dxa"/>
            <w:vAlign w:val="center"/>
          </w:tcPr>
          <w:p w14:paraId="202AFF1E" w14:textId="77777777" w:rsidR="00860EF5" w:rsidRDefault="00860EF5"/>
        </w:tc>
      </w:tr>
    </w:tbl>
    <w:p w14:paraId="3E9AB7BF" w14:textId="77777777" w:rsidR="00860EF5" w:rsidRDefault="00860EF5">
      <w:pPr>
        <w:spacing w:before="60"/>
        <w:rPr>
          <w:sz w:val="16"/>
          <w:szCs w:val="16"/>
        </w:rPr>
      </w:pPr>
    </w:p>
    <w:p w14:paraId="5087ED1B" w14:textId="77777777" w:rsidR="00860EF5" w:rsidRDefault="00860EF5">
      <w:pPr>
        <w:spacing w:before="60"/>
        <w:rPr>
          <w:sz w:val="16"/>
          <w:szCs w:val="16"/>
        </w:rPr>
      </w:pPr>
    </w:p>
    <w:p w14:paraId="09A01308" w14:textId="77777777" w:rsidR="00860EF5" w:rsidRDefault="00860EF5">
      <w:pPr>
        <w:spacing w:before="60"/>
        <w:rPr>
          <w:szCs w:val="22"/>
        </w:rPr>
        <w:sectPr w:rsidR="00860EF5" w:rsidSect="00FD2B5B">
          <w:footerReference w:type="default" r:id="rId21"/>
          <w:pgSz w:w="11906" w:h="16838"/>
          <w:pgMar w:top="1560" w:right="1418" w:bottom="1134" w:left="992" w:header="567" w:footer="567" w:gutter="0"/>
          <w:pgNumType w:start="1"/>
          <w:cols w:space="708"/>
          <w:docGrid w:linePitch="360"/>
        </w:sectPr>
      </w:pPr>
    </w:p>
    <w:p w14:paraId="5D06D4CC" w14:textId="77777777" w:rsidR="00860EF5" w:rsidRDefault="00860EF5"/>
    <w:p w14:paraId="6A1E8D78" w14:textId="77777777" w:rsidR="00860EF5" w:rsidRDefault="004265AD">
      <w:pPr>
        <w:pStyle w:val="Nadpis1"/>
        <w:ind w:left="142" w:firstLine="0"/>
      </w:pPr>
      <w:r>
        <w:t>Vysvětlivky</w:t>
      </w:r>
    </w:p>
    <w:p w14:paraId="31261BFF" w14:textId="77777777" w:rsidR="00860EF5" w:rsidRDefault="00860EF5"/>
    <w:p w14:paraId="1E0CD297" w14:textId="77777777" w:rsidR="00860EF5" w:rsidRDefault="00860EF5">
      <w:pPr>
        <w:rPr>
          <w:szCs w:val="22"/>
        </w:rPr>
      </w:pPr>
    </w:p>
    <w:sectPr w:rsidR="00860EF5">
      <w:headerReference w:type="even" r:id="rId22"/>
      <w:headerReference w:type="default" r:id="rId23"/>
      <w:footerReference w:type="default" r:id="rId24"/>
      <w:headerReference w:type="first" r:id="rId2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E2EF1" w14:textId="77777777" w:rsidR="00FD2B5B" w:rsidRDefault="00FD2B5B">
      <w:r>
        <w:separator/>
      </w:r>
    </w:p>
  </w:endnote>
  <w:endnote w:type="continuationSeparator" w:id="0">
    <w:p w14:paraId="6C26D9C0" w14:textId="77777777" w:rsidR="00FD2B5B" w:rsidRDefault="00FD2B5B">
      <w:r>
        <w:continuationSeparator/>
      </w:r>
    </w:p>
  </w:endnote>
  <w:endnote w:id="1">
    <w:p w14:paraId="291C2E72" w14:textId="77777777" w:rsidR="00860EF5" w:rsidRDefault="004265AD">
      <w:pPr>
        <w:pStyle w:val="Textvysvtlivek"/>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392EA3D5" w14:textId="77777777" w:rsidR="00860EF5" w:rsidRDefault="004265AD">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4D4FE2BE" w14:textId="77777777" w:rsidR="00860EF5" w:rsidRDefault="004265AD">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0CBA6DFD" w14:textId="77777777" w:rsidR="00860EF5" w:rsidRDefault="004265AD">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71A4A04" w14:textId="77777777" w:rsidR="00860EF5" w:rsidRDefault="004265AD">
      <w:pPr>
        <w:pStyle w:val="Textvysvtlivek"/>
        <w:rPr>
          <w:rFonts w:cs="Arial"/>
          <w:sz w:val="18"/>
          <w:szCs w:val="18"/>
        </w:rPr>
      </w:pPr>
      <w:r>
        <w:endnoteRef/>
      </w:r>
      <w:r>
        <w:rPr>
          <w:rFonts w:cs="Arial"/>
          <w:sz w:val="18"/>
          <w:szCs w:val="18"/>
        </w:rPr>
        <w:t xml:space="preserve"> Priorita – vyjadřuje důležitost zapracování požadavku. Vyplní se v případě volby kategorie „Normální změna“.</w:t>
      </w:r>
    </w:p>
  </w:endnote>
  <w:endnote w:id="6">
    <w:p w14:paraId="769663C0" w14:textId="77777777" w:rsidR="00860EF5" w:rsidRDefault="004265AD">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027DB6F6" w14:textId="77777777" w:rsidR="00860EF5" w:rsidRDefault="004265AD">
      <w:pPr>
        <w:pStyle w:val="Textvysvtlivek"/>
        <w:rPr>
          <w:rFonts w:cs="Arial"/>
          <w:sz w:val="18"/>
          <w:szCs w:val="18"/>
        </w:rPr>
      </w:pPr>
      <w:r>
        <w:rPr>
          <w:rFonts w:cs="Arial"/>
          <w:sz w:val="18"/>
          <w:szCs w:val="18"/>
        </w:rPr>
        <w:endnoteRef/>
      </w:r>
      <w:r>
        <w:rPr>
          <w:rFonts w:cs="Arial"/>
          <w:sz w:val="18"/>
          <w:szCs w:val="18"/>
        </w:rPr>
        <w:t xml:space="preserve"> Typem požadavku „legislativní“ je myšlen požadavek, který vyplývá ze změny právního předpisu, příp. z nového právního předpisu.</w:t>
      </w:r>
    </w:p>
  </w:endnote>
  <w:endnote w:id="8">
    <w:p w14:paraId="2BE0B8BC" w14:textId="77777777" w:rsidR="00860EF5" w:rsidRDefault="004265AD">
      <w:pPr>
        <w:pStyle w:val="Textvysvtlivek"/>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9">
    <w:p w14:paraId="671BD512" w14:textId="77777777" w:rsidR="00860EF5" w:rsidRDefault="004265AD">
      <w:pPr>
        <w:pStyle w:val="Textvysvtlivek"/>
        <w:rPr>
          <w:rFonts w:cs="Arial"/>
          <w:sz w:val="18"/>
          <w:szCs w:val="18"/>
        </w:rPr>
      </w:pPr>
      <w:r>
        <w:rPr>
          <w:sz w:val="18"/>
          <w:szCs w:val="18"/>
        </w:rPr>
        <w:endnoteRef/>
      </w:r>
      <w:r>
        <w:rPr>
          <w:rFonts w:cs="Arial"/>
          <w:sz w:val="18"/>
          <w:szCs w:val="18"/>
        </w:rPr>
        <w:t xml:space="preserve"> Vyplní Koordinátor změny. Uvedený seznam dokumentace je pouze příkladem.</w:t>
      </w:r>
    </w:p>
  </w:endnote>
  <w:endnote w:id="10">
    <w:p w14:paraId="31C9FD0A" w14:textId="77777777" w:rsidR="00860EF5" w:rsidRDefault="004265AD">
      <w:pPr>
        <w:pStyle w:val="Textvysvtlivek"/>
        <w:rPr>
          <w:rFonts w:cs="Arial"/>
          <w:sz w:val="18"/>
          <w:szCs w:val="18"/>
        </w:rPr>
      </w:pPr>
      <w:r>
        <w:rPr>
          <w:rFonts w:cs="Arial"/>
          <w:sz w:val="18"/>
          <w:szCs w:val="18"/>
        </w:rPr>
        <w:endnoteRef/>
      </w:r>
      <w:r>
        <w:rPr>
          <w:rFonts w:cs="Arial"/>
          <w:sz w:val="18"/>
          <w:szCs w:val="18"/>
        </w:rPr>
        <w:t xml:space="preserve"> Garant odpovídá za správnost a úplnost dodané dokumentace a zajišťuje její akceptaci. Např. Provozní dokumentaci posuzuje Oddělení kybernetické bezpečnosti (OKB) a Oddělení provozu a podpory technologíí (OPPT).</w:t>
      </w:r>
    </w:p>
  </w:endnote>
  <w:endnote w:id="11">
    <w:p w14:paraId="2CFD38E2" w14:textId="77777777" w:rsidR="00860EF5" w:rsidRDefault="004265AD">
      <w:pPr>
        <w:pStyle w:val="Textvysvtlivek"/>
        <w:rPr>
          <w:rFonts w:cs="Arial"/>
          <w:sz w:val="18"/>
          <w:szCs w:val="18"/>
        </w:rPr>
      </w:pPr>
      <w:r>
        <w:rPr>
          <w:sz w:val="18"/>
          <w:szCs w:val="18"/>
        </w:rPr>
        <w:endnoteRef/>
      </w:r>
      <w:r>
        <w:rPr>
          <w:rFonts w:cs="Arial"/>
          <w:sz w:val="18"/>
          <w:szCs w:val="18"/>
        </w:rPr>
        <w:t xml:space="preserve"> Rozsah požadované dokumentace uveďte do tabulky.</w:t>
      </w:r>
    </w:p>
  </w:endnote>
  <w:endnote w:id="12">
    <w:p w14:paraId="097BFE30" w14:textId="77777777" w:rsidR="00860EF5" w:rsidRDefault="004265AD">
      <w:pPr>
        <w:pStyle w:val="Textvysvtlivek"/>
        <w:rPr>
          <w:rFonts w:cs="Arial"/>
          <w:sz w:val="18"/>
          <w:szCs w:val="18"/>
        </w:rPr>
      </w:pPr>
      <w:r>
        <w:rPr>
          <w:rFonts w:cs="Arial"/>
        </w:rPr>
        <w:endnoteRef/>
      </w:r>
      <w:r>
        <w:rPr>
          <w:rFonts w:cs="Arial"/>
          <w:sz w:val="18"/>
          <w:szCs w:val="18"/>
        </w:rPr>
        <w:t xml:space="preserve"> OKB – Oddělení kybernetické bezpečnosti, OPPT – Oddělení provozu a podpory technologií</w:t>
      </w:r>
    </w:p>
  </w:endnote>
  <w:endnote w:id="13">
    <w:p w14:paraId="74D320DF" w14:textId="77777777" w:rsidR="00860EF5" w:rsidRDefault="004265AD">
      <w:pPr>
        <w:pStyle w:val="Textvysvtlivek"/>
        <w:rPr>
          <w:rFonts w:cs="Arial"/>
          <w:sz w:val="18"/>
          <w:szCs w:val="18"/>
        </w:rPr>
      </w:pPr>
      <w:r>
        <w:rPr>
          <w:rFonts w:cs="Arial"/>
          <w:sz w:val="18"/>
          <w:szCs w:val="18"/>
        </w:rPr>
        <w:endnoteRef/>
      </w:r>
      <w:r>
        <w:rPr>
          <w:rFonts w:cs="Arial"/>
          <w:sz w:val="18"/>
          <w:szCs w:val="18"/>
        </w:rPr>
        <w:t xml:space="preserve"> Požadováno, pokud Dodavatel potvrdí dopad na dohledové scénáře/nástroje.</w:t>
      </w:r>
    </w:p>
  </w:endnote>
  <w:endnote w:id="14">
    <w:p w14:paraId="62A0F602" w14:textId="77777777" w:rsidR="00860EF5" w:rsidRDefault="004265AD">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5">
    <w:p w14:paraId="540A9340" w14:textId="77777777" w:rsidR="00860EF5" w:rsidRDefault="004265AD">
      <w:pPr>
        <w:pStyle w:val="Textvysvtlivek"/>
        <w:rPr>
          <w:rFonts w:cs="Arial"/>
          <w:sz w:val="18"/>
          <w:szCs w:val="18"/>
        </w:rPr>
      </w:pPr>
      <w:r>
        <w:rPr>
          <w:rFonts w:cs="Arial"/>
        </w:rPr>
        <w:endnoteRef/>
      </w:r>
      <w:r>
        <w:rPr>
          <w:rFonts w:cs="Arial"/>
          <w:sz w:val="18"/>
          <w:szCs w:val="18"/>
        </w:rPr>
        <w:t xml:space="preserve"> Jednotlivé oblasti – položky v tabulce korespondují s kapitolami Standardu systémové bezpečnosti.</w:t>
      </w:r>
    </w:p>
  </w:endnote>
  <w:endnote w:id="16">
    <w:p w14:paraId="34BFE700" w14:textId="77777777" w:rsidR="00860EF5" w:rsidRDefault="004265AD">
      <w:pPr>
        <w:pStyle w:val="Textvysvtlivek"/>
        <w:rPr>
          <w:rFonts w:cs="Arial"/>
          <w:sz w:val="18"/>
          <w:szCs w:val="18"/>
        </w:rPr>
      </w:pPr>
      <w:r>
        <w:rPr>
          <w:rFonts w:cs="Arial"/>
          <w:sz w:val="18"/>
          <w:szCs w:val="18"/>
        </w:rPr>
        <w:endnoteRef/>
      </w:r>
      <w:r>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10DC24B" w14:textId="77777777" w:rsidR="00860EF5" w:rsidRDefault="004265AD">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8">
    <w:p w14:paraId="47E3822D" w14:textId="77777777" w:rsidR="00860EF5" w:rsidRDefault="004265AD">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9">
    <w:p w14:paraId="7E05C465" w14:textId="77777777" w:rsidR="00860EF5" w:rsidRDefault="004265AD">
      <w:pPr>
        <w:pStyle w:val="Textvysvtlivek"/>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20">
    <w:p w14:paraId="3E4C64E8" w14:textId="77777777" w:rsidR="00860EF5" w:rsidRDefault="004265AD">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21">
    <w:p w14:paraId="13C7E8D5" w14:textId="77777777" w:rsidR="00860EF5" w:rsidRDefault="004265AD">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22">
    <w:p w14:paraId="773BF0F8" w14:textId="77777777" w:rsidR="00860EF5" w:rsidRDefault="004265AD">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23">
    <w:p w14:paraId="51983FC5" w14:textId="77777777" w:rsidR="00860EF5" w:rsidRDefault="004265AD">
      <w:pPr>
        <w:pStyle w:val="Textvysvtlivek"/>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Calibri"/>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04BB" w14:textId="0489DC79" w:rsidR="00860EF5" w:rsidRDefault="004265AD">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9</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43048">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4CC1" w14:textId="17DC8A40" w:rsidR="00860EF5" w:rsidRDefault="004265AD">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43048">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77E3" w14:textId="15767D5A" w:rsidR="00860EF5" w:rsidRDefault="004265AD">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43048">
      <w:rPr>
        <w:noProof/>
        <w:sz w:val="16"/>
        <w:szCs w:val="16"/>
      </w:rPr>
      <w:t>2</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EDFD" w14:textId="76E2E660" w:rsidR="00860EF5" w:rsidRDefault="004265AD">
    <w:pPr>
      <w:pStyle w:val="Zpat"/>
    </w:pPr>
    <w:fldSimple w:instr=" DOCVARIABLE  dms_cj  \* MERGEFORMAT ">
      <w:r w:rsidRPr="004265AD">
        <w:rPr>
          <w:bCs/>
        </w:rPr>
        <w:t>MZE-69403/2023-12122</w:t>
      </w:r>
    </w:fldSimple>
    <w:r>
      <w:tab/>
    </w:r>
    <w:r>
      <w:fldChar w:fldCharType="begin"/>
    </w:r>
    <w:r>
      <w:instrText>PAGE   \* MERGEFORMAT</w:instrText>
    </w:r>
    <w:r>
      <w:fldChar w:fldCharType="separate"/>
    </w:r>
    <w:r>
      <w:t>2</w:t>
    </w:r>
    <w:r>
      <w:fldChar w:fldCharType="end"/>
    </w:r>
  </w:p>
  <w:p w14:paraId="3B60C8E5" w14:textId="77777777" w:rsidR="00860EF5" w:rsidRDefault="00860E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F9981" w14:textId="77777777" w:rsidR="00FD2B5B" w:rsidRDefault="00FD2B5B">
      <w:r>
        <w:separator/>
      </w:r>
    </w:p>
  </w:footnote>
  <w:footnote w:type="continuationSeparator" w:id="0">
    <w:p w14:paraId="6F0EEAC9" w14:textId="77777777" w:rsidR="00FD2B5B" w:rsidRDefault="00FD2B5B">
      <w:r>
        <w:continuationSeparator/>
      </w:r>
    </w:p>
  </w:footnote>
  <w:footnote w:id="1">
    <w:p w14:paraId="547B9F62" w14:textId="77777777" w:rsidR="00860EF5" w:rsidRDefault="004265AD">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59E55E2" w14:textId="77777777" w:rsidR="00860EF5" w:rsidRDefault="004265AD">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6518C6D" w14:textId="77777777" w:rsidR="00860EF5" w:rsidRDefault="004265AD">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1851CD2" w14:textId="77777777" w:rsidR="00860EF5" w:rsidRDefault="004265AD">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F5F6" w14:textId="77777777" w:rsidR="00860EF5" w:rsidRDefault="00000000">
    <w:r>
      <w:pict w14:anchorId="50CA1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bed1cf9-5177-4fe6-98a7-792fe8d2dfbf" o:spid="_x0000_s1029"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7FF8" w14:textId="77777777" w:rsidR="00860EF5" w:rsidRDefault="00000000">
    <w:pPr>
      <w:pStyle w:val="Zhlav"/>
      <w:pBdr>
        <w:bottom w:val="single" w:sz="18" w:space="1" w:color="B2BC00"/>
      </w:pBdr>
      <w:tabs>
        <w:tab w:val="clear" w:pos="9072"/>
        <w:tab w:val="left" w:pos="3993"/>
        <w:tab w:val="right" w:pos="9923"/>
      </w:tabs>
      <w:ind w:right="-427"/>
    </w:pPr>
    <w:r>
      <w:pict w14:anchorId="72E9A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c31200f-8777-4dcb-8753-7b88c5bfc237" o:spid="_x0000_s1028"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4265AD">
      <w:tab/>
    </w:r>
    <w:r w:rsidR="004265AD">
      <w:tab/>
    </w:r>
    <w:r w:rsidR="004265AD">
      <w:tab/>
    </w:r>
    <w:r w:rsidR="004265AD">
      <w:rPr>
        <w:noProof/>
        <w:lang w:eastAsia="cs-CZ"/>
      </w:rPr>
      <w:drawing>
        <wp:inline distT="0" distB="0" distL="0" distR="0" wp14:anchorId="09C78889" wp14:editId="46CDB8D3">
          <wp:extent cx="885825" cy="419100"/>
          <wp:effectExtent l="0" t="0" r="9525" b="0"/>
          <wp:docPr id="5" name="Obrázek 72195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38B8" w14:textId="77777777" w:rsidR="00860EF5" w:rsidRDefault="00000000">
    <w:r>
      <w:pict w14:anchorId="5D385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c86368e-abdc-4003-8dee-8985a34657ff" o:spid="_x0000_s1030"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3ED7" w14:textId="77777777" w:rsidR="00860EF5" w:rsidRDefault="00000000">
    <w:r>
      <w:pict w14:anchorId="55075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4a14b86-76d8-4998-8dba-5f4baa769194" o:spid="_x0000_s1026"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F808" w14:textId="77777777" w:rsidR="00860EF5" w:rsidRDefault="00000000">
    <w:r>
      <w:pict w14:anchorId="1681D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b8f5d2b-8121-4e72-bef8-d1fa80a0edd2" o:spid="_x0000_s1025"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0299" w14:textId="77777777" w:rsidR="00860EF5" w:rsidRDefault="00000000">
    <w:r>
      <w:pict w14:anchorId="0F373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723d944-19ac-4434-b2c6-77063930df95" o:spid="_x0000_s1027"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61F"/>
    <w:multiLevelType w:val="multilevel"/>
    <w:tmpl w:val="B22A8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0918BB"/>
    <w:multiLevelType w:val="multilevel"/>
    <w:tmpl w:val="38C68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D8357F"/>
    <w:multiLevelType w:val="multilevel"/>
    <w:tmpl w:val="8F30D0B0"/>
    <w:lvl w:ilvl="0">
      <w:start w:val="1"/>
      <w:numFmt w:val="bullet"/>
      <w:lvlText w:val=""/>
      <w:lvlJc w:val="left"/>
      <w:pPr>
        <w:ind w:left="1547" w:hanging="360"/>
      </w:pPr>
      <w:rPr>
        <w:rFonts w:ascii="Symbol" w:hAnsi="Symbol" w:hint="default"/>
      </w:rPr>
    </w:lvl>
    <w:lvl w:ilvl="1">
      <w:start w:val="1"/>
      <w:numFmt w:val="bullet"/>
      <w:lvlText w:val="o"/>
      <w:lvlJc w:val="left"/>
      <w:pPr>
        <w:ind w:left="2267" w:hanging="360"/>
      </w:pPr>
      <w:rPr>
        <w:rFonts w:ascii="Courier New" w:hAnsi="Courier New" w:cs="Courier New" w:hint="default"/>
      </w:rPr>
    </w:lvl>
    <w:lvl w:ilvl="2">
      <w:start w:val="1"/>
      <w:numFmt w:val="bullet"/>
      <w:lvlText w:val=""/>
      <w:lvlJc w:val="left"/>
      <w:pPr>
        <w:ind w:left="2987" w:hanging="360"/>
      </w:pPr>
      <w:rPr>
        <w:rFonts w:ascii="Wingdings" w:hAnsi="Wingdings" w:hint="default"/>
      </w:rPr>
    </w:lvl>
    <w:lvl w:ilvl="3">
      <w:start w:val="1"/>
      <w:numFmt w:val="bullet"/>
      <w:lvlText w:val=""/>
      <w:lvlJc w:val="left"/>
      <w:pPr>
        <w:ind w:left="3707" w:hanging="360"/>
      </w:pPr>
      <w:rPr>
        <w:rFonts w:ascii="Symbol" w:hAnsi="Symbol" w:hint="default"/>
      </w:rPr>
    </w:lvl>
    <w:lvl w:ilvl="4">
      <w:start w:val="1"/>
      <w:numFmt w:val="bullet"/>
      <w:lvlText w:val="o"/>
      <w:lvlJc w:val="left"/>
      <w:pPr>
        <w:ind w:left="4427" w:hanging="360"/>
      </w:pPr>
      <w:rPr>
        <w:rFonts w:ascii="Courier New" w:hAnsi="Courier New" w:cs="Courier New" w:hint="default"/>
      </w:rPr>
    </w:lvl>
    <w:lvl w:ilvl="5">
      <w:start w:val="1"/>
      <w:numFmt w:val="bullet"/>
      <w:lvlText w:val=""/>
      <w:lvlJc w:val="left"/>
      <w:pPr>
        <w:ind w:left="5147" w:hanging="360"/>
      </w:pPr>
      <w:rPr>
        <w:rFonts w:ascii="Wingdings" w:hAnsi="Wingdings" w:hint="default"/>
      </w:rPr>
    </w:lvl>
    <w:lvl w:ilvl="6">
      <w:start w:val="1"/>
      <w:numFmt w:val="bullet"/>
      <w:lvlText w:val=""/>
      <w:lvlJc w:val="left"/>
      <w:pPr>
        <w:ind w:left="5867" w:hanging="360"/>
      </w:pPr>
      <w:rPr>
        <w:rFonts w:ascii="Symbol" w:hAnsi="Symbol" w:hint="default"/>
      </w:rPr>
    </w:lvl>
    <w:lvl w:ilvl="7">
      <w:start w:val="1"/>
      <w:numFmt w:val="bullet"/>
      <w:lvlText w:val="o"/>
      <w:lvlJc w:val="left"/>
      <w:pPr>
        <w:ind w:left="6587" w:hanging="360"/>
      </w:pPr>
      <w:rPr>
        <w:rFonts w:ascii="Courier New" w:hAnsi="Courier New" w:cs="Courier New" w:hint="default"/>
      </w:rPr>
    </w:lvl>
    <w:lvl w:ilvl="8">
      <w:start w:val="1"/>
      <w:numFmt w:val="bullet"/>
      <w:lvlText w:val=""/>
      <w:lvlJc w:val="left"/>
      <w:pPr>
        <w:ind w:left="7307" w:hanging="360"/>
      </w:pPr>
      <w:rPr>
        <w:rFonts w:ascii="Wingdings" w:hAnsi="Wingdings" w:hint="default"/>
      </w:rPr>
    </w:lvl>
  </w:abstractNum>
  <w:abstractNum w:abstractNumId="3" w15:restartNumberingAfterBreak="0">
    <w:nsid w:val="05A12CA4"/>
    <w:multiLevelType w:val="multilevel"/>
    <w:tmpl w:val="72D0174A"/>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AD7518"/>
    <w:multiLevelType w:val="multilevel"/>
    <w:tmpl w:val="E2A0C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A30FB"/>
    <w:multiLevelType w:val="multilevel"/>
    <w:tmpl w:val="BCF46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94F81"/>
    <w:multiLevelType w:val="multilevel"/>
    <w:tmpl w:val="19EAAC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0C2248A"/>
    <w:multiLevelType w:val="multilevel"/>
    <w:tmpl w:val="E2B8448C"/>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0D7291D"/>
    <w:multiLevelType w:val="multilevel"/>
    <w:tmpl w:val="2E6EA3AE"/>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9FA623"/>
    <w:multiLevelType w:val="multilevel"/>
    <w:tmpl w:val="EFE4AB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1FD56B03"/>
    <w:multiLevelType w:val="multilevel"/>
    <w:tmpl w:val="A1B07C94"/>
    <w:lvl w:ilvl="0">
      <w:start w:val="1"/>
      <w:numFmt w:val="bullet"/>
      <w:lvlText w:val=""/>
      <w:lvlJc w:val="left"/>
      <w:pPr>
        <w:ind w:left="709" w:hanging="360"/>
      </w:pPr>
      <w:rPr>
        <w:rFonts w:ascii="Symbol" w:hAnsi="Symbol" w:hint="default"/>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hint="default"/>
      </w:rPr>
    </w:lvl>
    <w:lvl w:ilvl="6">
      <w:start w:val="1"/>
      <w:numFmt w:val="bullet"/>
      <w:lvlText w:val=""/>
      <w:lvlJc w:val="left"/>
      <w:pPr>
        <w:ind w:left="5029" w:hanging="360"/>
      </w:pPr>
      <w:rPr>
        <w:rFonts w:ascii="Symbol" w:hAnsi="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hint="default"/>
      </w:rPr>
    </w:lvl>
  </w:abstractNum>
  <w:abstractNum w:abstractNumId="11" w15:restartNumberingAfterBreak="0">
    <w:nsid w:val="231AEACD"/>
    <w:multiLevelType w:val="multilevel"/>
    <w:tmpl w:val="95CC51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23D44384"/>
    <w:multiLevelType w:val="multilevel"/>
    <w:tmpl w:val="A87AF1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596269F"/>
    <w:multiLevelType w:val="multilevel"/>
    <w:tmpl w:val="7D080790"/>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208733"/>
    <w:multiLevelType w:val="multilevel"/>
    <w:tmpl w:val="217AA0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2872ACAB"/>
    <w:multiLevelType w:val="multilevel"/>
    <w:tmpl w:val="59B626B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2A070367"/>
    <w:multiLevelType w:val="multilevel"/>
    <w:tmpl w:val="EC368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AA7C5B"/>
    <w:multiLevelType w:val="multilevel"/>
    <w:tmpl w:val="9AAC5DB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43B4A0"/>
    <w:multiLevelType w:val="multilevel"/>
    <w:tmpl w:val="A7DC36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34F5780A"/>
    <w:multiLevelType w:val="multilevel"/>
    <w:tmpl w:val="B8AAE49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362C6FCD"/>
    <w:multiLevelType w:val="multilevel"/>
    <w:tmpl w:val="134C9F72"/>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lneksmlouvy"/>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CFC389"/>
    <w:multiLevelType w:val="multilevel"/>
    <w:tmpl w:val="0C6AB25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43E858F3"/>
    <w:multiLevelType w:val="multilevel"/>
    <w:tmpl w:val="881AE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6C8767"/>
    <w:multiLevelType w:val="multilevel"/>
    <w:tmpl w:val="D638CE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4D591224"/>
    <w:multiLevelType w:val="multilevel"/>
    <w:tmpl w:val="67780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6DB3DD3"/>
    <w:multiLevelType w:val="multilevel"/>
    <w:tmpl w:val="46C41D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586047AB"/>
    <w:multiLevelType w:val="multilevel"/>
    <w:tmpl w:val="C4D495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592C31BA"/>
    <w:multiLevelType w:val="multilevel"/>
    <w:tmpl w:val="867A93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8EF2C9"/>
    <w:multiLevelType w:val="multilevel"/>
    <w:tmpl w:val="6E2276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5F3D72F0"/>
    <w:multiLevelType w:val="multilevel"/>
    <w:tmpl w:val="02CE049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F37353"/>
    <w:multiLevelType w:val="multilevel"/>
    <w:tmpl w:val="4BF45F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649FA4F6"/>
    <w:multiLevelType w:val="multilevel"/>
    <w:tmpl w:val="606C97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6BF3F98F"/>
    <w:multiLevelType w:val="multilevel"/>
    <w:tmpl w:val="A4980B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73177C51"/>
    <w:multiLevelType w:val="multilevel"/>
    <w:tmpl w:val="C0BA39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521209"/>
    <w:multiLevelType w:val="multilevel"/>
    <w:tmpl w:val="E1A2934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965966"/>
    <w:multiLevelType w:val="multilevel"/>
    <w:tmpl w:val="EFA89D0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9D07643"/>
    <w:multiLevelType w:val="multilevel"/>
    <w:tmpl w:val="88F8F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32734228">
    <w:abstractNumId w:val="0"/>
  </w:num>
  <w:num w:numId="2" w16cid:durableId="2009090525">
    <w:abstractNumId w:val="1"/>
  </w:num>
  <w:num w:numId="3" w16cid:durableId="763578771">
    <w:abstractNumId w:val="2"/>
  </w:num>
  <w:num w:numId="4" w16cid:durableId="1373921835">
    <w:abstractNumId w:val="3"/>
  </w:num>
  <w:num w:numId="5" w16cid:durableId="795562567">
    <w:abstractNumId w:val="4"/>
  </w:num>
  <w:num w:numId="6" w16cid:durableId="348601223">
    <w:abstractNumId w:val="5"/>
  </w:num>
  <w:num w:numId="7" w16cid:durableId="519588529">
    <w:abstractNumId w:val="6"/>
  </w:num>
  <w:num w:numId="8" w16cid:durableId="1980263026">
    <w:abstractNumId w:val="7"/>
  </w:num>
  <w:num w:numId="9" w16cid:durableId="211120986">
    <w:abstractNumId w:val="8"/>
  </w:num>
  <w:num w:numId="10" w16cid:durableId="136848384">
    <w:abstractNumId w:val="9"/>
  </w:num>
  <w:num w:numId="11" w16cid:durableId="492069432">
    <w:abstractNumId w:val="10"/>
  </w:num>
  <w:num w:numId="12" w16cid:durableId="830486986">
    <w:abstractNumId w:val="11"/>
  </w:num>
  <w:num w:numId="13" w16cid:durableId="2029063986">
    <w:abstractNumId w:val="12"/>
  </w:num>
  <w:num w:numId="14" w16cid:durableId="781876783">
    <w:abstractNumId w:val="13"/>
  </w:num>
  <w:num w:numId="15" w16cid:durableId="2014532669">
    <w:abstractNumId w:val="14"/>
  </w:num>
  <w:num w:numId="16" w16cid:durableId="1134980557">
    <w:abstractNumId w:val="15"/>
  </w:num>
  <w:num w:numId="17" w16cid:durableId="319895095">
    <w:abstractNumId w:val="16"/>
  </w:num>
  <w:num w:numId="18" w16cid:durableId="1246960942">
    <w:abstractNumId w:val="17"/>
  </w:num>
  <w:num w:numId="19" w16cid:durableId="1855880472">
    <w:abstractNumId w:val="18"/>
  </w:num>
  <w:num w:numId="20" w16cid:durableId="310716022">
    <w:abstractNumId w:val="19"/>
  </w:num>
  <w:num w:numId="21" w16cid:durableId="750855232">
    <w:abstractNumId w:val="20"/>
  </w:num>
  <w:num w:numId="22" w16cid:durableId="88087295">
    <w:abstractNumId w:val="21"/>
  </w:num>
  <w:num w:numId="23" w16cid:durableId="1529834475">
    <w:abstractNumId w:val="22"/>
  </w:num>
  <w:num w:numId="24" w16cid:durableId="426317501">
    <w:abstractNumId w:val="23"/>
  </w:num>
  <w:num w:numId="25" w16cid:durableId="637346420">
    <w:abstractNumId w:val="24"/>
  </w:num>
  <w:num w:numId="26" w16cid:durableId="574628916">
    <w:abstractNumId w:val="25"/>
  </w:num>
  <w:num w:numId="27" w16cid:durableId="2101753260">
    <w:abstractNumId w:val="26"/>
  </w:num>
  <w:num w:numId="28" w16cid:durableId="1714845862">
    <w:abstractNumId w:val="27"/>
  </w:num>
  <w:num w:numId="29" w16cid:durableId="1298802852">
    <w:abstractNumId w:val="28"/>
  </w:num>
  <w:num w:numId="30" w16cid:durableId="517427428">
    <w:abstractNumId w:val="29"/>
  </w:num>
  <w:num w:numId="31" w16cid:durableId="1131246101">
    <w:abstractNumId w:val="30"/>
  </w:num>
  <w:num w:numId="32" w16cid:durableId="476993710">
    <w:abstractNumId w:val="31"/>
  </w:num>
  <w:num w:numId="33" w16cid:durableId="1270893883">
    <w:abstractNumId w:val="32"/>
  </w:num>
  <w:num w:numId="34" w16cid:durableId="1450203707">
    <w:abstractNumId w:val="33"/>
  </w:num>
  <w:num w:numId="35" w16cid:durableId="1299536248">
    <w:abstractNumId w:val="34"/>
  </w:num>
  <w:num w:numId="36" w16cid:durableId="773481340">
    <w:abstractNumId w:val="35"/>
  </w:num>
  <w:num w:numId="37" w16cid:durableId="281159427">
    <w:abstractNumId w:val="36"/>
  </w:num>
  <w:num w:numId="38" w16cid:durableId="6405055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49244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54"/>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084858"/>
    <w:docVar w:name="dms_carovy_kod_cj" w:val="MZE-69403/2023-12122"/>
    <w:docVar w:name="dms_cj" w:val="MZE-69403/2023-12122"/>
    <w:docVar w:name="dms_cj_skn" w:val=" "/>
    <w:docVar w:name="dms_datum" w:val="4. 12. 2023"/>
    <w:docVar w:name="dms_datum_textem" w:val="4. prosince 2023"/>
    <w:docVar w:name="dms_datum_vzniku" w:val="4. 12. 2023 19:01:52"/>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482-PRAISIII-HR-001-LPIS-Podkladová data do LPIS pro rok 2024"/>
    <w:docVar w:name="dms_VNVSpravce" w:val=" "/>
    <w:docVar w:name="dms_zpracoval_jmeno" w:val="David Neužil"/>
    <w:docVar w:name="dms_zpracoval_mail" w:val="David.Neuzil@mze.cz"/>
    <w:docVar w:name="dms_zpracoval_telefon" w:val="221812012"/>
  </w:docVars>
  <w:rsids>
    <w:rsidRoot w:val="00860EF5"/>
    <w:rsid w:val="001C7DF1"/>
    <w:rsid w:val="002558DC"/>
    <w:rsid w:val="004265AD"/>
    <w:rsid w:val="00675A48"/>
    <w:rsid w:val="00860EF5"/>
    <w:rsid w:val="00902F6A"/>
    <w:rsid w:val="00D43048"/>
    <w:rsid w:val="00E855C2"/>
    <w:rsid w:val="00FD2B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2,3"/>
    </o:shapelayout>
  </w:shapeDefaults>
  <w:decimalSymbol w:val=","/>
  <w:listSeparator w:val=";"/>
  <w14:docId w14:val="3662BCDA"/>
  <w15:docId w15:val="{A6BAC8C6-F7BA-4A56-AD2C-C9C3494E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tabs>
        <w:tab w:val="num" w:pos="1474"/>
      </w:tabs>
      <w:spacing w:after="120" w:line="280" w:lineRule="exact"/>
      <w:ind w:left="1474" w:hanging="737"/>
    </w:pPr>
    <w:rPr>
      <w:rFonts w:eastAsia="Times New Roman" w:cs="Times New Roman"/>
    </w:rPr>
  </w:style>
  <w:style w:type="paragraph" w:customStyle="1" w:styleId="RLlneksmlouvy">
    <w:name w:val="RL Článek smlouvy"/>
    <w:basedOn w:val="Normln"/>
    <w:next w:val="RLTextlnkuslovan"/>
    <w:pPr>
      <w:keepNext/>
      <w:numPr>
        <w:ilvl w:val="1"/>
        <w:numId w:val="21"/>
      </w:numPr>
      <w:tabs>
        <w:tab w:val="clear" w:pos="1474"/>
        <w:tab w:val="num" w:pos="737"/>
      </w:tabs>
      <w:suppressAutoHyphens/>
      <w:spacing w:before="360" w:after="120" w:line="280" w:lineRule="exact"/>
      <w:ind w:left="737"/>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paragraph" w:customStyle="1" w:styleId="xmsonormal">
    <w:name w:val="x_msonormal"/>
    <w:basedOn w:val="Normln"/>
    <w:pPr>
      <w:jc w:val="left"/>
    </w:pPr>
    <w:rPr>
      <w:rFonts w:ascii="Calibri" w:eastAsiaTheme="minorHAnsi" w:hAnsi="Calibri" w:cs="Calibri"/>
      <w:szCs w:val="22"/>
      <w:lang w:eastAsia="cs-CZ"/>
    </w:rPr>
  </w:style>
  <w:style w:type="character" w:customStyle="1" w:styleId="ui-provider">
    <w:name w:val="ui-provider"/>
    <w:basedOn w:val="Standardnpsmoodstavce"/>
  </w:style>
  <w:style w:type="paragraph" w:customStyle="1" w:styleId="msonormal0">
    <w:name w:val="msonormal"/>
    <w:basedOn w:val="Normln"/>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xl63">
    <w:name w:val="xl6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lang w:eastAsia="cs-CZ"/>
    </w:rPr>
  </w:style>
  <w:style w:type="paragraph" w:customStyle="1" w:styleId="xl64">
    <w:name w:val="xl6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6">
    <w:name w:val="xl66"/>
    <w:basedOn w:val="Normln"/>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xl67">
    <w:name w:val="xl67"/>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b/>
      <w:bCs/>
      <w:sz w:val="24"/>
      <w:lang w:eastAsia="cs-CZ"/>
    </w:rPr>
  </w:style>
  <w:style w:type="paragraph" w:customStyle="1" w:styleId="xl68">
    <w:name w:val="xl68"/>
    <w:basedOn w:val="Normln"/>
    <w:pPr>
      <w:pBdr>
        <w:lef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9">
    <w:name w:val="xl69"/>
    <w:basedOn w:val="Normln"/>
    <w:pPr>
      <w:spacing w:before="100" w:beforeAutospacing="1" w:after="100" w:afterAutospacing="1"/>
      <w:jc w:val="left"/>
      <w:textAlignment w:val="top"/>
    </w:pPr>
    <w:rPr>
      <w:rFonts w:eastAsia="Times New Roman"/>
      <w:sz w:val="24"/>
      <w:lang w:eastAsia="cs-CZ"/>
    </w:rPr>
  </w:style>
  <w:style w:type="paragraph" w:customStyle="1" w:styleId="xl70">
    <w:name w:val="xl70"/>
    <w:basedOn w:val="Normln"/>
    <w:pPr>
      <w:pBdr>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71">
    <w:name w:val="xl71"/>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jc w:val="left"/>
      <w:textAlignment w:val="top"/>
    </w:pPr>
    <w:rPr>
      <w:rFonts w:eastAsia="Times New Roman"/>
      <w:sz w:val="24"/>
      <w:lang w:eastAsia="cs-CZ"/>
    </w:rPr>
  </w:style>
  <w:style w:type="paragraph" w:customStyle="1" w:styleId="xl72">
    <w:name w:val="xl72"/>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jc w:val="left"/>
      <w:textAlignment w:val="top"/>
    </w:pPr>
    <w:rPr>
      <w:rFonts w:eastAsia="Times New Roman"/>
      <w:sz w:val="24"/>
      <w:lang w:eastAsia="cs-CZ"/>
    </w:rPr>
  </w:style>
  <w:style w:type="paragraph" w:customStyle="1" w:styleId="xl73">
    <w:name w:val="xl7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xl74">
    <w:name w:val="xl7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xl75">
    <w:name w:val="xl75"/>
    <w:basedOn w:val="Normln"/>
    <w:pPr>
      <w:spacing w:before="100" w:beforeAutospacing="1" w:after="100" w:afterAutospacing="1"/>
      <w:jc w:val="left"/>
    </w:pPr>
    <w:rPr>
      <w:rFonts w:eastAsia="Times New Roman"/>
      <w:color w:val="FF0000"/>
      <w:sz w:val="24"/>
      <w:lang w:eastAsia="cs-CZ"/>
    </w:rPr>
  </w:style>
  <w:style w:type="paragraph" w:customStyle="1" w:styleId="xl76">
    <w:name w:val="xl76"/>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77">
    <w:name w:val="xl77"/>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78">
    <w:name w:val="xl78"/>
    <w:basedOn w:val="Normln"/>
    <w:pPr>
      <w:shd w:val="clear" w:color="000000" w:fill="FFFF00"/>
      <w:spacing w:before="100" w:beforeAutospacing="1" w:after="100" w:afterAutospacing="1"/>
      <w:jc w:val="left"/>
    </w:pPr>
    <w:rPr>
      <w:rFonts w:eastAsia="Times New Roman"/>
      <w:color w:val="FF0000"/>
      <w:sz w:val="24"/>
      <w:lang w:eastAsia="cs-CZ"/>
    </w:rPr>
  </w:style>
  <w:style w:type="paragraph" w:customStyle="1" w:styleId="xl79">
    <w:name w:val="xl79"/>
    <w:basedOn w:val="Normln"/>
    <w:pPr>
      <w:pBdr>
        <w:top w:val="single" w:sz="4" w:space="0" w:color="000000"/>
        <w:left w:val="single" w:sz="4" w:space="0" w:color="000000"/>
        <w:bottom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80">
    <w:name w:val="xl80"/>
    <w:basedOn w:val="Normln"/>
    <w:pPr>
      <w:pBdr>
        <w:top w:val="single" w:sz="4" w:space="0" w:color="000000"/>
        <w:bottom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81">
    <w:name w:val="xl81"/>
    <w:basedOn w:val="Normln"/>
    <w:pPr>
      <w:pBdr>
        <w:top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82">
    <w:name w:val="xl82"/>
    <w:basedOn w:val="Normln"/>
    <w:pPr>
      <w:pBdr>
        <w:lef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3">
    <w:name w:val="xl83"/>
    <w:basedOn w:val="Normln"/>
    <w:pPr>
      <w:spacing w:before="100" w:beforeAutospacing="1" w:after="100" w:afterAutospacing="1"/>
      <w:jc w:val="left"/>
      <w:textAlignment w:val="top"/>
    </w:pPr>
    <w:rPr>
      <w:rFonts w:eastAsia="Times New Roman"/>
      <w:sz w:val="24"/>
      <w:lang w:eastAsia="cs-CZ"/>
    </w:rPr>
  </w:style>
  <w:style w:type="paragraph" w:customStyle="1" w:styleId="xl84">
    <w:name w:val="xl84"/>
    <w:basedOn w:val="Normln"/>
    <w:pPr>
      <w:pBdr>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5">
    <w:name w:val="xl85"/>
    <w:basedOn w:val="Normln"/>
    <w:pPr>
      <w:spacing w:before="100" w:beforeAutospacing="1" w:after="100" w:afterAutospacing="1"/>
      <w:jc w:val="left"/>
    </w:pPr>
    <w:rPr>
      <w:rFonts w:eastAsia="Times New Roman"/>
      <w:sz w:val="24"/>
      <w:lang w:eastAsia="cs-CZ"/>
    </w:rPr>
  </w:style>
  <w:style w:type="paragraph" w:customStyle="1" w:styleId="xl86">
    <w:name w:val="xl86"/>
    <w:basedOn w:val="Normln"/>
    <w:pPr>
      <w:pBdr>
        <w:top w:val="single" w:sz="4" w:space="0" w:color="000000"/>
        <w:lef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7">
    <w:name w:val="xl87"/>
    <w:basedOn w:val="Normln"/>
    <w:pPr>
      <w:pBdr>
        <w:top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8">
    <w:name w:val="xl88"/>
    <w:basedOn w:val="Normln"/>
    <w:pPr>
      <w:pBdr>
        <w:top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9">
    <w:name w:val="xl89"/>
    <w:basedOn w:val="Normln"/>
    <w:pPr>
      <w:pBdr>
        <w:left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0">
    <w:name w:val="xl90"/>
    <w:basedOn w:val="Normln"/>
    <w:pPr>
      <w:pBdr>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1">
    <w:name w:val="xl91"/>
    <w:basedOn w:val="Normln"/>
    <w:pPr>
      <w:pBdr>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2">
    <w:name w:val="xl92"/>
    <w:basedOn w:val="Normln"/>
    <w:pPr>
      <w:pBdr>
        <w:top w:val="single" w:sz="4" w:space="0" w:color="000000"/>
        <w:left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3">
    <w:name w:val="xl93"/>
    <w:basedOn w:val="Normln"/>
    <w:pPr>
      <w:pBdr>
        <w:top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4">
    <w:name w:val="xl94"/>
    <w:basedOn w:val="Normln"/>
    <w:pPr>
      <w:pBdr>
        <w:top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5">
    <w:name w:val="xl95"/>
    <w:basedOn w:val="Normln"/>
    <w:pPr>
      <w:shd w:val="clear" w:color="000000" w:fill="A6A6A6"/>
      <w:spacing w:before="100" w:beforeAutospacing="1" w:after="100" w:afterAutospacing="1"/>
      <w:jc w:val="left"/>
    </w:pPr>
    <w:rPr>
      <w:rFonts w:eastAsia="Times New Roman"/>
      <w:sz w:val="24"/>
      <w:lang w:eastAsia="cs-CZ"/>
    </w:rPr>
  </w:style>
  <w:style w:type="paragraph" w:customStyle="1" w:styleId="xl96">
    <w:name w:val="xl96"/>
    <w:basedOn w:val="Normln"/>
    <w:pPr>
      <w:shd w:val="clear" w:color="000000" w:fill="A6A6A6"/>
      <w:spacing w:before="100" w:beforeAutospacing="1" w:after="100" w:afterAutospacing="1"/>
      <w:jc w:val="left"/>
    </w:pPr>
    <w:rPr>
      <w:rFonts w:ascii="Times New Roman" w:eastAsia="Times New Roman" w:hAnsi="Times New Roman" w:cs="Times New Roman"/>
      <w:sz w:val="24"/>
      <w:lang w:eastAsia="cs-CZ"/>
    </w:rPr>
  </w:style>
  <w:style w:type="paragraph" w:customStyle="1" w:styleId="xl97">
    <w:name w:val="xl97"/>
    <w:basedOn w:val="Normln"/>
    <w:pPr>
      <w:pBdr>
        <w:lef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xl98">
    <w:name w:val="xl98"/>
    <w:basedOn w:val="Normln"/>
    <w:pPr>
      <w:spacing w:before="100" w:beforeAutospacing="1" w:after="100" w:afterAutospacing="1"/>
      <w:jc w:val="left"/>
      <w:textAlignment w:val="top"/>
    </w:pPr>
    <w:rPr>
      <w:rFonts w:eastAsia="Times New Roman"/>
      <w:color w:val="FF0000"/>
      <w:sz w:val="24"/>
      <w:lang w:eastAsia="cs-CZ"/>
    </w:rPr>
  </w:style>
  <w:style w:type="paragraph" w:customStyle="1" w:styleId="xl99">
    <w:name w:val="xl99"/>
    <w:basedOn w:val="Normln"/>
    <w:pPr>
      <w:pBdr>
        <w:righ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Default">
    <w:name w:val="Default"/>
    <w:pPr>
      <w:autoSpaceDE w:val="0"/>
      <w:autoSpaceDN w:val="0"/>
      <w:adjustRightInd w:val="0"/>
    </w:pPr>
    <w:rPr>
      <w:rFonts w:ascii="Calibri" w:hAnsi="Calibri" w:cs="Calibri"/>
      <w:color w:val="000000"/>
      <w:sz w:val="24"/>
      <w:szCs w:val="24"/>
      <w:lang w:eastAsia="cs-CZ"/>
    </w:rPr>
  </w:style>
  <w:style w:type="paragraph" w:customStyle="1" w:styleId="Nadpis41">
    <w:name w:val="Nadpis 41"/>
    <w:basedOn w:val="Normln"/>
    <w:next w:val="Normln"/>
    <w:uiPriority w:val="9"/>
    <w:unhideWhenUsed/>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avel.Filek@o2its.cz" TargetMode="Externa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Jiri.Bukovsky@mze.cz"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NKA.TYPOLTOVA@MZE.CZ"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mailto:KATERINA.BELINOVA@MZE.CZ" TargetMode="External"/><Relationship Id="rId19"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hyperlink" Target="mailto:DAVID.KUNA@MZE.CZ"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37210B62C04A9384A4A81073853B84"/>
        <w:category>
          <w:name w:val="Obecné"/>
          <w:gallery w:val="placeholder"/>
        </w:category>
        <w:types>
          <w:type w:val="bbPlcHdr"/>
        </w:types>
        <w:behaviors>
          <w:behavior w:val="content"/>
        </w:behaviors>
        <w:guid w:val="{925340F6-2C93-4BCE-93B7-A58B52F248DE}"/>
      </w:docPartPr>
      <w:docPartBody>
        <w:p w:rsidR="00225433" w:rsidRDefault="00225433" w:rsidP="00225433">
          <w:pPr>
            <w:pStyle w:val="2C37210B62C04A9384A4A81073853B8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Calibri"/>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33"/>
    <w:rsid w:val="00225433"/>
    <w:rsid w:val="00CB7C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25433"/>
    <w:rPr>
      <w:color w:val="808080"/>
    </w:rPr>
  </w:style>
  <w:style w:type="paragraph" w:customStyle="1" w:styleId="2C37210B62C04A9384A4A81073853B84">
    <w:name w:val="2C37210B62C04A9384A4A81073853B84"/>
    <w:rsid w:val="00225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1893</Words>
  <Characters>11173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2023-12-04T18:15:00Z</cp:lastPrinted>
  <dcterms:created xsi:type="dcterms:W3CDTF">2024-01-10T11:22:00Z</dcterms:created>
  <dcterms:modified xsi:type="dcterms:W3CDTF">2024-01-10T11:22:00Z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2024-01-10T11:21:32Z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06f8a623-7bf4-4d79-aa66-648be6102041</vt:lpwstr>
  </property>
  <property fmtid="{D5CDD505-2E9C-101B-9397-08002B2CF9AE}" pid="8" name="MSIP_Label_8d01bb0b-c2f5-4fc4-bac5-774fe7d62679_ContentBits">
    <vt:lpwstr>0</vt:lpwstr>
  </property>
</Properties>
</file>