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B3A3993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325AC9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AAF6D77" w14:textId="77777777" w:rsidR="007A79BA" w:rsidRDefault="007A79BA" w:rsidP="007A79B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5707314A" w14:textId="77777777" w:rsidR="007A79BA" w:rsidRPr="00022068" w:rsidRDefault="007A79BA" w:rsidP="007A79BA">
      <w:pPr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49FAD387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691AE3F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DD67650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7785A337" w14:textId="335CB9E1" w:rsidR="007A79BA" w:rsidRDefault="007A79BA" w:rsidP="007A79BA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092020" w:rsidRPr="0009202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CD3721C" w14:textId="28ABDC49" w:rsidR="007A79BA" w:rsidRDefault="007A79BA" w:rsidP="007A79BA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092020" w:rsidRPr="0009202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6CD8333" w14:textId="77777777" w:rsidR="007A79BA" w:rsidRPr="00022068" w:rsidRDefault="007A79BA" w:rsidP="007A79B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052F0C01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78EC38FC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9530559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2100ED18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B946951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79919B9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577CAB1E" w14:textId="6C2B5AB7" w:rsidR="007A79BA" w:rsidRDefault="007A79BA" w:rsidP="007A79BA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092020" w:rsidRPr="0009202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4BD80BA" w14:textId="77777777" w:rsidR="007A79BA" w:rsidRPr="00022068" w:rsidRDefault="007A79BA" w:rsidP="007A79B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55004FD0" w14:textId="77777777" w:rsidR="007A79BA" w:rsidRPr="00022068" w:rsidRDefault="007A79BA" w:rsidP="007A79B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124268C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Podpisem Rámcové dohody se tak Poskytovatel zavázal Objednateli poskytovat služby definované v čl.</w:t>
      </w:r>
      <w:r w:rsidR="007A79BA">
        <w:rPr>
          <w:rFonts w:ascii="Arial" w:hAnsi="Arial" w:cs="Arial"/>
          <w:sz w:val="20"/>
          <w:szCs w:val="20"/>
        </w:rPr>
        <w:t xml:space="preserve"> 3 </w:t>
      </w:r>
      <w:r w:rsidRPr="00407C33">
        <w:rPr>
          <w:rFonts w:ascii="Arial" w:hAnsi="Arial" w:cs="Arial"/>
          <w:sz w:val="20"/>
          <w:szCs w:val="20"/>
        </w:rPr>
        <w:t xml:space="preserve">Rámcové dohody, a to za podmínek stanovených v této Dílčí smlouvě a v Rámcové dohodě. </w:t>
      </w:r>
    </w:p>
    <w:p w14:paraId="56E8548B" w14:textId="6AAE6F0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7A79BA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6F87253A" w14:textId="7F0328F3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pro realizaci implementačních služeb </w:t>
      </w:r>
      <w:r w:rsidR="00901560" w:rsidRPr="00901560">
        <w:rPr>
          <w:rFonts w:ascii="Arial" w:hAnsi="Arial" w:cs="Arial"/>
          <w:sz w:val="20"/>
          <w:szCs w:val="20"/>
        </w:rPr>
        <w:t xml:space="preserve">pro projekt Data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Warehouse</w:t>
      </w:r>
      <w:proofErr w:type="spellEnd"/>
      <w:r w:rsidR="00901560" w:rsidRPr="00901560">
        <w:rPr>
          <w:rFonts w:ascii="Arial" w:hAnsi="Arial" w:cs="Arial"/>
          <w:sz w:val="20"/>
          <w:szCs w:val="20"/>
        </w:rPr>
        <w:t xml:space="preserve"> (DWH). Jednotliví odborníci se budou podílet na stavbě, provozu a uživatelském používání datového skladu, který bude integrovat data agendových systémů s cílem zajistit reporting a analytiku nad daty MPSV. DWH se nachází v Azure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Databricks</w:t>
      </w:r>
      <w:proofErr w:type="spellEnd"/>
      <w:r w:rsidR="00901560" w:rsidRPr="00901560">
        <w:rPr>
          <w:rFonts w:ascii="Arial" w:hAnsi="Arial" w:cs="Arial"/>
          <w:sz w:val="20"/>
          <w:szCs w:val="20"/>
        </w:rPr>
        <w:t xml:space="preserve"> a jako reportovací nástroj se používá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PowerBI</w:t>
      </w:r>
      <w:proofErr w:type="spellEnd"/>
      <w:r w:rsidR="00CE29AB">
        <w:rPr>
          <w:rFonts w:ascii="Arial" w:hAnsi="Arial" w:cs="Arial"/>
          <w:sz w:val="20"/>
          <w:szCs w:val="20"/>
        </w:rPr>
        <w:t>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55F056A3" w:rsidR="00E470A8" w:rsidRDefault="0036338E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architekt senior</w:t>
      </w:r>
      <w:r w:rsidR="00901560" w:rsidRPr="00901560">
        <w:rPr>
          <w:rFonts w:ascii="Arial" w:hAnsi="Arial" w:cs="Arial"/>
          <w:sz w:val="20"/>
          <w:szCs w:val="20"/>
        </w:rPr>
        <w:t xml:space="preserve"> I. </w:t>
      </w:r>
      <w:r w:rsidR="00793B3D">
        <w:rPr>
          <w:rFonts w:ascii="Arial" w:hAnsi="Arial" w:cs="Arial"/>
          <w:sz w:val="20"/>
          <w:szCs w:val="20"/>
        </w:rPr>
        <w:t>– předpokládaný rozsah je 22</w:t>
      </w:r>
      <w:r w:rsidR="00901560">
        <w:rPr>
          <w:rFonts w:ascii="Arial" w:hAnsi="Arial" w:cs="Arial"/>
          <w:sz w:val="20"/>
          <w:szCs w:val="20"/>
        </w:rPr>
        <w:t>5</w:t>
      </w:r>
      <w:r w:rsidR="00793B3D">
        <w:rPr>
          <w:rFonts w:ascii="Arial" w:hAnsi="Arial" w:cs="Arial"/>
          <w:sz w:val="20"/>
          <w:szCs w:val="20"/>
        </w:rPr>
        <w:t xml:space="preserve"> MD</w:t>
      </w:r>
    </w:p>
    <w:p w14:paraId="5B9E543D" w14:textId="51E20565" w:rsidR="00E470A8" w:rsidRDefault="0036338E" w:rsidP="00901560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architekt senior</w:t>
      </w:r>
      <w:r w:rsidRPr="00901560">
        <w:rPr>
          <w:rFonts w:ascii="Arial" w:hAnsi="Arial" w:cs="Arial"/>
          <w:sz w:val="20"/>
          <w:szCs w:val="20"/>
        </w:rPr>
        <w:t xml:space="preserve"> </w:t>
      </w:r>
      <w:r w:rsidR="00901560">
        <w:rPr>
          <w:rFonts w:ascii="Arial" w:hAnsi="Arial" w:cs="Arial"/>
          <w:sz w:val="20"/>
          <w:szCs w:val="20"/>
        </w:rPr>
        <w:t>I</w:t>
      </w:r>
      <w:r w:rsidR="00901560" w:rsidRPr="00901560">
        <w:rPr>
          <w:rFonts w:ascii="Arial" w:hAnsi="Arial" w:cs="Arial"/>
          <w:sz w:val="20"/>
          <w:szCs w:val="20"/>
        </w:rPr>
        <w:t xml:space="preserve">I. </w:t>
      </w:r>
      <w:r w:rsidR="00901560">
        <w:rPr>
          <w:rFonts w:ascii="Arial" w:hAnsi="Arial" w:cs="Arial"/>
          <w:sz w:val="20"/>
          <w:szCs w:val="20"/>
        </w:rPr>
        <w:t>– předpokládaný rozsah je 225 MD</w:t>
      </w:r>
    </w:p>
    <w:p w14:paraId="745AA821" w14:textId="71D20230" w:rsidR="0036338E" w:rsidRDefault="0036338E" w:rsidP="00901560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architekt senior III. – předpokládaný rozsah je 112,5 MD</w:t>
      </w:r>
    </w:p>
    <w:p w14:paraId="11C5BD77" w14:textId="17B4E7DE" w:rsidR="0036338E" w:rsidRDefault="0036338E" w:rsidP="00901560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Databázový Developer senior I. – předpokládaný rozsah je 225 MD</w:t>
      </w:r>
    </w:p>
    <w:p w14:paraId="51705344" w14:textId="77D714A0" w:rsidR="0036338E" w:rsidRDefault="0036338E" w:rsidP="0036338E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Databázový Developer senior II. – předpokládaný rozsah je 112,5 MD</w:t>
      </w:r>
    </w:p>
    <w:p w14:paraId="4072543D" w14:textId="04F7BC96" w:rsidR="00793B3D" w:rsidRDefault="00793B3D" w:rsidP="00F344A1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4D6E305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F4986DE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587FF25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990117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8EF8383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6628D2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5934B2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7A79BA">
        <w:rPr>
          <w:rFonts w:ascii="Arial" w:hAnsi="Arial" w:cs="Arial"/>
          <w:sz w:val="20"/>
          <w:szCs w:val="20"/>
          <w:lang w:eastAsia="en-US"/>
        </w:rPr>
        <w:t xml:space="preserve">12 206 250,-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1581BE6F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7A79BA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6EF6C8A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12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A79BA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0A74F42F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628D2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3FEB128B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833339E" w14:textId="1F4FF510" w:rsidR="007A79BA" w:rsidRDefault="007A79BA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59793749" w14:textId="77777777" w:rsidR="007A79BA" w:rsidRPr="00A16B28" w:rsidRDefault="007A79BA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7A79BA" w14:paraId="16CB3CBB" w14:textId="77777777" w:rsidTr="00D4459A">
        <w:tc>
          <w:tcPr>
            <w:tcW w:w="4589" w:type="dxa"/>
          </w:tcPr>
          <w:p w14:paraId="508290F9" w14:textId="77777777" w:rsidR="007A79BA" w:rsidRPr="00A16B28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Objednatel</w:t>
            </w:r>
          </w:p>
          <w:p w14:paraId="3C007966" w14:textId="77777777" w:rsidR="007A79BA" w:rsidRPr="00E07D66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793E08D4" w14:textId="77777777" w:rsidR="007A79BA" w:rsidRPr="00A16B28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5BE5B7DB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</w:tr>
      <w:tr w:rsidR="007A79BA" w14:paraId="528ADEDE" w14:textId="77777777" w:rsidTr="00D4459A">
        <w:tc>
          <w:tcPr>
            <w:tcW w:w="4589" w:type="dxa"/>
          </w:tcPr>
          <w:p w14:paraId="0DE58231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8C04461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30C0804" w14:textId="77777777" w:rsidR="007A79BA" w:rsidRPr="00A16B28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F9C65EF" w14:textId="77777777" w:rsidR="007A79BA" w:rsidRPr="00A16B28" w:rsidRDefault="007A79BA" w:rsidP="00D445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6DFF4B8D" w14:textId="77777777" w:rsidR="007A79BA" w:rsidRPr="00E07D66" w:rsidRDefault="007A79BA" w:rsidP="00D4459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7602563B" w14:textId="77777777" w:rsidR="007A79BA" w:rsidRPr="00796AF1" w:rsidRDefault="007A79BA" w:rsidP="00D4459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0A67CD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52B318EF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BD05A46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323F3EA" w14:textId="77777777" w:rsidR="007A79BA" w:rsidRPr="00A16B28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55513298" w14:textId="77777777" w:rsidR="007A79BA" w:rsidRDefault="007A79BA" w:rsidP="00D4459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270EE236" w14:textId="77777777" w:rsidR="007A79BA" w:rsidRPr="00796AF1" w:rsidRDefault="007A79BA" w:rsidP="00D4459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96AF1">
              <w:rPr>
                <w:rFonts w:ascii="Arial" w:hAnsi="Arial" w:cs="Arial"/>
                <w:b w:val="0"/>
                <w:bCs/>
                <w:sz w:val="20"/>
              </w:rPr>
              <w:t xml:space="preserve">Pavel Wimmer, </w:t>
            </w:r>
            <w:r w:rsidRPr="00796AF1">
              <w:rPr>
                <w:rFonts w:ascii="Arial" w:hAnsi="Arial" w:cs="Arial"/>
                <w:b w:val="0"/>
                <w:bCs/>
                <w:sz w:val="20"/>
                <w:szCs w:val="22"/>
              </w:rPr>
              <w:t>jednatel</w:t>
            </w:r>
          </w:p>
          <w:p w14:paraId="0109082A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79BA" w14:paraId="1B858432" w14:textId="77777777" w:rsidTr="00D4459A">
        <w:tc>
          <w:tcPr>
            <w:tcW w:w="4589" w:type="dxa"/>
          </w:tcPr>
          <w:p w14:paraId="3494B98D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89F1F6D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79BA" w14:paraId="723EEE53" w14:textId="77777777" w:rsidTr="00D4459A">
        <w:tc>
          <w:tcPr>
            <w:tcW w:w="4589" w:type="dxa"/>
          </w:tcPr>
          <w:p w14:paraId="6C2D45B5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1FD81EE7" w14:textId="77777777" w:rsidR="007A79BA" w:rsidRPr="00A16B28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412637FE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7A79BA" w14:paraId="0508E76F" w14:textId="77777777" w:rsidTr="00D4459A">
        <w:tc>
          <w:tcPr>
            <w:tcW w:w="4589" w:type="dxa"/>
          </w:tcPr>
          <w:p w14:paraId="7349EB4C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5D4BA44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7CFAC60D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B8CCA99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3451C63" w14:textId="77777777" w:rsidR="007A79BA" w:rsidRPr="00A16B28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2D5EBC69" w14:textId="77777777" w:rsidR="007A79BA" w:rsidRDefault="007A79BA" w:rsidP="00D4459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266ED5B2" w14:textId="77777777" w:rsidR="007A79BA" w:rsidRDefault="007A79BA" w:rsidP="00D4459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79A4AAF4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628D2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DF5402">
        <w:trPr>
          <w:trHeight w:val="57"/>
        </w:trPr>
        <w:tc>
          <w:tcPr>
            <w:tcW w:w="2182" w:type="dxa"/>
            <w:shd w:val="clear" w:color="auto" w:fill="auto"/>
          </w:tcPr>
          <w:p w14:paraId="17DC509C" w14:textId="6F92998B" w:rsidR="00DF5402" w:rsidRPr="000236B7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auto"/>
          </w:tcPr>
          <w:p w14:paraId="7A0D365A" w14:textId="75D0E29A" w:rsidR="00DF5402" w:rsidRPr="000236B7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auto"/>
          </w:tcPr>
          <w:p w14:paraId="0D9ABAE3" w14:textId="109E1FE7" w:rsidR="00DF5402" w:rsidRPr="00A16B28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auto"/>
          </w:tcPr>
          <w:p w14:paraId="1FB2BE5D" w14:textId="13A6C6B2" w:rsidR="00DF5402" w:rsidRPr="00BB2C2E" w:rsidRDefault="00DF5402" w:rsidP="00DF540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BC7D05" w:rsidRPr="00A5360B" w14:paraId="6F4CF446" w14:textId="6FB2770A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1068037" w14:textId="5E4E2C35" w:rsidR="00BC7D05" w:rsidRPr="00594AF7" w:rsidRDefault="00BC7D05" w:rsidP="00092020">
            <w:pPr>
              <w:spacing w:after="0"/>
              <w:rPr>
                <w:rFonts w:ascii="Arial" w:hAnsi="Arial" w:cs="Arial"/>
                <w:bCs/>
                <w:sz w:val="20"/>
                <w:szCs w:val="18"/>
              </w:rPr>
            </w:pPr>
            <w:r w:rsidRPr="00594AF7">
              <w:rPr>
                <w:rFonts w:ascii="Arial" w:hAnsi="Arial" w:cs="Arial"/>
                <w:color w:val="000000"/>
                <w:sz w:val="20"/>
                <w:szCs w:val="18"/>
              </w:rPr>
              <w:t>IT architekt senior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171A17D" w14:textId="5AEBF056" w:rsidR="00BC7D05" w:rsidRPr="00DF5402" w:rsidRDefault="00092020" w:rsidP="00BC7D0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02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BC7D05" w:rsidRPr="00796AF1" w:rsidRDefault="00BC7D05" w:rsidP="00BC7D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8DBFC8" w14:textId="69DBA13D" w:rsidR="00BC7D05" w:rsidRPr="00796AF1" w:rsidRDefault="00BC7D05" w:rsidP="00BC7D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14 500,00   </w:t>
            </w:r>
          </w:p>
        </w:tc>
      </w:tr>
      <w:tr w:rsidR="00BC7D05" w:rsidRPr="00A5360B" w14:paraId="44A413DB" w14:textId="55032CF4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209C55" w14:textId="2159EA54" w:rsidR="00BC7D05" w:rsidRPr="00594AF7" w:rsidRDefault="00BC7D05" w:rsidP="00092020">
            <w:pPr>
              <w:spacing w:after="0"/>
              <w:rPr>
                <w:rFonts w:ascii="Arial" w:hAnsi="Arial" w:cs="Arial"/>
                <w:bCs/>
                <w:sz w:val="20"/>
                <w:szCs w:val="18"/>
              </w:rPr>
            </w:pPr>
            <w:r w:rsidRPr="00594AF7">
              <w:rPr>
                <w:rFonts w:ascii="Arial" w:hAnsi="Arial" w:cs="Arial"/>
                <w:color w:val="000000"/>
                <w:sz w:val="20"/>
                <w:szCs w:val="18"/>
              </w:rPr>
              <w:t>IT architekt senior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C1A365A" w14:textId="3E205306" w:rsidR="00BC7D05" w:rsidRPr="00796AF1" w:rsidRDefault="00092020" w:rsidP="00BC7D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02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BC7D05" w:rsidRPr="00796AF1" w:rsidRDefault="00BC7D05" w:rsidP="00BC7D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E0698C" w14:textId="1B007EA9" w:rsidR="00BC7D05" w:rsidRPr="00796AF1" w:rsidRDefault="00BC7D05" w:rsidP="00BC7D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14 500,00   </w:t>
            </w:r>
          </w:p>
        </w:tc>
      </w:tr>
      <w:tr w:rsidR="00BC7D05" w:rsidRPr="00A5360B" w14:paraId="41C5A6A0" w14:textId="77777777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899F07" w14:textId="117F5463" w:rsidR="00BC7D05" w:rsidRPr="00594AF7" w:rsidRDefault="00BC7D05" w:rsidP="00092020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94AF7">
              <w:rPr>
                <w:rFonts w:ascii="Arial" w:hAnsi="Arial" w:cs="Arial"/>
                <w:color w:val="000000"/>
                <w:sz w:val="20"/>
                <w:szCs w:val="18"/>
              </w:rPr>
              <w:t>IT architekt senior III.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A69C1F" w14:textId="0B067E90" w:rsidR="00BC7D05" w:rsidRPr="002224C8" w:rsidRDefault="00092020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9202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AC01D2B" w14:textId="3397E8FC" w:rsidR="00BC7D05" w:rsidRPr="00BB2C2E" w:rsidRDefault="00BC7D05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72BAE2C" w14:textId="338707EE" w:rsidR="00BC7D05" w:rsidRPr="002224C8" w:rsidRDefault="00BC7D05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14 500,00   </w:t>
            </w:r>
          </w:p>
        </w:tc>
      </w:tr>
      <w:tr w:rsidR="00BC7D05" w:rsidRPr="00A5360B" w14:paraId="78DAC718" w14:textId="77777777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069D18D8" w14:textId="5CD51276" w:rsidR="00BC7D05" w:rsidRPr="00594AF7" w:rsidRDefault="00BC7D05" w:rsidP="00092020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94AF7">
              <w:rPr>
                <w:rFonts w:ascii="Arial" w:hAnsi="Arial" w:cs="Arial"/>
                <w:color w:val="000000"/>
                <w:sz w:val="20"/>
                <w:szCs w:val="18"/>
              </w:rPr>
              <w:t>Databázový Developer senior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009E6333" w:rsidR="00BC7D05" w:rsidRPr="002224C8" w:rsidRDefault="00092020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9202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BC7D05" w:rsidRPr="00BB2C2E" w:rsidRDefault="00BC7D05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7FFB5B" w14:textId="0A947046" w:rsidR="00BC7D05" w:rsidRPr="002224C8" w:rsidRDefault="00BC7D05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BC7D05" w:rsidRPr="00A5360B" w14:paraId="3F892927" w14:textId="77777777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D1C0FD0" w14:textId="7532110E" w:rsidR="00BC7D05" w:rsidRPr="00594AF7" w:rsidRDefault="00BC7D05" w:rsidP="00092020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94AF7">
              <w:rPr>
                <w:rFonts w:ascii="Arial" w:hAnsi="Arial" w:cs="Arial"/>
                <w:color w:val="000000"/>
                <w:sz w:val="20"/>
                <w:szCs w:val="18"/>
              </w:rPr>
              <w:t>Databázový Developer senior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9776C1" w14:textId="3E4CF28A" w:rsidR="00BC7D05" w:rsidRPr="002224C8" w:rsidRDefault="00092020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9202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5B39BEF" w14:textId="5E3462BD" w:rsidR="00BC7D05" w:rsidRPr="00BB2C2E" w:rsidRDefault="00BC7D05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6720726" w14:textId="587F3B62" w:rsidR="00BC7D05" w:rsidRPr="002224C8" w:rsidRDefault="00BC7D05" w:rsidP="00BC7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2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0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3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5"/>
  </w:num>
  <w:num w:numId="51" w16cid:durableId="510222785">
    <w:abstractNumId w:val="35"/>
  </w:num>
  <w:num w:numId="52" w16cid:durableId="908535363">
    <w:abstractNumId w:val="11"/>
  </w:num>
  <w:num w:numId="53" w16cid:durableId="2147159868">
    <w:abstractNumId w:val="30"/>
  </w:num>
  <w:num w:numId="54" w16cid:durableId="1777947227">
    <w:abstractNumId w:val="54"/>
  </w:num>
  <w:num w:numId="55" w16cid:durableId="823737311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020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5D2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A79BA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117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C7D05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purl.org/dc/dcmitype/"/>
    <ds:schemaRef ds:uri="34eb6ff4-7734-4137-94f5-b6b6be767b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a7afd50-4ca2-4cc3-bd83-23693bc364b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1196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25</cp:revision>
  <cp:lastPrinted>2023-10-19T12:33:00Z</cp:lastPrinted>
  <dcterms:created xsi:type="dcterms:W3CDTF">2023-08-14T19:38:00Z</dcterms:created>
  <dcterms:modified xsi:type="dcterms:W3CDTF">2023-12-13T14:29:00Z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