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7E250" w14:textId="6806FE5B" w:rsidR="00BC17A6" w:rsidRPr="00C97FB5" w:rsidRDefault="00BC17A6" w:rsidP="000B0AA7">
      <w:pPr>
        <w:pStyle w:val="StylDoprava"/>
        <w:rPr>
          <w:rFonts w:cs="Arial"/>
          <w:sz w:val="22"/>
          <w:szCs w:val="22"/>
        </w:rPr>
      </w:pPr>
      <w:r w:rsidRPr="00C97FB5">
        <w:rPr>
          <w:rFonts w:cs="Arial"/>
          <w:sz w:val="22"/>
          <w:szCs w:val="22"/>
        </w:rPr>
        <w:t>Čj.:</w:t>
      </w:r>
      <w:r w:rsidR="00645BE1">
        <w:rPr>
          <w:rFonts w:cs="Arial"/>
          <w:sz w:val="22"/>
          <w:szCs w:val="22"/>
        </w:rPr>
        <w:t xml:space="preserve"> </w:t>
      </w:r>
      <w:r w:rsidRPr="00C97FB5">
        <w:rPr>
          <w:rFonts w:cs="Arial"/>
          <w:sz w:val="22"/>
          <w:szCs w:val="22"/>
        </w:rPr>
        <w:t>SPU 430971/2023/520100/SK</w:t>
      </w:r>
    </w:p>
    <w:p w14:paraId="6691DEB1" w14:textId="00600F54" w:rsidR="004243BC" w:rsidRPr="00C97FB5" w:rsidRDefault="00BC17A6" w:rsidP="000B0AA7">
      <w:pPr>
        <w:pStyle w:val="StylDoprava"/>
        <w:rPr>
          <w:rFonts w:cs="Arial"/>
          <w:sz w:val="22"/>
          <w:szCs w:val="22"/>
        </w:rPr>
      </w:pPr>
      <w:r w:rsidRPr="00C97FB5">
        <w:rPr>
          <w:rFonts w:cs="Arial"/>
          <w:sz w:val="22"/>
          <w:szCs w:val="22"/>
        </w:rPr>
        <w:t>UID:</w:t>
      </w:r>
      <w:r w:rsidR="00A61CEA">
        <w:rPr>
          <w:rFonts w:cs="Arial"/>
          <w:sz w:val="22"/>
          <w:szCs w:val="22"/>
        </w:rPr>
        <w:t xml:space="preserve"> </w:t>
      </w:r>
      <w:r w:rsidRPr="00C97FB5">
        <w:rPr>
          <w:rFonts w:cs="Arial"/>
          <w:sz w:val="22"/>
          <w:szCs w:val="22"/>
        </w:rPr>
        <w:t>spuess8c188b5d</w:t>
      </w:r>
    </w:p>
    <w:p w14:paraId="05191F05"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2FC7B9D1"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1C3046D8"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031A7DA0"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2A521C99"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Mgr. Silvie Hawerlandová, LL.M., ředitelka Krajského pozemkového úřadu pro Kraj Vysočina</w:t>
      </w:r>
    </w:p>
    <w:p w14:paraId="2B1FD946" w14:textId="0038C311" w:rsidR="00FB6E4E" w:rsidRPr="00C97FB5" w:rsidRDefault="00BC17A6" w:rsidP="000B0AA7">
      <w:pPr>
        <w:pStyle w:val="VnitrniText"/>
        <w:ind w:firstLine="0"/>
        <w:rPr>
          <w:sz w:val="22"/>
          <w:szCs w:val="22"/>
        </w:rPr>
      </w:pPr>
      <w:r w:rsidRPr="00C97FB5">
        <w:rPr>
          <w:sz w:val="22"/>
          <w:szCs w:val="22"/>
        </w:rPr>
        <w:t>adresa</w:t>
      </w:r>
      <w:r w:rsidR="00A61CEA">
        <w:rPr>
          <w:sz w:val="22"/>
          <w:szCs w:val="22"/>
        </w:rPr>
        <w:t>:</w:t>
      </w:r>
      <w:r w:rsidRPr="00C97FB5">
        <w:rPr>
          <w:sz w:val="22"/>
          <w:szCs w:val="22"/>
        </w:rPr>
        <w:t xml:space="preserve"> </w:t>
      </w:r>
      <w:proofErr w:type="spellStart"/>
      <w:r w:rsidRPr="00C97FB5">
        <w:rPr>
          <w:sz w:val="22"/>
          <w:szCs w:val="22"/>
        </w:rPr>
        <w:t>Fritzova</w:t>
      </w:r>
      <w:proofErr w:type="spellEnd"/>
      <w:r w:rsidRPr="00C97FB5">
        <w:rPr>
          <w:sz w:val="22"/>
          <w:szCs w:val="22"/>
        </w:rPr>
        <w:t xml:space="preserve"> 4, 58601 Jihlava</w:t>
      </w:r>
    </w:p>
    <w:p w14:paraId="7FDF2C0A"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2FA98521" w14:textId="77777777" w:rsidR="00BC17A6" w:rsidRPr="00C97FB5" w:rsidRDefault="00BC17A6" w:rsidP="000B0AA7">
      <w:pPr>
        <w:pStyle w:val="VnitrniText"/>
        <w:ind w:firstLine="0"/>
        <w:rPr>
          <w:sz w:val="22"/>
          <w:szCs w:val="22"/>
        </w:rPr>
      </w:pPr>
    </w:p>
    <w:p w14:paraId="15650275" w14:textId="77777777" w:rsidR="00CF17C0" w:rsidRPr="00C97FB5" w:rsidRDefault="00CF17C0" w:rsidP="000B0AA7">
      <w:pPr>
        <w:pStyle w:val="VnitrniText"/>
        <w:ind w:firstLine="0"/>
        <w:rPr>
          <w:sz w:val="22"/>
          <w:szCs w:val="22"/>
        </w:rPr>
      </w:pPr>
      <w:r w:rsidRPr="00C97FB5">
        <w:rPr>
          <w:sz w:val="22"/>
          <w:szCs w:val="22"/>
        </w:rPr>
        <w:t>a</w:t>
      </w:r>
    </w:p>
    <w:p w14:paraId="5F1BF035" w14:textId="77777777" w:rsidR="00BC17A6" w:rsidRPr="00C97FB5" w:rsidRDefault="00BC17A6" w:rsidP="000B0AA7">
      <w:pPr>
        <w:pStyle w:val="VnitrniText"/>
        <w:ind w:firstLine="0"/>
        <w:rPr>
          <w:sz w:val="22"/>
          <w:szCs w:val="22"/>
        </w:rPr>
      </w:pPr>
    </w:p>
    <w:p w14:paraId="42257352" w14:textId="77777777" w:rsidR="00DE754B" w:rsidRDefault="00DE754B" w:rsidP="00DE754B">
      <w:pPr>
        <w:pStyle w:val="VnitrniText"/>
        <w:ind w:firstLine="0"/>
        <w:rPr>
          <w:sz w:val="22"/>
          <w:szCs w:val="22"/>
        </w:rPr>
      </w:pPr>
      <w:r>
        <w:rPr>
          <w:b/>
          <w:sz w:val="22"/>
          <w:szCs w:val="22"/>
        </w:rPr>
        <w:t>LCJ Development s.r.o.</w:t>
      </w:r>
    </w:p>
    <w:p w14:paraId="31C5F651" w14:textId="77777777" w:rsidR="00DE754B" w:rsidRDefault="00DE754B" w:rsidP="00DE754B">
      <w:pPr>
        <w:pStyle w:val="VnitrniText"/>
        <w:ind w:firstLine="0"/>
        <w:rPr>
          <w:sz w:val="22"/>
          <w:szCs w:val="22"/>
        </w:rPr>
      </w:pPr>
      <w:r>
        <w:rPr>
          <w:sz w:val="22"/>
          <w:szCs w:val="22"/>
        </w:rPr>
        <w:t>se sídlem Dlouhá 727/39, Staré Město, Praha 1, PSČ 11000</w:t>
      </w:r>
    </w:p>
    <w:p w14:paraId="12875FFD" w14:textId="77777777" w:rsidR="00DE754B" w:rsidRDefault="00DE754B" w:rsidP="00DE754B">
      <w:pPr>
        <w:pStyle w:val="VnitrniText"/>
        <w:ind w:firstLine="0"/>
        <w:rPr>
          <w:sz w:val="22"/>
          <w:szCs w:val="22"/>
        </w:rPr>
      </w:pPr>
      <w:r>
        <w:rPr>
          <w:sz w:val="22"/>
          <w:szCs w:val="22"/>
        </w:rPr>
        <w:t>IČO: 05175259</w:t>
      </w:r>
    </w:p>
    <w:p w14:paraId="6E7A293A" w14:textId="77777777" w:rsidR="00DE754B" w:rsidRDefault="00DE754B" w:rsidP="00DE754B">
      <w:pPr>
        <w:pStyle w:val="VnitrniText"/>
        <w:ind w:firstLine="0"/>
        <w:rPr>
          <w:sz w:val="22"/>
          <w:szCs w:val="22"/>
        </w:rPr>
      </w:pPr>
      <w:r>
        <w:rPr>
          <w:sz w:val="22"/>
          <w:szCs w:val="22"/>
        </w:rPr>
        <w:t>DIČ: CZ 0517525</w:t>
      </w:r>
    </w:p>
    <w:p w14:paraId="5F8C7860" w14:textId="77777777" w:rsidR="00DE754B" w:rsidRDefault="00DE754B" w:rsidP="00DE754B">
      <w:pPr>
        <w:pStyle w:val="VnitrniText"/>
        <w:ind w:firstLine="0"/>
        <w:rPr>
          <w:sz w:val="22"/>
          <w:szCs w:val="22"/>
        </w:rPr>
      </w:pPr>
      <w:r>
        <w:rPr>
          <w:sz w:val="22"/>
          <w:szCs w:val="22"/>
        </w:rPr>
        <w:t>Zapsán v obchodním rejstříku, vedeném Městským soudem v Praze, oddíl C, vložka 259182</w:t>
      </w:r>
    </w:p>
    <w:p w14:paraId="2AF2E0B4" w14:textId="77777777" w:rsidR="00DE754B" w:rsidRDefault="00DE754B" w:rsidP="00DE754B">
      <w:pPr>
        <w:pStyle w:val="VnitrniText"/>
        <w:ind w:firstLine="0"/>
        <w:rPr>
          <w:sz w:val="22"/>
          <w:szCs w:val="22"/>
        </w:rPr>
      </w:pPr>
      <w:proofErr w:type="spellStart"/>
      <w:r>
        <w:rPr>
          <w:sz w:val="22"/>
          <w:szCs w:val="22"/>
        </w:rPr>
        <w:t>zast</w:t>
      </w:r>
      <w:proofErr w:type="spellEnd"/>
      <w:r>
        <w:rPr>
          <w:sz w:val="22"/>
          <w:szCs w:val="22"/>
        </w:rPr>
        <w:t xml:space="preserve">.: </w:t>
      </w:r>
      <w:r>
        <w:rPr>
          <w:sz w:val="22"/>
          <w:szCs w:val="22"/>
        </w:rPr>
        <w:tab/>
        <w:t>JUDr. Karel Smutný, jednatel</w:t>
      </w:r>
    </w:p>
    <w:p w14:paraId="42A32D76" w14:textId="77777777" w:rsidR="00DE754B" w:rsidRDefault="00DE754B" w:rsidP="00DE754B">
      <w:pPr>
        <w:pStyle w:val="VnitrniText"/>
        <w:ind w:firstLine="0"/>
        <w:rPr>
          <w:sz w:val="22"/>
          <w:szCs w:val="22"/>
        </w:rPr>
      </w:pPr>
      <w:r>
        <w:rPr>
          <w:sz w:val="22"/>
          <w:szCs w:val="22"/>
        </w:rPr>
        <w:tab/>
        <w:t>Mgr. Luboš Zajíček, jednatel</w:t>
      </w:r>
    </w:p>
    <w:p w14:paraId="17BAE295" w14:textId="77777777" w:rsidR="00BC17A6" w:rsidRPr="00C97FB5" w:rsidRDefault="00BC17A6" w:rsidP="000B0AA7">
      <w:pPr>
        <w:pStyle w:val="VnitrniText"/>
        <w:ind w:firstLine="0"/>
        <w:rPr>
          <w:sz w:val="22"/>
          <w:szCs w:val="22"/>
        </w:rPr>
      </w:pPr>
      <w:r w:rsidRPr="00C97FB5">
        <w:rPr>
          <w:sz w:val="22"/>
          <w:szCs w:val="22"/>
        </w:rPr>
        <w:t>(dále jen "nabyvatel")</w:t>
      </w:r>
    </w:p>
    <w:p w14:paraId="779331DC" w14:textId="77777777" w:rsidR="00BC17A6" w:rsidRDefault="00BC17A6" w:rsidP="000B0AA7">
      <w:pPr>
        <w:pStyle w:val="VnitrniText"/>
        <w:ind w:firstLine="0"/>
        <w:rPr>
          <w:sz w:val="22"/>
          <w:szCs w:val="22"/>
        </w:rPr>
      </w:pPr>
    </w:p>
    <w:p w14:paraId="3C02FA2D" w14:textId="77777777" w:rsidR="00645BE1" w:rsidRPr="00C97FB5" w:rsidRDefault="00645BE1" w:rsidP="000B0AA7">
      <w:pPr>
        <w:pStyle w:val="VnitrniText"/>
        <w:ind w:firstLine="0"/>
        <w:rPr>
          <w:sz w:val="22"/>
          <w:szCs w:val="22"/>
        </w:rPr>
      </w:pPr>
    </w:p>
    <w:p w14:paraId="64ECCCEA" w14:textId="77777777" w:rsidR="00CF17C0" w:rsidRPr="00C97FB5" w:rsidRDefault="00CF17C0" w:rsidP="000B0AA7">
      <w:pPr>
        <w:pStyle w:val="VnitrniText"/>
        <w:ind w:firstLine="0"/>
        <w:rPr>
          <w:sz w:val="22"/>
          <w:szCs w:val="22"/>
        </w:rPr>
      </w:pPr>
    </w:p>
    <w:p w14:paraId="751A2733" w14:textId="77777777" w:rsidR="00DE754B" w:rsidRDefault="00DE754B" w:rsidP="00DE754B">
      <w:pPr>
        <w:pStyle w:val="VnitrniText"/>
        <w:ind w:firstLine="0"/>
        <w:rPr>
          <w:sz w:val="22"/>
          <w:szCs w:val="22"/>
        </w:rPr>
      </w:pPr>
      <w:r>
        <w:rPr>
          <w:color w:val="000000"/>
          <w:sz w:val="22"/>
          <w:szCs w:val="22"/>
        </w:rPr>
        <w:t>uzavírají podle § 2184 a násl. zákona č. 89/2012 Sb., občanský zákoník, v souladu s § 17 odst. 3 písmeno d) zákona č. 229/1991 Sb., o úpravě vlastnických vztahů k půdě a jinému zemědělskému majetku, ve znění pozdějších předpisů, tuto</w:t>
      </w:r>
      <w:r>
        <w:rPr>
          <w:sz w:val="22"/>
          <w:szCs w:val="22"/>
        </w:rPr>
        <w:t>:</w:t>
      </w:r>
    </w:p>
    <w:p w14:paraId="60C1D77F" w14:textId="77777777" w:rsidR="00CF17C0" w:rsidRPr="00C97FB5" w:rsidRDefault="00CF17C0" w:rsidP="001274AE">
      <w:pPr>
        <w:rPr>
          <w:rFonts w:ascii="Arial" w:hAnsi="Arial" w:cs="Arial"/>
          <w:sz w:val="22"/>
          <w:szCs w:val="22"/>
        </w:rPr>
      </w:pPr>
    </w:p>
    <w:p w14:paraId="0775145B" w14:textId="77777777" w:rsidR="00830569" w:rsidRDefault="00830569" w:rsidP="001274AE">
      <w:pPr>
        <w:rPr>
          <w:rFonts w:ascii="Arial" w:hAnsi="Arial" w:cs="Arial"/>
          <w:sz w:val="22"/>
          <w:szCs w:val="22"/>
        </w:rPr>
      </w:pPr>
    </w:p>
    <w:p w14:paraId="169EFB2F" w14:textId="77777777" w:rsidR="00B933BA" w:rsidRDefault="00B933BA" w:rsidP="001274AE">
      <w:pPr>
        <w:rPr>
          <w:rFonts w:ascii="Arial" w:hAnsi="Arial" w:cs="Arial"/>
          <w:sz w:val="22"/>
          <w:szCs w:val="22"/>
        </w:rPr>
      </w:pPr>
    </w:p>
    <w:p w14:paraId="47AF5FDE" w14:textId="77777777" w:rsidR="00B933BA" w:rsidRPr="00C97FB5" w:rsidRDefault="00B933BA" w:rsidP="001274AE">
      <w:pPr>
        <w:rPr>
          <w:rFonts w:ascii="Arial" w:hAnsi="Arial" w:cs="Arial"/>
          <w:sz w:val="22"/>
          <w:szCs w:val="22"/>
        </w:rPr>
      </w:pPr>
    </w:p>
    <w:p w14:paraId="319AAC25"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15CACD0D"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2006S23/20</w:t>
      </w:r>
    </w:p>
    <w:p w14:paraId="20293BC0" w14:textId="77777777" w:rsidR="00CF17C0" w:rsidRDefault="00CF17C0" w:rsidP="00D06D0F">
      <w:pPr>
        <w:rPr>
          <w:rFonts w:ascii="Arial" w:hAnsi="Arial" w:cs="Arial"/>
          <w:sz w:val="22"/>
          <w:szCs w:val="22"/>
        </w:rPr>
      </w:pPr>
    </w:p>
    <w:p w14:paraId="76290A14" w14:textId="77777777" w:rsidR="00B933BA" w:rsidRPr="00C97FB5" w:rsidRDefault="00B933BA" w:rsidP="00D06D0F">
      <w:pPr>
        <w:rPr>
          <w:rFonts w:ascii="Arial" w:hAnsi="Arial" w:cs="Arial"/>
          <w:sz w:val="22"/>
          <w:szCs w:val="22"/>
        </w:rPr>
      </w:pPr>
    </w:p>
    <w:p w14:paraId="68E5E7ED" w14:textId="77777777" w:rsidR="00CF17C0" w:rsidRPr="00C97FB5" w:rsidRDefault="00CF17C0" w:rsidP="00D06D0F">
      <w:pPr>
        <w:rPr>
          <w:rFonts w:ascii="Arial" w:hAnsi="Arial" w:cs="Arial"/>
          <w:sz w:val="22"/>
          <w:szCs w:val="22"/>
        </w:rPr>
      </w:pPr>
    </w:p>
    <w:p w14:paraId="56FF4B42"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1AF70CDA"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12B4D3ED"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3E32DE93" w14:textId="77777777" w:rsidR="008505AD" w:rsidRPr="00112F3C" w:rsidRDefault="008505AD" w:rsidP="00112F3C">
      <w:pPr>
        <w:pStyle w:val="cary"/>
      </w:pPr>
      <w:r w:rsidRPr="00112F3C">
        <w:t>------------------------------------------------------------------------------------------------------------------------</w:t>
      </w:r>
      <w:r w:rsidR="00E60971" w:rsidRPr="00112F3C">
        <w:t>--</w:t>
      </w:r>
      <w:r w:rsidR="007431BA" w:rsidRPr="00112F3C">
        <w:t>-----------</w:t>
      </w:r>
    </w:p>
    <w:p w14:paraId="40917F13"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8C4D54B" w14:textId="77777777" w:rsidR="007431BA" w:rsidRPr="007431BA" w:rsidRDefault="007431BA" w:rsidP="00112F3C">
      <w:pPr>
        <w:pStyle w:val="cary"/>
      </w:pPr>
      <w:r w:rsidRPr="007431BA">
        <w:t>-------------------------------------------------------------------------------------------------------------------------------------</w:t>
      </w:r>
    </w:p>
    <w:p w14:paraId="22376C7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34929B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Jihlava</w:t>
      </w:r>
      <w:r w:rsidRPr="00257EB0">
        <w:rPr>
          <w:rStyle w:val="tabulkyNemovitosti"/>
        </w:rPr>
        <w:tab/>
        <w:t>Hruškové Dvory</w:t>
      </w:r>
      <w:r w:rsidRPr="00257EB0">
        <w:rPr>
          <w:rStyle w:val="tabulkyNemovitosti"/>
        </w:rPr>
        <w:tab/>
        <w:t>448/1</w:t>
      </w:r>
      <w:r w:rsidRPr="00257EB0">
        <w:rPr>
          <w:rStyle w:val="tabulkyNemovitosti"/>
        </w:rPr>
        <w:tab/>
        <w:t>orná půda</w:t>
      </w:r>
      <w:r w:rsidRPr="00257EB0">
        <w:rPr>
          <w:rStyle w:val="tabulkyNemovitosti"/>
        </w:rPr>
        <w:tab/>
        <w:t>10002</w:t>
      </w:r>
    </w:p>
    <w:p w14:paraId="5A01349A" w14:textId="77777777" w:rsidR="008505AD" w:rsidRPr="00257EB0" w:rsidRDefault="008505AD" w:rsidP="00257EB0">
      <w:pPr>
        <w:tabs>
          <w:tab w:val="left" w:pos="2268"/>
          <w:tab w:val="left" w:pos="4536"/>
          <w:tab w:val="left" w:pos="6237"/>
          <w:tab w:val="right" w:pos="9639"/>
        </w:tabs>
        <w:rPr>
          <w:rStyle w:val="tabulkyNemovitosti"/>
        </w:rPr>
      </w:pPr>
    </w:p>
    <w:p w14:paraId="7B4BCC7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5EFC6E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Jihlava</w:t>
      </w:r>
      <w:r w:rsidRPr="00257EB0">
        <w:rPr>
          <w:rStyle w:val="tabulkyNemovitosti"/>
        </w:rPr>
        <w:tab/>
        <w:t>Hruškové Dvory</w:t>
      </w:r>
      <w:r w:rsidRPr="00257EB0">
        <w:rPr>
          <w:rStyle w:val="tabulkyNemovitosti"/>
        </w:rPr>
        <w:tab/>
        <w:t>448/2</w:t>
      </w:r>
      <w:r w:rsidRPr="00257EB0">
        <w:rPr>
          <w:rStyle w:val="tabulkyNemovitosti"/>
        </w:rPr>
        <w:tab/>
        <w:t>orná půda</w:t>
      </w:r>
      <w:r w:rsidRPr="00257EB0">
        <w:rPr>
          <w:rStyle w:val="tabulkyNemovitosti"/>
        </w:rPr>
        <w:tab/>
        <w:t>10002</w:t>
      </w:r>
    </w:p>
    <w:p w14:paraId="7AAD4A86" w14:textId="77777777" w:rsidR="007431BA" w:rsidRPr="007431BA" w:rsidRDefault="007431BA" w:rsidP="00112F3C">
      <w:pPr>
        <w:pStyle w:val="cary"/>
      </w:pPr>
      <w:r w:rsidRPr="007431BA">
        <w:t>-------------------------------------------------------------------------------------------------------------------------------------</w:t>
      </w:r>
    </w:p>
    <w:p w14:paraId="6C87374D" w14:textId="77777777" w:rsidR="00B13E76" w:rsidRDefault="00B13E76" w:rsidP="00B13E76">
      <w:pPr>
        <w:pStyle w:val="VnitrniText"/>
        <w:ind w:firstLine="0"/>
        <w:rPr>
          <w:sz w:val="22"/>
          <w:szCs w:val="22"/>
        </w:rPr>
      </w:pPr>
      <w:r>
        <w:rPr>
          <w:sz w:val="22"/>
          <w:szCs w:val="22"/>
        </w:rPr>
        <w:t>zapsané na výše uvedeném LV u Katastrálního úřadu pro Vysočinu, Katastrální pracoviště Jihlava.</w:t>
      </w:r>
    </w:p>
    <w:p w14:paraId="3F3049AD"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3A87350F" w14:textId="77777777" w:rsidR="00423D92" w:rsidRDefault="00423D92" w:rsidP="00757874">
      <w:pPr>
        <w:pStyle w:val="VnitrniText"/>
        <w:ind w:firstLine="0"/>
        <w:rPr>
          <w:color w:val="000000"/>
        </w:rPr>
      </w:pPr>
    </w:p>
    <w:p w14:paraId="700B57AA" w14:textId="4F8B70F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 xml:space="preserve">byla stanovena </w:t>
      </w:r>
      <w:r w:rsidR="006735CC">
        <w:rPr>
          <w:rFonts w:ascii="Arial" w:hAnsi="Arial" w:cs="Arial"/>
          <w:color w:val="000000"/>
          <w:sz w:val="22"/>
          <w:szCs w:val="22"/>
        </w:rPr>
        <w:t>dohodou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iCs/>
          <w:sz w:val="22"/>
          <w:szCs w:val="22"/>
        </w:rPr>
        <w:t>1 720 220,00 Kč (slovy: jeden milion sedm set dvacet tisíc dvě stě dvacet korun českých)</w:t>
      </w:r>
      <w:r w:rsidR="00F7680C">
        <w:rPr>
          <w:rFonts w:ascii="Arial" w:hAnsi="Arial" w:cs="Arial"/>
          <w:color w:val="000000"/>
          <w:sz w:val="22"/>
          <w:szCs w:val="22"/>
        </w:rPr>
        <w:t>.</w:t>
      </w:r>
    </w:p>
    <w:p w14:paraId="7E2EFF14" w14:textId="77777777" w:rsidR="00F7680C" w:rsidRPr="00757874" w:rsidRDefault="00F7680C" w:rsidP="00F7680C">
      <w:pPr>
        <w:jc w:val="both"/>
        <w:rPr>
          <w:rFonts w:cs="Arial"/>
          <w:color w:val="000000"/>
        </w:rPr>
      </w:pPr>
    </w:p>
    <w:p w14:paraId="58520B1E" w14:textId="77777777" w:rsidR="00B933BA" w:rsidRDefault="00B933BA" w:rsidP="00D06D0F">
      <w:pPr>
        <w:pStyle w:val="para"/>
        <w:rPr>
          <w:rFonts w:ascii="Arial" w:hAnsi="Arial" w:cs="Arial"/>
          <w:sz w:val="22"/>
          <w:szCs w:val="22"/>
        </w:rPr>
      </w:pPr>
    </w:p>
    <w:p w14:paraId="2FA66CE4" w14:textId="77777777" w:rsidR="00645BE1" w:rsidRDefault="00645BE1" w:rsidP="00D06D0F">
      <w:pPr>
        <w:pStyle w:val="para"/>
        <w:rPr>
          <w:rFonts w:ascii="Arial" w:hAnsi="Arial" w:cs="Arial"/>
          <w:sz w:val="22"/>
          <w:szCs w:val="22"/>
        </w:rPr>
      </w:pPr>
    </w:p>
    <w:p w14:paraId="6BFC98E0" w14:textId="5B037B84"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5481B7E5"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0F78A309" w14:textId="78AC99CC" w:rsidR="00423D92" w:rsidRPr="00423D92" w:rsidRDefault="00423D92" w:rsidP="00423D92">
      <w:pPr>
        <w:pStyle w:val="VnitrniText"/>
        <w:ind w:firstLine="0"/>
        <w:rPr>
          <w:sz w:val="22"/>
          <w:szCs w:val="22"/>
        </w:rPr>
      </w:pPr>
      <w:r w:rsidRPr="00423D92">
        <w:rPr>
          <w:sz w:val="22"/>
          <w:szCs w:val="22"/>
        </w:rPr>
        <w:t>Pozemk</w:t>
      </w:r>
      <w:r w:rsidR="00B933BA">
        <w:rPr>
          <w:sz w:val="22"/>
          <w:szCs w:val="22"/>
        </w:rPr>
        <w:t>u</w:t>
      </w:r>
      <w:r w:rsidRPr="00423D92">
        <w:rPr>
          <w:sz w:val="22"/>
          <w:szCs w:val="22"/>
        </w:rPr>
        <w:t>:</w:t>
      </w:r>
    </w:p>
    <w:p w14:paraId="221357C1" w14:textId="77777777" w:rsidR="00423D92" w:rsidRDefault="00423D92" w:rsidP="00423D92">
      <w:pPr>
        <w:pStyle w:val="cary"/>
      </w:pPr>
      <w:r>
        <w:t>-------------------------------------------------------------------------------------------------------------------------------------</w:t>
      </w:r>
    </w:p>
    <w:p w14:paraId="5B1A4587"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19EA31A6" w14:textId="77777777" w:rsidR="00423D92" w:rsidRPr="00423D92" w:rsidRDefault="00423D92" w:rsidP="00423D92">
      <w:pPr>
        <w:pStyle w:val="cary"/>
      </w:pPr>
      <w:r>
        <w:t>-------------------------------------------------------------------------------------------------------------------------------------</w:t>
      </w:r>
    </w:p>
    <w:p w14:paraId="487F6C7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5B711627" w14:textId="6C998014"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Bohuňov</w:t>
      </w:r>
      <w:r w:rsidRPr="00423D92">
        <w:rPr>
          <w:rStyle w:val="tabulkyNemovitosti"/>
        </w:rPr>
        <w:tab/>
      </w:r>
      <w:proofErr w:type="spellStart"/>
      <w:r w:rsidRPr="00423D92">
        <w:rPr>
          <w:rStyle w:val="tabulkyNemovitosti"/>
        </w:rPr>
        <w:t>Bohuňov</w:t>
      </w:r>
      <w:proofErr w:type="spellEnd"/>
      <w:r w:rsidRPr="00423D92">
        <w:rPr>
          <w:rStyle w:val="tabulkyNemovitosti"/>
        </w:rPr>
        <w:tab/>
        <w:t>659/2</w:t>
      </w:r>
      <w:r w:rsidRPr="00423D92">
        <w:rPr>
          <w:rStyle w:val="tabulkyNemovitosti"/>
        </w:rPr>
        <w:tab/>
        <w:t>orná půda</w:t>
      </w:r>
      <w:r w:rsidRPr="00423D92">
        <w:rPr>
          <w:rStyle w:val="tabulkyNemovitosti"/>
        </w:rPr>
        <w:tab/>
        <w:t>2</w:t>
      </w:r>
      <w:r w:rsidR="001C40E5">
        <w:rPr>
          <w:rStyle w:val="tabulkyNemovitosti"/>
        </w:rPr>
        <w:t>64</w:t>
      </w:r>
    </w:p>
    <w:p w14:paraId="6B9F3F23" w14:textId="77777777" w:rsidR="00423D92" w:rsidRPr="00423D92" w:rsidRDefault="00423D92" w:rsidP="00423D92">
      <w:pPr>
        <w:pStyle w:val="cary"/>
      </w:pPr>
      <w:r>
        <w:t>-------------------------------------------------------------------------------------------------------------------------------------</w:t>
      </w:r>
    </w:p>
    <w:p w14:paraId="13E9C82D" w14:textId="2381187B" w:rsidR="007E1F91" w:rsidRDefault="007E1F91" w:rsidP="007E1F91">
      <w:pPr>
        <w:pStyle w:val="VnitrniText"/>
        <w:ind w:firstLine="0"/>
        <w:rPr>
          <w:sz w:val="22"/>
          <w:szCs w:val="22"/>
        </w:rPr>
      </w:pPr>
      <w:r>
        <w:rPr>
          <w:sz w:val="22"/>
          <w:szCs w:val="22"/>
        </w:rPr>
        <w:t>zapsan</w:t>
      </w:r>
      <w:r w:rsidR="00BC0175">
        <w:rPr>
          <w:sz w:val="22"/>
          <w:szCs w:val="22"/>
        </w:rPr>
        <w:t>ém</w:t>
      </w:r>
      <w:r>
        <w:rPr>
          <w:sz w:val="22"/>
          <w:szCs w:val="22"/>
        </w:rPr>
        <w:t xml:space="preserve"> na výše uvedeném LV u Katastrálního úřadu pro Vysočinu, Katastrální pracoviště Žďár nad Sázavou</w:t>
      </w:r>
    </w:p>
    <w:p w14:paraId="5746078B" w14:textId="7552A36C" w:rsidR="00423D92" w:rsidRPr="00423D92" w:rsidRDefault="00423D92" w:rsidP="00423D92">
      <w:pPr>
        <w:jc w:val="both"/>
        <w:rPr>
          <w:rFonts w:ascii="Arial" w:hAnsi="Arial" w:cs="Arial"/>
          <w:sz w:val="22"/>
          <w:szCs w:val="22"/>
        </w:rPr>
      </w:pPr>
      <w:r w:rsidRPr="00423D92">
        <w:rPr>
          <w:rFonts w:ascii="Arial" w:hAnsi="Arial" w:cs="Arial"/>
          <w:sz w:val="22"/>
          <w:szCs w:val="22"/>
        </w:rPr>
        <w:t>(dále jen „směňované nemovitosti“).</w:t>
      </w:r>
    </w:p>
    <w:p w14:paraId="349C33A4" w14:textId="77777777" w:rsidR="00423D92" w:rsidRPr="00423D92" w:rsidRDefault="00423D92" w:rsidP="00423D92">
      <w:pPr>
        <w:pStyle w:val="VnitrniText"/>
        <w:rPr>
          <w:sz w:val="22"/>
          <w:szCs w:val="22"/>
        </w:rPr>
      </w:pPr>
    </w:p>
    <w:p w14:paraId="6775F3BE" w14:textId="081DE282" w:rsidR="00423D92" w:rsidRPr="00423D92" w:rsidRDefault="00423D92" w:rsidP="00423D92">
      <w:pPr>
        <w:pStyle w:val="VnitrniText"/>
        <w:ind w:firstLine="0"/>
        <w:rPr>
          <w:sz w:val="22"/>
          <w:szCs w:val="22"/>
        </w:rPr>
      </w:pPr>
      <w:r w:rsidRPr="00423D92">
        <w:rPr>
          <w:color w:val="000000"/>
          <w:sz w:val="22"/>
          <w:szCs w:val="22"/>
        </w:rPr>
        <w:t>Cena t</w:t>
      </w:r>
      <w:r w:rsidR="000608F1">
        <w:rPr>
          <w:color w:val="000000"/>
          <w:sz w:val="22"/>
          <w:szCs w:val="22"/>
        </w:rPr>
        <w:t>éto</w:t>
      </w:r>
      <w:r w:rsidRPr="00423D92">
        <w:rPr>
          <w:color w:val="000000"/>
          <w:sz w:val="22"/>
          <w:szCs w:val="22"/>
        </w:rPr>
        <w:t xml:space="preserve"> nemovitost</w:t>
      </w:r>
      <w:r w:rsidR="000608F1">
        <w:rPr>
          <w:color w:val="000000"/>
          <w:sz w:val="22"/>
          <w:szCs w:val="22"/>
        </w:rPr>
        <w:t>i</w:t>
      </w:r>
      <w:r w:rsidRPr="00423D92">
        <w:rPr>
          <w:color w:val="000000"/>
          <w:sz w:val="22"/>
          <w:szCs w:val="22"/>
        </w:rPr>
        <w:t xml:space="preserve"> </w:t>
      </w:r>
      <w:r w:rsidR="00027282">
        <w:rPr>
          <w:color w:val="000000"/>
          <w:sz w:val="22"/>
          <w:szCs w:val="22"/>
        </w:rPr>
        <w:t xml:space="preserve">byla stanovena </w:t>
      </w:r>
      <w:r w:rsidR="007E1F91">
        <w:rPr>
          <w:color w:val="000000"/>
          <w:sz w:val="22"/>
          <w:szCs w:val="22"/>
        </w:rPr>
        <w:t xml:space="preserve">dohodou a </w:t>
      </w:r>
      <w:r w:rsidRPr="00423D92">
        <w:rPr>
          <w:color w:val="000000"/>
          <w:sz w:val="22"/>
          <w:szCs w:val="22"/>
        </w:rPr>
        <w:t>činí</w:t>
      </w:r>
      <w:r w:rsidRPr="00423D92">
        <w:rPr>
          <w:sz w:val="22"/>
          <w:szCs w:val="22"/>
        </w:rPr>
        <w:t xml:space="preserve"> 7 137,00 Kč (slovy: sedm tisíc jedno sto třicet sedm korun českých).</w:t>
      </w:r>
    </w:p>
    <w:p w14:paraId="33149FB5" w14:textId="77777777" w:rsidR="00022579" w:rsidRPr="00C97FB5" w:rsidRDefault="00022579" w:rsidP="00EB6C54">
      <w:pPr>
        <w:pStyle w:val="VnitrniText"/>
        <w:rPr>
          <w:sz w:val="22"/>
          <w:szCs w:val="22"/>
        </w:rPr>
      </w:pPr>
    </w:p>
    <w:p w14:paraId="393FBADF"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5CF0C7DD"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1C3054BC" w14:textId="77777777" w:rsidR="00A31E82" w:rsidRDefault="00A31E82" w:rsidP="007F6109">
      <w:pPr>
        <w:jc w:val="both"/>
        <w:rPr>
          <w:rFonts w:ascii="Arial" w:hAnsi="Arial" w:cs="Arial"/>
          <w:sz w:val="22"/>
          <w:szCs w:val="22"/>
        </w:rPr>
      </w:pPr>
    </w:p>
    <w:p w14:paraId="052F75E9" w14:textId="77777777" w:rsidR="00A31E82" w:rsidRDefault="00A31E82" w:rsidP="00A31E82">
      <w:pPr>
        <w:pStyle w:val="para"/>
        <w:rPr>
          <w:rFonts w:ascii="Arial" w:hAnsi="Arial" w:cs="Arial"/>
          <w:sz w:val="22"/>
          <w:szCs w:val="22"/>
        </w:rPr>
      </w:pPr>
      <w:r>
        <w:rPr>
          <w:rFonts w:ascii="Arial" w:hAnsi="Arial" w:cs="Arial"/>
          <w:sz w:val="22"/>
          <w:szCs w:val="22"/>
        </w:rPr>
        <w:t>IV.</w:t>
      </w:r>
    </w:p>
    <w:p w14:paraId="71FD2ADF"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1 713 083,00 Kč (slovy: jeden milion sedm set třináct tisíc osmdesát tři koruny české).</w:t>
      </w:r>
    </w:p>
    <w:p w14:paraId="1862AF8A"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1 713 083,00 Kč (slovy: jeden milion sedm set třináct tisíc osmdesát tři koruny české)</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80012-3723001/0710, variabilní symbol 2006482320.</w:t>
      </w:r>
    </w:p>
    <w:p w14:paraId="306B2275" w14:textId="77777777" w:rsidR="00B415B3" w:rsidRDefault="00B415B3" w:rsidP="006069E5">
      <w:pPr>
        <w:pStyle w:val="para"/>
        <w:rPr>
          <w:rFonts w:ascii="Arial" w:hAnsi="Arial" w:cs="Arial"/>
          <w:sz w:val="22"/>
          <w:szCs w:val="22"/>
        </w:rPr>
      </w:pPr>
    </w:p>
    <w:p w14:paraId="1CF504CC" w14:textId="2C78C6B0"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7EC5BA68"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028D1FBF"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7B078E84" w14:textId="77777777" w:rsidR="00C80054" w:rsidRDefault="00C80054" w:rsidP="000B0AA7">
      <w:pPr>
        <w:pStyle w:val="VnitrniText"/>
        <w:rPr>
          <w:sz w:val="22"/>
          <w:szCs w:val="22"/>
        </w:rPr>
      </w:pPr>
    </w:p>
    <w:p w14:paraId="6BF35DA2"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725BEE2F" w14:textId="52DA3909"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w:t>
      </w:r>
      <w:r w:rsidR="00115770">
        <w:rPr>
          <w:sz w:val="22"/>
          <w:szCs w:val="22"/>
        </w:rPr>
        <w:t xml:space="preserve"> </w:t>
      </w:r>
      <w:r w:rsidR="00C8663B" w:rsidRPr="00C97FB5">
        <w:rPr>
          <w:sz w:val="22"/>
          <w:szCs w:val="22"/>
        </w:rPr>
        <w:t>Užívací vztah k převáděným nemovitostem</w:t>
      </w:r>
      <w:r w:rsidR="00CC351B">
        <w:rPr>
          <w:sz w:val="22"/>
          <w:szCs w:val="22"/>
        </w:rPr>
        <w:t xml:space="preserve"> v </w:t>
      </w:r>
      <w:proofErr w:type="spellStart"/>
      <w:r w:rsidR="00CC351B">
        <w:rPr>
          <w:sz w:val="22"/>
          <w:szCs w:val="22"/>
        </w:rPr>
        <w:t>k.ú</w:t>
      </w:r>
      <w:proofErr w:type="spellEnd"/>
      <w:r w:rsidR="00CC351B">
        <w:rPr>
          <w:sz w:val="22"/>
          <w:szCs w:val="22"/>
        </w:rPr>
        <w:t>. Hruškové Dvory</w:t>
      </w:r>
      <w:r w:rsidR="00C8663B" w:rsidRPr="00C97FB5">
        <w:rPr>
          <w:sz w:val="22"/>
          <w:szCs w:val="22"/>
        </w:rPr>
        <w:t xml:space="preserve"> je řešen nájemní smlouvou č. 46N18/20, kterou se Státním pozemkovým úřadem uzavřel EUROFARMS JIHLAVA s.r.o., jakožto nájemce. S obsahem nájemní smlouvy byl nabyvatel seznámen před podpisem této smlouvy, což stvrzuje svým podpisem.</w:t>
      </w:r>
    </w:p>
    <w:p w14:paraId="1E498370" w14:textId="77777777" w:rsidR="007D2608" w:rsidRPr="00C97FB5" w:rsidRDefault="007D2608" w:rsidP="00BD578B">
      <w:pPr>
        <w:pStyle w:val="VnitrniText"/>
        <w:rPr>
          <w:sz w:val="22"/>
          <w:szCs w:val="22"/>
        </w:rPr>
      </w:pPr>
      <w:r w:rsidRPr="00C97FB5">
        <w:rPr>
          <w:sz w:val="22"/>
          <w:szCs w:val="22"/>
        </w:rPr>
        <w:t>3. Pozemky převáděné z vlastnictví státu do vlastnictví nabyvatele jsou součástí společenstevní honitby, jejímž držitelem je Honební společenstvo Heroltice, smlouva č. 49M02/20 Tyto pozemky jsou ve smyslu zákona o SPÚ v režimu přičlenění.</w:t>
      </w:r>
    </w:p>
    <w:p w14:paraId="041F1720" w14:textId="63FCFB64" w:rsidR="006B3A2F" w:rsidRDefault="007D2608" w:rsidP="00EB6C54">
      <w:pPr>
        <w:pStyle w:val="VnitrniText"/>
        <w:rPr>
          <w:sz w:val="22"/>
          <w:szCs w:val="22"/>
        </w:rPr>
      </w:pPr>
      <w:r w:rsidRPr="00C97FB5">
        <w:rPr>
          <w:sz w:val="22"/>
          <w:szCs w:val="22"/>
        </w:rPr>
        <w:t xml:space="preserve">4. </w:t>
      </w:r>
      <w:r w:rsidR="00115770">
        <w:rPr>
          <w:sz w:val="22"/>
          <w:szCs w:val="22"/>
        </w:rPr>
        <w:t xml:space="preserve"> </w:t>
      </w:r>
      <w:r w:rsidRPr="00C97FB5">
        <w:rPr>
          <w:sz w:val="22"/>
          <w:szCs w:val="22"/>
        </w:rPr>
        <w:t>Nabyvatel bere na vědomí a jsou srozuměni s tím, že převádějící uzavřel smlouvu o zřízení věcného břemene č.4C03/20 ze dne 28.4.2003, kterou zřídil ve prospěch oprávněn</w:t>
      </w:r>
      <w:r w:rsidR="0008306D">
        <w:rPr>
          <w:sz w:val="22"/>
          <w:szCs w:val="22"/>
        </w:rPr>
        <w:t>ých firem</w:t>
      </w:r>
      <w:r w:rsidRPr="00C97FB5">
        <w:rPr>
          <w:sz w:val="22"/>
          <w:szCs w:val="22"/>
        </w:rPr>
        <w:t xml:space="preserve"> </w:t>
      </w:r>
      <w:proofErr w:type="spellStart"/>
      <w:r w:rsidRPr="00C97FB5">
        <w:rPr>
          <w:sz w:val="22"/>
          <w:szCs w:val="22"/>
        </w:rPr>
        <w:t>Arel</w:t>
      </w:r>
      <w:r w:rsidR="00656C98">
        <w:rPr>
          <w:sz w:val="22"/>
          <w:szCs w:val="22"/>
        </w:rPr>
        <w:t>i</w:t>
      </w:r>
      <w:r w:rsidRPr="00C97FB5">
        <w:rPr>
          <w:sz w:val="22"/>
          <w:szCs w:val="22"/>
        </w:rPr>
        <w:t>on</w:t>
      </w:r>
      <w:proofErr w:type="spellEnd"/>
      <w:r w:rsidRPr="00C97FB5">
        <w:rPr>
          <w:sz w:val="22"/>
          <w:szCs w:val="22"/>
        </w:rPr>
        <w:t xml:space="preserve"> Czech Republi</w:t>
      </w:r>
      <w:r w:rsidR="00454CAB">
        <w:rPr>
          <w:sz w:val="22"/>
          <w:szCs w:val="22"/>
        </w:rPr>
        <w:t>c</w:t>
      </w:r>
      <w:r w:rsidR="0008306D">
        <w:rPr>
          <w:sz w:val="22"/>
          <w:szCs w:val="22"/>
        </w:rPr>
        <w:t>,</w:t>
      </w:r>
      <w:r w:rsidRPr="00C97FB5">
        <w:rPr>
          <w:sz w:val="22"/>
          <w:szCs w:val="22"/>
        </w:rPr>
        <w:t xml:space="preserve"> a.s.</w:t>
      </w:r>
      <w:r w:rsidR="0008306D">
        <w:rPr>
          <w:sz w:val="22"/>
          <w:szCs w:val="22"/>
        </w:rPr>
        <w:t>,</w:t>
      </w:r>
      <w:r w:rsidRPr="00C97FB5">
        <w:rPr>
          <w:sz w:val="22"/>
          <w:szCs w:val="22"/>
        </w:rPr>
        <w:t xml:space="preserve"> a OPTOKON, a.s., k pozemku </w:t>
      </w:r>
      <w:proofErr w:type="spellStart"/>
      <w:r w:rsidRPr="00C97FB5">
        <w:rPr>
          <w:sz w:val="22"/>
          <w:szCs w:val="22"/>
        </w:rPr>
        <w:t>p.č</w:t>
      </w:r>
      <w:proofErr w:type="spellEnd"/>
      <w:r w:rsidRPr="00C97FB5">
        <w:rPr>
          <w:sz w:val="22"/>
          <w:szCs w:val="22"/>
        </w:rPr>
        <w:t>. KN 448/2 věcné břemeno (podle listiny) smlouvy č.4C03/20 ze dne 28.4.2003.</w:t>
      </w:r>
      <w:r w:rsidR="005877A1">
        <w:rPr>
          <w:sz w:val="22"/>
          <w:szCs w:val="22"/>
        </w:rPr>
        <w:t xml:space="preserve"> </w:t>
      </w:r>
    </w:p>
    <w:p w14:paraId="713069C0" w14:textId="08D3A256" w:rsidR="00425BED" w:rsidRDefault="006B3A2F" w:rsidP="00EB6C54">
      <w:pPr>
        <w:pStyle w:val="VnitrniText"/>
        <w:rPr>
          <w:sz w:val="22"/>
          <w:szCs w:val="22"/>
        </w:rPr>
      </w:pPr>
      <w:r>
        <w:rPr>
          <w:sz w:val="22"/>
          <w:szCs w:val="22"/>
        </w:rPr>
        <w:t>5</w:t>
      </w:r>
      <w:r w:rsidR="00BD578B">
        <w:rPr>
          <w:sz w:val="22"/>
          <w:szCs w:val="22"/>
        </w:rPr>
        <w:t xml:space="preserve">. </w:t>
      </w:r>
      <w:r w:rsidR="00115770">
        <w:rPr>
          <w:sz w:val="22"/>
          <w:szCs w:val="22"/>
        </w:rPr>
        <w:t xml:space="preserve"> </w:t>
      </w:r>
      <w:r w:rsidR="007D2608" w:rsidRPr="00C97FB5">
        <w:rPr>
          <w:sz w:val="22"/>
          <w:szCs w:val="22"/>
        </w:rPr>
        <w:t xml:space="preserve">Nabyvatel bere na vědomí a je srozuměn s tím, že SPÚ uzavřel s firmou </w:t>
      </w:r>
      <w:proofErr w:type="gramStart"/>
      <w:r w:rsidR="007D2608" w:rsidRPr="00C97FB5">
        <w:rPr>
          <w:sz w:val="22"/>
          <w:szCs w:val="22"/>
        </w:rPr>
        <w:t>EG.D</w:t>
      </w:r>
      <w:proofErr w:type="gramEnd"/>
      <w:r w:rsidR="007D2608" w:rsidRPr="00C97FB5">
        <w:rPr>
          <w:sz w:val="22"/>
          <w:szCs w:val="22"/>
        </w:rPr>
        <w:t xml:space="preserve">, a.s., smlouvu o smlouvě budoucí o zřízení věcného břemene pozemkové služebnosti č. 1015C23/20, kterou se zavázal k uzavření smlouvy o zřízení </w:t>
      </w:r>
      <w:proofErr w:type="spellStart"/>
      <w:r w:rsidR="007D2608" w:rsidRPr="00C97FB5">
        <w:rPr>
          <w:sz w:val="22"/>
          <w:szCs w:val="22"/>
        </w:rPr>
        <w:t>věcn</w:t>
      </w:r>
      <w:proofErr w:type="spellEnd"/>
      <w:r w:rsidR="00F2610D">
        <w:rPr>
          <w:sz w:val="22"/>
          <w:szCs w:val="22"/>
        </w:rPr>
        <w:t xml:space="preserve"> </w:t>
      </w:r>
      <w:proofErr w:type="spellStart"/>
      <w:r w:rsidR="007D2608" w:rsidRPr="00C97FB5">
        <w:rPr>
          <w:sz w:val="22"/>
          <w:szCs w:val="22"/>
        </w:rPr>
        <w:t>ého</w:t>
      </w:r>
      <w:proofErr w:type="spellEnd"/>
      <w:r w:rsidR="007D2608" w:rsidRPr="00C97FB5">
        <w:rPr>
          <w:sz w:val="22"/>
          <w:szCs w:val="22"/>
        </w:rPr>
        <w:t xml:space="preserve"> břemene pozemkové služebnosti a dal souhlas s tím, aby firma EG.D, a.s., umístila na převáděném pozemku </w:t>
      </w:r>
      <w:proofErr w:type="spellStart"/>
      <w:r w:rsidR="007D2608" w:rsidRPr="00C97FB5">
        <w:rPr>
          <w:sz w:val="22"/>
          <w:szCs w:val="22"/>
        </w:rPr>
        <w:t>p.č</w:t>
      </w:r>
      <w:proofErr w:type="spellEnd"/>
      <w:r w:rsidR="007D2608" w:rsidRPr="00C97FB5">
        <w:rPr>
          <w:sz w:val="22"/>
          <w:szCs w:val="22"/>
        </w:rPr>
        <w:t>. KN 448/1 stavbu kabelového vedení VN a NN a tel</w:t>
      </w:r>
      <w:r w:rsidR="00115770">
        <w:rPr>
          <w:sz w:val="22"/>
          <w:szCs w:val="22"/>
        </w:rPr>
        <w:t>e</w:t>
      </w:r>
      <w:r w:rsidR="007D2608" w:rsidRPr="00C97FB5">
        <w:rPr>
          <w:sz w:val="22"/>
          <w:szCs w:val="22"/>
        </w:rPr>
        <w:t xml:space="preserve">komunikační vedení stavby: "VN333/VN396: b.22-32 obnova na </w:t>
      </w:r>
      <w:proofErr w:type="spellStart"/>
      <w:r w:rsidR="007D2608" w:rsidRPr="00C97FB5">
        <w:rPr>
          <w:sz w:val="22"/>
          <w:szCs w:val="22"/>
        </w:rPr>
        <w:t>kVN</w:t>
      </w:r>
      <w:proofErr w:type="spellEnd"/>
      <w:r w:rsidR="007D2608" w:rsidRPr="00C97FB5">
        <w:rPr>
          <w:sz w:val="22"/>
          <w:szCs w:val="22"/>
        </w:rPr>
        <w:t xml:space="preserve">". Nabyvatel se zavazuje, že v souladu se smlouvou o smlouvě budoucí o zřízení věcného </w:t>
      </w:r>
      <w:r w:rsidR="007D2608" w:rsidRPr="00C97FB5">
        <w:rPr>
          <w:sz w:val="22"/>
          <w:szCs w:val="22"/>
        </w:rPr>
        <w:lastRenderedPageBreak/>
        <w:t>břemene pozemkové služebnosti uzavře smlouvu o zřízení věcného břemene pozemkové služebnosti.</w:t>
      </w:r>
      <w:r w:rsidR="00425BED">
        <w:rPr>
          <w:sz w:val="22"/>
          <w:szCs w:val="22"/>
        </w:rPr>
        <w:t xml:space="preserve"> </w:t>
      </w:r>
    </w:p>
    <w:p w14:paraId="2188ADF2" w14:textId="36B1E1A0" w:rsidR="007D2608" w:rsidRPr="00C97FB5" w:rsidRDefault="00425BED" w:rsidP="00EB6C54">
      <w:pPr>
        <w:pStyle w:val="VnitrniText"/>
        <w:rPr>
          <w:sz w:val="22"/>
          <w:szCs w:val="22"/>
        </w:rPr>
      </w:pPr>
      <w:r>
        <w:rPr>
          <w:sz w:val="22"/>
          <w:szCs w:val="22"/>
        </w:rPr>
        <w:t xml:space="preserve">6.  </w:t>
      </w:r>
      <w:r w:rsidR="007D2608" w:rsidRPr="00C97FB5">
        <w:rPr>
          <w:sz w:val="22"/>
          <w:szCs w:val="22"/>
        </w:rPr>
        <w:t xml:space="preserve">Nabyvatel bere na vědomí a je srozuměn s tím, že SPÚ uzavřel s firmou </w:t>
      </w:r>
      <w:proofErr w:type="gramStart"/>
      <w:r w:rsidR="007D2608" w:rsidRPr="00C97FB5">
        <w:rPr>
          <w:sz w:val="22"/>
          <w:szCs w:val="22"/>
        </w:rPr>
        <w:t>EG.D</w:t>
      </w:r>
      <w:proofErr w:type="gramEnd"/>
      <w:r w:rsidR="007D2608" w:rsidRPr="00C97FB5">
        <w:rPr>
          <w:sz w:val="22"/>
          <w:szCs w:val="22"/>
        </w:rPr>
        <w:t xml:space="preserve">, a.s., smlouvu o smlouvě budoucí o zřízení věcného břemene pozemkové služebnosti č. 1014C23/20, kterou se zavázal k uzavření smlouvy o zřízení věcného břemene pozemkové služebnosti a dal souhlas s tím, aby firma EG.D, a.s., umístila na převáděném pozemku </w:t>
      </w:r>
      <w:proofErr w:type="spellStart"/>
      <w:r w:rsidR="007D2608" w:rsidRPr="00C97FB5">
        <w:rPr>
          <w:sz w:val="22"/>
          <w:szCs w:val="22"/>
        </w:rPr>
        <w:t>p.č</w:t>
      </w:r>
      <w:proofErr w:type="spellEnd"/>
      <w:r w:rsidR="007D2608" w:rsidRPr="00C97FB5">
        <w:rPr>
          <w:sz w:val="22"/>
          <w:szCs w:val="22"/>
        </w:rPr>
        <w:t>. KN 448/1 stavbu kabelového vedení VN a tel</w:t>
      </w:r>
      <w:r w:rsidR="00DA1DDF">
        <w:rPr>
          <w:sz w:val="22"/>
          <w:szCs w:val="22"/>
        </w:rPr>
        <w:t>e</w:t>
      </w:r>
      <w:r w:rsidR="007D2608" w:rsidRPr="00C97FB5">
        <w:rPr>
          <w:sz w:val="22"/>
          <w:szCs w:val="22"/>
        </w:rPr>
        <w:t xml:space="preserve">komunikační vedení stavby: "VN61/VN767: b.48-55 </w:t>
      </w:r>
      <w:proofErr w:type="spellStart"/>
      <w:r w:rsidR="007D2608" w:rsidRPr="00C97FB5">
        <w:rPr>
          <w:sz w:val="22"/>
          <w:szCs w:val="22"/>
        </w:rPr>
        <w:t>přel.kVN</w:t>
      </w:r>
      <w:proofErr w:type="spellEnd"/>
      <w:r w:rsidR="007D2608" w:rsidRPr="00C97FB5">
        <w:rPr>
          <w:sz w:val="22"/>
          <w:szCs w:val="22"/>
        </w:rPr>
        <w:t xml:space="preserve"> </w:t>
      </w:r>
      <w:proofErr w:type="spellStart"/>
      <w:r w:rsidR="007D2608" w:rsidRPr="00C97FB5">
        <w:rPr>
          <w:sz w:val="22"/>
          <w:szCs w:val="22"/>
        </w:rPr>
        <w:t>Apeltauer</w:t>
      </w:r>
      <w:proofErr w:type="spellEnd"/>
      <w:r w:rsidR="007D2608" w:rsidRPr="00C97FB5">
        <w:rPr>
          <w:sz w:val="22"/>
          <w:szCs w:val="22"/>
        </w:rPr>
        <w:t>". Nabyvatel se zavazuje, že v souladu se smlouvou o smlouvě budoucí o zřízení věcného břemene pozemkové služebnosti uzavře smlouvu o zřízení věcného břemene pozemkové služebnosti.</w:t>
      </w:r>
    </w:p>
    <w:p w14:paraId="13C5ADE5" w14:textId="77777777" w:rsidR="0037157C" w:rsidRDefault="0037157C" w:rsidP="00EB6C54">
      <w:pPr>
        <w:pStyle w:val="VnitrniText"/>
        <w:rPr>
          <w:sz w:val="22"/>
          <w:szCs w:val="22"/>
        </w:rPr>
      </w:pPr>
    </w:p>
    <w:p w14:paraId="21ACDEB8" w14:textId="77777777" w:rsidR="00907CFB" w:rsidRDefault="00907CFB" w:rsidP="00907CFB">
      <w:pPr>
        <w:pStyle w:val="VnitrniText"/>
        <w:ind w:firstLine="0"/>
        <w:rPr>
          <w:b/>
          <w:sz w:val="22"/>
          <w:szCs w:val="22"/>
        </w:rPr>
      </w:pPr>
      <w:r>
        <w:rPr>
          <w:b/>
          <w:sz w:val="22"/>
          <w:szCs w:val="22"/>
        </w:rPr>
        <w:t>Práva týkající se nemovitostí uvedených v čl. II.</w:t>
      </w:r>
    </w:p>
    <w:p w14:paraId="7FE8F8FB" w14:textId="378CAC7F" w:rsidR="00D97123" w:rsidRDefault="00907CFB" w:rsidP="00907CFB">
      <w:pPr>
        <w:pStyle w:val="VnitrniText"/>
        <w:rPr>
          <w:sz w:val="22"/>
          <w:szCs w:val="22"/>
        </w:rPr>
      </w:pPr>
      <w:r>
        <w:rPr>
          <w:sz w:val="22"/>
          <w:szCs w:val="22"/>
        </w:rPr>
        <w:t xml:space="preserve">1. </w:t>
      </w:r>
      <w:r w:rsidR="00D97123">
        <w:rPr>
          <w:sz w:val="22"/>
          <w:szCs w:val="22"/>
        </w:rPr>
        <w:t xml:space="preserve">Užívací vztah k převáděné nemovitosti v </w:t>
      </w:r>
      <w:proofErr w:type="spellStart"/>
      <w:r w:rsidR="00D97123">
        <w:rPr>
          <w:sz w:val="22"/>
          <w:szCs w:val="22"/>
        </w:rPr>
        <w:t>k.ú</w:t>
      </w:r>
      <w:proofErr w:type="spellEnd"/>
      <w:r w:rsidR="00D97123">
        <w:rPr>
          <w:sz w:val="22"/>
          <w:szCs w:val="22"/>
        </w:rPr>
        <w:t xml:space="preserve">. Bohuňov je řešen nájemní smlouvou kterou uzavřel </w:t>
      </w:r>
      <w:r w:rsidR="006D60DC">
        <w:rPr>
          <w:sz w:val="22"/>
          <w:szCs w:val="22"/>
        </w:rPr>
        <w:t>XXXXXXXXX</w:t>
      </w:r>
      <w:r w:rsidR="00D97123">
        <w:rPr>
          <w:sz w:val="22"/>
          <w:szCs w:val="22"/>
        </w:rPr>
        <w:t>, jakožto nájemce. S obsahem nájemní smlouvy byl SPÚ seznámen před podpisem této smlouvy, což stvrzuje svým podpisem.</w:t>
      </w:r>
    </w:p>
    <w:p w14:paraId="1B53BB58" w14:textId="135195FC" w:rsidR="003E4DD3" w:rsidRDefault="003E4DD3" w:rsidP="00DA1DDF">
      <w:pPr>
        <w:pStyle w:val="VnitrniText"/>
        <w:rPr>
          <w:sz w:val="22"/>
          <w:szCs w:val="22"/>
        </w:rPr>
      </w:pPr>
      <w:r>
        <w:rPr>
          <w:sz w:val="22"/>
          <w:szCs w:val="22"/>
        </w:rPr>
        <w:t xml:space="preserve">2. Pozemek </w:t>
      </w:r>
      <w:proofErr w:type="spellStart"/>
      <w:r>
        <w:rPr>
          <w:sz w:val="22"/>
          <w:szCs w:val="22"/>
        </w:rPr>
        <w:t>p.č</w:t>
      </w:r>
      <w:proofErr w:type="spellEnd"/>
      <w:r>
        <w:rPr>
          <w:sz w:val="22"/>
          <w:szCs w:val="22"/>
        </w:rPr>
        <w:t>. KN 659/2 je součástí společenstevní honitby, jejímž držitelem je Honební společenstvo Lísek.</w:t>
      </w:r>
    </w:p>
    <w:p w14:paraId="7646D30A" w14:textId="77777777" w:rsidR="003E4DD3" w:rsidRDefault="003E4DD3" w:rsidP="00907CFB">
      <w:pPr>
        <w:pStyle w:val="VnitrniText"/>
        <w:ind w:firstLine="0"/>
        <w:rPr>
          <w:sz w:val="22"/>
          <w:szCs w:val="22"/>
        </w:rPr>
      </w:pPr>
    </w:p>
    <w:p w14:paraId="6056A930"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77A58A80"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24BF3834" w14:textId="77777777" w:rsidR="00FE69EF" w:rsidRDefault="00FE69EF" w:rsidP="003817F4">
      <w:pPr>
        <w:tabs>
          <w:tab w:val="left" w:pos="709"/>
        </w:tabs>
        <w:ind w:firstLine="426"/>
        <w:jc w:val="both"/>
        <w:rPr>
          <w:rFonts w:ascii="Arial" w:hAnsi="Arial" w:cs="Arial"/>
          <w:sz w:val="22"/>
          <w:szCs w:val="22"/>
          <w:lang w:val="en-US"/>
        </w:rPr>
      </w:pPr>
    </w:p>
    <w:p w14:paraId="56DBE55A" w14:textId="77777777" w:rsidR="00953F0D" w:rsidRDefault="00953F0D" w:rsidP="00953F0D">
      <w:pPr>
        <w:pStyle w:val="para"/>
        <w:rPr>
          <w:rFonts w:ascii="Arial" w:hAnsi="Arial" w:cs="Arial"/>
          <w:sz w:val="22"/>
          <w:szCs w:val="22"/>
        </w:rPr>
      </w:pPr>
      <w:r>
        <w:rPr>
          <w:rFonts w:ascii="Arial" w:hAnsi="Arial" w:cs="Arial"/>
          <w:sz w:val="22"/>
          <w:szCs w:val="22"/>
        </w:rPr>
        <w:t>VII.</w:t>
      </w:r>
    </w:p>
    <w:p w14:paraId="1DC7D2E5" w14:textId="77777777" w:rsidR="00C2502E" w:rsidRDefault="00C2502E" w:rsidP="00C2502E">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42D7FCD0" w14:textId="77777777" w:rsidR="00953F0D" w:rsidRDefault="00953F0D" w:rsidP="00953F0D">
      <w:pPr>
        <w:tabs>
          <w:tab w:val="left" w:pos="709"/>
        </w:tabs>
        <w:ind w:firstLine="426"/>
        <w:jc w:val="both"/>
        <w:rPr>
          <w:rFonts w:ascii="Arial" w:hAnsi="Arial" w:cs="Arial"/>
          <w:sz w:val="22"/>
          <w:szCs w:val="22"/>
        </w:rPr>
      </w:pPr>
    </w:p>
    <w:p w14:paraId="730A83FD" w14:textId="77777777" w:rsidR="00FE69EF" w:rsidRDefault="00FE69EF" w:rsidP="00FE69EF">
      <w:pPr>
        <w:pStyle w:val="para"/>
        <w:rPr>
          <w:rFonts w:ascii="Arial" w:hAnsi="Arial" w:cs="Arial"/>
          <w:sz w:val="22"/>
          <w:szCs w:val="22"/>
        </w:rPr>
      </w:pPr>
      <w:r>
        <w:rPr>
          <w:rFonts w:ascii="Arial" w:hAnsi="Arial" w:cs="Arial"/>
          <w:sz w:val="22"/>
          <w:szCs w:val="22"/>
        </w:rPr>
        <w:t>VIII.</w:t>
      </w:r>
    </w:p>
    <w:p w14:paraId="7576653C"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5A16B764" w14:textId="77777777" w:rsidR="00A431B4" w:rsidRDefault="00A431B4" w:rsidP="00A431B4">
      <w:pPr>
        <w:ind w:firstLine="360"/>
        <w:jc w:val="both"/>
        <w:rPr>
          <w:rFonts w:ascii="Arial" w:hAnsi="Arial" w:cs="Arial"/>
          <w:sz w:val="22"/>
          <w:szCs w:val="22"/>
        </w:rPr>
      </w:pPr>
    </w:p>
    <w:p w14:paraId="34865643"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20A82780" w14:textId="77777777" w:rsidR="00A431B4" w:rsidRDefault="00A431B4" w:rsidP="00A431B4">
      <w:pPr>
        <w:ind w:firstLine="360"/>
        <w:jc w:val="both"/>
        <w:rPr>
          <w:rFonts w:ascii="Arial" w:hAnsi="Arial" w:cs="Arial"/>
          <w:sz w:val="22"/>
          <w:szCs w:val="22"/>
        </w:rPr>
      </w:pPr>
      <w:r>
        <w:rPr>
          <w:rFonts w:ascii="Arial" w:hAnsi="Arial" w:cs="Arial"/>
          <w:sz w:val="22"/>
          <w:szCs w:val="22"/>
        </w:rPr>
        <w:t xml:space="preserve">Tato smlouva je vyhotovena v 3 stejnopisech, z nichž každý má platnost originálu. Nabyvatel </w:t>
      </w:r>
      <w:proofErr w:type="gramStart"/>
      <w:r>
        <w:rPr>
          <w:rFonts w:ascii="Arial" w:hAnsi="Arial" w:cs="Arial"/>
          <w:sz w:val="22"/>
          <w:szCs w:val="22"/>
        </w:rPr>
        <w:t>obdrží</w:t>
      </w:r>
      <w:proofErr w:type="gramEnd"/>
      <w:r>
        <w:rPr>
          <w:rFonts w:ascii="Arial" w:hAnsi="Arial" w:cs="Arial"/>
          <w:sz w:val="22"/>
          <w:szCs w:val="22"/>
        </w:rPr>
        <w:t xml:space="preserve"> 1 stejnopis(y) a ostatní jsou určeny pro SPÚ.</w:t>
      </w:r>
    </w:p>
    <w:p w14:paraId="6E002733" w14:textId="77777777" w:rsidR="00A431B4" w:rsidRDefault="00A431B4" w:rsidP="00A431B4">
      <w:pPr>
        <w:ind w:firstLine="360"/>
        <w:jc w:val="both"/>
        <w:rPr>
          <w:rFonts w:ascii="Arial" w:hAnsi="Arial" w:cs="Arial"/>
          <w:sz w:val="22"/>
          <w:szCs w:val="22"/>
        </w:rPr>
      </w:pPr>
    </w:p>
    <w:p w14:paraId="4E0AB0CE" w14:textId="77777777" w:rsidR="00FF1578" w:rsidRDefault="00FF1578" w:rsidP="00FF1578">
      <w:pPr>
        <w:ind w:firstLine="360"/>
        <w:jc w:val="both"/>
        <w:rPr>
          <w:rFonts w:ascii="Arial" w:hAnsi="Arial" w:cs="Arial"/>
          <w:sz w:val="22"/>
          <w:szCs w:val="22"/>
          <w:lang w:val="en-US"/>
        </w:rPr>
      </w:pPr>
      <w:r>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 ve znění pozdějších předpisů.</w:t>
      </w:r>
    </w:p>
    <w:p w14:paraId="123E14E6" w14:textId="77777777" w:rsidR="00A431B4" w:rsidRDefault="00A431B4" w:rsidP="006069E5">
      <w:pPr>
        <w:pStyle w:val="para"/>
        <w:rPr>
          <w:rFonts w:ascii="Arial" w:hAnsi="Arial" w:cs="Arial"/>
          <w:sz w:val="22"/>
          <w:szCs w:val="22"/>
        </w:rPr>
      </w:pPr>
    </w:p>
    <w:p w14:paraId="72B47373"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0FBDEFF3"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04AB09C8" w14:textId="77777777" w:rsidR="00181BC3" w:rsidRPr="00F53661" w:rsidRDefault="00181BC3" w:rsidP="00181BC3">
      <w:pPr>
        <w:tabs>
          <w:tab w:val="left" w:pos="709"/>
        </w:tabs>
        <w:ind w:firstLine="426"/>
        <w:jc w:val="both"/>
        <w:rPr>
          <w:rFonts w:ascii="Arial" w:hAnsi="Arial" w:cs="Arial"/>
          <w:sz w:val="22"/>
          <w:szCs w:val="22"/>
        </w:rPr>
      </w:pPr>
    </w:p>
    <w:p w14:paraId="30A30297" w14:textId="77777777" w:rsidR="005A709E" w:rsidRDefault="005A709E" w:rsidP="005A709E">
      <w:pPr>
        <w:pStyle w:val="para"/>
        <w:rPr>
          <w:rFonts w:ascii="Arial" w:hAnsi="Arial" w:cs="Arial"/>
          <w:sz w:val="22"/>
          <w:szCs w:val="22"/>
        </w:rPr>
      </w:pPr>
      <w:r>
        <w:rPr>
          <w:rFonts w:ascii="Arial" w:hAnsi="Arial" w:cs="Arial"/>
          <w:sz w:val="22"/>
          <w:szCs w:val="22"/>
        </w:rPr>
        <w:t>XI.</w:t>
      </w:r>
    </w:p>
    <w:p w14:paraId="0B5734F6" w14:textId="77777777" w:rsidR="000F11DE" w:rsidRDefault="000F11DE" w:rsidP="000F11DE">
      <w:pPr>
        <w:ind w:firstLine="426"/>
        <w:jc w:val="both"/>
        <w:rPr>
          <w:rFonts w:ascii="Arial" w:hAnsi="Arial"/>
          <w:sz w:val="22"/>
          <w:szCs w:val="22"/>
        </w:rPr>
      </w:pPr>
      <w:r>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B978734" w14:textId="77777777" w:rsidR="000F11DE" w:rsidRDefault="000F11DE" w:rsidP="000F11DE">
      <w:pPr>
        <w:ind w:firstLine="425"/>
        <w:jc w:val="both"/>
        <w:rPr>
          <w:rFonts w:ascii="Arial" w:hAnsi="Arial"/>
          <w:sz w:val="22"/>
          <w:szCs w:val="22"/>
        </w:rPr>
      </w:pPr>
      <w:r>
        <w:rPr>
          <w:rFonts w:ascii="Arial" w:hAnsi="Arial" w:cs="Arial"/>
          <w:sz w:val="22"/>
          <w:szCs w:val="22"/>
        </w:rPr>
        <w:lastRenderedPageBreak/>
        <w:t>Obě smluvní strany se zavazují, že budou postupovat v souladu se zákonem č. 110/2019 Sb., o zpracování osobních údajů, a platným</w:t>
      </w:r>
      <w:r>
        <w:rPr>
          <w:rFonts w:cs="Arial"/>
        </w:rPr>
        <w:t xml:space="preserve"> </w:t>
      </w:r>
      <w:r>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AD378B4" w14:textId="77777777" w:rsidR="00181BC3" w:rsidRPr="00F53661" w:rsidRDefault="00181BC3" w:rsidP="00181BC3">
      <w:pPr>
        <w:pStyle w:val="VnitrniText"/>
        <w:ind w:firstLine="0"/>
        <w:jc w:val="center"/>
        <w:rPr>
          <w:b/>
          <w:sz w:val="22"/>
          <w:szCs w:val="22"/>
        </w:rPr>
      </w:pPr>
    </w:p>
    <w:p w14:paraId="520BA218" w14:textId="161E0608"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w:t>
      </w:r>
      <w:r w:rsidRPr="00F53661">
        <w:rPr>
          <w:rFonts w:ascii="Arial" w:hAnsi="Arial" w:cs="Arial"/>
          <w:sz w:val="22"/>
          <w:szCs w:val="22"/>
        </w:rPr>
        <w:t xml:space="preserve">. </w:t>
      </w:r>
    </w:p>
    <w:p w14:paraId="235643A5"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3F6DCB03" w14:textId="77777777" w:rsidR="003B4FF8" w:rsidRDefault="003B4FF8" w:rsidP="00181BC3">
      <w:pPr>
        <w:pStyle w:val="para"/>
        <w:tabs>
          <w:tab w:val="clear" w:pos="709"/>
        </w:tabs>
        <w:ind w:firstLine="426"/>
        <w:jc w:val="both"/>
        <w:rPr>
          <w:sz w:val="22"/>
          <w:szCs w:val="22"/>
        </w:rPr>
      </w:pPr>
    </w:p>
    <w:p w14:paraId="72120329" w14:textId="77777777"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38102A44" w14:textId="77777777"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5F323B9B"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25259F66"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3468BE" w14:paraId="1A1297CA" w14:textId="77777777" w:rsidTr="003468BE">
        <w:tc>
          <w:tcPr>
            <w:tcW w:w="4888" w:type="dxa"/>
            <w:hideMark/>
          </w:tcPr>
          <w:p w14:paraId="2F60C9B9" w14:textId="03CCAF38" w:rsidR="003468BE" w:rsidRDefault="003468BE">
            <w:pPr>
              <w:pStyle w:val="VnitrniText"/>
              <w:ind w:firstLine="0"/>
              <w:rPr>
                <w:sz w:val="22"/>
                <w:szCs w:val="22"/>
              </w:rPr>
            </w:pPr>
            <w:r>
              <w:rPr>
                <w:sz w:val="22"/>
                <w:szCs w:val="22"/>
              </w:rPr>
              <w:t>V Jihlavě dne</w:t>
            </w:r>
            <w:r w:rsidR="006C1C52">
              <w:rPr>
                <w:sz w:val="22"/>
                <w:szCs w:val="22"/>
              </w:rPr>
              <w:t xml:space="preserve"> 13.11.2023</w:t>
            </w:r>
          </w:p>
        </w:tc>
        <w:tc>
          <w:tcPr>
            <w:tcW w:w="4889" w:type="dxa"/>
            <w:hideMark/>
          </w:tcPr>
          <w:p w14:paraId="2F27847E" w14:textId="23E4620F" w:rsidR="003468BE" w:rsidRDefault="006C1C52">
            <w:pPr>
              <w:pStyle w:val="VnitrniText"/>
              <w:tabs>
                <w:tab w:val="left" w:pos="4820"/>
              </w:tabs>
              <w:ind w:firstLine="0"/>
              <w:rPr>
                <w:sz w:val="22"/>
                <w:szCs w:val="22"/>
              </w:rPr>
            </w:pPr>
            <w:r>
              <w:rPr>
                <w:sz w:val="22"/>
                <w:szCs w:val="22"/>
              </w:rPr>
              <w:t>V Jihlavě dne 13.11.2023</w:t>
            </w:r>
          </w:p>
        </w:tc>
      </w:tr>
    </w:tbl>
    <w:p w14:paraId="5655D4D5" w14:textId="77777777" w:rsidR="003468BE" w:rsidRDefault="003468BE" w:rsidP="003468BE">
      <w:pPr>
        <w:pStyle w:val="VnitrniText"/>
        <w:tabs>
          <w:tab w:val="left" w:pos="4820"/>
        </w:tabs>
        <w:ind w:firstLine="142"/>
        <w:rPr>
          <w:sz w:val="22"/>
          <w:szCs w:val="22"/>
        </w:rPr>
      </w:pPr>
      <w:r>
        <w:rPr>
          <w:sz w:val="22"/>
          <w:szCs w:val="22"/>
        </w:rPr>
        <w:tab/>
      </w:r>
    </w:p>
    <w:p w14:paraId="35D2CEEA" w14:textId="77777777" w:rsidR="003468BE" w:rsidRDefault="003468BE" w:rsidP="003468BE">
      <w:pPr>
        <w:pStyle w:val="VnitrniText"/>
        <w:tabs>
          <w:tab w:val="left" w:pos="5103"/>
        </w:tabs>
        <w:ind w:firstLine="142"/>
        <w:rPr>
          <w:sz w:val="22"/>
          <w:szCs w:val="22"/>
        </w:rPr>
      </w:pPr>
    </w:p>
    <w:p w14:paraId="7358B12F"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3468BE" w14:paraId="5B22ED54" w14:textId="77777777" w:rsidTr="003468BE">
        <w:tc>
          <w:tcPr>
            <w:tcW w:w="4888" w:type="dxa"/>
          </w:tcPr>
          <w:p w14:paraId="2C925189" w14:textId="77777777" w:rsidR="003468BE" w:rsidRDefault="003468BE">
            <w:pPr>
              <w:pStyle w:val="VnitrniText"/>
              <w:ind w:firstLine="0"/>
              <w:rPr>
                <w:sz w:val="22"/>
                <w:szCs w:val="22"/>
              </w:rPr>
            </w:pPr>
          </w:p>
        </w:tc>
        <w:tc>
          <w:tcPr>
            <w:tcW w:w="4889" w:type="dxa"/>
          </w:tcPr>
          <w:p w14:paraId="044EB92F" w14:textId="77777777" w:rsidR="003468BE" w:rsidRDefault="003468BE">
            <w:pPr>
              <w:pStyle w:val="VnitrniText"/>
              <w:tabs>
                <w:tab w:val="left" w:pos="5103"/>
              </w:tabs>
              <w:ind w:firstLine="0"/>
              <w:rPr>
                <w:sz w:val="22"/>
                <w:szCs w:val="22"/>
              </w:rPr>
            </w:pPr>
          </w:p>
        </w:tc>
      </w:tr>
      <w:tr w:rsidR="00D41E4B" w14:paraId="339B2487" w14:textId="77777777" w:rsidTr="003468BE">
        <w:tc>
          <w:tcPr>
            <w:tcW w:w="4888" w:type="dxa"/>
          </w:tcPr>
          <w:p w14:paraId="65F7A4A0" w14:textId="342A8DE1" w:rsidR="00D41E4B" w:rsidRDefault="00D41E4B" w:rsidP="00D41E4B">
            <w:pPr>
              <w:pStyle w:val="VnitrniText"/>
              <w:tabs>
                <w:tab w:val="left" w:pos="5103"/>
              </w:tabs>
              <w:ind w:firstLine="0"/>
              <w:jc w:val="left"/>
              <w:rPr>
                <w:sz w:val="22"/>
                <w:szCs w:val="22"/>
              </w:rPr>
            </w:pPr>
            <w:r>
              <w:rPr>
                <w:sz w:val="22"/>
                <w:szCs w:val="22"/>
              </w:rPr>
              <w:t>............................................</w:t>
            </w:r>
          </w:p>
        </w:tc>
        <w:tc>
          <w:tcPr>
            <w:tcW w:w="4889" w:type="dxa"/>
          </w:tcPr>
          <w:p w14:paraId="68738AA7" w14:textId="73806AB1" w:rsidR="00D41E4B" w:rsidRDefault="00D41E4B" w:rsidP="00D41E4B">
            <w:pPr>
              <w:pStyle w:val="VnitrniText"/>
              <w:tabs>
                <w:tab w:val="left" w:pos="5103"/>
              </w:tabs>
              <w:ind w:firstLine="0"/>
              <w:jc w:val="left"/>
              <w:rPr>
                <w:sz w:val="22"/>
                <w:szCs w:val="22"/>
              </w:rPr>
            </w:pPr>
            <w:r>
              <w:rPr>
                <w:sz w:val="22"/>
                <w:szCs w:val="22"/>
              </w:rPr>
              <w:t>............................................</w:t>
            </w:r>
          </w:p>
        </w:tc>
      </w:tr>
      <w:tr w:rsidR="00D41E4B" w14:paraId="74A61431" w14:textId="77777777" w:rsidTr="003468BE">
        <w:tc>
          <w:tcPr>
            <w:tcW w:w="4888" w:type="dxa"/>
          </w:tcPr>
          <w:p w14:paraId="61D50C2F" w14:textId="662DDFF5" w:rsidR="00D41E4B" w:rsidRDefault="00D41E4B" w:rsidP="00D41E4B">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4541494E" w14:textId="51D0A4A5" w:rsidR="00D41E4B" w:rsidRDefault="00D41E4B" w:rsidP="00D41E4B">
            <w:pPr>
              <w:suppressAutoHyphens w:val="0"/>
              <w:autoSpaceDE w:val="0"/>
              <w:autoSpaceDN w:val="0"/>
              <w:adjustRightInd w:val="0"/>
              <w:rPr>
                <w:rFonts w:ascii="Arial" w:hAnsi="Arial" w:cs="Arial"/>
                <w:sz w:val="22"/>
                <w:szCs w:val="22"/>
              </w:rPr>
            </w:pPr>
            <w:r>
              <w:rPr>
                <w:rFonts w:ascii="Arial" w:hAnsi="Arial" w:cs="Arial"/>
                <w:sz w:val="22"/>
                <w:szCs w:val="22"/>
              </w:rPr>
              <w:t>LCJ Development s.r.o.</w:t>
            </w:r>
          </w:p>
        </w:tc>
      </w:tr>
      <w:tr w:rsidR="00D41E4B" w14:paraId="54598CEF" w14:textId="77777777" w:rsidTr="003468BE">
        <w:tc>
          <w:tcPr>
            <w:tcW w:w="4888" w:type="dxa"/>
          </w:tcPr>
          <w:p w14:paraId="22619A5B" w14:textId="3122ABD1" w:rsidR="00D41E4B" w:rsidRDefault="00D41E4B" w:rsidP="00D41E4B">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tc>
        <w:tc>
          <w:tcPr>
            <w:tcW w:w="4889" w:type="dxa"/>
          </w:tcPr>
          <w:p w14:paraId="156B66F5" w14:textId="4737D398" w:rsidR="00D41E4B" w:rsidRDefault="00D41E4B" w:rsidP="00D41E4B">
            <w:pPr>
              <w:suppressAutoHyphens w:val="0"/>
              <w:autoSpaceDE w:val="0"/>
              <w:autoSpaceDN w:val="0"/>
              <w:adjustRightInd w:val="0"/>
              <w:rPr>
                <w:rFonts w:ascii="Arial" w:hAnsi="Arial" w:cs="Arial"/>
                <w:sz w:val="22"/>
                <w:szCs w:val="22"/>
              </w:rPr>
            </w:pPr>
            <w:proofErr w:type="spellStart"/>
            <w:r>
              <w:rPr>
                <w:rFonts w:ascii="Arial" w:hAnsi="Arial" w:cs="Arial"/>
                <w:sz w:val="22"/>
                <w:szCs w:val="22"/>
              </w:rPr>
              <w:t>zast</w:t>
            </w:r>
            <w:proofErr w:type="spellEnd"/>
            <w:r>
              <w:rPr>
                <w:rFonts w:ascii="Arial" w:hAnsi="Arial" w:cs="Arial"/>
                <w:sz w:val="22"/>
                <w:szCs w:val="22"/>
              </w:rPr>
              <w:t xml:space="preserve">.: JUDr. Karel Smutný, jednatel </w:t>
            </w:r>
          </w:p>
        </w:tc>
      </w:tr>
      <w:tr w:rsidR="00D41E4B" w14:paraId="77CF355B" w14:textId="77777777" w:rsidTr="003468BE">
        <w:tc>
          <w:tcPr>
            <w:tcW w:w="4888" w:type="dxa"/>
          </w:tcPr>
          <w:p w14:paraId="0A80950E" w14:textId="50768E21" w:rsidR="00D41E4B" w:rsidRDefault="00D41E4B" w:rsidP="00D41E4B">
            <w:pPr>
              <w:suppressAutoHyphens w:val="0"/>
              <w:autoSpaceDE w:val="0"/>
              <w:autoSpaceDN w:val="0"/>
              <w:adjustRightInd w:val="0"/>
              <w:rPr>
                <w:rFonts w:ascii="Arial" w:hAnsi="Arial" w:cs="Arial"/>
                <w:sz w:val="22"/>
                <w:szCs w:val="22"/>
              </w:rPr>
            </w:pPr>
            <w:r>
              <w:rPr>
                <w:rFonts w:ascii="Arial" w:hAnsi="Arial" w:cs="Arial"/>
                <w:sz w:val="22"/>
                <w:szCs w:val="22"/>
              </w:rPr>
              <w:t>Mgr. Silvie Hawerlandová, LL.M.</w:t>
            </w:r>
          </w:p>
        </w:tc>
        <w:tc>
          <w:tcPr>
            <w:tcW w:w="4889" w:type="dxa"/>
          </w:tcPr>
          <w:p w14:paraId="01E2E09A" w14:textId="6F375C5B" w:rsidR="00D41E4B" w:rsidRDefault="00D41E4B" w:rsidP="00D41E4B">
            <w:pPr>
              <w:suppressAutoHyphens w:val="0"/>
              <w:autoSpaceDE w:val="0"/>
              <w:autoSpaceDN w:val="0"/>
              <w:adjustRightInd w:val="0"/>
              <w:rPr>
                <w:rFonts w:ascii="Arial" w:hAnsi="Arial" w:cs="Arial"/>
                <w:sz w:val="22"/>
                <w:szCs w:val="22"/>
              </w:rPr>
            </w:pPr>
            <w:r>
              <w:rPr>
                <w:rFonts w:ascii="Arial" w:hAnsi="Arial" w:cs="Arial"/>
                <w:sz w:val="22"/>
                <w:szCs w:val="22"/>
              </w:rPr>
              <w:t xml:space="preserve">          Mgr. Luboš Zajíček, jednatel</w:t>
            </w:r>
          </w:p>
        </w:tc>
      </w:tr>
      <w:tr w:rsidR="003468BE" w14:paraId="7AF0FE97" w14:textId="77777777" w:rsidTr="003468BE">
        <w:tc>
          <w:tcPr>
            <w:tcW w:w="4888" w:type="dxa"/>
          </w:tcPr>
          <w:p w14:paraId="633ED3DA"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7C524369" w14:textId="289082CA" w:rsidR="003468BE" w:rsidRDefault="00D41E4B">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bl>
    <w:p w14:paraId="0A63D2FB" w14:textId="77777777" w:rsidR="003468BE" w:rsidRDefault="003468BE">
      <w:pPr>
        <w:suppressAutoHyphens w:val="0"/>
        <w:autoSpaceDE w:val="0"/>
        <w:autoSpaceDN w:val="0"/>
        <w:adjustRightInd w:val="0"/>
        <w:rPr>
          <w:rFonts w:ascii="Arial" w:hAnsi="Arial" w:cs="Arial"/>
          <w:sz w:val="22"/>
          <w:szCs w:val="22"/>
        </w:rPr>
      </w:pPr>
    </w:p>
    <w:p w14:paraId="32A19EDB" w14:textId="77777777" w:rsidR="00E82828" w:rsidRPr="00E82828" w:rsidRDefault="00E82828" w:rsidP="00E82828">
      <w:pPr>
        <w:pStyle w:val="VnitrniText"/>
        <w:ind w:firstLine="142"/>
        <w:rPr>
          <w:sz w:val="22"/>
          <w:szCs w:val="22"/>
        </w:rPr>
      </w:pPr>
    </w:p>
    <w:p w14:paraId="7D580FD2" w14:textId="77777777" w:rsidR="00F86E89" w:rsidRPr="00A2149C" w:rsidRDefault="00F86E89" w:rsidP="00F86E89">
      <w:pPr>
        <w:pStyle w:val="VnitrniText"/>
        <w:rPr>
          <w:sz w:val="22"/>
          <w:szCs w:val="22"/>
        </w:rPr>
      </w:pPr>
    </w:p>
    <w:p w14:paraId="3663EA71" w14:textId="77777777" w:rsidR="00F86E89" w:rsidRPr="00A2149C" w:rsidRDefault="00F86E89" w:rsidP="00F86E89">
      <w:pPr>
        <w:pStyle w:val="VnitrniText"/>
        <w:ind w:firstLine="0"/>
        <w:rPr>
          <w:sz w:val="22"/>
          <w:szCs w:val="22"/>
        </w:rPr>
      </w:pPr>
    </w:p>
    <w:p w14:paraId="3225D455" w14:textId="77777777" w:rsidR="00D4325F" w:rsidRDefault="00D4325F" w:rsidP="00D4325F">
      <w:pPr>
        <w:rPr>
          <w:rFonts w:ascii="Arial" w:hAnsi="Arial" w:cs="Arial"/>
          <w:sz w:val="22"/>
          <w:szCs w:val="22"/>
        </w:rPr>
      </w:pPr>
    </w:p>
    <w:p w14:paraId="704F8E34" w14:textId="77777777" w:rsidR="00950547" w:rsidRDefault="00950547" w:rsidP="00D4325F">
      <w:pPr>
        <w:rPr>
          <w:rFonts w:ascii="Arial" w:hAnsi="Arial" w:cs="Arial"/>
          <w:sz w:val="22"/>
          <w:szCs w:val="22"/>
        </w:rPr>
      </w:pPr>
    </w:p>
    <w:p w14:paraId="6589A2B8" w14:textId="77777777" w:rsidR="000770BE" w:rsidRDefault="000770BE" w:rsidP="000770BE">
      <w:pPr>
        <w:rPr>
          <w:rFonts w:ascii="Arial" w:hAnsi="Arial" w:cs="Arial"/>
          <w:sz w:val="22"/>
          <w:szCs w:val="22"/>
        </w:rPr>
      </w:pPr>
    </w:p>
    <w:p w14:paraId="2F2BFADB" w14:textId="77777777" w:rsidR="000770BE" w:rsidRDefault="000770BE" w:rsidP="000770BE">
      <w:pPr>
        <w:rPr>
          <w:rFonts w:ascii="Arial" w:hAnsi="Arial" w:cs="Arial"/>
          <w:sz w:val="22"/>
          <w:szCs w:val="22"/>
        </w:rPr>
      </w:pPr>
    </w:p>
    <w:p w14:paraId="47B8D48A" w14:textId="77777777" w:rsidR="000770BE" w:rsidRDefault="000770BE" w:rsidP="000770BE">
      <w:pPr>
        <w:rPr>
          <w:rFonts w:ascii="Arial" w:hAnsi="Arial" w:cs="Arial"/>
          <w:sz w:val="22"/>
          <w:szCs w:val="22"/>
        </w:rPr>
      </w:pPr>
    </w:p>
    <w:p w14:paraId="60C7A43B" w14:textId="77777777" w:rsidR="000770BE" w:rsidRDefault="000770BE" w:rsidP="000770BE">
      <w:pPr>
        <w:rPr>
          <w:rFonts w:ascii="Arial" w:hAnsi="Arial" w:cs="Arial"/>
          <w:sz w:val="22"/>
          <w:szCs w:val="22"/>
        </w:rPr>
      </w:pPr>
    </w:p>
    <w:p w14:paraId="6A53FA98" w14:textId="77777777" w:rsidR="000770BE" w:rsidRDefault="000770BE" w:rsidP="000770BE">
      <w:pPr>
        <w:rPr>
          <w:rFonts w:ascii="Arial" w:hAnsi="Arial" w:cs="Arial"/>
          <w:sz w:val="22"/>
          <w:szCs w:val="22"/>
        </w:rPr>
      </w:pPr>
    </w:p>
    <w:p w14:paraId="473620C5" w14:textId="77777777" w:rsidR="000770BE" w:rsidRDefault="000770BE" w:rsidP="000770BE">
      <w:pPr>
        <w:rPr>
          <w:rFonts w:ascii="Arial" w:hAnsi="Arial" w:cs="Arial"/>
          <w:sz w:val="22"/>
          <w:szCs w:val="22"/>
        </w:rPr>
      </w:pPr>
    </w:p>
    <w:p w14:paraId="02CB49AE" w14:textId="77777777" w:rsidR="000770BE" w:rsidRDefault="000770BE" w:rsidP="000770BE">
      <w:pPr>
        <w:rPr>
          <w:rFonts w:ascii="Arial" w:hAnsi="Arial" w:cs="Arial"/>
          <w:sz w:val="22"/>
          <w:szCs w:val="22"/>
        </w:rPr>
      </w:pPr>
    </w:p>
    <w:p w14:paraId="791C70D8" w14:textId="77777777" w:rsidR="000770BE" w:rsidRDefault="000770BE" w:rsidP="000770BE">
      <w:pPr>
        <w:rPr>
          <w:rFonts w:ascii="Arial" w:hAnsi="Arial" w:cs="Arial"/>
          <w:sz w:val="22"/>
          <w:szCs w:val="22"/>
        </w:rPr>
      </w:pPr>
    </w:p>
    <w:p w14:paraId="5A9165B6" w14:textId="77777777" w:rsidR="000770BE" w:rsidRDefault="000770BE" w:rsidP="000770BE">
      <w:pPr>
        <w:rPr>
          <w:rFonts w:ascii="Arial" w:hAnsi="Arial" w:cs="Arial"/>
          <w:sz w:val="22"/>
          <w:szCs w:val="22"/>
        </w:rPr>
      </w:pPr>
    </w:p>
    <w:p w14:paraId="40AA040A" w14:textId="77777777" w:rsidR="000770BE" w:rsidRDefault="000770BE" w:rsidP="000770BE">
      <w:pPr>
        <w:rPr>
          <w:rFonts w:ascii="Arial" w:hAnsi="Arial" w:cs="Arial"/>
          <w:sz w:val="22"/>
          <w:szCs w:val="22"/>
        </w:rPr>
      </w:pPr>
    </w:p>
    <w:p w14:paraId="58863AE9" w14:textId="77777777" w:rsidR="000770BE" w:rsidRDefault="000770BE" w:rsidP="000770BE">
      <w:pPr>
        <w:rPr>
          <w:rFonts w:ascii="Arial" w:hAnsi="Arial" w:cs="Arial"/>
          <w:sz w:val="22"/>
          <w:szCs w:val="22"/>
        </w:rPr>
      </w:pPr>
    </w:p>
    <w:p w14:paraId="7456B2BD" w14:textId="77777777" w:rsidR="000770BE" w:rsidRDefault="000770BE" w:rsidP="000770BE">
      <w:pPr>
        <w:rPr>
          <w:rFonts w:ascii="Arial" w:hAnsi="Arial" w:cs="Arial"/>
          <w:sz w:val="22"/>
          <w:szCs w:val="22"/>
        </w:rPr>
      </w:pPr>
    </w:p>
    <w:p w14:paraId="432BD835" w14:textId="77777777" w:rsidR="000770BE" w:rsidRDefault="000770BE" w:rsidP="000770BE">
      <w:pPr>
        <w:rPr>
          <w:rFonts w:ascii="Arial" w:hAnsi="Arial" w:cs="Arial"/>
          <w:sz w:val="22"/>
          <w:szCs w:val="22"/>
        </w:rPr>
      </w:pPr>
    </w:p>
    <w:p w14:paraId="486D3D85" w14:textId="3D13FF09" w:rsidR="000770BE" w:rsidRDefault="000770BE" w:rsidP="000770BE">
      <w:pPr>
        <w:rPr>
          <w:rFonts w:ascii="Arial" w:hAnsi="Arial" w:cs="Arial"/>
          <w:sz w:val="22"/>
          <w:szCs w:val="22"/>
        </w:rPr>
      </w:pPr>
      <w:r>
        <w:rPr>
          <w:rFonts w:ascii="Arial" w:hAnsi="Arial" w:cs="Arial"/>
          <w:sz w:val="22"/>
          <w:szCs w:val="22"/>
        </w:rPr>
        <w:t>Za věcnou a formální správnost odpovídá:</w:t>
      </w:r>
    </w:p>
    <w:p w14:paraId="21DE010B" w14:textId="77777777" w:rsidR="000770BE" w:rsidRDefault="000770BE" w:rsidP="000770BE">
      <w:pPr>
        <w:rPr>
          <w:rFonts w:ascii="Arial" w:hAnsi="Arial" w:cs="Arial"/>
          <w:sz w:val="22"/>
          <w:szCs w:val="22"/>
        </w:rPr>
      </w:pPr>
      <w:r>
        <w:rPr>
          <w:rFonts w:ascii="Arial" w:hAnsi="Arial" w:cs="Arial"/>
          <w:sz w:val="22"/>
          <w:szCs w:val="22"/>
        </w:rPr>
        <w:t>vedoucí oddělení převodu majetku státu KPÚ pro Kraj Vysočina Ing. Alena Procházková</w:t>
      </w:r>
    </w:p>
    <w:p w14:paraId="5CDAC1C9" w14:textId="77777777" w:rsidR="000770BE" w:rsidRDefault="000770BE" w:rsidP="000770BE">
      <w:pPr>
        <w:rPr>
          <w:rFonts w:ascii="Arial" w:hAnsi="Arial" w:cs="Arial"/>
          <w:sz w:val="22"/>
          <w:szCs w:val="22"/>
        </w:rPr>
      </w:pPr>
    </w:p>
    <w:p w14:paraId="4F491E1A" w14:textId="77777777" w:rsidR="000770BE" w:rsidRDefault="000770BE" w:rsidP="000770BE">
      <w:pPr>
        <w:jc w:val="both"/>
        <w:rPr>
          <w:rFonts w:ascii="Arial" w:hAnsi="Arial" w:cs="Arial"/>
          <w:sz w:val="22"/>
          <w:szCs w:val="22"/>
        </w:rPr>
      </w:pPr>
      <w:r>
        <w:rPr>
          <w:rFonts w:ascii="Arial" w:hAnsi="Arial" w:cs="Arial"/>
          <w:sz w:val="22"/>
          <w:szCs w:val="22"/>
        </w:rPr>
        <w:t>.......................................</w:t>
      </w:r>
    </w:p>
    <w:p w14:paraId="43149C5E" w14:textId="77777777" w:rsidR="000770BE" w:rsidRDefault="000770BE" w:rsidP="000770BE">
      <w:pPr>
        <w:ind w:firstLine="708"/>
        <w:rPr>
          <w:rFonts w:ascii="Arial" w:hAnsi="Arial" w:cs="Arial"/>
          <w:sz w:val="22"/>
          <w:szCs w:val="22"/>
        </w:rPr>
      </w:pPr>
      <w:r>
        <w:rPr>
          <w:rFonts w:ascii="Arial" w:hAnsi="Arial" w:cs="Arial"/>
          <w:sz w:val="22"/>
          <w:szCs w:val="22"/>
        </w:rPr>
        <w:t>podpis</w:t>
      </w:r>
    </w:p>
    <w:p w14:paraId="08BFA296" w14:textId="77777777" w:rsidR="000770BE" w:rsidRDefault="000770BE" w:rsidP="000770BE">
      <w:pPr>
        <w:tabs>
          <w:tab w:val="left" w:pos="120"/>
        </w:tabs>
        <w:jc w:val="both"/>
        <w:rPr>
          <w:rFonts w:ascii="Arial" w:hAnsi="Arial" w:cs="Arial"/>
          <w:sz w:val="22"/>
          <w:szCs w:val="22"/>
        </w:rPr>
      </w:pPr>
    </w:p>
    <w:p w14:paraId="3ACCFF34" w14:textId="77777777" w:rsidR="000770BE" w:rsidRDefault="000770BE" w:rsidP="000770BE">
      <w:pPr>
        <w:tabs>
          <w:tab w:val="left" w:pos="120"/>
        </w:tabs>
        <w:jc w:val="both"/>
        <w:rPr>
          <w:rFonts w:ascii="Arial" w:hAnsi="Arial" w:cs="Arial"/>
          <w:color w:val="000000"/>
          <w:sz w:val="22"/>
          <w:szCs w:val="22"/>
        </w:rPr>
      </w:pPr>
      <w:r>
        <w:rPr>
          <w:rFonts w:ascii="Arial" w:hAnsi="Arial" w:cs="Arial"/>
          <w:sz w:val="22"/>
          <w:szCs w:val="22"/>
        </w:rPr>
        <w:t xml:space="preserve">Za správnost: </w:t>
      </w:r>
      <w:r>
        <w:rPr>
          <w:rFonts w:ascii="Arial" w:hAnsi="Arial" w:cs="Arial"/>
          <w:color w:val="000000"/>
          <w:sz w:val="22"/>
          <w:szCs w:val="22"/>
        </w:rPr>
        <w:t>Ing. Skalníková Jitka</w:t>
      </w:r>
    </w:p>
    <w:p w14:paraId="656735E5" w14:textId="77777777" w:rsidR="000770BE" w:rsidRDefault="000770BE" w:rsidP="000770BE">
      <w:pPr>
        <w:jc w:val="both"/>
        <w:rPr>
          <w:rFonts w:ascii="Arial" w:hAnsi="Arial" w:cs="Arial"/>
          <w:sz w:val="22"/>
          <w:szCs w:val="22"/>
        </w:rPr>
      </w:pPr>
    </w:p>
    <w:p w14:paraId="438B8163" w14:textId="77777777" w:rsidR="000770BE" w:rsidRDefault="000770BE" w:rsidP="000770BE">
      <w:pPr>
        <w:jc w:val="both"/>
        <w:rPr>
          <w:rFonts w:ascii="Arial" w:hAnsi="Arial" w:cs="Arial"/>
          <w:sz w:val="22"/>
          <w:szCs w:val="22"/>
        </w:rPr>
      </w:pPr>
      <w:r>
        <w:rPr>
          <w:rFonts w:ascii="Arial" w:hAnsi="Arial" w:cs="Arial"/>
          <w:sz w:val="22"/>
          <w:szCs w:val="22"/>
        </w:rPr>
        <w:t>.......................................</w:t>
      </w:r>
    </w:p>
    <w:p w14:paraId="59EF7BB8" w14:textId="77777777" w:rsidR="000770BE" w:rsidRDefault="000770BE" w:rsidP="000770BE">
      <w:pPr>
        <w:jc w:val="both"/>
        <w:rPr>
          <w:rFonts w:ascii="Arial" w:hAnsi="Arial" w:cs="Arial"/>
          <w:sz w:val="22"/>
          <w:szCs w:val="22"/>
        </w:rPr>
      </w:pPr>
      <w:r>
        <w:rPr>
          <w:rFonts w:ascii="Arial" w:hAnsi="Arial" w:cs="Arial"/>
          <w:sz w:val="22"/>
          <w:szCs w:val="22"/>
        </w:rPr>
        <w:tab/>
        <w:t>podpis</w:t>
      </w:r>
    </w:p>
    <w:p w14:paraId="370F4C1D" w14:textId="77777777" w:rsidR="00950547" w:rsidRDefault="00950547" w:rsidP="00D4325F">
      <w:pPr>
        <w:rPr>
          <w:rFonts w:ascii="Arial" w:hAnsi="Arial" w:cs="Arial"/>
          <w:sz w:val="22"/>
          <w:szCs w:val="22"/>
        </w:rPr>
      </w:pPr>
    </w:p>
    <w:p w14:paraId="45B99D2B" w14:textId="77777777" w:rsidR="000770BE" w:rsidRDefault="000770BE" w:rsidP="00D4325F">
      <w:pPr>
        <w:rPr>
          <w:rFonts w:ascii="Arial" w:hAnsi="Arial" w:cs="Arial"/>
          <w:sz w:val="22"/>
          <w:szCs w:val="22"/>
        </w:rPr>
      </w:pPr>
    </w:p>
    <w:p w14:paraId="365E61C5" w14:textId="77777777" w:rsidR="000770BE" w:rsidRDefault="000770BE" w:rsidP="00D4325F">
      <w:pPr>
        <w:rPr>
          <w:rFonts w:ascii="Arial" w:hAnsi="Arial" w:cs="Arial"/>
          <w:sz w:val="22"/>
          <w:szCs w:val="22"/>
        </w:rPr>
      </w:pPr>
    </w:p>
    <w:p w14:paraId="7C194414" w14:textId="77777777" w:rsidR="000770BE" w:rsidRDefault="000770BE" w:rsidP="00D4325F">
      <w:pPr>
        <w:rPr>
          <w:rFonts w:ascii="Arial" w:hAnsi="Arial" w:cs="Arial"/>
          <w:sz w:val="22"/>
          <w:szCs w:val="22"/>
        </w:rPr>
      </w:pPr>
    </w:p>
    <w:p w14:paraId="1F40BD78" w14:textId="77777777" w:rsidR="000770BE" w:rsidRDefault="000770BE" w:rsidP="00D4325F">
      <w:pPr>
        <w:rPr>
          <w:rFonts w:ascii="Arial" w:hAnsi="Arial" w:cs="Arial"/>
          <w:sz w:val="22"/>
          <w:szCs w:val="22"/>
        </w:rPr>
      </w:pPr>
    </w:p>
    <w:p w14:paraId="6E6DBC16" w14:textId="77777777" w:rsidR="004D790D" w:rsidRDefault="004D790D" w:rsidP="000770BE">
      <w:pPr>
        <w:pStyle w:val="VnitrniText"/>
        <w:ind w:firstLine="0"/>
        <w:rPr>
          <w:sz w:val="22"/>
          <w:szCs w:val="22"/>
        </w:rPr>
      </w:pPr>
    </w:p>
    <w:p w14:paraId="25D6DDA3" w14:textId="5B192358" w:rsidR="000770BE" w:rsidRDefault="000770BE" w:rsidP="000770BE">
      <w:pPr>
        <w:pStyle w:val="VnitrniText"/>
        <w:ind w:firstLine="0"/>
        <w:rPr>
          <w:sz w:val="22"/>
          <w:szCs w:val="22"/>
        </w:rPr>
      </w:pPr>
      <w:r>
        <w:rPr>
          <w:sz w:val="22"/>
          <w:szCs w:val="22"/>
        </w:rPr>
        <w:t xml:space="preserve">Tato smlouva byla uveřejněna v registru smluv, vedeném dle zákona č. 340/2015 Sb., o registru smluv. </w:t>
      </w:r>
    </w:p>
    <w:p w14:paraId="3F0176F4" w14:textId="77777777" w:rsidR="000770BE" w:rsidRDefault="000770BE" w:rsidP="000770BE">
      <w:pPr>
        <w:pStyle w:val="VnitrniText"/>
        <w:ind w:firstLine="0"/>
        <w:rPr>
          <w:sz w:val="22"/>
          <w:szCs w:val="22"/>
        </w:rPr>
      </w:pPr>
    </w:p>
    <w:p w14:paraId="363D4615" w14:textId="77777777" w:rsidR="000770BE" w:rsidRDefault="000770BE" w:rsidP="000770BE">
      <w:pPr>
        <w:pStyle w:val="VnitrniText"/>
        <w:ind w:firstLine="0"/>
        <w:rPr>
          <w:sz w:val="22"/>
          <w:szCs w:val="22"/>
        </w:rPr>
      </w:pPr>
      <w:r>
        <w:rPr>
          <w:sz w:val="22"/>
          <w:szCs w:val="22"/>
        </w:rPr>
        <w:t xml:space="preserve">Datum registrace …………………………. </w:t>
      </w:r>
    </w:p>
    <w:p w14:paraId="67B66C7E" w14:textId="77777777" w:rsidR="000770BE" w:rsidRDefault="000770BE" w:rsidP="000770BE">
      <w:pPr>
        <w:pStyle w:val="VnitrniText"/>
        <w:ind w:firstLine="0"/>
        <w:rPr>
          <w:sz w:val="22"/>
          <w:szCs w:val="22"/>
        </w:rPr>
      </w:pPr>
    </w:p>
    <w:p w14:paraId="5C6D07F2" w14:textId="77777777" w:rsidR="000770BE" w:rsidRDefault="000770BE" w:rsidP="000770BE">
      <w:pPr>
        <w:pStyle w:val="VnitrniText"/>
        <w:ind w:firstLine="0"/>
        <w:rPr>
          <w:sz w:val="22"/>
          <w:szCs w:val="22"/>
        </w:rPr>
      </w:pPr>
      <w:r>
        <w:rPr>
          <w:sz w:val="22"/>
          <w:szCs w:val="22"/>
        </w:rPr>
        <w:t xml:space="preserve">ID smlouvy ……………………………... </w:t>
      </w:r>
    </w:p>
    <w:p w14:paraId="5DD6B783" w14:textId="77777777" w:rsidR="000770BE" w:rsidRDefault="000770BE" w:rsidP="000770BE">
      <w:pPr>
        <w:pStyle w:val="VnitrniText"/>
        <w:ind w:firstLine="0"/>
        <w:rPr>
          <w:sz w:val="22"/>
          <w:szCs w:val="22"/>
        </w:rPr>
      </w:pPr>
    </w:p>
    <w:p w14:paraId="114B0C50" w14:textId="77777777" w:rsidR="000770BE" w:rsidRDefault="000770BE" w:rsidP="000770BE">
      <w:pPr>
        <w:spacing w:before="120"/>
        <w:jc w:val="both"/>
        <w:rPr>
          <w:rFonts w:ascii="Arial" w:hAnsi="Arial" w:cs="Arial"/>
          <w:sz w:val="22"/>
          <w:szCs w:val="22"/>
        </w:rPr>
      </w:pPr>
      <w:r>
        <w:rPr>
          <w:rFonts w:ascii="Arial" w:hAnsi="Arial" w:cs="Arial"/>
          <w:sz w:val="22"/>
          <w:szCs w:val="22"/>
        </w:rPr>
        <w:t xml:space="preserve">ID verze ……………………………... </w:t>
      </w:r>
    </w:p>
    <w:p w14:paraId="072405E0" w14:textId="77777777" w:rsidR="000770BE" w:rsidRDefault="000770BE" w:rsidP="000770BE">
      <w:pPr>
        <w:pStyle w:val="VnitrniText"/>
        <w:ind w:firstLine="0"/>
        <w:rPr>
          <w:sz w:val="22"/>
          <w:szCs w:val="22"/>
        </w:rPr>
      </w:pPr>
    </w:p>
    <w:p w14:paraId="0C020751" w14:textId="77777777" w:rsidR="000770BE" w:rsidRDefault="000770BE" w:rsidP="000770BE">
      <w:pPr>
        <w:pStyle w:val="VnitrniText"/>
        <w:ind w:firstLine="0"/>
        <w:rPr>
          <w:sz w:val="22"/>
          <w:szCs w:val="22"/>
        </w:rPr>
      </w:pPr>
      <w:r>
        <w:rPr>
          <w:sz w:val="22"/>
          <w:szCs w:val="22"/>
        </w:rPr>
        <w:t>Registraci provedl ………………………………………</w:t>
      </w:r>
      <w:proofErr w:type="gramStart"/>
      <w:r>
        <w:rPr>
          <w:sz w:val="22"/>
          <w:szCs w:val="22"/>
        </w:rPr>
        <w:t>…….</w:t>
      </w:r>
      <w:proofErr w:type="gramEnd"/>
      <w:r>
        <w:rPr>
          <w:sz w:val="22"/>
          <w:szCs w:val="22"/>
        </w:rPr>
        <w:t xml:space="preserve">. </w:t>
      </w:r>
    </w:p>
    <w:p w14:paraId="44DF76F5" w14:textId="77777777" w:rsidR="000770BE" w:rsidRDefault="000770BE" w:rsidP="000770BE">
      <w:pPr>
        <w:pStyle w:val="VnitrniText"/>
        <w:ind w:firstLine="0"/>
        <w:rPr>
          <w:sz w:val="22"/>
          <w:szCs w:val="22"/>
        </w:rPr>
      </w:pPr>
    </w:p>
    <w:p w14:paraId="4BE36840" w14:textId="77777777" w:rsidR="000770BE" w:rsidRDefault="000770BE" w:rsidP="000770BE">
      <w:pPr>
        <w:pStyle w:val="VnitrniText"/>
        <w:tabs>
          <w:tab w:val="left" w:pos="3969"/>
        </w:tabs>
        <w:ind w:firstLine="0"/>
        <w:rPr>
          <w:sz w:val="22"/>
          <w:szCs w:val="22"/>
        </w:rPr>
      </w:pPr>
      <w:r>
        <w:rPr>
          <w:sz w:val="22"/>
          <w:szCs w:val="22"/>
        </w:rPr>
        <w:t>V ……………… dne …………….</w:t>
      </w:r>
      <w:r>
        <w:rPr>
          <w:sz w:val="22"/>
          <w:szCs w:val="22"/>
        </w:rPr>
        <w:tab/>
        <w:t xml:space="preserve">………………………. </w:t>
      </w:r>
    </w:p>
    <w:p w14:paraId="6E233185" w14:textId="77777777" w:rsidR="000770BE" w:rsidRDefault="000770BE" w:rsidP="000770BE">
      <w:pPr>
        <w:pStyle w:val="VnitrniText"/>
        <w:tabs>
          <w:tab w:val="left" w:pos="3969"/>
        </w:tabs>
        <w:ind w:firstLine="0"/>
        <w:jc w:val="left"/>
        <w:rPr>
          <w:sz w:val="22"/>
          <w:szCs w:val="22"/>
        </w:rPr>
      </w:pPr>
      <w:r>
        <w:rPr>
          <w:sz w:val="22"/>
          <w:szCs w:val="22"/>
        </w:rPr>
        <w:tab/>
        <w:t>podpis odpovědného zaměstnance</w:t>
      </w:r>
    </w:p>
    <w:p w14:paraId="572FA617" w14:textId="77777777" w:rsidR="000770BE" w:rsidRDefault="000770BE" w:rsidP="000770BE">
      <w:pPr>
        <w:rPr>
          <w:rFonts w:ascii="Arial" w:hAnsi="Arial" w:cs="Arial"/>
          <w:sz w:val="22"/>
          <w:szCs w:val="22"/>
        </w:rPr>
      </w:pPr>
    </w:p>
    <w:p w14:paraId="5A03940D" w14:textId="77777777" w:rsidR="000770BE" w:rsidRDefault="000770BE" w:rsidP="000770BE">
      <w:pPr>
        <w:rPr>
          <w:rFonts w:ascii="Arial" w:hAnsi="Arial" w:cs="Arial"/>
          <w:sz w:val="22"/>
          <w:szCs w:val="22"/>
        </w:rPr>
      </w:pPr>
    </w:p>
    <w:p w14:paraId="5D752639" w14:textId="77777777" w:rsidR="000770BE" w:rsidRPr="00C97FB5" w:rsidRDefault="000770BE" w:rsidP="00D4325F">
      <w:pPr>
        <w:rPr>
          <w:rFonts w:ascii="Arial" w:hAnsi="Arial" w:cs="Arial"/>
          <w:sz w:val="22"/>
          <w:szCs w:val="22"/>
        </w:rPr>
      </w:pPr>
    </w:p>
    <w:sectPr w:rsidR="000770BE"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E21CB" w14:textId="77777777" w:rsidR="007B62B6" w:rsidRDefault="007B62B6">
      <w:r>
        <w:separator/>
      </w:r>
    </w:p>
  </w:endnote>
  <w:endnote w:type="continuationSeparator" w:id="0">
    <w:p w14:paraId="631C09EE" w14:textId="77777777" w:rsidR="007B62B6" w:rsidRDefault="007B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7CBAD" w14:textId="77777777" w:rsidR="007B62B6" w:rsidRDefault="007B62B6">
      <w:r>
        <w:separator/>
      </w:r>
    </w:p>
  </w:footnote>
  <w:footnote w:type="continuationSeparator" w:id="0">
    <w:p w14:paraId="66EB922F" w14:textId="77777777" w:rsidR="007B62B6" w:rsidRDefault="007B6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644890197">
    <w:abstractNumId w:val="0"/>
  </w:num>
  <w:num w:numId="2" w16cid:durableId="286665264">
    <w:abstractNumId w:val="1"/>
  </w:num>
  <w:num w:numId="3" w16cid:durableId="874926708">
    <w:abstractNumId w:val="2"/>
  </w:num>
  <w:num w:numId="4" w16cid:durableId="31804309">
    <w:abstractNumId w:val="3"/>
  </w:num>
  <w:num w:numId="5" w16cid:durableId="1257330412">
    <w:abstractNumId w:val="4"/>
  </w:num>
  <w:num w:numId="6" w16cid:durableId="1392342591">
    <w:abstractNumId w:val="5"/>
  </w:num>
  <w:num w:numId="7" w16cid:durableId="45629137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120475">
    <w:abstractNumId w:val="8"/>
  </w:num>
  <w:num w:numId="9" w16cid:durableId="947004356">
    <w:abstractNumId w:val="6"/>
  </w:num>
  <w:num w:numId="10" w16cid:durableId="1376347620">
    <w:abstractNumId w:val="7"/>
  </w:num>
  <w:num w:numId="11" w16cid:durableId="670567134">
    <w:abstractNumId w:val="9"/>
  </w:num>
  <w:num w:numId="12" w16cid:durableId="4001004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8F1"/>
    <w:rsid w:val="00060CE4"/>
    <w:rsid w:val="000713C9"/>
    <w:rsid w:val="000738A5"/>
    <w:rsid w:val="00075977"/>
    <w:rsid w:val="000770BE"/>
    <w:rsid w:val="00077DDA"/>
    <w:rsid w:val="0008306D"/>
    <w:rsid w:val="00087B77"/>
    <w:rsid w:val="00090E4A"/>
    <w:rsid w:val="00096C6C"/>
    <w:rsid w:val="000A05C2"/>
    <w:rsid w:val="000A05D4"/>
    <w:rsid w:val="000A29A2"/>
    <w:rsid w:val="000A37A7"/>
    <w:rsid w:val="000A602F"/>
    <w:rsid w:val="000B0AA7"/>
    <w:rsid w:val="000B0D3F"/>
    <w:rsid w:val="000B1075"/>
    <w:rsid w:val="000B3BB9"/>
    <w:rsid w:val="000B74F4"/>
    <w:rsid w:val="000D3A5A"/>
    <w:rsid w:val="000D609F"/>
    <w:rsid w:val="000E2F54"/>
    <w:rsid w:val="000E4A4B"/>
    <w:rsid w:val="000F11DE"/>
    <w:rsid w:val="000F4273"/>
    <w:rsid w:val="00100347"/>
    <w:rsid w:val="00101C6D"/>
    <w:rsid w:val="00103375"/>
    <w:rsid w:val="00103EF4"/>
    <w:rsid w:val="0010629A"/>
    <w:rsid w:val="00112F3C"/>
    <w:rsid w:val="00115770"/>
    <w:rsid w:val="00122D7B"/>
    <w:rsid w:val="00126EEB"/>
    <w:rsid w:val="001274AE"/>
    <w:rsid w:val="00127D7E"/>
    <w:rsid w:val="00132361"/>
    <w:rsid w:val="00136F17"/>
    <w:rsid w:val="00140462"/>
    <w:rsid w:val="00143674"/>
    <w:rsid w:val="00143BFA"/>
    <w:rsid w:val="00147310"/>
    <w:rsid w:val="00156E99"/>
    <w:rsid w:val="00170A4E"/>
    <w:rsid w:val="00181A52"/>
    <w:rsid w:val="00181BC3"/>
    <w:rsid w:val="0018318A"/>
    <w:rsid w:val="00190EA1"/>
    <w:rsid w:val="0019777F"/>
    <w:rsid w:val="001A00D9"/>
    <w:rsid w:val="001C0D55"/>
    <w:rsid w:val="001C387A"/>
    <w:rsid w:val="001C40E5"/>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6123"/>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A74D3"/>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BED"/>
    <w:rsid w:val="00425E6C"/>
    <w:rsid w:val="004316D8"/>
    <w:rsid w:val="0043238D"/>
    <w:rsid w:val="004540E3"/>
    <w:rsid w:val="00454CAB"/>
    <w:rsid w:val="00464535"/>
    <w:rsid w:val="00491F4D"/>
    <w:rsid w:val="00492613"/>
    <w:rsid w:val="004932F0"/>
    <w:rsid w:val="004A3F22"/>
    <w:rsid w:val="004A5163"/>
    <w:rsid w:val="004A5A92"/>
    <w:rsid w:val="004D790D"/>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877A1"/>
    <w:rsid w:val="005A709E"/>
    <w:rsid w:val="005C5AF6"/>
    <w:rsid w:val="005D1D35"/>
    <w:rsid w:val="005D7048"/>
    <w:rsid w:val="005F70A8"/>
    <w:rsid w:val="006069E5"/>
    <w:rsid w:val="00612849"/>
    <w:rsid w:val="00614963"/>
    <w:rsid w:val="0061584D"/>
    <w:rsid w:val="006178AD"/>
    <w:rsid w:val="006213B7"/>
    <w:rsid w:val="00634DC7"/>
    <w:rsid w:val="00637E47"/>
    <w:rsid w:val="00645BE1"/>
    <w:rsid w:val="006479E9"/>
    <w:rsid w:val="006536BE"/>
    <w:rsid w:val="006542D6"/>
    <w:rsid w:val="00656783"/>
    <w:rsid w:val="00656C98"/>
    <w:rsid w:val="006735CC"/>
    <w:rsid w:val="00676CFF"/>
    <w:rsid w:val="0068446A"/>
    <w:rsid w:val="006856AD"/>
    <w:rsid w:val="006A625D"/>
    <w:rsid w:val="006A6C71"/>
    <w:rsid w:val="006B3A2F"/>
    <w:rsid w:val="006B51FD"/>
    <w:rsid w:val="006C1C52"/>
    <w:rsid w:val="006D086F"/>
    <w:rsid w:val="006D0D71"/>
    <w:rsid w:val="006D5D8D"/>
    <w:rsid w:val="006D60DC"/>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43F21"/>
    <w:rsid w:val="007537E0"/>
    <w:rsid w:val="00757874"/>
    <w:rsid w:val="00760A4C"/>
    <w:rsid w:val="0076112C"/>
    <w:rsid w:val="00761B51"/>
    <w:rsid w:val="007633D3"/>
    <w:rsid w:val="00764F7A"/>
    <w:rsid w:val="0079412E"/>
    <w:rsid w:val="007A0E22"/>
    <w:rsid w:val="007B15D9"/>
    <w:rsid w:val="007B62B6"/>
    <w:rsid w:val="007D2608"/>
    <w:rsid w:val="007E1F91"/>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B7969"/>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9F514E"/>
    <w:rsid w:val="00A01666"/>
    <w:rsid w:val="00A07F0F"/>
    <w:rsid w:val="00A111A6"/>
    <w:rsid w:val="00A1698F"/>
    <w:rsid w:val="00A2057D"/>
    <w:rsid w:val="00A2149C"/>
    <w:rsid w:val="00A21E6E"/>
    <w:rsid w:val="00A31E82"/>
    <w:rsid w:val="00A3392F"/>
    <w:rsid w:val="00A34803"/>
    <w:rsid w:val="00A35A72"/>
    <w:rsid w:val="00A431B4"/>
    <w:rsid w:val="00A4751B"/>
    <w:rsid w:val="00A61CEA"/>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3E76"/>
    <w:rsid w:val="00B17BDA"/>
    <w:rsid w:val="00B211B3"/>
    <w:rsid w:val="00B22160"/>
    <w:rsid w:val="00B23058"/>
    <w:rsid w:val="00B329D8"/>
    <w:rsid w:val="00B415B3"/>
    <w:rsid w:val="00B42E23"/>
    <w:rsid w:val="00B47C55"/>
    <w:rsid w:val="00B50428"/>
    <w:rsid w:val="00B63B5E"/>
    <w:rsid w:val="00B6447E"/>
    <w:rsid w:val="00B757A7"/>
    <w:rsid w:val="00B80253"/>
    <w:rsid w:val="00B9043A"/>
    <w:rsid w:val="00B933BA"/>
    <w:rsid w:val="00B94D77"/>
    <w:rsid w:val="00BA3C66"/>
    <w:rsid w:val="00BA455A"/>
    <w:rsid w:val="00BB37D9"/>
    <w:rsid w:val="00BB5F1E"/>
    <w:rsid w:val="00BB6A7B"/>
    <w:rsid w:val="00BC0175"/>
    <w:rsid w:val="00BC17A6"/>
    <w:rsid w:val="00BC66CD"/>
    <w:rsid w:val="00BD1BBC"/>
    <w:rsid w:val="00BD2928"/>
    <w:rsid w:val="00BD578B"/>
    <w:rsid w:val="00BE50B5"/>
    <w:rsid w:val="00C03845"/>
    <w:rsid w:val="00C05330"/>
    <w:rsid w:val="00C10AEE"/>
    <w:rsid w:val="00C16B2F"/>
    <w:rsid w:val="00C2502E"/>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351B"/>
    <w:rsid w:val="00CC4CBF"/>
    <w:rsid w:val="00CC5483"/>
    <w:rsid w:val="00CD194E"/>
    <w:rsid w:val="00CD348C"/>
    <w:rsid w:val="00CD5E17"/>
    <w:rsid w:val="00CE10CA"/>
    <w:rsid w:val="00CE4E2E"/>
    <w:rsid w:val="00CF17C0"/>
    <w:rsid w:val="00CF1CED"/>
    <w:rsid w:val="00D010C4"/>
    <w:rsid w:val="00D02FD6"/>
    <w:rsid w:val="00D041CB"/>
    <w:rsid w:val="00D06D0F"/>
    <w:rsid w:val="00D12BEB"/>
    <w:rsid w:val="00D12D2D"/>
    <w:rsid w:val="00D14565"/>
    <w:rsid w:val="00D24258"/>
    <w:rsid w:val="00D35555"/>
    <w:rsid w:val="00D36269"/>
    <w:rsid w:val="00D41E4B"/>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1DDF"/>
    <w:rsid w:val="00DA6E53"/>
    <w:rsid w:val="00DB4188"/>
    <w:rsid w:val="00DB4B6D"/>
    <w:rsid w:val="00DB57EC"/>
    <w:rsid w:val="00DC7E37"/>
    <w:rsid w:val="00DD1E59"/>
    <w:rsid w:val="00DD5837"/>
    <w:rsid w:val="00DD5FE3"/>
    <w:rsid w:val="00DD691A"/>
    <w:rsid w:val="00DE0D0A"/>
    <w:rsid w:val="00DE2D14"/>
    <w:rsid w:val="00DE5EC4"/>
    <w:rsid w:val="00DE666C"/>
    <w:rsid w:val="00DE754B"/>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10D"/>
    <w:rsid w:val="00F26A5F"/>
    <w:rsid w:val="00F3221B"/>
    <w:rsid w:val="00F3638F"/>
    <w:rsid w:val="00F4287B"/>
    <w:rsid w:val="00F500AD"/>
    <w:rsid w:val="00F53661"/>
    <w:rsid w:val="00F61148"/>
    <w:rsid w:val="00F6119A"/>
    <w:rsid w:val="00F66559"/>
    <w:rsid w:val="00F66E72"/>
    <w:rsid w:val="00F7680C"/>
    <w:rsid w:val="00F84387"/>
    <w:rsid w:val="00F86E89"/>
    <w:rsid w:val="00F911B2"/>
    <w:rsid w:val="00FA091E"/>
    <w:rsid w:val="00FA1CE3"/>
    <w:rsid w:val="00FA41FA"/>
    <w:rsid w:val="00FA7FF5"/>
    <w:rsid w:val="00FB09B6"/>
    <w:rsid w:val="00FB15D4"/>
    <w:rsid w:val="00FB30A6"/>
    <w:rsid w:val="00FB6E4E"/>
    <w:rsid w:val="00FC1CE7"/>
    <w:rsid w:val="00FE69EF"/>
    <w:rsid w:val="00FF15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C9CEFA"/>
  <w14:defaultImageDpi w14:val="0"/>
  <w15:docId w15:val="{F1F36ACD-4F3B-4F78-B04A-02E29F0D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30904">
      <w:bodyDiv w:val="1"/>
      <w:marLeft w:val="0"/>
      <w:marRight w:val="0"/>
      <w:marTop w:val="0"/>
      <w:marBottom w:val="0"/>
      <w:divBdr>
        <w:top w:val="none" w:sz="0" w:space="0" w:color="auto"/>
        <w:left w:val="none" w:sz="0" w:space="0" w:color="auto"/>
        <w:bottom w:val="none" w:sz="0" w:space="0" w:color="auto"/>
        <w:right w:val="none" w:sz="0" w:space="0" w:color="auto"/>
      </w:divBdr>
    </w:div>
    <w:div w:id="245071201">
      <w:bodyDiv w:val="1"/>
      <w:marLeft w:val="0"/>
      <w:marRight w:val="0"/>
      <w:marTop w:val="0"/>
      <w:marBottom w:val="0"/>
      <w:divBdr>
        <w:top w:val="none" w:sz="0" w:space="0" w:color="auto"/>
        <w:left w:val="none" w:sz="0" w:space="0" w:color="auto"/>
        <w:bottom w:val="none" w:sz="0" w:space="0" w:color="auto"/>
        <w:right w:val="none" w:sz="0" w:space="0" w:color="auto"/>
      </w:divBdr>
    </w:div>
    <w:div w:id="289210635">
      <w:bodyDiv w:val="1"/>
      <w:marLeft w:val="0"/>
      <w:marRight w:val="0"/>
      <w:marTop w:val="0"/>
      <w:marBottom w:val="0"/>
      <w:divBdr>
        <w:top w:val="none" w:sz="0" w:space="0" w:color="auto"/>
        <w:left w:val="none" w:sz="0" w:space="0" w:color="auto"/>
        <w:bottom w:val="none" w:sz="0" w:space="0" w:color="auto"/>
        <w:right w:val="none" w:sz="0" w:space="0" w:color="auto"/>
      </w:divBdr>
    </w:div>
    <w:div w:id="409233868">
      <w:bodyDiv w:val="1"/>
      <w:marLeft w:val="0"/>
      <w:marRight w:val="0"/>
      <w:marTop w:val="0"/>
      <w:marBottom w:val="0"/>
      <w:divBdr>
        <w:top w:val="none" w:sz="0" w:space="0" w:color="auto"/>
        <w:left w:val="none" w:sz="0" w:space="0" w:color="auto"/>
        <w:bottom w:val="none" w:sz="0" w:space="0" w:color="auto"/>
        <w:right w:val="none" w:sz="0" w:space="0" w:color="auto"/>
      </w:divBdr>
    </w:div>
    <w:div w:id="759647020">
      <w:bodyDiv w:val="1"/>
      <w:marLeft w:val="0"/>
      <w:marRight w:val="0"/>
      <w:marTop w:val="0"/>
      <w:marBottom w:val="0"/>
      <w:divBdr>
        <w:top w:val="none" w:sz="0" w:space="0" w:color="auto"/>
        <w:left w:val="none" w:sz="0" w:space="0" w:color="auto"/>
        <w:bottom w:val="none" w:sz="0" w:space="0" w:color="auto"/>
        <w:right w:val="none" w:sz="0" w:space="0" w:color="auto"/>
      </w:divBdr>
    </w:div>
    <w:div w:id="781414672">
      <w:bodyDiv w:val="1"/>
      <w:marLeft w:val="0"/>
      <w:marRight w:val="0"/>
      <w:marTop w:val="0"/>
      <w:marBottom w:val="0"/>
      <w:divBdr>
        <w:top w:val="none" w:sz="0" w:space="0" w:color="auto"/>
        <w:left w:val="none" w:sz="0" w:space="0" w:color="auto"/>
        <w:bottom w:val="none" w:sz="0" w:space="0" w:color="auto"/>
        <w:right w:val="none" w:sz="0" w:space="0" w:color="auto"/>
      </w:divBdr>
    </w:div>
    <w:div w:id="1092626137">
      <w:bodyDiv w:val="1"/>
      <w:marLeft w:val="0"/>
      <w:marRight w:val="0"/>
      <w:marTop w:val="0"/>
      <w:marBottom w:val="0"/>
      <w:divBdr>
        <w:top w:val="none" w:sz="0" w:space="0" w:color="auto"/>
        <w:left w:val="none" w:sz="0" w:space="0" w:color="auto"/>
        <w:bottom w:val="none" w:sz="0" w:space="0" w:color="auto"/>
        <w:right w:val="none" w:sz="0" w:space="0" w:color="auto"/>
      </w:divBdr>
    </w:div>
    <w:div w:id="1264414080">
      <w:bodyDiv w:val="1"/>
      <w:marLeft w:val="0"/>
      <w:marRight w:val="0"/>
      <w:marTop w:val="0"/>
      <w:marBottom w:val="0"/>
      <w:divBdr>
        <w:top w:val="none" w:sz="0" w:space="0" w:color="auto"/>
        <w:left w:val="none" w:sz="0" w:space="0" w:color="auto"/>
        <w:bottom w:val="none" w:sz="0" w:space="0" w:color="auto"/>
        <w:right w:val="none" w:sz="0" w:space="0" w:color="auto"/>
      </w:divBdr>
    </w:div>
    <w:div w:id="1577859019">
      <w:bodyDiv w:val="1"/>
      <w:marLeft w:val="0"/>
      <w:marRight w:val="0"/>
      <w:marTop w:val="0"/>
      <w:marBottom w:val="0"/>
      <w:divBdr>
        <w:top w:val="none" w:sz="0" w:space="0" w:color="auto"/>
        <w:left w:val="none" w:sz="0" w:space="0" w:color="auto"/>
        <w:bottom w:val="none" w:sz="0" w:space="0" w:color="auto"/>
        <w:right w:val="none" w:sz="0" w:space="0" w:color="auto"/>
      </w:divBdr>
    </w:div>
    <w:div w:id="1884444055">
      <w:marLeft w:val="0"/>
      <w:marRight w:val="0"/>
      <w:marTop w:val="0"/>
      <w:marBottom w:val="0"/>
      <w:divBdr>
        <w:top w:val="none" w:sz="0" w:space="0" w:color="auto"/>
        <w:left w:val="none" w:sz="0" w:space="0" w:color="auto"/>
        <w:bottom w:val="none" w:sz="0" w:space="0" w:color="auto"/>
        <w:right w:val="none" w:sz="0" w:space="0" w:color="auto"/>
      </w:divBdr>
    </w:div>
    <w:div w:id="1884444056">
      <w:marLeft w:val="0"/>
      <w:marRight w:val="0"/>
      <w:marTop w:val="0"/>
      <w:marBottom w:val="0"/>
      <w:divBdr>
        <w:top w:val="none" w:sz="0" w:space="0" w:color="auto"/>
        <w:left w:val="none" w:sz="0" w:space="0" w:color="auto"/>
        <w:bottom w:val="none" w:sz="0" w:space="0" w:color="auto"/>
        <w:right w:val="none" w:sz="0" w:space="0" w:color="auto"/>
      </w:divBdr>
    </w:div>
    <w:div w:id="1884444057">
      <w:marLeft w:val="0"/>
      <w:marRight w:val="0"/>
      <w:marTop w:val="0"/>
      <w:marBottom w:val="0"/>
      <w:divBdr>
        <w:top w:val="none" w:sz="0" w:space="0" w:color="auto"/>
        <w:left w:val="none" w:sz="0" w:space="0" w:color="auto"/>
        <w:bottom w:val="none" w:sz="0" w:space="0" w:color="auto"/>
        <w:right w:val="none" w:sz="0" w:space="0" w:color="auto"/>
      </w:divBdr>
    </w:div>
    <w:div w:id="1884444058">
      <w:marLeft w:val="0"/>
      <w:marRight w:val="0"/>
      <w:marTop w:val="0"/>
      <w:marBottom w:val="0"/>
      <w:divBdr>
        <w:top w:val="none" w:sz="0" w:space="0" w:color="auto"/>
        <w:left w:val="none" w:sz="0" w:space="0" w:color="auto"/>
        <w:bottom w:val="none" w:sz="0" w:space="0" w:color="auto"/>
        <w:right w:val="none" w:sz="0" w:space="0" w:color="auto"/>
      </w:divBdr>
    </w:div>
    <w:div w:id="1884444059">
      <w:marLeft w:val="0"/>
      <w:marRight w:val="0"/>
      <w:marTop w:val="0"/>
      <w:marBottom w:val="0"/>
      <w:divBdr>
        <w:top w:val="none" w:sz="0" w:space="0" w:color="auto"/>
        <w:left w:val="none" w:sz="0" w:space="0" w:color="auto"/>
        <w:bottom w:val="none" w:sz="0" w:space="0" w:color="auto"/>
        <w:right w:val="none" w:sz="0" w:space="0" w:color="auto"/>
      </w:divBdr>
    </w:div>
    <w:div w:id="1884444060">
      <w:marLeft w:val="0"/>
      <w:marRight w:val="0"/>
      <w:marTop w:val="0"/>
      <w:marBottom w:val="0"/>
      <w:divBdr>
        <w:top w:val="none" w:sz="0" w:space="0" w:color="auto"/>
        <w:left w:val="none" w:sz="0" w:space="0" w:color="auto"/>
        <w:bottom w:val="none" w:sz="0" w:space="0" w:color="auto"/>
        <w:right w:val="none" w:sz="0" w:space="0" w:color="auto"/>
      </w:divBdr>
    </w:div>
    <w:div w:id="1884444061">
      <w:marLeft w:val="0"/>
      <w:marRight w:val="0"/>
      <w:marTop w:val="0"/>
      <w:marBottom w:val="0"/>
      <w:divBdr>
        <w:top w:val="none" w:sz="0" w:space="0" w:color="auto"/>
        <w:left w:val="none" w:sz="0" w:space="0" w:color="auto"/>
        <w:bottom w:val="none" w:sz="0" w:space="0" w:color="auto"/>
        <w:right w:val="none" w:sz="0" w:space="0" w:color="auto"/>
      </w:divBdr>
    </w:div>
    <w:div w:id="1884444062">
      <w:marLeft w:val="0"/>
      <w:marRight w:val="0"/>
      <w:marTop w:val="0"/>
      <w:marBottom w:val="0"/>
      <w:divBdr>
        <w:top w:val="none" w:sz="0" w:space="0" w:color="auto"/>
        <w:left w:val="none" w:sz="0" w:space="0" w:color="auto"/>
        <w:bottom w:val="none" w:sz="0" w:space="0" w:color="auto"/>
        <w:right w:val="none" w:sz="0" w:space="0" w:color="auto"/>
      </w:divBdr>
    </w:div>
    <w:div w:id="1884444063">
      <w:marLeft w:val="0"/>
      <w:marRight w:val="0"/>
      <w:marTop w:val="0"/>
      <w:marBottom w:val="0"/>
      <w:divBdr>
        <w:top w:val="none" w:sz="0" w:space="0" w:color="auto"/>
        <w:left w:val="none" w:sz="0" w:space="0" w:color="auto"/>
        <w:bottom w:val="none" w:sz="0" w:space="0" w:color="auto"/>
        <w:right w:val="none" w:sz="0" w:space="0" w:color="auto"/>
      </w:divBdr>
    </w:div>
    <w:div w:id="1884444064">
      <w:marLeft w:val="0"/>
      <w:marRight w:val="0"/>
      <w:marTop w:val="0"/>
      <w:marBottom w:val="0"/>
      <w:divBdr>
        <w:top w:val="none" w:sz="0" w:space="0" w:color="auto"/>
        <w:left w:val="none" w:sz="0" w:space="0" w:color="auto"/>
        <w:bottom w:val="none" w:sz="0" w:space="0" w:color="auto"/>
        <w:right w:val="none" w:sz="0" w:space="0" w:color="auto"/>
      </w:divBdr>
    </w:div>
    <w:div w:id="1884444065">
      <w:marLeft w:val="0"/>
      <w:marRight w:val="0"/>
      <w:marTop w:val="0"/>
      <w:marBottom w:val="0"/>
      <w:divBdr>
        <w:top w:val="none" w:sz="0" w:space="0" w:color="auto"/>
        <w:left w:val="none" w:sz="0" w:space="0" w:color="auto"/>
        <w:bottom w:val="none" w:sz="0" w:space="0" w:color="auto"/>
        <w:right w:val="none" w:sz="0" w:space="0" w:color="auto"/>
      </w:divBdr>
    </w:div>
    <w:div w:id="1884444066">
      <w:marLeft w:val="0"/>
      <w:marRight w:val="0"/>
      <w:marTop w:val="0"/>
      <w:marBottom w:val="0"/>
      <w:divBdr>
        <w:top w:val="none" w:sz="0" w:space="0" w:color="auto"/>
        <w:left w:val="none" w:sz="0" w:space="0" w:color="auto"/>
        <w:bottom w:val="none" w:sz="0" w:space="0" w:color="auto"/>
        <w:right w:val="none" w:sz="0" w:space="0" w:color="auto"/>
      </w:divBdr>
    </w:div>
    <w:div w:id="1884444067">
      <w:marLeft w:val="0"/>
      <w:marRight w:val="0"/>
      <w:marTop w:val="0"/>
      <w:marBottom w:val="0"/>
      <w:divBdr>
        <w:top w:val="none" w:sz="0" w:space="0" w:color="auto"/>
        <w:left w:val="none" w:sz="0" w:space="0" w:color="auto"/>
        <w:bottom w:val="none" w:sz="0" w:space="0" w:color="auto"/>
        <w:right w:val="none" w:sz="0" w:space="0" w:color="auto"/>
      </w:divBdr>
    </w:div>
    <w:div w:id="1884444068">
      <w:marLeft w:val="0"/>
      <w:marRight w:val="0"/>
      <w:marTop w:val="0"/>
      <w:marBottom w:val="0"/>
      <w:divBdr>
        <w:top w:val="none" w:sz="0" w:space="0" w:color="auto"/>
        <w:left w:val="none" w:sz="0" w:space="0" w:color="auto"/>
        <w:bottom w:val="none" w:sz="0" w:space="0" w:color="auto"/>
        <w:right w:val="none" w:sz="0" w:space="0" w:color="auto"/>
      </w:divBdr>
    </w:div>
    <w:div w:id="1884444069">
      <w:marLeft w:val="0"/>
      <w:marRight w:val="0"/>
      <w:marTop w:val="0"/>
      <w:marBottom w:val="0"/>
      <w:divBdr>
        <w:top w:val="none" w:sz="0" w:space="0" w:color="auto"/>
        <w:left w:val="none" w:sz="0" w:space="0" w:color="auto"/>
        <w:bottom w:val="none" w:sz="0" w:space="0" w:color="auto"/>
        <w:right w:val="none" w:sz="0" w:space="0" w:color="auto"/>
      </w:divBdr>
    </w:div>
    <w:div w:id="1884444070">
      <w:marLeft w:val="0"/>
      <w:marRight w:val="0"/>
      <w:marTop w:val="0"/>
      <w:marBottom w:val="0"/>
      <w:divBdr>
        <w:top w:val="none" w:sz="0" w:space="0" w:color="auto"/>
        <w:left w:val="none" w:sz="0" w:space="0" w:color="auto"/>
        <w:bottom w:val="none" w:sz="0" w:space="0" w:color="auto"/>
        <w:right w:val="none" w:sz="0" w:space="0" w:color="auto"/>
      </w:divBdr>
    </w:div>
    <w:div w:id="1884444071">
      <w:marLeft w:val="0"/>
      <w:marRight w:val="0"/>
      <w:marTop w:val="0"/>
      <w:marBottom w:val="0"/>
      <w:divBdr>
        <w:top w:val="none" w:sz="0" w:space="0" w:color="auto"/>
        <w:left w:val="none" w:sz="0" w:space="0" w:color="auto"/>
        <w:bottom w:val="none" w:sz="0" w:space="0" w:color="auto"/>
        <w:right w:val="none" w:sz="0" w:space="0" w:color="auto"/>
      </w:divBdr>
    </w:div>
    <w:div w:id="1884444072">
      <w:marLeft w:val="0"/>
      <w:marRight w:val="0"/>
      <w:marTop w:val="0"/>
      <w:marBottom w:val="0"/>
      <w:divBdr>
        <w:top w:val="none" w:sz="0" w:space="0" w:color="auto"/>
        <w:left w:val="none" w:sz="0" w:space="0" w:color="auto"/>
        <w:bottom w:val="none" w:sz="0" w:space="0" w:color="auto"/>
        <w:right w:val="none" w:sz="0" w:space="0" w:color="auto"/>
      </w:divBdr>
    </w:div>
    <w:div w:id="1884444073">
      <w:marLeft w:val="0"/>
      <w:marRight w:val="0"/>
      <w:marTop w:val="0"/>
      <w:marBottom w:val="0"/>
      <w:divBdr>
        <w:top w:val="none" w:sz="0" w:space="0" w:color="auto"/>
        <w:left w:val="none" w:sz="0" w:space="0" w:color="auto"/>
        <w:bottom w:val="none" w:sz="0" w:space="0" w:color="auto"/>
        <w:right w:val="none" w:sz="0" w:space="0" w:color="auto"/>
      </w:divBdr>
    </w:div>
    <w:div w:id="1884444074">
      <w:marLeft w:val="0"/>
      <w:marRight w:val="0"/>
      <w:marTop w:val="0"/>
      <w:marBottom w:val="0"/>
      <w:divBdr>
        <w:top w:val="none" w:sz="0" w:space="0" w:color="auto"/>
        <w:left w:val="none" w:sz="0" w:space="0" w:color="auto"/>
        <w:bottom w:val="none" w:sz="0" w:space="0" w:color="auto"/>
        <w:right w:val="none" w:sz="0" w:space="0" w:color="auto"/>
      </w:divBdr>
    </w:div>
    <w:div w:id="1884444075">
      <w:marLeft w:val="0"/>
      <w:marRight w:val="0"/>
      <w:marTop w:val="0"/>
      <w:marBottom w:val="0"/>
      <w:divBdr>
        <w:top w:val="none" w:sz="0" w:space="0" w:color="auto"/>
        <w:left w:val="none" w:sz="0" w:space="0" w:color="auto"/>
        <w:bottom w:val="none" w:sz="0" w:space="0" w:color="auto"/>
        <w:right w:val="none" w:sz="0" w:space="0" w:color="auto"/>
      </w:divBdr>
    </w:div>
    <w:div w:id="1884444076">
      <w:marLeft w:val="0"/>
      <w:marRight w:val="0"/>
      <w:marTop w:val="0"/>
      <w:marBottom w:val="0"/>
      <w:divBdr>
        <w:top w:val="none" w:sz="0" w:space="0" w:color="auto"/>
        <w:left w:val="none" w:sz="0" w:space="0" w:color="auto"/>
        <w:bottom w:val="none" w:sz="0" w:space="0" w:color="auto"/>
        <w:right w:val="none" w:sz="0" w:space="0" w:color="auto"/>
      </w:divBdr>
    </w:div>
    <w:div w:id="1884444077">
      <w:marLeft w:val="0"/>
      <w:marRight w:val="0"/>
      <w:marTop w:val="0"/>
      <w:marBottom w:val="0"/>
      <w:divBdr>
        <w:top w:val="none" w:sz="0" w:space="0" w:color="auto"/>
        <w:left w:val="none" w:sz="0" w:space="0" w:color="auto"/>
        <w:bottom w:val="none" w:sz="0" w:space="0" w:color="auto"/>
        <w:right w:val="none" w:sz="0" w:space="0" w:color="auto"/>
      </w:divBdr>
    </w:div>
    <w:div w:id="1884444078">
      <w:marLeft w:val="0"/>
      <w:marRight w:val="0"/>
      <w:marTop w:val="0"/>
      <w:marBottom w:val="0"/>
      <w:divBdr>
        <w:top w:val="none" w:sz="0" w:space="0" w:color="auto"/>
        <w:left w:val="none" w:sz="0" w:space="0" w:color="auto"/>
        <w:bottom w:val="none" w:sz="0" w:space="0" w:color="auto"/>
        <w:right w:val="none" w:sz="0" w:space="0" w:color="auto"/>
      </w:divBdr>
    </w:div>
    <w:div w:id="1884444079">
      <w:marLeft w:val="0"/>
      <w:marRight w:val="0"/>
      <w:marTop w:val="0"/>
      <w:marBottom w:val="0"/>
      <w:divBdr>
        <w:top w:val="none" w:sz="0" w:space="0" w:color="auto"/>
        <w:left w:val="none" w:sz="0" w:space="0" w:color="auto"/>
        <w:bottom w:val="none" w:sz="0" w:space="0" w:color="auto"/>
        <w:right w:val="none" w:sz="0" w:space="0" w:color="auto"/>
      </w:divBdr>
    </w:div>
    <w:div w:id="1884444080">
      <w:marLeft w:val="0"/>
      <w:marRight w:val="0"/>
      <w:marTop w:val="0"/>
      <w:marBottom w:val="0"/>
      <w:divBdr>
        <w:top w:val="none" w:sz="0" w:space="0" w:color="auto"/>
        <w:left w:val="none" w:sz="0" w:space="0" w:color="auto"/>
        <w:bottom w:val="none" w:sz="0" w:space="0" w:color="auto"/>
        <w:right w:val="none" w:sz="0" w:space="0" w:color="auto"/>
      </w:divBdr>
    </w:div>
    <w:div w:id="1884444081">
      <w:marLeft w:val="0"/>
      <w:marRight w:val="0"/>
      <w:marTop w:val="0"/>
      <w:marBottom w:val="0"/>
      <w:divBdr>
        <w:top w:val="none" w:sz="0" w:space="0" w:color="auto"/>
        <w:left w:val="none" w:sz="0" w:space="0" w:color="auto"/>
        <w:bottom w:val="none" w:sz="0" w:space="0" w:color="auto"/>
        <w:right w:val="none" w:sz="0" w:space="0" w:color="auto"/>
      </w:divBdr>
    </w:div>
    <w:div w:id="1884444082">
      <w:marLeft w:val="0"/>
      <w:marRight w:val="0"/>
      <w:marTop w:val="0"/>
      <w:marBottom w:val="0"/>
      <w:divBdr>
        <w:top w:val="none" w:sz="0" w:space="0" w:color="auto"/>
        <w:left w:val="none" w:sz="0" w:space="0" w:color="auto"/>
        <w:bottom w:val="none" w:sz="0" w:space="0" w:color="auto"/>
        <w:right w:val="none" w:sz="0" w:space="0" w:color="auto"/>
      </w:divBdr>
    </w:div>
    <w:div w:id="1884444083">
      <w:marLeft w:val="0"/>
      <w:marRight w:val="0"/>
      <w:marTop w:val="0"/>
      <w:marBottom w:val="0"/>
      <w:divBdr>
        <w:top w:val="none" w:sz="0" w:space="0" w:color="auto"/>
        <w:left w:val="none" w:sz="0" w:space="0" w:color="auto"/>
        <w:bottom w:val="none" w:sz="0" w:space="0" w:color="auto"/>
        <w:right w:val="none" w:sz="0" w:space="0" w:color="auto"/>
      </w:divBdr>
    </w:div>
    <w:div w:id="1884444084">
      <w:marLeft w:val="0"/>
      <w:marRight w:val="0"/>
      <w:marTop w:val="0"/>
      <w:marBottom w:val="0"/>
      <w:divBdr>
        <w:top w:val="none" w:sz="0" w:space="0" w:color="auto"/>
        <w:left w:val="none" w:sz="0" w:space="0" w:color="auto"/>
        <w:bottom w:val="none" w:sz="0" w:space="0" w:color="auto"/>
        <w:right w:val="none" w:sz="0" w:space="0" w:color="auto"/>
      </w:divBdr>
    </w:div>
    <w:div w:id="1884444085">
      <w:marLeft w:val="0"/>
      <w:marRight w:val="0"/>
      <w:marTop w:val="0"/>
      <w:marBottom w:val="0"/>
      <w:divBdr>
        <w:top w:val="none" w:sz="0" w:space="0" w:color="auto"/>
        <w:left w:val="none" w:sz="0" w:space="0" w:color="auto"/>
        <w:bottom w:val="none" w:sz="0" w:space="0" w:color="auto"/>
        <w:right w:val="none" w:sz="0" w:space="0" w:color="auto"/>
      </w:divBdr>
    </w:div>
    <w:div w:id="1884444086">
      <w:marLeft w:val="0"/>
      <w:marRight w:val="0"/>
      <w:marTop w:val="0"/>
      <w:marBottom w:val="0"/>
      <w:divBdr>
        <w:top w:val="none" w:sz="0" w:space="0" w:color="auto"/>
        <w:left w:val="none" w:sz="0" w:space="0" w:color="auto"/>
        <w:bottom w:val="none" w:sz="0" w:space="0" w:color="auto"/>
        <w:right w:val="none" w:sz="0" w:space="0" w:color="auto"/>
      </w:divBdr>
    </w:div>
    <w:div w:id="1884444087">
      <w:marLeft w:val="0"/>
      <w:marRight w:val="0"/>
      <w:marTop w:val="0"/>
      <w:marBottom w:val="0"/>
      <w:divBdr>
        <w:top w:val="none" w:sz="0" w:space="0" w:color="auto"/>
        <w:left w:val="none" w:sz="0" w:space="0" w:color="auto"/>
        <w:bottom w:val="none" w:sz="0" w:space="0" w:color="auto"/>
        <w:right w:val="none" w:sz="0" w:space="0" w:color="auto"/>
      </w:divBdr>
    </w:div>
    <w:div w:id="1884444088">
      <w:marLeft w:val="0"/>
      <w:marRight w:val="0"/>
      <w:marTop w:val="0"/>
      <w:marBottom w:val="0"/>
      <w:divBdr>
        <w:top w:val="none" w:sz="0" w:space="0" w:color="auto"/>
        <w:left w:val="none" w:sz="0" w:space="0" w:color="auto"/>
        <w:bottom w:val="none" w:sz="0" w:space="0" w:color="auto"/>
        <w:right w:val="none" w:sz="0" w:space="0" w:color="auto"/>
      </w:divBdr>
    </w:div>
    <w:div w:id="1884444089">
      <w:marLeft w:val="0"/>
      <w:marRight w:val="0"/>
      <w:marTop w:val="0"/>
      <w:marBottom w:val="0"/>
      <w:divBdr>
        <w:top w:val="none" w:sz="0" w:space="0" w:color="auto"/>
        <w:left w:val="none" w:sz="0" w:space="0" w:color="auto"/>
        <w:bottom w:val="none" w:sz="0" w:space="0" w:color="auto"/>
        <w:right w:val="none" w:sz="0" w:space="0" w:color="auto"/>
      </w:divBdr>
    </w:div>
    <w:div w:id="1884444090">
      <w:marLeft w:val="0"/>
      <w:marRight w:val="0"/>
      <w:marTop w:val="0"/>
      <w:marBottom w:val="0"/>
      <w:divBdr>
        <w:top w:val="none" w:sz="0" w:space="0" w:color="auto"/>
        <w:left w:val="none" w:sz="0" w:space="0" w:color="auto"/>
        <w:bottom w:val="none" w:sz="0" w:space="0" w:color="auto"/>
        <w:right w:val="none" w:sz="0" w:space="0" w:color="auto"/>
      </w:divBdr>
    </w:div>
    <w:div w:id="1884444091">
      <w:marLeft w:val="0"/>
      <w:marRight w:val="0"/>
      <w:marTop w:val="0"/>
      <w:marBottom w:val="0"/>
      <w:divBdr>
        <w:top w:val="none" w:sz="0" w:space="0" w:color="auto"/>
        <w:left w:val="none" w:sz="0" w:space="0" w:color="auto"/>
        <w:bottom w:val="none" w:sz="0" w:space="0" w:color="auto"/>
        <w:right w:val="none" w:sz="0" w:space="0" w:color="auto"/>
      </w:divBdr>
    </w:div>
    <w:div w:id="1884444092">
      <w:marLeft w:val="0"/>
      <w:marRight w:val="0"/>
      <w:marTop w:val="0"/>
      <w:marBottom w:val="0"/>
      <w:divBdr>
        <w:top w:val="none" w:sz="0" w:space="0" w:color="auto"/>
        <w:left w:val="none" w:sz="0" w:space="0" w:color="auto"/>
        <w:bottom w:val="none" w:sz="0" w:space="0" w:color="auto"/>
        <w:right w:val="none" w:sz="0" w:space="0" w:color="auto"/>
      </w:divBdr>
    </w:div>
    <w:div w:id="1884444093">
      <w:marLeft w:val="0"/>
      <w:marRight w:val="0"/>
      <w:marTop w:val="0"/>
      <w:marBottom w:val="0"/>
      <w:divBdr>
        <w:top w:val="none" w:sz="0" w:space="0" w:color="auto"/>
        <w:left w:val="none" w:sz="0" w:space="0" w:color="auto"/>
        <w:bottom w:val="none" w:sz="0" w:space="0" w:color="auto"/>
        <w:right w:val="none" w:sz="0" w:space="0" w:color="auto"/>
      </w:divBdr>
    </w:div>
    <w:div w:id="1884444094">
      <w:marLeft w:val="0"/>
      <w:marRight w:val="0"/>
      <w:marTop w:val="0"/>
      <w:marBottom w:val="0"/>
      <w:divBdr>
        <w:top w:val="none" w:sz="0" w:space="0" w:color="auto"/>
        <w:left w:val="none" w:sz="0" w:space="0" w:color="auto"/>
        <w:bottom w:val="none" w:sz="0" w:space="0" w:color="auto"/>
        <w:right w:val="none" w:sz="0" w:space="0" w:color="auto"/>
      </w:divBdr>
    </w:div>
    <w:div w:id="1884444095">
      <w:marLeft w:val="0"/>
      <w:marRight w:val="0"/>
      <w:marTop w:val="0"/>
      <w:marBottom w:val="0"/>
      <w:divBdr>
        <w:top w:val="none" w:sz="0" w:space="0" w:color="auto"/>
        <w:left w:val="none" w:sz="0" w:space="0" w:color="auto"/>
        <w:bottom w:val="none" w:sz="0" w:space="0" w:color="auto"/>
        <w:right w:val="none" w:sz="0" w:space="0" w:color="auto"/>
      </w:divBdr>
    </w:div>
    <w:div w:id="189781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1518</Words>
  <Characters>8958</Characters>
  <Application>Microsoft Office Word</Application>
  <DocSecurity>0</DocSecurity>
  <Lines>74</Lines>
  <Paragraphs>20</Paragraphs>
  <ScaleCrop>false</ScaleCrop>
  <Company>Pozemkový Fond ČR</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Skalníková Jitka Ing.</dc:creator>
  <cp:keywords/>
  <dc:description/>
  <cp:lastModifiedBy>Skalníková Jitka Ing.</cp:lastModifiedBy>
  <cp:revision>4</cp:revision>
  <cp:lastPrinted>2023-11-13T07:41:00Z</cp:lastPrinted>
  <dcterms:created xsi:type="dcterms:W3CDTF">2023-11-13T08:31:00Z</dcterms:created>
  <dcterms:modified xsi:type="dcterms:W3CDTF">2023-11-13T08:32:00Z</dcterms:modified>
</cp:coreProperties>
</file>