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7226" w:right="0" w:firstLine="0"/>
        <w:jc w:val="left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OBJ/8612/0104/23</w:t>
      </w:r>
    </w:p>
    <w:p>
      <w:pPr>
        <w:pStyle w:val="Heading1"/>
        <w:tabs>
          <w:tab w:pos="5976" w:val="left" w:leader="none"/>
        </w:tabs>
        <w:spacing w:before="1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387477</wp:posOffset>
                </wp:positionH>
                <wp:positionV relativeFrom="paragraph">
                  <wp:posOffset>57974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4.564902pt;width:541.450pt;height:125.5pt;mso-position-horizontal-relative:page;mso-position-vertical-relative:paragraph;z-index:-15829504" id="docshapegroup1" coordorigin="610,91" coordsize="10829,2510">
                <v:shape style="position:absolute;left:610;top:98;width:10829;height:2495" id="docshape2" coordorigin="610,99" coordsize="10829,2495" path="m610,99l11439,99m724,2593l6109,2593,6109,269,724,269,724,2593xe" filled="false" stroked="true" strokeweight=".75pt" strokecolor="#000000">
                  <v:path arrowok="t"/>
                  <v:stroke dashstyle="solid"/>
                </v:shape>
                <v:rect style="position:absolute;left:837;top:155;width:1134;height:284" id="docshape3" filled="true" fillcolor="#ffffff" stroked="false">
                  <v:fill type="solid"/>
                </v:rect>
                <v:rect style="position:absolute;left:6279;top:268;width:4989;height:2325" id="docshape4" filled="false" stroked="true" strokeweight=".75pt" strokecolor="#000000">
                  <v:stroke dashstyle="solid"/>
                </v:rect>
                <v:rect style="position:absolute;left:6393;top:155;width:1134;height:284" id="docshape5" filled="true" fillcolor="#ffffff" stroked="false">
                  <v:fill type="solid"/>
                </v:rect>
                <v:shape style="position:absolute;left:837;top:495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  <w:r>
        <w:rPr/>
        <w:tab/>
      </w:r>
      <w:r>
        <w:rPr>
          <w:spacing w:val="-2"/>
        </w:rPr>
        <w:t>Dodavatel:</w:t>
      </w:r>
    </w:p>
    <w:p>
      <w:pPr>
        <w:spacing w:after="0"/>
        <w:sectPr>
          <w:type w:val="continuous"/>
          <w:pgSz w:w="11910" w:h="16850"/>
          <w:pgMar w:top="660" w:bottom="280" w:left="500" w:right="360"/>
        </w:sectPr>
      </w:pPr>
    </w:p>
    <w:p>
      <w:pPr>
        <w:tabs>
          <w:tab w:pos="3314" w:val="left" w:leader="none"/>
        </w:tabs>
        <w:spacing w:before="167"/>
        <w:ind w:left="14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ind w:left="144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95" w:lineRule="auto"/>
        <w:ind w:left="144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361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1"/>
        <w:ind w:left="1128"/>
      </w:pPr>
      <w:r>
        <w:rPr/>
        <w:t>Národních</w:t>
      </w:r>
      <w:r>
        <w:rPr>
          <w:spacing w:val="-7"/>
        </w:rPr>
        <w:t> </w:t>
      </w:r>
      <w:r>
        <w:rPr/>
        <w:t>hrdinů</w:t>
      </w:r>
      <w:r>
        <w:rPr>
          <w:spacing w:val="-6"/>
        </w:rPr>
        <w:t> </w:t>
      </w:r>
      <w:r>
        <w:rPr>
          <w:spacing w:val="-5"/>
        </w:rPr>
        <w:t>73</w:t>
      </w:r>
    </w:p>
    <w:p>
      <w:pPr>
        <w:pStyle w:val="BodyText"/>
        <w:spacing w:before="53"/>
        <w:ind w:left="1128"/>
      </w:pPr>
      <w:r>
        <w:rPr/>
        <w:t>190</w:t>
      </w:r>
      <w:r>
        <w:rPr>
          <w:spacing w:val="-1"/>
        </w:rPr>
        <w:t> </w:t>
      </w:r>
      <w:r>
        <w:rPr/>
        <w:t>12</w:t>
      </w:r>
      <w:r>
        <w:rPr>
          <w:spacing w:val="53"/>
        </w:rPr>
        <w:t> </w:t>
      </w:r>
      <w:r>
        <w:rPr>
          <w:spacing w:val="-2"/>
        </w:rPr>
        <w:t>Praha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4982" w:space="40"/>
            <w:col w:w="602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50"/>
          <w:pgMar w:top="660" w:bottom="280" w:left="500" w:right="360"/>
        </w:sectPr>
      </w:pPr>
    </w:p>
    <w:p>
      <w:pPr>
        <w:pStyle w:val="BodyText"/>
        <w:spacing w:before="93"/>
        <w:ind w:left="25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tabs>
          <w:tab w:pos="2067" w:val="left" w:leader="none"/>
        </w:tabs>
        <w:spacing w:before="1"/>
        <w:ind w:left="25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09.11.2023</w:t>
      </w:r>
    </w:p>
    <w:p>
      <w:pPr>
        <w:pStyle w:val="BodyText"/>
        <w:spacing w:before="53"/>
        <w:ind w:left="253" w:right="434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4"/>
        <w:ind w:left="253" w:right="434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1951" w:space="3095"/>
            <w:col w:w="6004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041"/>
        <w:gridCol w:w="2306"/>
        <w:gridCol w:w="717"/>
        <w:gridCol w:w="1119"/>
        <w:gridCol w:w="1235"/>
      </w:tblGrid>
      <w:tr>
        <w:trPr>
          <w:trHeight w:val="350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0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3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7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23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269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3" w:lineRule="exact" w:before="117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>
        <w:trPr>
          <w:trHeight w:val="255" w:hRule="atLeast"/>
        </w:trPr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spacing w:line="226" w:lineRule="exact" w:before="0"/>
              <w:ind w:right="67"/>
              <w:rPr>
                <w:sz w:val="20"/>
              </w:rPr>
            </w:pP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717" w:type="dxa"/>
          </w:tcPr>
          <w:p>
            <w:pPr>
              <w:pStyle w:val="TableParagraph"/>
              <w:spacing w:line="226" w:lineRule="exact" w:before="0"/>
              <w:ind w:right="226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19" w:type="dxa"/>
          </w:tcPr>
          <w:p>
            <w:pPr>
              <w:pStyle w:val="TableParagraph"/>
              <w:spacing w:line="226" w:lineRule="exact" w:before="0"/>
              <w:ind w:right="265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>
            <w:pPr>
              <w:pStyle w:val="TableParagraph"/>
              <w:spacing w:line="226" w:lineRule="exact" w:before="0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>
        <w:trPr>
          <w:trHeight w:val="282" w:hRule="atLeast"/>
        </w:trPr>
        <w:tc>
          <w:tcPr>
            <w:tcW w:w="1411" w:type="dxa"/>
          </w:tcPr>
          <w:p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41" w:type="dxa"/>
          </w:tcPr>
          <w:p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sběr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2306" w:type="dxa"/>
          </w:tcPr>
          <w:p>
            <w:pPr>
              <w:pStyle w:val="TableParagraph"/>
              <w:spacing w:before="22"/>
              <w:ind w:right="70"/>
              <w:rPr>
                <w:sz w:val="20"/>
              </w:rPr>
            </w:pP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727,27</w:t>
            </w:r>
          </w:p>
        </w:tc>
        <w:tc>
          <w:tcPr>
            <w:tcW w:w="717" w:type="dxa"/>
          </w:tcPr>
          <w:p>
            <w:pPr>
              <w:pStyle w:val="TableParagraph"/>
              <w:spacing w:before="22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572,73</w:t>
            </w:r>
          </w:p>
        </w:tc>
        <w:tc>
          <w:tcPr>
            <w:tcW w:w="1235" w:type="dxa"/>
          </w:tcPr>
          <w:p>
            <w:pPr>
              <w:pStyle w:val="TableParagraph"/>
              <w:spacing w:before="22"/>
              <w:ind w:right="79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300,00</w:t>
            </w:r>
          </w:p>
        </w:tc>
      </w:tr>
      <w:tr>
        <w:trPr>
          <w:trHeight w:val="283" w:hRule="atLeast"/>
        </w:trPr>
        <w:tc>
          <w:tcPr>
            <w:tcW w:w="1411" w:type="dxa"/>
          </w:tcPr>
          <w:p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41" w:type="dxa"/>
          </w:tcPr>
          <w:p>
            <w:pPr>
              <w:pStyle w:val="TableParagraph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-sběr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2306" w:type="dxa"/>
          </w:tcPr>
          <w:p>
            <w:pPr>
              <w:pStyle w:val="TableParagraph"/>
              <w:ind w:right="69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717" w:type="dxa"/>
          </w:tcPr>
          <w:p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9" w:type="dxa"/>
          </w:tcPr>
          <w:p>
            <w:pPr>
              <w:pStyle w:val="TableParagraph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ind w:right="79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  <w:tr>
        <w:trPr>
          <w:trHeight w:val="253" w:hRule="atLeast"/>
        </w:trPr>
        <w:tc>
          <w:tcPr>
            <w:tcW w:w="1411" w:type="dxa"/>
          </w:tcPr>
          <w:p>
            <w:pPr>
              <w:pStyle w:val="TableParagraph"/>
              <w:spacing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41" w:type="dxa"/>
          </w:tcPr>
          <w:p>
            <w:pPr>
              <w:pStyle w:val="TableParagraph"/>
              <w:spacing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-sběr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2306" w:type="dxa"/>
          </w:tcPr>
          <w:p>
            <w:pPr>
              <w:pStyle w:val="TableParagraph"/>
              <w:spacing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780,00</w:t>
            </w:r>
          </w:p>
        </w:tc>
        <w:tc>
          <w:tcPr>
            <w:tcW w:w="717" w:type="dxa"/>
          </w:tcPr>
          <w:p>
            <w:pPr>
              <w:pStyle w:val="TableParagraph"/>
              <w:spacing w:line="210" w:lineRule="exact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9" w:type="dxa"/>
          </w:tcPr>
          <w:p>
            <w:pPr>
              <w:pStyle w:val="TableParagraph"/>
              <w:spacing w:line="210" w:lineRule="exact"/>
              <w:ind w:right="26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35" w:type="dxa"/>
          </w:tcPr>
          <w:p>
            <w:pPr>
              <w:pStyle w:val="TableParagraph"/>
              <w:spacing w:line="210" w:lineRule="exact"/>
              <w:ind w:right="79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780,00</w:t>
            </w:r>
          </w:p>
        </w:tc>
      </w:tr>
    </w:tbl>
    <w:p>
      <w:pPr>
        <w:tabs>
          <w:tab w:pos="9515" w:val="left" w:leader="none"/>
        </w:tabs>
        <w:spacing w:before="104"/>
        <w:ind w:left="700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080,00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134759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10976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310" w:right="462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0" w:right="70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9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 w:after="1"/>
        <w:rPr>
          <w:sz w:val="23"/>
        </w:rPr>
      </w:pPr>
    </w:p>
    <w:p>
      <w:pPr>
        <w:pStyle w:val="BodyText"/>
        <w:spacing w:line="20" w:lineRule="exact"/>
        <w:ind w:left="16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00" w:right="360"/>
        </w:sectPr>
      </w:pPr>
    </w:p>
    <w:p>
      <w:pPr>
        <w:spacing w:before="47"/>
        <w:ind w:left="25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25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00" w:right="360"/>
      <w:cols w:num="2" w:equalWidth="0">
        <w:col w:w="6350" w:space="3337"/>
        <w:col w:w="1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10"/>
      <w:ind w:left="41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2023-11-10T12:34:30Z</dcterms:created>
  <dcterms:modified xsi:type="dcterms:W3CDTF">2023-11-10T12:34:30Z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MAGION system, a.s.</vt:lpwstr>
  </property>
</Properties>
</file>