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2"/>
        <w:gridCol w:w="4545"/>
      </w:tblGrid>
      <w:tr w:rsidR="009B4727" w:rsidRPr="00585F73" w14:paraId="234025F7" w14:textId="77777777" w:rsidTr="6C86C73F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B9BC85A" w14:textId="77777777" w:rsidR="009B4727" w:rsidRPr="00585F73" w:rsidRDefault="009B4727" w:rsidP="005F1FF6">
            <w:pPr>
              <w:rPr>
                <w:rFonts w:ascii="DejaVu Sans" w:eastAsia="Times New Roman" w:hAnsi="DejaVu Sans" w:cs="DejaVu Sans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A4C3F" w14:textId="44517FB0" w:rsidR="11EB5029" w:rsidRDefault="11EB5029" w:rsidP="004330DF">
            <w:pPr>
              <w:spacing w:before="120" w:line="276" w:lineRule="auto"/>
              <w:rPr>
                <w:rFonts w:ascii="DejaVu Sans" w:hAnsi="DejaVu Sans" w:cs="DejaVu Sans"/>
                <w:b/>
                <w:bCs/>
              </w:rPr>
            </w:pPr>
            <w:r w:rsidRPr="6C86C73F">
              <w:rPr>
                <w:rFonts w:ascii="DejaVu Sans" w:hAnsi="DejaVu Sans" w:cs="DejaVu Sans"/>
                <w:b/>
                <w:bCs/>
              </w:rPr>
              <w:t>Stěhování Pechy</w:t>
            </w:r>
          </w:p>
          <w:p w14:paraId="21FB35D8" w14:textId="1CEF4964" w:rsidR="11EB5029" w:rsidRPr="004330DF" w:rsidRDefault="11EB5029" w:rsidP="004330DF">
            <w:pPr>
              <w:spacing w:line="276" w:lineRule="auto"/>
              <w:rPr>
                <w:rFonts w:ascii="DejaVu Sans" w:hAnsi="DejaVu Sans" w:cs="DejaVu Sans"/>
              </w:rPr>
            </w:pPr>
            <w:r w:rsidRPr="004330DF">
              <w:rPr>
                <w:rFonts w:ascii="DejaVu Sans" w:hAnsi="DejaVu Sans" w:cs="DejaVu Sans"/>
              </w:rPr>
              <w:t>Pavla Pleskotová</w:t>
            </w:r>
          </w:p>
          <w:p w14:paraId="78A45D89" w14:textId="661D744B" w:rsidR="11EB5029" w:rsidRPr="004330DF" w:rsidRDefault="11EB5029" w:rsidP="004330DF">
            <w:pPr>
              <w:spacing w:line="276" w:lineRule="auto"/>
              <w:rPr>
                <w:rFonts w:ascii="DejaVu Sans" w:hAnsi="DejaVu Sans" w:cs="DejaVu Sans"/>
              </w:rPr>
            </w:pPr>
            <w:r w:rsidRPr="004330DF">
              <w:rPr>
                <w:rFonts w:ascii="DejaVu Sans" w:hAnsi="DejaVu Sans" w:cs="DejaVu Sans"/>
              </w:rPr>
              <w:t>Pardubická 680</w:t>
            </w:r>
          </w:p>
          <w:p w14:paraId="5046765D" w14:textId="6CDD1030" w:rsidR="2597FF07" w:rsidRPr="004330DF" w:rsidRDefault="2597FF07" w:rsidP="004330DF">
            <w:pPr>
              <w:spacing w:line="276" w:lineRule="auto"/>
              <w:rPr>
                <w:rFonts w:ascii="DejaVu Sans" w:hAnsi="DejaVu Sans" w:cs="DejaVu Sans"/>
              </w:rPr>
            </w:pPr>
            <w:r w:rsidRPr="004330DF">
              <w:rPr>
                <w:rFonts w:ascii="DejaVu Sans" w:hAnsi="DejaVu Sans" w:cs="DejaVu Sans"/>
              </w:rPr>
              <w:t xml:space="preserve">537 01 </w:t>
            </w:r>
            <w:r w:rsidR="11EB5029" w:rsidRPr="004330DF">
              <w:rPr>
                <w:rFonts w:ascii="DejaVu Sans" w:hAnsi="DejaVu Sans" w:cs="DejaVu Sans"/>
              </w:rPr>
              <w:t>Chrudim</w:t>
            </w:r>
          </w:p>
          <w:p w14:paraId="0623B76B" w14:textId="6D1E1AFB" w:rsidR="00316936" w:rsidRPr="008F14F5" w:rsidRDefault="00316936" w:rsidP="004330DF">
            <w:pPr>
              <w:spacing w:after="120"/>
              <w:rPr>
                <w:rFonts w:ascii="DejaVu Sans" w:hAnsi="DejaVu Sans" w:cs="DejaVu Sans"/>
                <w:highlight w:val="yellow"/>
              </w:rPr>
            </w:pPr>
            <w:r w:rsidRPr="6C86C73F">
              <w:rPr>
                <w:rFonts w:ascii="DejaVu Sans" w:hAnsi="DejaVu Sans" w:cs="DejaVu Sans"/>
              </w:rPr>
              <w:t xml:space="preserve">IČ: </w:t>
            </w:r>
            <w:r w:rsidR="3BA77077" w:rsidRPr="6C86C73F">
              <w:rPr>
                <w:rFonts w:ascii="DejaVu Sans" w:hAnsi="DejaVu Sans" w:cs="DejaVu Sans"/>
              </w:rPr>
              <w:t>87401321</w:t>
            </w:r>
          </w:p>
        </w:tc>
      </w:tr>
    </w:tbl>
    <w:p w14:paraId="6EFD4101" w14:textId="77777777" w:rsidR="009B4727" w:rsidRPr="00585F73" w:rsidRDefault="009B4727" w:rsidP="009B4727">
      <w:pPr>
        <w:spacing w:before="360"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226"/>
        <w:gridCol w:w="3226"/>
      </w:tblGrid>
      <w:tr w:rsidR="009B4727" w:rsidRPr="00585F73" w14:paraId="318C55FF" w14:textId="77777777" w:rsidTr="003032BA">
        <w:tc>
          <w:tcPr>
            <w:tcW w:w="3224" w:type="dxa"/>
          </w:tcPr>
          <w:p w14:paraId="04B3C01F" w14:textId="77777777"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Číslo jednací:</w:t>
            </w:r>
          </w:p>
        </w:tc>
        <w:tc>
          <w:tcPr>
            <w:tcW w:w="3226" w:type="dxa"/>
          </w:tcPr>
          <w:p w14:paraId="7EDE295E" w14:textId="77777777"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Vyřizuje:</w:t>
            </w:r>
          </w:p>
        </w:tc>
        <w:tc>
          <w:tcPr>
            <w:tcW w:w="3226" w:type="dxa"/>
          </w:tcPr>
          <w:p w14:paraId="2BE5FFA0" w14:textId="77777777" w:rsidR="009B4727" w:rsidRPr="00585F73" w:rsidRDefault="003032B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Rychnov nad Kněžnou</w:t>
            </w:r>
          </w:p>
        </w:tc>
      </w:tr>
      <w:tr w:rsidR="009B4727" w:rsidRPr="00585F73" w14:paraId="35CF84F0" w14:textId="77777777" w:rsidTr="003032BA">
        <w:tc>
          <w:tcPr>
            <w:tcW w:w="3224" w:type="dxa"/>
          </w:tcPr>
          <w:p w14:paraId="6FCBEC4E" w14:textId="65783428" w:rsidR="009B4727" w:rsidRPr="00585F73" w:rsidRDefault="00FB57DA" w:rsidP="003D3D4A">
            <w:pPr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MGOH FA23_20/2023-1</w:t>
            </w:r>
          </w:p>
        </w:tc>
        <w:tc>
          <w:tcPr>
            <w:tcW w:w="3226" w:type="dxa"/>
          </w:tcPr>
          <w:p w14:paraId="7D354FEA" w14:textId="4E5E35C9" w:rsidR="009B4727" w:rsidRPr="00585F73" w:rsidRDefault="003D3D4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Martina Dostálová</w:t>
            </w:r>
          </w:p>
        </w:tc>
        <w:tc>
          <w:tcPr>
            <w:tcW w:w="3226" w:type="dxa"/>
          </w:tcPr>
          <w:p w14:paraId="0147AD49" w14:textId="6C75EEE5" w:rsidR="009B4727" w:rsidRPr="00585F73" w:rsidRDefault="00ED761D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1</w:t>
            </w:r>
            <w:r w:rsidR="003D3D4A">
              <w:rPr>
                <w:rFonts w:ascii="DejaVu Sans" w:hAnsi="DejaVu Sans" w:cs="DejaVu Sans"/>
              </w:rPr>
              <w:t xml:space="preserve">. </w:t>
            </w:r>
            <w:r>
              <w:rPr>
                <w:rFonts w:ascii="DejaVu Sans" w:hAnsi="DejaVu Sans" w:cs="DejaVu Sans"/>
              </w:rPr>
              <w:t>11</w:t>
            </w:r>
            <w:r w:rsidR="003D3D4A">
              <w:rPr>
                <w:rFonts w:ascii="DejaVu Sans" w:hAnsi="DejaVu Sans" w:cs="DejaVu Sans"/>
              </w:rPr>
              <w:t>. 2023</w:t>
            </w:r>
          </w:p>
        </w:tc>
      </w:tr>
      <w:tr w:rsidR="008F14F5" w:rsidRPr="00585F73" w14:paraId="38126A44" w14:textId="77777777" w:rsidTr="003032BA">
        <w:tc>
          <w:tcPr>
            <w:tcW w:w="3224" w:type="dxa"/>
          </w:tcPr>
          <w:p w14:paraId="752BC699" w14:textId="77777777" w:rsidR="008F14F5" w:rsidRDefault="008F14F5" w:rsidP="00F16269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14:paraId="2B6ED7F7" w14:textId="77777777" w:rsidR="008F14F5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14:paraId="565FE649" w14:textId="77777777" w:rsidR="008F14F5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</w:tr>
    </w:tbl>
    <w:p w14:paraId="111A2B26" w14:textId="77777777" w:rsidR="00362A5E" w:rsidRDefault="00362A5E" w:rsidP="00362A5E">
      <w:pPr>
        <w:rPr>
          <w:rFonts w:eastAsia="Times New Roman"/>
          <w:sz w:val="32"/>
          <w:szCs w:val="32"/>
        </w:rPr>
      </w:pPr>
    </w:p>
    <w:p w14:paraId="370AE66C" w14:textId="4D03427A" w:rsidR="00362A5E" w:rsidRPr="00362A5E" w:rsidRDefault="003D3D4A" w:rsidP="00362A5E">
      <w:pPr>
        <w:rPr>
          <w:rFonts w:eastAsia="Times New Roman"/>
          <w:sz w:val="32"/>
          <w:szCs w:val="32"/>
        </w:rPr>
      </w:pPr>
      <w:r w:rsidRPr="00362A5E">
        <w:rPr>
          <w:rFonts w:eastAsia="Times New Roman"/>
          <w:sz w:val="32"/>
          <w:szCs w:val="32"/>
        </w:rPr>
        <w:t>Věc: Objednávka stěhování těžkých břemen</w:t>
      </w:r>
    </w:p>
    <w:p w14:paraId="7EEC9A46" w14:textId="511D1F30" w:rsidR="003D3D4A" w:rsidRPr="00362A5E" w:rsidRDefault="003714E5" w:rsidP="004330DF">
      <w:pPr>
        <w:jc w:val="both"/>
        <w:rPr>
          <w:rFonts w:ascii="DejaVu Sans" w:eastAsia="Times New Roman" w:hAnsi="DejaVu Sans" w:cs="DejaVu Sans"/>
          <w:b/>
          <w:sz w:val="28"/>
          <w:szCs w:val="28"/>
        </w:rPr>
      </w:pPr>
      <w:r>
        <w:rPr>
          <w:rFonts w:ascii="DejaVu Sans" w:hAnsi="DejaVu Sans" w:cs="DejaVu Sans"/>
        </w:rPr>
        <w:t>Na základě telefonické poptávky</w:t>
      </w:r>
      <w:r w:rsidR="003D3D4A" w:rsidRPr="00362A5E">
        <w:rPr>
          <w:rFonts w:ascii="DejaVu Sans" w:hAnsi="DejaVu Sans" w:cs="DejaVu Sans"/>
        </w:rPr>
        <w:t xml:space="preserve"> u Vás objednávám </w:t>
      </w:r>
      <w:r w:rsidR="00ED761D" w:rsidRPr="00362A5E">
        <w:rPr>
          <w:rFonts w:ascii="DejaVu Sans" w:hAnsi="DejaVu Sans" w:cs="DejaVu Sans"/>
        </w:rPr>
        <w:t xml:space="preserve">převoz a </w:t>
      </w:r>
      <w:r w:rsidR="00ED761D">
        <w:rPr>
          <w:rFonts w:ascii="DejaVu Sans" w:hAnsi="DejaVu Sans" w:cs="DejaVu Sans"/>
        </w:rPr>
        <w:t>od</w:t>
      </w:r>
      <w:r w:rsidR="00ED761D" w:rsidRPr="00362A5E">
        <w:rPr>
          <w:rFonts w:ascii="DejaVu Sans" w:hAnsi="DejaVu Sans" w:cs="DejaVu Sans"/>
        </w:rPr>
        <w:t xml:space="preserve">nesení zapůjčených sbírkových předmětů </w:t>
      </w:r>
      <w:r w:rsidR="00ED761D">
        <w:rPr>
          <w:rFonts w:ascii="DejaVu Sans" w:hAnsi="DejaVu Sans" w:cs="DejaVu Sans"/>
        </w:rPr>
        <w:t>z</w:t>
      </w:r>
      <w:r w:rsidR="00ED761D" w:rsidRPr="00362A5E">
        <w:rPr>
          <w:rFonts w:ascii="DejaVu Sans" w:hAnsi="DejaVu Sans" w:cs="DejaVu Sans"/>
        </w:rPr>
        <w:t xml:space="preserve"> výstavních prostor MGOH </w:t>
      </w:r>
      <w:r w:rsidR="00ED761D">
        <w:rPr>
          <w:rFonts w:ascii="DejaVu Sans" w:hAnsi="DejaVu Sans" w:cs="DejaVu Sans"/>
        </w:rPr>
        <w:t>(</w:t>
      </w:r>
      <w:r w:rsidR="00ED761D" w:rsidRPr="00362A5E">
        <w:rPr>
          <w:rFonts w:ascii="DejaVu Sans" w:hAnsi="DejaVu Sans" w:cs="DejaVu Sans"/>
        </w:rPr>
        <w:t>druhé pat</w:t>
      </w:r>
      <w:r w:rsidR="00ED761D">
        <w:rPr>
          <w:rFonts w:ascii="DejaVu Sans" w:hAnsi="DejaVu Sans" w:cs="DejaVu Sans"/>
        </w:rPr>
        <w:t>ro</w:t>
      </w:r>
      <w:r w:rsidR="00ED761D" w:rsidRPr="00362A5E">
        <w:rPr>
          <w:rFonts w:ascii="DejaVu Sans" w:hAnsi="DejaVu Sans" w:cs="DejaVu Sans"/>
        </w:rPr>
        <w:t xml:space="preserve"> kolowratského zámku v Rychnově nad Kněžnou, Kolowratská 1, 516 01, Rychnov nad Kněžnou</w:t>
      </w:r>
      <w:r w:rsidR="00ED761D">
        <w:rPr>
          <w:rFonts w:ascii="DejaVu Sans" w:hAnsi="DejaVu Sans" w:cs="DejaVu Sans"/>
        </w:rPr>
        <w:t>)</w:t>
      </w:r>
      <w:r w:rsidR="00ED761D" w:rsidRPr="00362A5E">
        <w:rPr>
          <w:rFonts w:ascii="DejaVu Sans" w:hAnsi="DejaVu Sans" w:cs="DejaVu Sans"/>
        </w:rPr>
        <w:t xml:space="preserve"> </w:t>
      </w:r>
      <w:r w:rsidR="00ED761D">
        <w:rPr>
          <w:rFonts w:ascii="DejaVu Sans" w:hAnsi="DejaVu Sans" w:cs="DejaVu Sans"/>
        </w:rPr>
        <w:t>do</w:t>
      </w:r>
      <w:r w:rsidR="00ED761D" w:rsidRPr="00362A5E">
        <w:rPr>
          <w:rFonts w:ascii="DejaVu Sans" w:hAnsi="DejaVu Sans" w:cs="DejaVu Sans"/>
        </w:rPr>
        <w:t xml:space="preserve"> Městského muzea v České Třebové, </w:t>
      </w:r>
      <w:r w:rsidR="00ED761D">
        <w:rPr>
          <w:rFonts w:ascii="DejaVu Sans" w:hAnsi="DejaVu Sans" w:cs="DejaVu Sans"/>
        </w:rPr>
        <w:t xml:space="preserve">a to </w:t>
      </w:r>
      <w:r w:rsidR="00ED761D" w:rsidRPr="00362A5E">
        <w:rPr>
          <w:rFonts w:ascii="DejaVu Sans" w:hAnsi="DejaVu Sans" w:cs="DejaVu Sans"/>
        </w:rPr>
        <w:t>ve dnech 2. a 3.</w:t>
      </w:r>
      <w:r w:rsidR="00ED761D">
        <w:rPr>
          <w:rFonts w:ascii="DejaVu Sans" w:hAnsi="DejaVu Sans" w:cs="DejaVu Sans"/>
        </w:rPr>
        <w:t xml:space="preserve"> 11.</w:t>
      </w:r>
      <w:r w:rsidR="00ED761D" w:rsidRPr="00362A5E">
        <w:rPr>
          <w:rFonts w:ascii="DejaVu Sans" w:hAnsi="DejaVu Sans" w:cs="DejaVu Sans"/>
        </w:rPr>
        <w:t xml:space="preserve"> 2023. </w:t>
      </w:r>
    </w:p>
    <w:p w14:paraId="528486FF" w14:textId="2B8AB9BF" w:rsidR="00F16269" w:rsidRPr="00362A5E" w:rsidRDefault="00283940" w:rsidP="004330DF">
      <w:pPr>
        <w:jc w:val="both"/>
        <w:rPr>
          <w:rFonts w:ascii="DejaVu Sans" w:hAnsi="DejaVu Sans" w:cs="DejaVu Sans"/>
        </w:rPr>
      </w:pPr>
      <w:r w:rsidRPr="00362A5E">
        <w:rPr>
          <w:rFonts w:ascii="DejaVu Sans" w:hAnsi="DejaVu Sans" w:cs="DejaVu Sans"/>
          <w:b/>
          <w:bCs/>
        </w:rPr>
        <w:t xml:space="preserve">Celková cena </w:t>
      </w:r>
      <w:r w:rsidR="003D3D4A" w:rsidRPr="00362A5E">
        <w:rPr>
          <w:rFonts w:ascii="DejaVu Sans" w:hAnsi="DejaVu Sans" w:cs="DejaVu Sans"/>
          <w:b/>
          <w:bCs/>
        </w:rPr>
        <w:t>67 000</w:t>
      </w:r>
      <w:r w:rsidRPr="00362A5E">
        <w:rPr>
          <w:rFonts w:ascii="DejaVu Sans" w:hAnsi="DejaVu Sans" w:cs="DejaVu Sans"/>
          <w:b/>
          <w:bCs/>
        </w:rPr>
        <w:t xml:space="preserve"> Kč včetně DPH</w:t>
      </w:r>
      <w:r w:rsidRPr="00362A5E">
        <w:rPr>
          <w:rFonts w:ascii="DejaVu Sans" w:hAnsi="DejaVu Sans" w:cs="DejaVu Sans"/>
        </w:rPr>
        <w:t xml:space="preserve"> zahrnuje veškeré náklady dodavatele a je konečná. </w:t>
      </w:r>
    </w:p>
    <w:p w14:paraId="6A3FC545" w14:textId="77777777" w:rsidR="003D3D4A" w:rsidRPr="00F16269" w:rsidRDefault="003D3D4A" w:rsidP="00283940">
      <w:pPr>
        <w:jc w:val="both"/>
        <w:rPr>
          <w:rFonts w:ascii="DejaVu Sans" w:hAnsi="DejaVu Sans" w:cs="DejaVu Sans"/>
        </w:rPr>
      </w:pPr>
    </w:p>
    <w:p w14:paraId="2D998DE3" w14:textId="77777777" w:rsidR="00F16269" w:rsidRPr="00F16269" w:rsidRDefault="00F16269" w:rsidP="00F16269">
      <w:pPr>
        <w:rPr>
          <w:rFonts w:ascii="DejaVu Sans" w:hAnsi="DejaVu Sans" w:cs="DejaVu Sans"/>
          <w:b/>
        </w:rPr>
      </w:pPr>
      <w:r w:rsidRPr="00F16269">
        <w:rPr>
          <w:rFonts w:ascii="DejaVu Sans" w:hAnsi="DejaVu Sans" w:cs="DejaVu Sans"/>
          <w:b/>
        </w:rPr>
        <w:t>Kontaktní osoba:</w:t>
      </w:r>
      <w:r w:rsidR="00316936">
        <w:rPr>
          <w:rFonts w:ascii="DejaVu Sans" w:hAnsi="DejaVu Sans" w:cs="DejaVu Sans"/>
          <w:b/>
        </w:rPr>
        <w:t xml:space="preserve"> </w:t>
      </w:r>
    </w:p>
    <w:p w14:paraId="3A90C0DD" w14:textId="77777777" w:rsidR="003D3D4A" w:rsidRDefault="003D3D4A" w:rsidP="003D3D4A">
      <w:pPr>
        <w:spacing w:after="0"/>
        <w:ind w:left="1587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Mgr. Martina Dostálová</w:t>
      </w:r>
    </w:p>
    <w:p w14:paraId="66631C26" w14:textId="10B02995" w:rsidR="003D3D4A" w:rsidRDefault="003D3D4A" w:rsidP="003D3D4A">
      <w:pPr>
        <w:spacing w:after="0"/>
        <w:ind w:left="1587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historik</w:t>
      </w:r>
    </w:p>
    <w:p w14:paraId="07F3ADF6" w14:textId="07D73792" w:rsidR="008F14F5" w:rsidRDefault="008F14F5" w:rsidP="003D3D4A">
      <w:pPr>
        <w:spacing w:after="0"/>
        <w:ind w:left="1587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Muzeum a galerie Orlických hor v Rychnově nad Kněžnou</w:t>
      </w:r>
    </w:p>
    <w:p w14:paraId="2A657ADA" w14:textId="77A4C99B" w:rsidR="008F14F5" w:rsidRDefault="008F14F5" w:rsidP="00F16269">
      <w:pPr>
        <w:spacing w:after="0"/>
        <w:ind w:left="1587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tel.: </w:t>
      </w:r>
      <w:r w:rsidR="003D3D4A">
        <w:rPr>
          <w:rFonts w:ascii="DejaVu Sans" w:hAnsi="DejaVu Sans" w:cs="DejaVu Sans"/>
        </w:rPr>
        <w:t>495 400 206</w:t>
      </w:r>
    </w:p>
    <w:p w14:paraId="773104A5" w14:textId="684F5A0A" w:rsidR="008F14F5" w:rsidRDefault="003D3D4A" w:rsidP="008F14F5">
      <w:pPr>
        <w:spacing w:after="0"/>
        <w:ind w:left="1587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e-mail: dostalova@moh.cz</w:t>
      </w:r>
    </w:p>
    <w:p w14:paraId="2E8C2AD9" w14:textId="77777777" w:rsidR="008F14F5" w:rsidRDefault="008F14F5" w:rsidP="008F14F5">
      <w:pPr>
        <w:spacing w:after="0"/>
        <w:ind w:left="1587"/>
        <w:rPr>
          <w:rFonts w:ascii="DejaVu Sans" w:hAnsi="DejaVu Sans" w:cs="DejaVu Sans"/>
        </w:rPr>
      </w:pPr>
    </w:p>
    <w:p w14:paraId="525498E1" w14:textId="77777777" w:rsidR="008F14F5" w:rsidRPr="00585F73" w:rsidRDefault="008F14F5" w:rsidP="008F14F5">
      <w:pPr>
        <w:spacing w:after="0"/>
        <w:ind w:left="1587"/>
        <w:rPr>
          <w:rFonts w:ascii="DejaVu Sans" w:hAnsi="DejaVu Sans" w:cs="DejaVu Sans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9B4727" w:rsidRPr="00585F73" w14:paraId="66E3959F" w14:textId="77777777" w:rsidTr="005F1FF6">
        <w:tc>
          <w:tcPr>
            <w:tcW w:w="4219" w:type="dxa"/>
          </w:tcPr>
          <w:p w14:paraId="1279C59C" w14:textId="77777777"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14:paraId="649EAB4A" w14:textId="77777777"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5103" w:type="dxa"/>
          </w:tcPr>
          <w:p w14:paraId="361E29DF" w14:textId="77777777"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14:paraId="3E3930BF" w14:textId="77777777" w:rsidR="009B4727" w:rsidRDefault="00AE290F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Mgr. Tomáš Zelenka</w:t>
            </w:r>
          </w:p>
          <w:p w14:paraId="330FD5F8" w14:textId="77777777" w:rsidR="00AE290F" w:rsidRDefault="00AE290F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ředitel</w:t>
            </w:r>
          </w:p>
          <w:p w14:paraId="019068FC" w14:textId="77777777" w:rsidR="00AE290F" w:rsidRDefault="00AE290F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 xml:space="preserve">Muzeum a galerie Orlických hor </w:t>
            </w:r>
          </w:p>
          <w:p w14:paraId="1C182F84" w14:textId="77777777" w:rsidR="00AE290F" w:rsidRPr="00585F73" w:rsidRDefault="00AE290F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v Rychnově nad Kněžnou</w:t>
            </w:r>
          </w:p>
        </w:tc>
      </w:tr>
    </w:tbl>
    <w:p w14:paraId="43EFE2B8" w14:textId="77777777" w:rsidR="004B650C" w:rsidRPr="00585F73" w:rsidRDefault="004B650C" w:rsidP="009B3786">
      <w:pPr>
        <w:rPr>
          <w:rFonts w:ascii="DejaVu Sans" w:hAnsi="DejaVu Sans" w:cs="DejaVu Sans"/>
          <w:szCs w:val="28"/>
        </w:rPr>
      </w:pPr>
    </w:p>
    <w:sectPr w:rsidR="004B650C" w:rsidRPr="00585F73" w:rsidSect="007E3582">
      <w:headerReference w:type="default" r:id="rId10"/>
      <w:footerReference w:type="default" r:id="rId11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77AB" w14:textId="77777777" w:rsidR="00EE0720" w:rsidRDefault="00EE0720" w:rsidP="0020587B">
      <w:pPr>
        <w:spacing w:after="0" w:line="240" w:lineRule="auto"/>
      </w:pPr>
      <w:r>
        <w:separator/>
      </w:r>
    </w:p>
  </w:endnote>
  <w:endnote w:type="continuationSeparator" w:id="0">
    <w:p w14:paraId="494CC89F" w14:textId="77777777" w:rsidR="00EE0720" w:rsidRDefault="00EE0720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4"/>
      <w:gridCol w:w="3472"/>
      <w:gridCol w:w="2996"/>
    </w:tblGrid>
    <w:tr w:rsidR="007E3582" w:rsidRPr="00807E47" w14:paraId="71EB74F2" w14:textId="77777777" w:rsidTr="00807E47">
      <w:tc>
        <w:tcPr>
          <w:tcW w:w="2660" w:type="dxa"/>
        </w:tcPr>
        <w:p w14:paraId="7D2D5DCB" w14:textId="77777777" w:rsidR="00807E47" w:rsidRPr="00585F73" w:rsidRDefault="00AE290F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>
            <w:rPr>
              <w:rFonts w:ascii="DejaVu Sans" w:hAnsi="DejaVu Sans" w:cs="DejaVu Sans"/>
              <w:noProof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6B82434B" wp14:editId="7F5C80F7">
                <wp:simplePos x="0" y="0"/>
                <wp:positionH relativeFrom="column">
                  <wp:posOffset>-308610</wp:posOffset>
                </wp:positionH>
                <wp:positionV relativeFrom="paragraph">
                  <wp:posOffset>1905</wp:posOffset>
                </wp:positionV>
                <wp:extent cx="5759450" cy="617220"/>
                <wp:effectExtent l="0" t="0" r="0" b="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0" contrast="-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617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741D1F" w14:textId="77777777" w:rsidR="00807E47" w:rsidRPr="00585F7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14:paraId="118E0927" w14:textId="77777777"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14:paraId="1101DD4F" w14:textId="77777777" w:rsidR="007E3582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14:paraId="0F93E5C3" w14:textId="77777777" w:rsidR="00807E47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</w:t>
          </w:r>
          <w:r w:rsidR="00DE653B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příspěvkovou organizací K</w:t>
          </w: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14:paraId="37E216F3" w14:textId="77777777"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14:paraId="77972916" w14:textId="77777777"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585F7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14:paraId="7D1035C3" w14:textId="77777777"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585F7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14:paraId="70F25289" w14:textId="77777777"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4B0D" w14:textId="77777777" w:rsidR="00EE0720" w:rsidRDefault="00EE0720" w:rsidP="0020587B">
      <w:pPr>
        <w:spacing w:after="0" w:line="240" w:lineRule="auto"/>
      </w:pPr>
      <w:r>
        <w:separator/>
      </w:r>
    </w:p>
  </w:footnote>
  <w:footnote w:type="continuationSeparator" w:id="0">
    <w:p w14:paraId="223F811C" w14:textId="77777777" w:rsidR="00EE0720" w:rsidRDefault="00EE0720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56DF" w14:textId="77777777" w:rsidR="00E0659E" w:rsidRPr="00585F7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585F7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5D69C38D" wp14:editId="3D7FD103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585F7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14:paraId="5ADA7031" w14:textId="77777777"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14:paraId="090EF713" w14:textId="77777777"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14:paraId="1E293D44" w14:textId="77777777" w:rsidR="00DD3E23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585F7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A"/>
    <w:rsid w:val="00023141"/>
    <w:rsid w:val="00035C55"/>
    <w:rsid w:val="0005076A"/>
    <w:rsid w:val="00094B8F"/>
    <w:rsid w:val="000E527D"/>
    <w:rsid w:val="0010601B"/>
    <w:rsid w:val="0011142D"/>
    <w:rsid w:val="001203D8"/>
    <w:rsid w:val="00124F6B"/>
    <w:rsid w:val="0015703F"/>
    <w:rsid w:val="00160746"/>
    <w:rsid w:val="001C3723"/>
    <w:rsid w:val="0020587B"/>
    <w:rsid w:val="00280177"/>
    <w:rsid w:val="00283940"/>
    <w:rsid w:val="002C6BE5"/>
    <w:rsid w:val="002C6C21"/>
    <w:rsid w:val="002D7A3B"/>
    <w:rsid w:val="003032BA"/>
    <w:rsid w:val="00316936"/>
    <w:rsid w:val="00362A5E"/>
    <w:rsid w:val="003714E5"/>
    <w:rsid w:val="00375A73"/>
    <w:rsid w:val="0039328B"/>
    <w:rsid w:val="003A28DA"/>
    <w:rsid w:val="003B7898"/>
    <w:rsid w:val="003C0AE5"/>
    <w:rsid w:val="003D3D4A"/>
    <w:rsid w:val="003F2E87"/>
    <w:rsid w:val="0040297F"/>
    <w:rsid w:val="004125FF"/>
    <w:rsid w:val="00412C53"/>
    <w:rsid w:val="004330DF"/>
    <w:rsid w:val="0047098D"/>
    <w:rsid w:val="004B650C"/>
    <w:rsid w:val="004E63FC"/>
    <w:rsid w:val="00542183"/>
    <w:rsid w:val="00585F73"/>
    <w:rsid w:val="00592D9A"/>
    <w:rsid w:val="005C0737"/>
    <w:rsid w:val="005E70DD"/>
    <w:rsid w:val="00605BFC"/>
    <w:rsid w:val="006310D4"/>
    <w:rsid w:val="006401AC"/>
    <w:rsid w:val="00641ADC"/>
    <w:rsid w:val="00646A31"/>
    <w:rsid w:val="00652727"/>
    <w:rsid w:val="00664859"/>
    <w:rsid w:val="006B51AF"/>
    <w:rsid w:val="006E2D5C"/>
    <w:rsid w:val="007108E8"/>
    <w:rsid w:val="0073710B"/>
    <w:rsid w:val="007524B6"/>
    <w:rsid w:val="00752611"/>
    <w:rsid w:val="007D1707"/>
    <w:rsid w:val="007E3582"/>
    <w:rsid w:val="007E601E"/>
    <w:rsid w:val="007E759A"/>
    <w:rsid w:val="007F05DB"/>
    <w:rsid w:val="00807E47"/>
    <w:rsid w:val="00817420"/>
    <w:rsid w:val="008557CE"/>
    <w:rsid w:val="0089551A"/>
    <w:rsid w:val="008977D4"/>
    <w:rsid w:val="00897EAF"/>
    <w:rsid w:val="008A0EA1"/>
    <w:rsid w:val="008D1EB9"/>
    <w:rsid w:val="008F14F5"/>
    <w:rsid w:val="008F50ED"/>
    <w:rsid w:val="009B3786"/>
    <w:rsid w:val="009B4727"/>
    <w:rsid w:val="009B5BFD"/>
    <w:rsid w:val="009C26E8"/>
    <w:rsid w:val="009C2877"/>
    <w:rsid w:val="00A34238"/>
    <w:rsid w:val="00A65175"/>
    <w:rsid w:val="00AB0349"/>
    <w:rsid w:val="00AB1A7A"/>
    <w:rsid w:val="00AE2498"/>
    <w:rsid w:val="00AE290F"/>
    <w:rsid w:val="00B03F36"/>
    <w:rsid w:val="00B25924"/>
    <w:rsid w:val="00B96493"/>
    <w:rsid w:val="00BC5745"/>
    <w:rsid w:val="00BE4DCF"/>
    <w:rsid w:val="00C32B21"/>
    <w:rsid w:val="00C42E47"/>
    <w:rsid w:val="00C47D89"/>
    <w:rsid w:val="00C6258B"/>
    <w:rsid w:val="00CC214C"/>
    <w:rsid w:val="00CE4F84"/>
    <w:rsid w:val="00CE7452"/>
    <w:rsid w:val="00CF6622"/>
    <w:rsid w:val="00D1217C"/>
    <w:rsid w:val="00D90125"/>
    <w:rsid w:val="00DA5476"/>
    <w:rsid w:val="00DA6C8C"/>
    <w:rsid w:val="00DD3E23"/>
    <w:rsid w:val="00DE0723"/>
    <w:rsid w:val="00DE19CF"/>
    <w:rsid w:val="00DE653B"/>
    <w:rsid w:val="00DF7A6D"/>
    <w:rsid w:val="00E0659E"/>
    <w:rsid w:val="00E26C20"/>
    <w:rsid w:val="00E40924"/>
    <w:rsid w:val="00ED761D"/>
    <w:rsid w:val="00EE0720"/>
    <w:rsid w:val="00F16269"/>
    <w:rsid w:val="00F21FFF"/>
    <w:rsid w:val="00F56C79"/>
    <w:rsid w:val="00F61979"/>
    <w:rsid w:val="00F74792"/>
    <w:rsid w:val="00F974A4"/>
    <w:rsid w:val="00FB34ED"/>
    <w:rsid w:val="00FB57DA"/>
    <w:rsid w:val="00FC480A"/>
    <w:rsid w:val="00FD03DA"/>
    <w:rsid w:val="11EB5029"/>
    <w:rsid w:val="217867AB"/>
    <w:rsid w:val="2597FF07"/>
    <w:rsid w:val="3038497B"/>
    <w:rsid w:val="360571DE"/>
    <w:rsid w:val="3BA77077"/>
    <w:rsid w:val="4573883A"/>
    <w:rsid w:val="671988DD"/>
    <w:rsid w:val="6C587C53"/>
    <w:rsid w:val="6C86C73F"/>
    <w:rsid w:val="7FD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A568B"/>
  <w15:docId w15:val="{C3CD7DDA-B95A-4FE1-AE9C-19364BDC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3ACB73CBC9C0479C1692237222AA47" ma:contentTypeVersion="13" ma:contentTypeDescription="Vytvoří nový dokument" ma:contentTypeScope="" ma:versionID="2e834f86422aaa0fce1ee19d97e99614">
  <xsd:schema xmlns:xsd="http://www.w3.org/2001/XMLSchema" xmlns:xs="http://www.w3.org/2001/XMLSchema" xmlns:p="http://schemas.microsoft.com/office/2006/metadata/properties" xmlns:ns3="ea9c1792-c50e-4617-8fdd-acfa07b9ded0" xmlns:ns4="55f14446-2032-43b9-874a-2facb3a3bd59" targetNamespace="http://schemas.microsoft.com/office/2006/metadata/properties" ma:root="true" ma:fieldsID="b7149b6016f4d204f48e938610d2ff6a" ns3:_="" ns4:_="">
    <xsd:import namespace="ea9c1792-c50e-4617-8fdd-acfa07b9ded0"/>
    <xsd:import namespace="55f14446-2032-43b9-874a-2facb3a3bd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1792-c50e-4617-8fdd-acfa07b9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4446-2032-43b9-874a-2facb3a3b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9c1792-c50e-4617-8fdd-acfa07b9de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BD75-FC92-4803-B45D-9437DD69E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c1792-c50e-4617-8fdd-acfa07b9ded0"/>
    <ds:schemaRef ds:uri="55f14446-2032-43b9-874a-2facb3a3b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366B9-6277-44CA-80D8-E096C22E7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93616-8281-4CD3-9614-DE6B20CA8B6F}">
  <ds:schemaRefs>
    <ds:schemaRef ds:uri="http://schemas.microsoft.com/office/2006/metadata/properties"/>
    <ds:schemaRef ds:uri="http://schemas.microsoft.com/office/infopath/2007/PartnerControls"/>
    <ds:schemaRef ds:uri="ea9c1792-c50e-4617-8fdd-acfa07b9ded0"/>
  </ds:schemaRefs>
</ds:datastoreItem>
</file>

<file path=customXml/itemProps4.xml><?xml version="1.0" encoding="utf-8"?>
<ds:datastoreItem xmlns:ds="http://schemas.openxmlformats.org/officeDocument/2006/customXml" ds:itemID="{76FD3DEC-4C84-48F7-8CF8-8924B55B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historik2</dc:creator>
  <cp:lastModifiedBy>Sarka Hejhalova</cp:lastModifiedBy>
  <cp:revision>2</cp:revision>
  <cp:lastPrinted>2017-07-24T12:20:00Z</cp:lastPrinted>
  <dcterms:created xsi:type="dcterms:W3CDTF">2023-11-06T12:12:00Z</dcterms:created>
  <dcterms:modified xsi:type="dcterms:W3CDTF">2023-11-06T12:12:00Z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0x010100883ACB73CBC9C0479C1692237222AA47</vt:lpwstr>
  </property>
</Properties>
</file>