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D89FB" w14:textId="3CCAC421" w:rsidR="00B67021" w:rsidRPr="001B1936" w:rsidRDefault="00B67021">
      <w:pPr>
        <w:jc w:val="center"/>
        <w:rPr>
          <w:b/>
          <w:sz w:val="28"/>
          <w:szCs w:val="28"/>
        </w:rPr>
      </w:pPr>
    </w:p>
    <w:p w14:paraId="67034E3A" w14:textId="06F3015C" w:rsidR="00B67021" w:rsidRPr="001B1936" w:rsidRDefault="00486A17">
      <w:pPr>
        <w:jc w:val="center"/>
        <w:rPr>
          <w:b/>
          <w:sz w:val="28"/>
          <w:szCs w:val="28"/>
        </w:rPr>
      </w:pPr>
      <w:r w:rsidRPr="001B1936">
        <w:rPr>
          <w:b/>
          <w:sz w:val="28"/>
          <w:szCs w:val="28"/>
        </w:rPr>
        <w:t xml:space="preserve">Smlouva o Administraci projektu v rámci „výzvy č. </w:t>
      </w:r>
      <w:r w:rsidR="00CB4ACA">
        <w:rPr>
          <w:b/>
          <w:sz w:val="28"/>
          <w:szCs w:val="28"/>
        </w:rPr>
        <w:t>02_22_002</w:t>
      </w:r>
      <w:r w:rsidR="005472A6" w:rsidRPr="001B1936">
        <w:rPr>
          <w:b/>
          <w:sz w:val="28"/>
          <w:szCs w:val="28"/>
        </w:rPr>
        <w:t xml:space="preserve"> </w:t>
      </w:r>
      <w:r w:rsidRPr="001B1936">
        <w:rPr>
          <w:b/>
          <w:sz w:val="28"/>
          <w:szCs w:val="28"/>
        </w:rPr>
        <w:t xml:space="preserve">– OP </w:t>
      </w:r>
      <w:proofErr w:type="gramStart"/>
      <w:r w:rsidR="00CB4ACA">
        <w:rPr>
          <w:b/>
          <w:sz w:val="28"/>
          <w:szCs w:val="28"/>
        </w:rPr>
        <w:t>JAK</w:t>
      </w:r>
      <w:r w:rsidRPr="001B1936">
        <w:rPr>
          <w:b/>
          <w:sz w:val="28"/>
          <w:szCs w:val="28"/>
        </w:rPr>
        <w:t xml:space="preserve"> - Šablony</w:t>
      </w:r>
      <w:proofErr w:type="gramEnd"/>
      <w:r w:rsidRPr="001B1936">
        <w:rPr>
          <w:b/>
          <w:sz w:val="28"/>
          <w:szCs w:val="28"/>
        </w:rPr>
        <w:t xml:space="preserve"> </w:t>
      </w:r>
      <w:r w:rsidR="00181D5B">
        <w:rPr>
          <w:b/>
          <w:sz w:val="28"/>
          <w:szCs w:val="28"/>
        </w:rPr>
        <w:t>pro MŠ a ZŠ I</w:t>
      </w:r>
      <w:r w:rsidRPr="001B1936">
        <w:rPr>
          <w:b/>
          <w:sz w:val="28"/>
          <w:szCs w:val="28"/>
        </w:rPr>
        <w:t>“</w:t>
      </w:r>
    </w:p>
    <w:p w14:paraId="04DD0494" w14:textId="77777777" w:rsidR="00B67021" w:rsidRPr="001B1936" w:rsidRDefault="00B67021">
      <w:pPr>
        <w:jc w:val="both"/>
      </w:pPr>
    </w:p>
    <w:p w14:paraId="2E055EC2" w14:textId="77777777" w:rsidR="00B67021" w:rsidRPr="001B1936" w:rsidRDefault="00486A17">
      <w:pPr>
        <w:jc w:val="both"/>
        <w:rPr>
          <w:b/>
          <w:sz w:val="22"/>
          <w:szCs w:val="22"/>
        </w:rPr>
      </w:pPr>
      <w:r w:rsidRPr="001B1936">
        <w:rPr>
          <w:b/>
          <w:sz w:val="22"/>
          <w:szCs w:val="22"/>
        </w:rPr>
        <w:t>Poskytovatel služby</w:t>
      </w:r>
    </w:p>
    <w:p w14:paraId="1F110CC6" w14:textId="77777777" w:rsidR="00B67021" w:rsidRPr="001B1936" w:rsidRDefault="003707C2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Petra Kadlecová</w:t>
      </w:r>
    </w:p>
    <w:p w14:paraId="6C23C8AA" w14:textId="7777777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se sídlem: </w:t>
      </w:r>
      <w:r w:rsidR="003707C2" w:rsidRPr="001B1936">
        <w:rPr>
          <w:color w:val="46393E"/>
          <w:sz w:val="22"/>
          <w:szCs w:val="22"/>
        </w:rPr>
        <w:t xml:space="preserve">Horská 262, 436 03 </w:t>
      </w:r>
      <w:proofErr w:type="gramStart"/>
      <w:r w:rsidR="003707C2" w:rsidRPr="001B1936">
        <w:rPr>
          <w:color w:val="46393E"/>
          <w:sz w:val="22"/>
          <w:szCs w:val="22"/>
        </w:rPr>
        <w:t xml:space="preserve">Litvínov - </w:t>
      </w:r>
      <w:proofErr w:type="spellStart"/>
      <w:r w:rsidR="003707C2" w:rsidRPr="001B1936">
        <w:rPr>
          <w:color w:val="46393E"/>
          <w:sz w:val="22"/>
          <w:szCs w:val="22"/>
        </w:rPr>
        <w:t>Chudeřín</w:t>
      </w:r>
      <w:proofErr w:type="spellEnd"/>
      <w:proofErr w:type="gramEnd"/>
    </w:p>
    <w:p w14:paraId="33D61F90" w14:textId="77777777" w:rsidR="00B67021" w:rsidRPr="001B1936" w:rsidRDefault="00486A17">
      <w:pPr>
        <w:jc w:val="both"/>
        <w:rPr>
          <w:color w:val="46393E"/>
          <w:sz w:val="22"/>
          <w:szCs w:val="22"/>
        </w:rPr>
      </w:pPr>
      <w:r w:rsidRPr="001B1936">
        <w:rPr>
          <w:sz w:val="22"/>
          <w:szCs w:val="22"/>
        </w:rPr>
        <w:t xml:space="preserve">IČ: </w:t>
      </w:r>
      <w:r w:rsidR="003707C2" w:rsidRPr="001B1936">
        <w:rPr>
          <w:color w:val="46393E"/>
          <w:sz w:val="22"/>
          <w:szCs w:val="22"/>
        </w:rPr>
        <w:t>40257592</w:t>
      </w:r>
    </w:p>
    <w:p w14:paraId="3885B041" w14:textId="77777777" w:rsidR="000D7107" w:rsidRPr="001B1936" w:rsidRDefault="000D7107">
      <w:pPr>
        <w:jc w:val="both"/>
        <w:rPr>
          <w:color w:val="46393E"/>
          <w:sz w:val="22"/>
          <w:szCs w:val="22"/>
        </w:rPr>
      </w:pPr>
      <w:r w:rsidRPr="001B1936">
        <w:rPr>
          <w:color w:val="46393E"/>
          <w:sz w:val="22"/>
          <w:szCs w:val="22"/>
        </w:rPr>
        <w:t>Neplátce DPH</w:t>
      </w:r>
    </w:p>
    <w:p w14:paraId="7BC77863" w14:textId="77777777" w:rsidR="00B67021" w:rsidRPr="001B1936" w:rsidRDefault="00FD0873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Z</w:t>
      </w:r>
      <w:r w:rsidR="00486A17" w:rsidRPr="001B1936">
        <w:rPr>
          <w:sz w:val="22"/>
          <w:szCs w:val="22"/>
        </w:rPr>
        <w:t>aps</w:t>
      </w:r>
      <w:r w:rsidRPr="001B1936">
        <w:rPr>
          <w:sz w:val="22"/>
          <w:szCs w:val="22"/>
        </w:rPr>
        <w:t>án</w:t>
      </w:r>
      <w:r w:rsidR="00486A17" w:rsidRPr="001B1936">
        <w:rPr>
          <w:sz w:val="22"/>
          <w:szCs w:val="22"/>
        </w:rPr>
        <w:t xml:space="preserve"> v Živnostenském rejstříku</w:t>
      </w:r>
    </w:p>
    <w:p w14:paraId="2E6278CF" w14:textId="77777777" w:rsidR="00B67021" w:rsidRPr="001B1936" w:rsidRDefault="00B67021">
      <w:pPr>
        <w:jc w:val="both"/>
        <w:rPr>
          <w:sz w:val="22"/>
          <w:szCs w:val="22"/>
        </w:rPr>
      </w:pPr>
    </w:p>
    <w:p w14:paraId="12C16702" w14:textId="77777777" w:rsidR="00B67021" w:rsidRPr="001B1936" w:rsidRDefault="00486A17">
      <w:pPr>
        <w:jc w:val="both"/>
        <w:rPr>
          <w:b/>
          <w:sz w:val="22"/>
          <w:szCs w:val="22"/>
        </w:rPr>
      </w:pPr>
      <w:r w:rsidRPr="001B1936">
        <w:rPr>
          <w:b/>
          <w:sz w:val="22"/>
          <w:szCs w:val="22"/>
        </w:rPr>
        <w:t>Příjemce služby</w:t>
      </w:r>
    </w:p>
    <w:p w14:paraId="209967FC" w14:textId="27311AE5" w:rsidR="00B67021" w:rsidRPr="001B1936" w:rsidRDefault="006D3F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Základní škola </w:t>
      </w:r>
      <w:r w:rsidR="00796D9B">
        <w:rPr>
          <w:sz w:val="22"/>
          <w:szCs w:val="22"/>
        </w:rPr>
        <w:t xml:space="preserve">Ústí nad Labem, </w:t>
      </w:r>
      <w:r w:rsidR="00B87CDF">
        <w:rPr>
          <w:sz w:val="22"/>
          <w:szCs w:val="22"/>
        </w:rPr>
        <w:t>Vojnovičova 620/5</w:t>
      </w:r>
      <w:r w:rsidR="00796D9B">
        <w:rPr>
          <w:sz w:val="22"/>
          <w:szCs w:val="22"/>
        </w:rPr>
        <w:t>, příspěvková organizace</w:t>
      </w:r>
    </w:p>
    <w:p w14:paraId="3836E120" w14:textId="2C7CE932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se sídlem: </w:t>
      </w:r>
      <w:r w:rsidR="00B87CDF">
        <w:rPr>
          <w:sz w:val="22"/>
          <w:szCs w:val="22"/>
        </w:rPr>
        <w:t>Vojnovičova 620</w:t>
      </w:r>
      <w:r w:rsidR="00357F49">
        <w:rPr>
          <w:sz w:val="22"/>
          <w:szCs w:val="22"/>
        </w:rPr>
        <w:t xml:space="preserve">, 400 </w:t>
      </w:r>
      <w:r w:rsidR="00153AE3">
        <w:rPr>
          <w:sz w:val="22"/>
          <w:szCs w:val="22"/>
        </w:rPr>
        <w:t>01</w:t>
      </w:r>
      <w:r w:rsidR="00357F49">
        <w:rPr>
          <w:sz w:val="22"/>
          <w:szCs w:val="22"/>
        </w:rPr>
        <w:t xml:space="preserve"> Ústí nad Labem</w:t>
      </w:r>
    </w:p>
    <w:p w14:paraId="2C675368" w14:textId="79429722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IČ: </w:t>
      </w:r>
      <w:r w:rsidR="00153AE3">
        <w:rPr>
          <w:sz w:val="22"/>
          <w:szCs w:val="22"/>
        </w:rPr>
        <w:t>44555202</w:t>
      </w:r>
    </w:p>
    <w:p w14:paraId="12F77AE6" w14:textId="154CF5E8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Jednající osoba: </w:t>
      </w:r>
      <w:r w:rsidR="003223B1">
        <w:rPr>
          <w:sz w:val="22"/>
          <w:szCs w:val="22"/>
        </w:rPr>
        <w:t xml:space="preserve">Mgr. </w:t>
      </w:r>
      <w:r w:rsidR="00153AE3">
        <w:rPr>
          <w:sz w:val="22"/>
          <w:szCs w:val="22"/>
        </w:rPr>
        <w:t>Bc. Marta Maděrová</w:t>
      </w:r>
    </w:p>
    <w:p w14:paraId="3B329349" w14:textId="7777777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(dále jen „Příjemce“)</w:t>
      </w:r>
    </w:p>
    <w:p w14:paraId="1E49272C" w14:textId="77777777" w:rsidR="00B67021" w:rsidRPr="001B1936" w:rsidRDefault="00B67021">
      <w:pPr>
        <w:jc w:val="center"/>
        <w:rPr>
          <w:b/>
        </w:rPr>
      </w:pPr>
    </w:p>
    <w:p w14:paraId="777079AE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I. Předmět služby</w:t>
      </w:r>
    </w:p>
    <w:p w14:paraId="30F8F8FB" w14:textId="77777777" w:rsidR="00B67021" w:rsidRPr="001B1936" w:rsidRDefault="00B67021">
      <w:pPr>
        <w:jc w:val="both"/>
      </w:pPr>
    </w:p>
    <w:p w14:paraId="5A7476E5" w14:textId="7E4BA234" w:rsidR="00B67021" w:rsidRPr="001B1936" w:rsidRDefault="00486A17">
      <w:pPr>
        <w:numPr>
          <w:ilvl w:val="0"/>
          <w:numId w:val="3"/>
        </w:numPr>
        <w:jc w:val="both"/>
      </w:pPr>
      <w:r w:rsidRPr="001B1936">
        <w:t>Předmětem této služby je poskytnutí pomoci při realizaci projekt</w:t>
      </w:r>
      <w:r w:rsidR="000068C8" w:rsidRPr="001B1936">
        <w:t>u</w:t>
      </w:r>
      <w:r w:rsidRPr="001B1936">
        <w:t xml:space="preserve"> v rámci výzvy č. </w:t>
      </w:r>
      <w:r w:rsidR="00A9203A">
        <w:t>02_22_002</w:t>
      </w:r>
      <w:r w:rsidRPr="001B1936">
        <w:t xml:space="preserve"> – OP </w:t>
      </w:r>
      <w:proofErr w:type="gramStart"/>
      <w:r w:rsidR="00A9203A">
        <w:t>JAK</w:t>
      </w:r>
      <w:r w:rsidRPr="001B1936">
        <w:t xml:space="preserve"> - Šablony</w:t>
      </w:r>
      <w:proofErr w:type="gramEnd"/>
      <w:r w:rsidRPr="001B1936">
        <w:t xml:space="preserve"> </w:t>
      </w:r>
      <w:r w:rsidR="00A9203A">
        <w:t>pro MŠ a ZŠ I</w:t>
      </w:r>
      <w:r w:rsidRPr="001B1936">
        <w:t xml:space="preserve">, která byla vyhlášená Ministerstvem školství, mládeže a tělovýchovy ČR (MŠMT) dne </w:t>
      </w:r>
      <w:r w:rsidR="00A9203A">
        <w:t>25.5.2022</w:t>
      </w:r>
      <w:r w:rsidRPr="001B1936">
        <w:t>.</w:t>
      </w:r>
    </w:p>
    <w:p w14:paraId="4102147F" w14:textId="77777777" w:rsidR="00B67021" w:rsidRPr="001B1936" w:rsidRDefault="00B67021">
      <w:pPr>
        <w:jc w:val="both"/>
        <w:rPr>
          <w:b/>
        </w:rPr>
      </w:pPr>
    </w:p>
    <w:p w14:paraId="07D915CC" w14:textId="77777777" w:rsidR="00B67021" w:rsidRPr="001B1936" w:rsidRDefault="00486A17">
      <w:pPr>
        <w:numPr>
          <w:ilvl w:val="0"/>
          <w:numId w:val="3"/>
        </w:numPr>
        <w:jc w:val="both"/>
      </w:pPr>
      <w:r w:rsidRPr="001B1936">
        <w:t>Poskytovatel se zavazuje poskytnout příjemci tyto služby:</w:t>
      </w:r>
    </w:p>
    <w:p w14:paraId="2E25D56E" w14:textId="77777777" w:rsidR="00B67021" w:rsidRPr="001B1936" w:rsidRDefault="00B67021">
      <w:pPr>
        <w:jc w:val="both"/>
      </w:pPr>
    </w:p>
    <w:p w14:paraId="7C7997C7" w14:textId="77777777" w:rsidR="00B67021" w:rsidRPr="001B1936" w:rsidRDefault="00486A17">
      <w:pPr>
        <w:ind w:left="360"/>
        <w:jc w:val="both"/>
      </w:pPr>
      <w:r w:rsidRPr="001B1936">
        <w:t>Administrovat proces vykazování všech potřebných výstupů během doby trvání projektu příjemce (až do okamžiku odevzdání a schválení závěrečné monitorovací zprávy)</w:t>
      </w:r>
    </w:p>
    <w:p w14:paraId="5FC09DAF" w14:textId="6DD8B29F" w:rsidR="00B67021" w:rsidRPr="001B1936" w:rsidRDefault="00486A17">
      <w:pPr>
        <w:numPr>
          <w:ilvl w:val="0"/>
          <w:numId w:val="1"/>
        </w:numPr>
        <w:jc w:val="both"/>
      </w:pPr>
      <w:r w:rsidRPr="001B1936">
        <w:t xml:space="preserve">pravidelné konzultace průběhu projektu a metodická doporučení ze strany poskytovatele </w:t>
      </w:r>
    </w:p>
    <w:p w14:paraId="7B6E2E18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zpracování a předkládání monitorovacích zpráv</w:t>
      </w:r>
    </w:p>
    <w:p w14:paraId="4CEB41A9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uchovávání dokladů o dosažení monitorovacích indikátorů a cílů projektu</w:t>
      </w:r>
    </w:p>
    <w:p w14:paraId="7842BC72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zpracování a předkládání žádostí o platbu</w:t>
      </w:r>
    </w:p>
    <w:p w14:paraId="33444944" w14:textId="20552EE8" w:rsidR="00B67021" w:rsidRPr="001B1936" w:rsidRDefault="00486A17">
      <w:pPr>
        <w:numPr>
          <w:ilvl w:val="0"/>
          <w:numId w:val="1"/>
        </w:numPr>
        <w:jc w:val="both"/>
      </w:pPr>
      <w:r w:rsidRPr="001B1936">
        <w:t xml:space="preserve">zajišťování publicity projektu a dodržování pravidel publicity </w:t>
      </w:r>
    </w:p>
    <w:p w14:paraId="5DBB8640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vyjednání změn v projektu (budou-li potřeba)</w:t>
      </w:r>
    </w:p>
    <w:p w14:paraId="7E1A2933" w14:textId="77777777" w:rsidR="0000221C" w:rsidRPr="001B1936" w:rsidRDefault="0000221C" w:rsidP="0000221C">
      <w:pPr>
        <w:jc w:val="both"/>
      </w:pPr>
    </w:p>
    <w:p w14:paraId="4CAB9591" w14:textId="77777777" w:rsidR="0000221C" w:rsidRPr="001B1936" w:rsidRDefault="0000221C" w:rsidP="0000221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1B1936">
        <w:t>Příjemce se zavazuje poskytnout nezbytnou součinnost a podklady k zajištění služby uvedené v čl. I. odst. 2</w:t>
      </w:r>
      <w:r w:rsidR="00042D61" w:rsidRPr="001B1936">
        <w:t>/</w:t>
      </w:r>
      <w:r w:rsidRPr="001B1936">
        <w:t xml:space="preserve"> této smlouvy.</w:t>
      </w:r>
    </w:p>
    <w:p w14:paraId="6D95C83F" w14:textId="77777777" w:rsidR="0000221C" w:rsidRPr="001B1936" w:rsidRDefault="0000221C" w:rsidP="0000221C">
      <w:pPr>
        <w:pStyle w:val="Odstavecseseznamem"/>
        <w:ind w:left="360"/>
        <w:jc w:val="both"/>
      </w:pPr>
    </w:p>
    <w:p w14:paraId="262FFA4C" w14:textId="77777777" w:rsidR="00B67021" w:rsidRPr="001B1936" w:rsidRDefault="00B67021">
      <w:pPr>
        <w:jc w:val="both"/>
      </w:pPr>
    </w:p>
    <w:p w14:paraId="19A1EE2F" w14:textId="77777777" w:rsidR="00B67021" w:rsidRPr="001B1936" w:rsidRDefault="00B67021">
      <w:pPr>
        <w:jc w:val="both"/>
      </w:pPr>
    </w:p>
    <w:p w14:paraId="743B39DE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II. Odměna</w:t>
      </w:r>
    </w:p>
    <w:p w14:paraId="1F27EDB7" w14:textId="77777777" w:rsidR="00B67021" w:rsidRPr="001B1936" w:rsidRDefault="00B67021">
      <w:pPr>
        <w:jc w:val="both"/>
        <w:rPr>
          <w:sz w:val="22"/>
          <w:szCs w:val="22"/>
        </w:rPr>
      </w:pPr>
    </w:p>
    <w:p w14:paraId="7DD8ED64" w14:textId="4E9A830B" w:rsidR="00A66D3F" w:rsidRDefault="00486A17">
      <w:pPr>
        <w:numPr>
          <w:ilvl w:val="0"/>
          <w:numId w:val="6"/>
        </w:numPr>
        <w:ind w:left="360"/>
        <w:jc w:val="both"/>
      </w:pPr>
      <w:r w:rsidRPr="001B1936">
        <w:t xml:space="preserve">Služby uvedené v odstavci I. v bodě 2/ bude poskytovatel příjemci poskytovat ode dne zahájení projektu do dne řádného ukončení projektu. Příjemce se za tyto služby zavazuje uhradit poskytovateli odměnu </w:t>
      </w:r>
      <w:r w:rsidR="003B77E5">
        <w:t>152 394</w:t>
      </w:r>
      <w:r w:rsidR="000C5CFB">
        <w:t>,- Kč</w:t>
      </w:r>
      <w:r w:rsidRPr="001B1936">
        <w:t xml:space="preserve">. </w:t>
      </w:r>
    </w:p>
    <w:p w14:paraId="2BD115E7" w14:textId="77777777" w:rsidR="00B67021" w:rsidRPr="001B1936" w:rsidRDefault="00B67021" w:rsidP="001002B3">
      <w:pPr>
        <w:jc w:val="both"/>
      </w:pPr>
    </w:p>
    <w:p w14:paraId="78DC9964" w14:textId="77777777" w:rsidR="00776B3E" w:rsidRPr="001B1936" w:rsidRDefault="00776B3E" w:rsidP="00776B3E">
      <w:pPr>
        <w:numPr>
          <w:ilvl w:val="0"/>
          <w:numId w:val="6"/>
        </w:numPr>
        <w:ind w:left="360"/>
        <w:jc w:val="both"/>
      </w:pPr>
      <w:r w:rsidRPr="001B1936">
        <w:t xml:space="preserve">Odměna bude splatná ve dvou částech: </w:t>
      </w:r>
    </w:p>
    <w:p w14:paraId="41F58E29" w14:textId="2EAED0AE" w:rsidR="00776B3E" w:rsidRPr="001B1936" w:rsidRDefault="00776B3E" w:rsidP="00776B3E">
      <w:pPr>
        <w:numPr>
          <w:ilvl w:val="1"/>
          <w:numId w:val="6"/>
        </w:numPr>
        <w:jc w:val="both"/>
      </w:pPr>
      <w:r w:rsidRPr="001B1936">
        <w:t xml:space="preserve">první část ve výši 50 % z celkové odměny Poskytovatele bude splatná </w:t>
      </w:r>
      <w:r>
        <w:t xml:space="preserve">po </w:t>
      </w:r>
      <w:r w:rsidR="009755E8">
        <w:t>obdržení dotace na účet příjemce.</w:t>
      </w:r>
    </w:p>
    <w:p w14:paraId="46325B51" w14:textId="488434A4" w:rsidR="00776B3E" w:rsidRPr="001B1936" w:rsidRDefault="00776B3E" w:rsidP="008542D6">
      <w:pPr>
        <w:numPr>
          <w:ilvl w:val="1"/>
          <w:numId w:val="6"/>
        </w:numPr>
        <w:jc w:val="both"/>
      </w:pPr>
      <w:r w:rsidRPr="001B1936">
        <w:t xml:space="preserve">druhá část ve výši 50 % z celkové odměny Poskytovatele bude splatná po </w:t>
      </w:r>
      <w:r w:rsidR="008542D6">
        <w:t>uplynutí jednoho roku realizace projektu</w:t>
      </w:r>
      <w:r w:rsidRPr="001B1936">
        <w:t>.</w:t>
      </w:r>
    </w:p>
    <w:p w14:paraId="640F1833" w14:textId="77777777" w:rsidR="00B67021" w:rsidRPr="001B1936" w:rsidRDefault="00B67021">
      <w:pPr>
        <w:jc w:val="both"/>
      </w:pPr>
    </w:p>
    <w:p w14:paraId="322044E7" w14:textId="6AAE079B" w:rsidR="00B67021" w:rsidRPr="001B1936" w:rsidRDefault="003B7A7B">
      <w:pPr>
        <w:numPr>
          <w:ilvl w:val="0"/>
          <w:numId w:val="6"/>
        </w:numPr>
        <w:ind w:left="360"/>
        <w:jc w:val="both"/>
      </w:pPr>
      <w:r>
        <w:t xml:space="preserve">Odměna </w:t>
      </w:r>
      <w:r w:rsidR="00486A17" w:rsidRPr="001B1936">
        <w:t>bude vyplacena na základě faktury vystavené poskytovatelem se splatností 14 kale</w:t>
      </w:r>
      <w:r w:rsidR="002B49B7" w:rsidRPr="001B1936">
        <w:t>n</w:t>
      </w:r>
      <w:r w:rsidR="00486A17" w:rsidRPr="001B1936">
        <w:t>dářních dní.</w:t>
      </w:r>
    </w:p>
    <w:p w14:paraId="1B002CBC" w14:textId="77777777" w:rsidR="00B67021" w:rsidRPr="001B1936" w:rsidRDefault="00B67021">
      <w:pPr>
        <w:jc w:val="both"/>
      </w:pPr>
    </w:p>
    <w:p w14:paraId="70C0E177" w14:textId="77777777" w:rsidR="00B67021" w:rsidRPr="001B1936" w:rsidRDefault="00B67021">
      <w:pPr>
        <w:jc w:val="both"/>
      </w:pPr>
    </w:p>
    <w:p w14:paraId="329682C6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III. Odpovědnost poskytovatele</w:t>
      </w:r>
    </w:p>
    <w:p w14:paraId="5323B92D" w14:textId="77777777" w:rsidR="00B67021" w:rsidRPr="001B1936" w:rsidRDefault="00B67021">
      <w:pPr>
        <w:ind w:left="360"/>
        <w:jc w:val="both"/>
      </w:pPr>
    </w:p>
    <w:p w14:paraId="1C83C59F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přebírá odpovědnost za nesrovnalosti či chyby vzniklé v důsledku jeho činnosti.</w:t>
      </w:r>
    </w:p>
    <w:p w14:paraId="0641292D" w14:textId="77777777" w:rsidR="00B67021" w:rsidRPr="001B1936" w:rsidRDefault="00B67021">
      <w:pPr>
        <w:jc w:val="both"/>
      </w:pPr>
    </w:p>
    <w:p w14:paraId="0CD5509C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se zavazuje uhradit škodu vzniklou příjemci na základě chybného jednání poskytovatele.</w:t>
      </w:r>
    </w:p>
    <w:p w14:paraId="6E82190E" w14:textId="77777777" w:rsidR="00B67021" w:rsidRPr="001B1936" w:rsidRDefault="00B67021">
      <w:pPr>
        <w:jc w:val="both"/>
      </w:pPr>
    </w:p>
    <w:p w14:paraId="10082A9F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se zavazuje respektovat pravidla, postupy a principy, která Příjemce uplatňuje v oblasti ochrany osobních údajů (vč. nařízení GDPR).</w:t>
      </w:r>
    </w:p>
    <w:p w14:paraId="2457C50B" w14:textId="77777777" w:rsidR="00B67021" w:rsidRPr="001B1936" w:rsidRDefault="00B67021">
      <w:pPr>
        <w:jc w:val="both"/>
      </w:pPr>
    </w:p>
    <w:p w14:paraId="562F0213" w14:textId="77777777" w:rsidR="00B67021" w:rsidRPr="001B1936" w:rsidRDefault="00B67021">
      <w:pPr>
        <w:jc w:val="both"/>
      </w:pPr>
    </w:p>
    <w:p w14:paraId="646F6CE4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IV. Ukončení smlouvy</w:t>
      </w:r>
    </w:p>
    <w:p w14:paraId="21B14670" w14:textId="77777777" w:rsidR="00B67021" w:rsidRPr="001B1936" w:rsidRDefault="00B67021">
      <w:pPr>
        <w:ind w:left="360"/>
        <w:jc w:val="both"/>
      </w:pPr>
    </w:p>
    <w:p w14:paraId="28E807D6" w14:textId="77777777" w:rsidR="00B67021" w:rsidRPr="001B1936" w:rsidRDefault="00486A17">
      <w:pPr>
        <w:numPr>
          <w:ilvl w:val="0"/>
          <w:numId w:val="2"/>
        </w:numPr>
        <w:jc w:val="both"/>
      </w:pPr>
      <w:r w:rsidRPr="001B1936">
        <w:t>Poskytovatel má právo odstoupit od smlouvy v případě, že příjemce je v prodlení s úhradou faktury delším než 15 pracovních dní od splatnosti faktury.</w:t>
      </w:r>
    </w:p>
    <w:p w14:paraId="68816BB7" w14:textId="77777777" w:rsidR="00B67021" w:rsidRPr="001B1936" w:rsidRDefault="00B67021">
      <w:pPr>
        <w:jc w:val="both"/>
      </w:pPr>
    </w:p>
    <w:p w14:paraId="480E368E" w14:textId="77777777" w:rsidR="00B67021" w:rsidRPr="001B1936" w:rsidRDefault="00486A17">
      <w:pPr>
        <w:numPr>
          <w:ilvl w:val="0"/>
          <w:numId w:val="2"/>
        </w:numPr>
        <w:jc w:val="both"/>
      </w:pPr>
      <w:r w:rsidRPr="001B1936"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644FAEB7" w14:textId="77777777" w:rsidR="00B67021" w:rsidRPr="001B1936" w:rsidRDefault="00B67021">
      <w:pPr>
        <w:jc w:val="both"/>
      </w:pPr>
    </w:p>
    <w:p w14:paraId="5FEE871C" w14:textId="77777777" w:rsidR="00B67021" w:rsidRPr="001B1936" w:rsidRDefault="00B67021">
      <w:pPr>
        <w:jc w:val="both"/>
      </w:pPr>
    </w:p>
    <w:p w14:paraId="5CC214D6" w14:textId="77777777" w:rsidR="00B67021" w:rsidRPr="001B1936" w:rsidRDefault="00B67021"/>
    <w:p w14:paraId="1CA64384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V. Obecná ustanovení</w:t>
      </w:r>
    </w:p>
    <w:p w14:paraId="3178D667" w14:textId="77777777" w:rsidR="00B67021" w:rsidRPr="001B1936" w:rsidRDefault="00B67021">
      <w:pPr>
        <w:ind w:left="360"/>
        <w:jc w:val="both"/>
      </w:pPr>
    </w:p>
    <w:p w14:paraId="03C5F0C8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Doplňky a změny této smlouvy musí být učiněny písemně formou vzestupně číslovaných dodatků a podepsány oběma smluvními stranami.</w:t>
      </w:r>
    </w:p>
    <w:p w14:paraId="5BB2E772" w14:textId="77777777" w:rsidR="00B67021" w:rsidRPr="001B1936" w:rsidRDefault="00B67021">
      <w:pPr>
        <w:jc w:val="both"/>
      </w:pPr>
    </w:p>
    <w:p w14:paraId="7965E27E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Tato Smlouva je vyhotovena ve dvou stejnopisech s platností originálu, po jednom pro každou ze smluvních stran.</w:t>
      </w:r>
    </w:p>
    <w:p w14:paraId="54AEF30F" w14:textId="77777777" w:rsidR="00B67021" w:rsidRPr="001B1936" w:rsidRDefault="00B67021">
      <w:pPr>
        <w:jc w:val="both"/>
      </w:pPr>
    </w:p>
    <w:p w14:paraId="56AF66E2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Tato Smlouva je uzavírána na základě pravé a svobodné vůle smluvních stran, určitě a srozumitelně, nikoliv v tísni.</w:t>
      </w:r>
    </w:p>
    <w:p w14:paraId="220ABD2D" w14:textId="58E5C59E" w:rsidR="00B67021" w:rsidRDefault="00B67021">
      <w:pPr>
        <w:ind w:left="720"/>
      </w:pPr>
    </w:p>
    <w:p w14:paraId="01DB2E45" w14:textId="508AC7CF" w:rsidR="009E5786" w:rsidRDefault="009E5786">
      <w:pPr>
        <w:ind w:left="720"/>
      </w:pPr>
    </w:p>
    <w:p w14:paraId="7720399F" w14:textId="77777777" w:rsidR="009E5786" w:rsidRPr="001B1936" w:rsidRDefault="009E5786">
      <w:pPr>
        <w:ind w:left="720"/>
      </w:pPr>
    </w:p>
    <w:p w14:paraId="11082F5B" w14:textId="77777777" w:rsidR="00B67021" w:rsidRPr="001B1936" w:rsidRDefault="00B67021">
      <w:pPr>
        <w:jc w:val="both"/>
      </w:pPr>
    </w:p>
    <w:p w14:paraId="020D7EE5" w14:textId="3640FC4A" w:rsidR="00B67021" w:rsidRPr="001B1936" w:rsidRDefault="00486A17">
      <w:bookmarkStart w:id="0" w:name="_gjdgxs" w:colFirst="0" w:colLast="0"/>
      <w:bookmarkEnd w:id="0"/>
      <w:r w:rsidRPr="001B1936">
        <w:t>V</w:t>
      </w:r>
      <w:r w:rsidR="008F43FD">
        <w:t>.............................</w:t>
      </w:r>
      <w:r w:rsidRPr="001B1936">
        <w:t xml:space="preserve"> dne ……………...</w:t>
      </w:r>
      <w:r w:rsidR="009E5786">
        <w:t>....</w:t>
      </w:r>
      <w:r w:rsidRPr="001B1936">
        <w:tab/>
      </w:r>
      <w:r w:rsidR="000D5FE8">
        <w:t xml:space="preserve">          </w:t>
      </w:r>
      <w:r w:rsidR="009E5786">
        <w:tab/>
      </w:r>
      <w:r w:rsidR="009E5786">
        <w:tab/>
      </w:r>
      <w:r w:rsidRPr="001B1936">
        <w:t>V</w:t>
      </w:r>
      <w:r w:rsidR="009E5786">
        <w:t> </w:t>
      </w:r>
      <w:r w:rsidR="008F43FD">
        <w:t>.............................</w:t>
      </w:r>
      <w:r w:rsidRPr="001B1936">
        <w:t>dne …………….</w:t>
      </w:r>
    </w:p>
    <w:p w14:paraId="5AC9B995" w14:textId="77777777" w:rsidR="00B67021" w:rsidRPr="001B1936" w:rsidRDefault="00B67021"/>
    <w:p w14:paraId="07E17149" w14:textId="702CA66E" w:rsidR="00B67021" w:rsidRDefault="00B67021"/>
    <w:p w14:paraId="7BF9B927" w14:textId="77777777" w:rsidR="008F43FD" w:rsidRPr="001B1936" w:rsidRDefault="008F43FD"/>
    <w:p w14:paraId="6EC3B411" w14:textId="61B17901" w:rsidR="00B67021" w:rsidRPr="001B1936" w:rsidRDefault="00486A17">
      <w:r w:rsidRPr="001B1936">
        <w:t>……………………………………</w:t>
      </w:r>
      <w:r w:rsidR="009E5786">
        <w:t>..</w:t>
      </w:r>
      <w:r w:rsidRPr="001B1936">
        <w:tab/>
      </w:r>
      <w:r w:rsidRPr="001B1936">
        <w:tab/>
      </w:r>
      <w:r w:rsidRPr="001B1936">
        <w:tab/>
      </w:r>
      <w:r w:rsidR="000D5FE8">
        <w:t xml:space="preserve">   </w:t>
      </w:r>
      <w:r w:rsidR="000D5FE8">
        <w:tab/>
      </w:r>
      <w:r w:rsidRPr="001B1936">
        <w:t>.............…………………</w:t>
      </w:r>
      <w:r w:rsidR="009E5786">
        <w:t>..........</w:t>
      </w:r>
      <w:r w:rsidR="008F43FD">
        <w:t>.....</w:t>
      </w:r>
    </w:p>
    <w:p w14:paraId="64DFD301" w14:textId="2987D4BA" w:rsidR="000D5FE8" w:rsidRDefault="00ED361C">
      <w:r>
        <w:t xml:space="preserve">Mgr. </w:t>
      </w:r>
      <w:r w:rsidR="003B77E5">
        <w:t>Bc. Marta Maděrová</w:t>
      </w:r>
      <w:r w:rsidR="000D5FE8">
        <w:t>, ředitel</w:t>
      </w:r>
      <w:r w:rsidR="003B77E5">
        <w:t>ka</w:t>
      </w:r>
      <w:r w:rsidR="000D5FE8">
        <w:t xml:space="preserve"> školy</w:t>
      </w:r>
      <w:r w:rsidR="000D5FE8">
        <w:tab/>
      </w:r>
      <w:r w:rsidR="000D5FE8">
        <w:tab/>
      </w:r>
      <w:r w:rsidR="008F43FD">
        <w:tab/>
      </w:r>
      <w:r w:rsidR="000D5FE8">
        <w:t>Petra Kadlecová</w:t>
      </w:r>
    </w:p>
    <w:p w14:paraId="79AEBDAD" w14:textId="77777777" w:rsidR="00B67021" w:rsidRDefault="00486A17">
      <w:r w:rsidRPr="001B1936">
        <w:t>Příjemce</w:t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="000D5FE8">
        <w:tab/>
      </w:r>
      <w:r w:rsidRPr="001B1936">
        <w:t>Poskytovatel</w:t>
      </w:r>
    </w:p>
    <w:sectPr w:rsidR="00B67021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5616"/>
    <w:multiLevelType w:val="multilevel"/>
    <w:tmpl w:val="9EAA505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441C11"/>
    <w:multiLevelType w:val="multilevel"/>
    <w:tmpl w:val="D2C0AB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A561F"/>
    <w:multiLevelType w:val="multilevel"/>
    <w:tmpl w:val="3A727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501A6"/>
    <w:multiLevelType w:val="multilevel"/>
    <w:tmpl w:val="E300F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42A97"/>
    <w:multiLevelType w:val="multilevel"/>
    <w:tmpl w:val="5CB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753A"/>
    <w:multiLevelType w:val="multilevel"/>
    <w:tmpl w:val="0D781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A080B"/>
    <w:multiLevelType w:val="multilevel"/>
    <w:tmpl w:val="881650DE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 w16cid:durableId="563301863">
    <w:abstractNumId w:val="0"/>
  </w:num>
  <w:num w:numId="2" w16cid:durableId="2047481434">
    <w:abstractNumId w:val="3"/>
  </w:num>
  <w:num w:numId="3" w16cid:durableId="131598861">
    <w:abstractNumId w:val="1"/>
  </w:num>
  <w:num w:numId="4" w16cid:durableId="587618306">
    <w:abstractNumId w:val="2"/>
  </w:num>
  <w:num w:numId="5" w16cid:durableId="581646223">
    <w:abstractNumId w:val="5"/>
  </w:num>
  <w:num w:numId="6" w16cid:durableId="1875848824">
    <w:abstractNumId w:val="4"/>
  </w:num>
  <w:num w:numId="7" w16cid:durableId="1046373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21"/>
    <w:rsid w:val="0000221C"/>
    <w:rsid w:val="000068C8"/>
    <w:rsid w:val="00042D61"/>
    <w:rsid w:val="000C5CFB"/>
    <w:rsid w:val="000D5FE8"/>
    <w:rsid w:val="000D7107"/>
    <w:rsid w:val="001002B3"/>
    <w:rsid w:val="00153AE3"/>
    <w:rsid w:val="00181D5B"/>
    <w:rsid w:val="001B1936"/>
    <w:rsid w:val="002B49B7"/>
    <w:rsid w:val="003223B1"/>
    <w:rsid w:val="003403D9"/>
    <w:rsid w:val="00357F49"/>
    <w:rsid w:val="003707C2"/>
    <w:rsid w:val="003B77E5"/>
    <w:rsid w:val="003B7A7B"/>
    <w:rsid w:val="00432596"/>
    <w:rsid w:val="00486A17"/>
    <w:rsid w:val="005472A6"/>
    <w:rsid w:val="005717B4"/>
    <w:rsid w:val="005F1484"/>
    <w:rsid w:val="006D3FB1"/>
    <w:rsid w:val="00776B3E"/>
    <w:rsid w:val="00796D9B"/>
    <w:rsid w:val="008542D6"/>
    <w:rsid w:val="008F43FD"/>
    <w:rsid w:val="00924E91"/>
    <w:rsid w:val="00947974"/>
    <w:rsid w:val="009755E8"/>
    <w:rsid w:val="009E5786"/>
    <w:rsid w:val="00A66D3F"/>
    <w:rsid w:val="00A9203A"/>
    <w:rsid w:val="00AA4765"/>
    <w:rsid w:val="00B375AF"/>
    <w:rsid w:val="00B67021"/>
    <w:rsid w:val="00B87CDF"/>
    <w:rsid w:val="00B90180"/>
    <w:rsid w:val="00C018B4"/>
    <w:rsid w:val="00CB4ACA"/>
    <w:rsid w:val="00D373AF"/>
    <w:rsid w:val="00DA4531"/>
    <w:rsid w:val="00E04EF5"/>
    <w:rsid w:val="00E829E1"/>
    <w:rsid w:val="00ED361C"/>
    <w:rsid w:val="00F133C9"/>
    <w:rsid w:val="00FC7267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F2A2"/>
  <w15:docId w15:val="{58B1A992-83A5-4954-BD4D-5032E02D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00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Kadlecová</cp:lastModifiedBy>
  <cp:revision>55</cp:revision>
  <dcterms:created xsi:type="dcterms:W3CDTF">2018-03-10T19:23:00Z</dcterms:created>
  <dcterms:modified xsi:type="dcterms:W3CDTF">2023-08-28T14:03:00Z</dcterms:modified>
</cp:coreProperties>
</file>